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Western Faceted FPS</w:t>
        <w:br/>
        <w:t>Shader 美術改善規格</w:t>
      </w:r>
    </w:p>
    <w:p>
      <w:pPr>
        <w:jc w:val="center"/>
      </w:pPr>
      <w:r>
        <w:rPr>
          <w:i/>
          <w:sz w:val="20"/>
        </w:rPr>
        <w:t>依據目前遊戲內實際畫面制定｜Low Poly 建模 × Shader 驅動風格</w:t>
      </w:r>
    </w:p>
    <w:p>
      <w:pPr>
        <w:pStyle w:val="Heading1"/>
      </w:pPr>
      <w:r>
        <w:t>0. 文件目的</w:t>
      </w:r>
    </w:p>
    <w:p>
      <w:r>
        <w:t>本文件不是要求增加模型面數或製作大量材質，而是定義一套能在現有 Low Poly 資產基礎上，透過 Shader、Lighting、Fog 與少量 Vertex Color，將目前遊戲畫面提升至「Faceted / Painterly / Cinematic Western Fantasy FPS」方向的實作規格。</w:t>
      </w:r>
    </w:p>
    <w:p>
      <w:pPr>
        <w:pStyle w:val="Heading1"/>
      </w:pPr>
      <w:r>
        <w:t>1. 目前畫面診斷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問題</w:t>
            </w:r>
          </w:p>
        </w:tc>
        <w:tc>
          <w:tcPr>
            <w:tcW w:type="dxa" w:w="3408"/>
          </w:tcPr>
          <w:p>
            <w:r>
              <w:t>目前表現</w:t>
            </w:r>
          </w:p>
        </w:tc>
        <w:tc>
          <w:tcPr>
            <w:tcW w:type="dxa" w:w="3408"/>
          </w:tcPr>
          <w:p>
            <w:r>
              <w:t>優先度</w:t>
            </w:r>
          </w:p>
        </w:tc>
      </w:tr>
      <w:tr>
        <w:tc>
          <w:tcPr>
            <w:tcW w:type="dxa" w:w="3408"/>
          </w:tcPr>
          <w:p>
            <w:r>
              <w:t>整體過度橘棕</w:t>
            </w:r>
          </w:p>
        </w:tc>
        <w:tc>
          <w:tcPr>
            <w:tcW w:type="dxa" w:w="3408"/>
          </w:tcPr>
          <w:p>
            <w:r>
              <w:t>夕陽光將地面、建築、植被、角色染成相近色系，材質分離不足</w:t>
            </w:r>
          </w:p>
        </w:tc>
        <w:tc>
          <w:tcPr>
            <w:tcW w:type="dxa" w:w="3408"/>
          </w:tcPr>
          <w:p>
            <w:r>
              <w:t>★★★★★</w:t>
            </w:r>
          </w:p>
        </w:tc>
      </w:tr>
      <w:tr>
        <w:tc>
          <w:tcPr>
            <w:tcW w:type="dxa" w:w="3408"/>
          </w:tcPr>
          <w:p>
            <w:r>
              <w:t>Low Poly 面感不足</w:t>
            </w:r>
          </w:p>
        </w:tc>
        <w:tc>
          <w:tcPr>
            <w:tcW w:type="dxa" w:w="3408"/>
          </w:tcPr>
          <w:p>
            <w:r>
              <w:t>模型有低模輪廓，但光照沒有明確表現 Polygon 面向</w:t>
            </w:r>
          </w:p>
        </w:tc>
        <w:tc>
          <w:tcPr>
            <w:tcW w:type="dxa" w:w="3408"/>
          </w:tcPr>
          <w:p>
            <w:r>
              <w:t>★★★★★</w:t>
            </w:r>
          </w:p>
        </w:tc>
      </w:tr>
      <w:tr>
        <w:tc>
          <w:tcPr>
            <w:tcW w:type="dxa" w:w="3408"/>
          </w:tcPr>
          <w:p>
            <w:r>
              <w:t>陰影過黑</w:t>
            </w:r>
          </w:p>
        </w:tc>
        <w:tc>
          <w:tcPr>
            <w:tcW w:type="dxa" w:w="3408"/>
          </w:tcPr>
          <w:p>
            <w:r>
              <w:t>樹幹、房屋、前景容易變成深棕黑塊</w:t>
            </w:r>
          </w:p>
        </w:tc>
        <w:tc>
          <w:tcPr>
            <w:tcW w:type="dxa" w:w="3408"/>
          </w:tcPr>
          <w:p>
            <w:r>
              <w:t>★★★★★</w:t>
            </w:r>
          </w:p>
        </w:tc>
      </w:tr>
      <w:tr>
        <w:tc>
          <w:tcPr>
            <w:tcW w:type="dxa" w:w="3408"/>
          </w:tcPr>
          <w:p>
            <w:r>
              <w:t>地面太平</w:t>
            </w:r>
          </w:p>
        </w:tc>
        <w:tc>
          <w:tcPr>
            <w:tcW w:type="dxa" w:w="3408"/>
          </w:tcPr>
          <w:p>
            <w:r>
              <w:t>大面積地表缺少低頻色彩與面狀變化</w:t>
            </w:r>
          </w:p>
        </w:tc>
        <w:tc>
          <w:tcPr>
            <w:tcW w:type="dxa" w:w="3408"/>
          </w:tcPr>
          <w:p>
            <w:r>
              <w:t>★★★★☆</w:t>
            </w:r>
          </w:p>
        </w:tc>
      </w:tr>
      <w:tr>
        <w:tc>
          <w:tcPr>
            <w:tcW w:type="dxa" w:w="3408"/>
          </w:tcPr>
          <w:p>
            <w:r>
              <w:t>遠景層次不足</w:t>
            </w:r>
          </w:p>
        </w:tc>
        <w:tc>
          <w:tcPr>
            <w:tcW w:type="dxa" w:w="3408"/>
          </w:tcPr>
          <w:p>
            <w:r>
              <w:t>主要依靠 Fog 淡化，缺少飽和度/對比度分層</w:t>
            </w:r>
          </w:p>
        </w:tc>
        <w:tc>
          <w:tcPr>
            <w:tcW w:type="dxa" w:w="3408"/>
          </w:tcPr>
          <w:p>
            <w:r>
              <w:t>★★★★☆</w:t>
            </w:r>
          </w:p>
        </w:tc>
      </w:tr>
      <w:tr>
        <w:tc>
          <w:tcPr>
            <w:tcW w:type="dxa" w:w="3408"/>
          </w:tcPr>
          <w:p>
            <w:r>
              <w:t>植被視覺噪音</w:t>
            </w:r>
          </w:p>
        </w:tc>
        <w:tc>
          <w:tcPr>
            <w:tcW w:type="dxa" w:w="3408"/>
          </w:tcPr>
          <w:p>
            <w:r>
              <w:t>樹冠與草叢偏碎，整體容易形成 Noise</w:t>
            </w:r>
          </w:p>
        </w:tc>
        <w:tc>
          <w:tcPr>
            <w:tcW w:type="dxa" w:w="3408"/>
          </w:tcPr>
          <w:p>
            <w:r>
              <w:t>★★★★☆</w:t>
            </w:r>
          </w:p>
        </w:tc>
      </w:tr>
      <w:tr>
        <w:tc>
          <w:tcPr>
            <w:tcW w:type="dxa" w:w="3408"/>
          </w:tcPr>
          <w:p>
            <w:r>
              <w:t>Outline 偏重</w:t>
            </w:r>
          </w:p>
        </w:tc>
        <w:tc>
          <w:tcPr>
            <w:tcW w:type="dxa" w:w="3408"/>
          </w:tcPr>
          <w:p>
            <w:r>
              <w:t>部分物件產生較強黑邊，容易偏向 Toon/Comic</w:t>
            </w:r>
          </w:p>
        </w:tc>
        <w:tc>
          <w:tcPr>
            <w:tcW w:type="dxa" w:w="3408"/>
          </w:tcPr>
          <w:p>
            <w:r>
              <w:t>★★★☆☆</w:t>
            </w:r>
          </w:p>
        </w:tc>
      </w:tr>
      <w:tr>
        <w:tc>
          <w:tcPr>
            <w:tcW w:type="dxa" w:w="3408"/>
          </w:tcPr>
          <w:p>
            <w:r>
              <w:t>FPS 武器與環境語言不完全一致</w:t>
            </w:r>
          </w:p>
        </w:tc>
        <w:tc>
          <w:tcPr>
            <w:tcW w:type="dxa" w:w="3408"/>
          </w:tcPr>
          <w:p>
            <w:r>
              <w:t>武器輪廓與環境的描邊/明暗方式有落差</w:t>
            </w:r>
          </w:p>
        </w:tc>
        <w:tc>
          <w:tcPr>
            <w:tcW w:type="dxa" w:w="3408"/>
          </w:tcPr>
          <w:p>
            <w:r>
              <w:t>★★★☆☆</w:t>
            </w:r>
          </w:p>
        </w:tc>
      </w:tr>
    </w:tbl>
    <w:p>
      <w:pPr>
        <w:pStyle w:val="Heading1"/>
      </w:pPr>
      <w:r>
        <w:t>2. 最終 Shader 方向</w:t>
      </w:r>
    </w:p>
    <w:p>
      <w:r>
        <w:t>核心公式：</w:t>
      </w:r>
    </w:p>
    <w:p>
      <w:r>
        <w:rPr>
          <w:b/>
          <w:sz w:val="24"/>
        </w:rPr>
        <w:t>LOW POLY GEOMETRY</w:t>
        <w:br/>
        <w:t>+ FLAT / FACETED LIGHTING</w:t>
        <w:br/>
        <w:t>+ 3–5 STEP COLOR RAMP</w:t>
        <w:br/>
        <w:t>+ WARM LIGHT / COOL SHADOW</w:t>
        <w:br/>
        <w:t>+ SUBTLE FACE COLOR VARIATION</w:t>
        <w:br/>
        <w:t>+ DISTANCE COLOR GRADING</w:t>
        <w:br/>
        <w:t>+ LOW-FREQUENCY GROUND VARIATION</w:t>
        <w:br/>
        <w:t>+ CINEMATIC FOG</w:t>
        <w:br/>
        <w:t>= WESTERN FACETED FPS</w:t>
      </w:r>
    </w:p>
    <w:p>
      <w:pPr>
        <w:pStyle w:val="Heading1"/>
      </w:pPr>
      <w:r>
        <w:t>3. Western_Faceted_Master Shader</w:t>
      </w:r>
    </w:p>
    <w:p>
      <w:r>
        <w:t>建議建立單一 Master Shader，環境、道具、植被、角色與武器以不同參數共用。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模組</w:t>
            </w:r>
          </w:p>
        </w:tc>
        <w:tc>
          <w:tcPr>
            <w:tcW w:type="dxa" w:w="2556"/>
          </w:tcPr>
          <w:p>
            <w:r>
              <w:t>功能</w:t>
            </w:r>
          </w:p>
        </w:tc>
        <w:tc>
          <w:tcPr>
            <w:tcW w:type="dxa" w:w="2556"/>
          </w:tcPr>
          <w:p>
            <w:r>
              <w:t>優先度</w:t>
            </w:r>
          </w:p>
        </w:tc>
        <w:tc>
          <w:tcPr>
            <w:tcW w:type="dxa" w:w="2556"/>
          </w:tcPr>
          <w:p>
            <w:r>
              <w:t>建議</w:t>
            </w:r>
          </w:p>
        </w:tc>
      </w:tr>
      <w:tr>
        <w:tc>
          <w:tcPr>
            <w:tcW w:type="dxa" w:w="2556"/>
          </w:tcPr>
          <w:p>
            <w:r>
              <w:t>Flat / Faceted Lighting</w:t>
            </w:r>
          </w:p>
        </w:tc>
        <w:tc>
          <w:tcPr>
            <w:tcW w:type="dxa" w:w="2556"/>
          </w:tcPr>
          <w:p>
            <w:r>
              <w:t>讓 Polygon 面有清楚明暗轉折</w:t>
            </w:r>
          </w:p>
        </w:tc>
        <w:tc>
          <w:tcPr>
            <w:tcW w:type="dxa" w:w="2556"/>
          </w:tcPr>
          <w:p>
            <w:r>
              <w:t>★★★★★</w:t>
            </w:r>
          </w:p>
        </w:tc>
        <w:tc>
          <w:tcPr>
            <w:tcW w:type="dxa" w:w="2556"/>
          </w:tcPr>
          <w:p>
            <w:r>
              <w:t>核心</w:t>
            </w:r>
          </w:p>
        </w:tc>
      </w:tr>
      <w:tr>
        <w:tc>
          <w:tcPr>
            <w:tcW w:type="dxa" w:w="2556"/>
          </w:tcPr>
          <w:p>
            <w:r>
              <w:t>Lighting Ramp</w:t>
            </w:r>
          </w:p>
        </w:tc>
        <w:tc>
          <w:tcPr>
            <w:tcW w:type="dxa" w:w="2556"/>
          </w:tcPr>
          <w:p>
            <w:r>
              <w:t>將 NdotL 壓成 3–5 段</w:t>
            </w:r>
          </w:p>
        </w:tc>
        <w:tc>
          <w:tcPr>
            <w:tcW w:type="dxa" w:w="2556"/>
          </w:tcPr>
          <w:p>
            <w:r>
              <w:t>★★★★★</w:t>
            </w:r>
          </w:p>
        </w:tc>
        <w:tc>
          <w:tcPr>
            <w:tcW w:type="dxa" w:w="2556"/>
          </w:tcPr>
          <w:p>
            <w:r>
              <w:t>核心</w:t>
            </w:r>
          </w:p>
        </w:tc>
      </w:tr>
      <w:tr>
        <w:tc>
          <w:tcPr>
            <w:tcW w:type="dxa" w:w="2556"/>
          </w:tcPr>
          <w:p>
            <w:r>
              <w:t>Cool Shadow Tint</w:t>
            </w:r>
          </w:p>
        </w:tc>
        <w:tc>
          <w:tcPr>
            <w:tcW w:type="dxa" w:w="2556"/>
          </w:tcPr>
          <w:p>
            <w:r>
              <w:t>陰影由冷棕/紫灰取代純黑</w:t>
            </w:r>
          </w:p>
        </w:tc>
        <w:tc>
          <w:tcPr>
            <w:tcW w:type="dxa" w:w="2556"/>
          </w:tcPr>
          <w:p>
            <w:r>
              <w:t>★★★★★</w:t>
            </w:r>
          </w:p>
        </w:tc>
        <w:tc>
          <w:tcPr>
            <w:tcW w:type="dxa" w:w="2556"/>
          </w:tcPr>
          <w:p>
            <w:r>
              <w:t>核心</w:t>
            </w:r>
          </w:p>
        </w:tc>
      </w:tr>
      <w:tr>
        <w:tc>
          <w:tcPr>
            <w:tcW w:type="dxa" w:w="2556"/>
          </w:tcPr>
          <w:p>
            <w:r>
              <w:t>Face Color Variation</w:t>
            </w:r>
          </w:p>
        </w:tc>
        <w:tc>
          <w:tcPr>
            <w:tcW w:type="dxa" w:w="2556"/>
          </w:tcPr>
          <w:p>
            <w:r>
              <w:t>面與面之間產生微小色差</w:t>
            </w:r>
          </w:p>
        </w:tc>
        <w:tc>
          <w:tcPr>
            <w:tcW w:type="dxa" w:w="2556"/>
          </w:tcPr>
          <w:p>
            <w:r>
              <w:t>★★★★★</w:t>
            </w:r>
          </w:p>
        </w:tc>
        <w:tc>
          <w:tcPr>
            <w:tcW w:type="dxa" w:w="2556"/>
          </w:tcPr>
          <w:p>
            <w:r>
              <w:t>Vertex Color 或程序化</w:t>
            </w:r>
          </w:p>
        </w:tc>
      </w:tr>
      <w:tr>
        <w:tc>
          <w:tcPr>
            <w:tcW w:type="dxa" w:w="2556"/>
          </w:tcPr>
          <w:p>
            <w:r>
              <w:t>Distance Color</w:t>
            </w:r>
          </w:p>
        </w:tc>
        <w:tc>
          <w:tcPr>
            <w:tcW w:type="dxa" w:w="2556"/>
          </w:tcPr>
          <w:p>
            <w:r>
              <w:t>遠景降低 Saturation / Contrast</w:t>
            </w:r>
          </w:p>
        </w:tc>
        <w:tc>
          <w:tcPr>
            <w:tcW w:type="dxa" w:w="2556"/>
          </w:tcPr>
          <w:p>
            <w:r>
              <w:t>★★★★★</w:t>
            </w:r>
          </w:p>
        </w:tc>
        <w:tc>
          <w:tcPr>
            <w:tcW w:type="dxa" w:w="2556"/>
          </w:tcPr>
          <w:p>
            <w:r>
              <w:t>配合 Fog</w:t>
            </w:r>
          </w:p>
        </w:tc>
      </w:tr>
      <w:tr>
        <w:tc>
          <w:tcPr>
            <w:tcW w:type="dxa" w:w="2556"/>
          </w:tcPr>
          <w:p>
            <w:r>
              <w:t>Ground Variation</w:t>
            </w:r>
          </w:p>
        </w:tc>
        <w:tc>
          <w:tcPr>
            <w:tcW w:type="dxa" w:w="2556"/>
          </w:tcPr>
          <w:p>
            <w:r>
              <w:t>地面產生低頻色塊</w:t>
            </w:r>
          </w:p>
        </w:tc>
        <w:tc>
          <w:tcPr>
            <w:tcW w:type="dxa" w:w="2556"/>
          </w:tcPr>
          <w:p>
            <w:r>
              <w:t>★★★★★</w:t>
            </w:r>
          </w:p>
        </w:tc>
        <w:tc>
          <w:tcPr>
            <w:tcW w:type="dxa" w:w="2556"/>
          </w:tcPr>
          <w:p>
            <w:r>
              <w:t>不使用高頻 Noise</w:t>
            </w:r>
          </w:p>
        </w:tc>
      </w:tr>
      <w:tr>
        <w:tc>
          <w:tcPr>
            <w:tcW w:type="dxa" w:w="2556"/>
          </w:tcPr>
          <w:p>
            <w:r>
              <w:t>Material Type</w:t>
            </w:r>
          </w:p>
        </w:tc>
        <w:tc>
          <w:tcPr>
            <w:tcW w:type="dxa" w:w="2556"/>
          </w:tcPr>
          <w:p>
            <w:r>
              <w:t>木頭/石頭/植被/金屬使用不同色階</w:t>
            </w:r>
          </w:p>
        </w:tc>
        <w:tc>
          <w:tcPr>
            <w:tcW w:type="dxa" w:w="2556"/>
          </w:tcPr>
          <w:p>
            <w:r>
              <w:t>★★★★☆</w:t>
            </w:r>
          </w:p>
        </w:tc>
        <w:tc>
          <w:tcPr>
            <w:tcW w:type="dxa" w:w="2556"/>
          </w:tcPr>
          <w:p>
            <w:r>
              <w:t>參數化</w:t>
            </w:r>
          </w:p>
        </w:tc>
      </w:tr>
      <w:tr>
        <w:tc>
          <w:tcPr>
            <w:tcW w:type="dxa" w:w="2556"/>
          </w:tcPr>
          <w:p>
            <w:r>
              <w:t>Height Gradient</w:t>
            </w:r>
          </w:p>
        </w:tc>
        <w:tc>
          <w:tcPr>
            <w:tcW w:type="dxa" w:w="2556"/>
          </w:tcPr>
          <w:p>
            <w:r>
              <w:t>依世界高度調整色彩</w:t>
            </w:r>
          </w:p>
        </w:tc>
        <w:tc>
          <w:tcPr>
            <w:tcW w:type="dxa" w:w="2556"/>
          </w:tcPr>
          <w:p>
            <w:r>
              <w:t>★★★★☆</w:t>
            </w:r>
          </w:p>
        </w:tc>
        <w:tc>
          <w:tcPr>
            <w:tcW w:type="dxa" w:w="2556"/>
          </w:tcPr>
          <w:p>
            <w:r>
              <w:t>2–3 段</w:t>
            </w:r>
          </w:p>
        </w:tc>
      </w:tr>
      <w:tr>
        <w:tc>
          <w:tcPr>
            <w:tcW w:type="dxa" w:w="2556"/>
          </w:tcPr>
          <w:p>
            <w:r>
              <w:t>Foliage Facet</w:t>
            </w:r>
          </w:p>
        </w:tc>
        <w:tc>
          <w:tcPr>
            <w:tcW w:type="dxa" w:w="2556"/>
          </w:tcPr>
          <w:p>
            <w:r>
              <w:t>讓樹冠/草叢有面狀明暗</w:t>
            </w:r>
          </w:p>
        </w:tc>
        <w:tc>
          <w:tcPr>
            <w:tcW w:type="dxa" w:w="2556"/>
          </w:tcPr>
          <w:p>
            <w:r>
              <w:t>★★★★☆</w:t>
            </w:r>
          </w:p>
        </w:tc>
        <w:tc>
          <w:tcPr>
            <w:tcW w:type="dxa" w:w="2556"/>
          </w:tcPr>
          <w:p>
            <w:r>
              <w:t>植被專用</w:t>
            </w:r>
          </w:p>
        </w:tc>
      </w:tr>
      <w:tr>
        <w:tc>
          <w:tcPr>
            <w:tcW w:type="dxa" w:w="2556"/>
          </w:tcPr>
          <w:p>
            <w:r>
              <w:t>Rim Light</w:t>
            </w:r>
          </w:p>
        </w:tc>
        <w:tc>
          <w:tcPr>
            <w:tcW w:type="dxa" w:w="2556"/>
          </w:tcPr>
          <w:p>
            <w:r>
              <w:t>夕陽輪廓光</w:t>
            </w:r>
          </w:p>
        </w:tc>
        <w:tc>
          <w:tcPr>
            <w:tcW w:type="dxa" w:w="2556"/>
          </w:tcPr>
          <w:p>
            <w:r>
              <w:t>★★★☆☆</w:t>
            </w:r>
          </w:p>
        </w:tc>
        <w:tc>
          <w:tcPr>
            <w:tcW w:type="dxa" w:w="2556"/>
          </w:tcPr>
          <w:p>
            <w:r>
              <w:t>角色/Boss優先</w:t>
            </w:r>
          </w:p>
        </w:tc>
      </w:tr>
      <w:tr>
        <w:tc>
          <w:tcPr>
            <w:tcW w:type="dxa" w:w="2556"/>
          </w:tcPr>
          <w:p>
            <w:r>
              <w:t>Outline</w:t>
            </w:r>
          </w:p>
        </w:tc>
        <w:tc>
          <w:tcPr>
            <w:tcW w:type="dxa" w:w="2556"/>
          </w:tcPr>
          <w:p>
            <w:r>
              <w:t>輪廓強調</w:t>
            </w:r>
          </w:p>
        </w:tc>
        <w:tc>
          <w:tcPr>
            <w:tcW w:type="dxa" w:w="2556"/>
          </w:tcPr>
          <w:p>
            <w:r>
              <w:t>★★☆☆☆</w:t>
            </w:r>
          </w:p>
        </w:tc>
        <w:tc>
          <w:tcPr>
            <w:tcW w:type="dxa" w:w="2556"/>
          </w:tcPr>
          <w:p>
            <w:r>
              <w:t>環境弱化</w:t>
            </w:r>
          </w:p>
        </w:tc>
      </w:tr>
    </w:tbl>
    <w:p>
      <w:pPr>
        <w:pStyle w:val="Heading1"/>
      </w:pPr>
      <w:r>
        <w:t>4. Lighting Ramp 實作規格</w:t>
      </w:r>
    </w:p>
    <w:p>
      <w:r>
        <w:t>不要直接使用連續 Lambert 光照作為最終視覺。將 NdotL 經過 Remap/Posterize/Custom Ramp 轉換成 3–5 個藝術化色階。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區段</w:t>
            </w:r>
          </w:p>
        </w:tc>
        <w:tc>
          <w:tcPr>
            <w:tcW w:type="dxa" w:w="2556"/>
          </w:tcPr>
          <w:p>
            <w:r>
              <w:t>NdotL 參考</w:t>
            </w:r>
          </w:p>
        </w:tc>
        <w:tc>
          <w:tcPr>
            <w:tcW w:type="dxa" w:w="2556"/>
          </w:tcPr>
          <w:p>
            <w:r>
              <w:t>視覺</w:t>
            </w:r>
          </w:p>
        </w:tc>
        <w:tc>
          <w:tcPr>
            <w:tcW w:type="dxa" w:w="2556"/>
          </w:tcPr>
          <w:p>
            <w:r>
              <w:t>說明</w:t>
            </w:r>
          </w:p>
        </w:tc>
      </w:tr>
      <w:tr>
        <w:tc>
          <w:tcPr>
            <w:tcW w:type="dxa" w:w="2556"/>
          </w:tcPr>
          <w:p>
            <w:r>
              <w:t>Shadow</w:t>
            </w:r>
          </w:p>
        </w:tc>
        <w:tc>
          <w:tcPr>
            <w:tcW w:type="dxa" w:w="2556"/>
          </w:tcPr>
          <w:p>
            <w:r>
              <w:t>0.00–0.20</w:t>
            </w:r>
          </w:p>
        </w:tc>
        <w:tc>
          <w:tcPr>
            <w:tcW w:type="dxa" w:w="2556"/>
          </w:tcPr>
          <w:p>
            <w:r>
              <w:t>冷紫棕 / 冷灰棕</w:t>
            </w:r>
          </w:p>
        </w:tc>
        <w:tc>
          <w:tcPr>
            <w:tcW w:type="dxa" w:w="2556"/>
          </w:tcPr>
          <w:p>
            <w:r>
              <w:t>保留細節，不使用純黑</w:t>
            </w:r>
          </w:p>
        </w:tc>
      </w:tr>
      <w:tr>
        <w:tc>
          <w:tcPr>
            <w:tcW w:type="dxa" w:w="2556"/>
          </w:tcPr>
          <w:p>
            <w:r>
              <w:t>Dark</w:t>
            </w:r>
          </w:p>
        </w:tc>
        <w:tc>
          <w:tcPr>
            <w:tcW w:type="dxa" w:w="2556"/>
          </w:tcPr>
          <w:p>
            <w:r>
              <w:t>0.20–0.40</w:t>
            </w:r>
          </w:p>
        </w:tc>
        <w:tc>
          <w:tcPr>
            <w:tcW w:type="dxa" w:w="2556"/>
          </w:tcPr>
          <w:p>
            <w:r>
              <w:t>深棕 / 深綠</w:t>
            </w:r>
          </w:p>
        </w:tc>
        <w:tc>
          <w:tcPr>
            <w:tcW w:type="dxa" w:w="2556"/>
          </w:tcPr>
          <w:p>
            <w:r>
              <w:t>主要結構暗部</w:t>
            </w:r>
          </w:p>
        </w:tc>
      </w:tr>
      <w:tr>
        <w:tc>
          <w:tcPr>
            <w:tcW w:type="dxa" w:w="2556"/>
          </w:tcPr>
          <w:p>
            <w:r>
              <w:t>Mid</w:t>
            </w:r>
          </w:p>
        </w:tc>
        <w:tc>
          <w:tcPr>
            <w:tcW w:type="dxa" w:w="2556"/>
          </w:tcPr>
          <w:p>
            <w:r>
              <w:t>0.40–0.65</w:t>
            </w:r>
          </w:p>
        </w:tc>
        <w:tc>
          <w:tcPr>
            <w:tcW w:type="dxa" w:w="2556"/>
          </w:tcPr>
          <w:p>
            <w:r>
              <w:t>基準材質色</w:t>
            </w:r>
          </w:p>
        </w:tc>
        <w:tc>
          <w:tcPr>
            <w:tcW w:type="dxa" w:w="2556"/>
          </w:tcPr>
          <w:p>
            <w:r>
              <w:t>主要可讀區</w:t>
            </w:r>
          </w:p>
        </w:tc>
      </w:tr>
      <w:tr>
        <w:tc>
          <w:tcPr>
            <w:tcW w:type="dxa" w:w="2556"/>
          </w:tcPr>
          <w:p>
            <w:r>
              <w:t>Light</w:t>
            </w:r>
          </w:p>
        </w:tc>
        <w:tc>
          <w:tcPr>
            <w:tcW w:type="dxa" w:w="2556"/>
          </w:tcPr>
          <w:p>
            <w:r>
              <w:t>0.65–0.85</w:t>
            </w:r>
          </w:p>
        </w:tc>
        <w:tc>
          <w:tcPr>
            <w:tcW w:type="dxa" w:w="2556"/>
          </w:tcPr>
          <w:p>
            <w:r>
              <w:t>暖棕 / 暖綠 / 土黃</w:t>
            </w:r>
          </w:p>
        </w:tc>
        <w:tc>
          <w:tcPr>
            <w:tcW w:type="dxa" w:w="2556"/>
          </w:tcPr>
          <w:p>
            <w:r>
              <w:t>受光面</w:t>
            </w:r>
          </w:p>
        </w:tc>
      </w:tr>
      <w:tr>
        <w:tc>
          <w:tcPr>
            <w:tcW w:type="dxa" w:w="2556"/>
          </w:tcPr>
          <w:p>
            <w:r>
              <w:t>Highlight</w:t>
            </w:r>
          </w:p>
        </w:tc>
        <w:tc>
          <w:tcPr>
            <w:tcW w:type="dxa" w:w="2556"/>
          </w:tcPr>
          <w:p>
            <w:r>
              <w:t>0.85–1.00</w:t>
            </w:r>
          </w:p>
        </w:tc>
        <w:tc>
          <w:tcPr>
            <w:tcW w:type="dxa" w:w="2556"/>
          </w:tcPr>
          <w:p>
            <w:r>
              <w:t>黃橘 / 淡黃</w:t>
            </w:r>
          </w:p>
        </w:tc>
        <w:tc>
          <w:tcPr>
            <w:tcW w:type="dxa" w:w="2556"/>
          </w:tcPr>
          <w:p>
            <w:r>
              <w:t>只保留少量高光</w:t>
            </w:r>
          </w:p>
        </w:tc>
      </w:tr>
    </w:tbl>
    <w:p>
      <w:pPr>
        <w:pStyle w:val="Heading1"/>
      </w:pPr>
      <w:r>
        <w:t>5. Warm Light / Cool Shadow</w:t>
      </w:r>
    </w:p>
    <w:p>
      <w:pPr>
        <w:pStyle w:val="ListBullet"/>
      </w:pPr>
      <w:r>
        <w:t>Directional Light 維持暖橘黃，作為世界主要光源。</w:t>
      </w:r>
    </w:p>
    <w:p>
      <w:pPr>
        <w:pStyle w:val="ListBullet"/>
      </w:pPr>
      <w:r>
        <w:t>Shader 陰影不可直接乘黑；Shadow Tint 建議偏冷棕、紫灰或藍灰。</w:t>
      </w:r>
    </w:p>
    <w:p>
      <w:pPr>
        <w:pStyle w:val="ListBullet"/>
      </w:pPr>
      <w:r>
        <w:t>Shadow Tint Strength 建議先從 0.10–0.25 開始，避免整體變紫。</w:t>
      </w:r>
    </w:p>
    <w:p>
      <w:pPr>
        <w:pStyle w:val="ListBullet"/>
      </w:pPr>
      <w:r>
        <w:t>Base Color 在強光下仍應保留材質自身色相，不要被 Sun 完全染橘。</w:t>
      </w:r>
    </w:p>
    <w:p>
      <w:pPr>
        <w:pStyle w:val="ListBullet"/>
      </w:pPr>
      <w:r>
        <w:t>必要時對 Direct Light 進行 Artistic Clamp，避免高光把 Base Color 洗白。</w:t>
      </w:r>
    </w:p>
    <w:p>
      <w:pPr>
        <w:pStyle w:val="Heading1"/>
      </w:pPr>
      <w:r>
        <w:t>6. Face Color Variation：不靠貼圖製造面感</w:t>
      </w:r>
    </w:p>
    <w:p>
      <w:r>
        <w:t>優先方案為 Vertex Color；若 Pipeline 不方便，使用 Object Position / World Position + Hash/Pseudo Random。</w:t>
      </w:r>
    </w:p>
    <w:p>
      <w:pPr>
        <w:pStyle w:val="ListBullet"/>
      </w:pPr>
      <w:r>
        <w:t>同一資產相鄰 Polygon 只做約 ±5–12% 的明度/色相差。</w:t>
      </w:r>
    </w:p>
    <w:p>
      <w:pPr>
        <w:pStyle w:val="ListBullet"/>
      </w:pPr>
      <w:r>
        <w:t>避免每個面都不同色；目的是增加手繪面感，而不是製造馬賽克。</w:t>
      </w:r>
    </w:p>
    <w:p>
      <w:pPr>
        <w:pStyle w:val="ListBullet"/>
      </w:pPr>
      <w:r>
        <w:t>可使用 Vertex Color R 作為 Variation Strength，讓美術可以控制哪些區域需要變化。</w:t>
      </w:r>
    </w:p>
    <w:p>
      <w:pPr>
        <w:pStyle w:val="ListBullet"/>
      </w:pPr>
      <w:r>
        <w:t>可讓同一 Prefab 在不同世界位置產生輕微色差，降低大量複製的人工感。</w:t>
      </w:r>
    </w:p>
    <w:p>
      <w:pPr>
        <w:pStyle w:val="Heading1"/>
      </w:pPr>
      <w:r>
        <w:t>7. Ground Shader：地面改善</w:t>
      </w:r>
    </w:p>
    <w:p>
      <w:r>
        <w:t>地面是目前畫面面積最大的元素，應優先改善。</w:t>
      </w:r>
    </w:p>
    <w:p>
      <w:pPr>
        <w:pStyle w:val="ListBullet"/>
      </w:pPr>
      <w:r>
        <w:t>使用低頻 Noise / World Position Pattern，而不是細密 Noise。</w:t>
      </w:r>
    </w:p>
    <w:p>
      <w:pPr>
        <w:pStyle w:val="ListBullet"/>
      </w:pPr>
      <w:r>
        <w:t>Noise 最終只控制 Base Color 的 ±5–15%，不直接控制強烈 Normal。</w:t>
      </w:r>
    </w:p>
    <w:p>
      <w:pPr>
        <w:pStyle w:val="ListBullet"/>
      </w:pPr>
      <w:r>
        <w:t>依 World Normal Y 可對平地、斜坡、岩壁給予微小色差。</w:t>
      </w:r>
    </w:p>
    <w:p>
      <w:pPr>
        <w:pStyle w:val="ListBullet"/>
      </w:pPr>
      <w:r>
        <w:t>可加入 Height Gradient，但限制為 2–3 個大色階。</w:t>
      </w:r>
    </w:p>
    <w:p>
      <w:pPr>
        <w:pStyle w:val="ListBullet"/>
      </w:pPr>
      <w:r>
        <w:t>地面 Variation 的 Scale 應大於草葉尺寸，避免產生砂紙般的視覺噪音。</w:t>
      </w:r>
    </w:p>
    <w:p>
      <w:pPr>
        <w:pStyle w:val="Heading1"/>
      </w:pPr>
      <w:r>
        <w:t>8. Distance Color Grading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距離</w:t>
            </w:r>
          </w:p>
        </w:tc>
        <w:tc>
          <w:tcPr>
            <w:tcW w:type="dxa" w:w="2556"/>
          </w:tcPr>
          <w:p>
            <w:r>
              <w:t>Saturation</w:t>
            </w:r>
          </w:p>
        </w:tc>
        <w:tc>
          <w:tcPr>
            <w:tcW w:type="dxa" w:w="2556"/>
          </w:tcPr>
          <w:p>
            <w:r>
              <w:t>Contrast</w:t>
            </w:r>
          </w:p>
        </w:tc>
        <w:tc>
          <w:tcPr>
            <w:tcW w:type="dxa" w:w="2556"/>
          </w:tcPr>
          <w:p>
            <w:r>
              <w:t>目的</w:t>
            </w:r>
          </w:p>
        </w:tc>
      </w:tr>
      <w:tr>
        <w:tc>
          <w:tcPr>
            <w:tcW w:type="dxa" w:w="2556"/>
          </w:tcPr>
          <w:p>
            <w:r>
              <w:t>近景</w:t>
            </w:r>
          </w:p>
        </w:tc>
        <w:tc>
          <w:tcPr>
            <w:tcW w:type="dxa" w:w="2556"/>
          </w:tcPr>
          <w:p>
            <w:r>
              <w:t>100%</w:t>
            </w:r>
          </w:p>
        </w:tc>
        <w:tc>
          <w:tcPr>
            <w:tcW w:type="dxa" w:w="2556"/>
          </w:tcPr>
          <w:p>
            <w:r>
              <w:t>100%</w:t>
            </w:r>
          </w:p>
        </w:tc>
        <w:tc>
          <w:tcPr>
            <w:tcW w:type="dxa" w:w="2556"/>
          </w:tcPr>
          <w:p>
            <w:r>
              <w:t>FPS互動、武器、敵人清晰</w:t>
            </w:r>
          </w:p>
        </w:tc>
      </w:tr>
      <w:tr>
        <w:tc>
          <w:tcPr>
            <w:tcW w:type="dxa" w:w="2556"/>
          </w:tcPr>
          <w:p>
            <w:r>
              <w:t>中景</w:t>
            </w:r>
          </w:p>
        </w:tc>
        <w:tc>
          <w:tcPr>
            <w:tcW w:type="dxa" w:w="2556"/>
          </w:tcPr>
          <w:p>
            <w:r>
              <w:t>80–90%</w:t>
            </w:r>
          </w:p>
        </w:tc>
        <w:tc>
          <w:tcPr>
            <w:tcW w:type="dxa" w:w="2556"/>
          </w:tcPr>
          <w:p>
            <w:r>
              <w:t>75–90%</w:t>
            </w:r>
          </w:p>
        </w:tc>
        <w:tc>
          <w:tcPr>
            <w:tcW w:type="dxa" w:w="2556"/>
          </w:tcPr>
          <w:p>
            <w:r>
              <w:t>建立空間層次</w:t>
            </w:r>
          </w:p>
        </w:tc>
      </w:tr>
      <w:tr>
        <w:tc>
          <w:tcPr>
            <w:tcW w:type="dxa" w:w="2556"/>
          </w:tcPr>
          <w:p>
            <w:r>
              <w:t>遠景</w:t>
            </w:r>
          </w:p>
        </w:tc>
        <w:tc>
          <w:tcPr>
            <w:tcW w:type="dxa" w:w="2556"/>
          </w:tcPr>
          <w:p>
            <w:r>
              <w:t>60–75%</w:t>
            </w:r>
          </w:p>
        </w:tc>
        <w:tc>
          <w:tcPr>
            <w:tcW w:type="dxa" w:w="2556"/>
          </w:tcPr>
          <w:p>
            <w:r>
              <w:t>50–70%</w:t>
            </w:r>
          </w:p>
        </w:tc>
        <w:tc>
          <w:tcPr>
            <w:tcW w:type="dxa" w:w="2556"/>
          </w:tcPr>
          <w:p>
            <w:r>
              <w:t>與天空/霧融合</w:t>
            </w:r>
          </w:p>
        </w:tc>
      </w:tr>
    </w:tbl>
    <w:p>
      <w:r>
        <w:t>距離效果應先降低 Contrast/Saturation，再進入 Fog；不要只用 Fog 把物件洗掉。</w:t>
      </w:r>
    </w:p>
    <w:p>
      <w:pPr>
        <w:pStyle w:val="Heading1"/>
      </w:pPr>
      <w:r>
        <w:t>9. Foliage Shader</w:t>
      </w:r>
    </w:p>
    <w:p>
      <w:pPr>
        <w:pStyle w:val="ListBullet"/>
      </w:pPr>
      <w:r>
        <w:t>樹冠不要只依賴一個均勻球狀 Base Color。</w:t>
      </w:r>
    </w:p>
    <w:p>
      <w:pPr>
        <w:pStyle w:val="ListBullet"/>
      </w:pPr>
      <w:r>
        <w:t>使用葉片/簇的 Normal 與 Lighting Ramp 建立 3 Tone：Light / Mid / Dark。</w:t>
      </w:r>
    </w:p>
    <w:p>
      <w:pPr>
        <w:pStyle w:val="ListBullet"/>
      </w:pPr>
      <w:r>
        <w:t>樹冠色彩變化以大塊面為主，避免高頻 Noise。</w:t>
      </w:r>
    </w:p>
    <w:p>
      <w:pPr>
        <w:pStyle w:val="ListBullet"/>
      </w:pPr>
      <w:r>
        <w:t>草叢可使用少量 Vertex Animation；Wind Strength 必須低，避免卡通晃動。</w:t>
      </w:r>
    </w:p>
    <w:p>
      <w:pPr>
        <w:pStyle w:val="ListBullet"/>
      </w:pPr>
      <w:r>
        <w:t>植被 Shadow Tint 可略偏黃綠/冷綠，不要全部套用地面棕色。</w:t>
      </w:r>
    </w:p>
    <w:p>
      <w:pPr>
        <w:pStyle w:val="Heading1"/>
      </w:pPr>
      <w:r>
        <w:t>10. 建築與木材 Shader</w:t>
      </w:r>
    </w:p>
    <w:p>
      <w:pPr>
        <w:pStyle w:val="ListBullet"/>
      </w:pPr>
      <w:r>
        <w:t>木屋不需要複雜木紋貼圖；先靠 Geometry + Face Lighting 建立木板方向。</w:t>
      </w:r>
    </w:p>
    <w:p>
      <w:pPr>
        <w:pStyle w:val="ListBullet"/>
      </w:pPr>
      <w:r>
        <w:t>牆面、屋頂、柱子使用不同 Material Type 或 Vertex Color 區域。</w:t>
      </w:r>
    </w:p>
    <w:p>
      <w:pPr>
        <w:pStyle w:val="ListBullet"/>
      </w:pPr>
      <w:r>
        <w:t>屋頂可比牆面暗一個 Lighting Band，避免整棟房子成為單一色塊。</w:t>
      </w:r>
    </w:p>
    <w:p>
      <w:pPr>
        <w:pStyle w:val="ListBullet"/>
      </w:pPr>
      <w:r>
        <w:t>受光木面偏暖棕，陰影偏紫棕；門洞與窗戶保留深度。</w:t>
      </w:r>
    </w:p>
    <w:p>
      <w:pPr>
        <w:pStyle w:val="ListBullet"/>
      </w:pPr>
      <w:r>
        <w:t>不要用強 Outline 描繪每根木板；用光影與幾何縫隙表現。</w:t>
      </w:r>
    </w:p>
    <w:p>
      <w:pPr>
        <w:pStyle w:val="Heading1"/>
      </w:pPr>
      <w:r>
        <w:t>11. Outline 調整</w:t>
      </w:r>
    </w:p>
    <w:p>
      <w:pPr>
        <w:pStyle w:val="ListBullet"/>
      </w:pPr>
      <w:r>
        <w:t>一般環境物件 Outline 強度建議降低約 50–70%。</w:t>
      </w:r>
    </w:p>
    <w:p>
      <w:pPr>
        <w:pStyle w:val="ListBullet"/>
      </w:pPr>
      <w:r>
        <w:t>不要使用純黑 Outline；可使用物件 Shadow Color 的暗色版本。</w:t>
      </w:r>
    </w:p>
    <w:p>
      <w:pPr>
        <w:pStyle w:val="ListBullet"/>
      </w:pPr>
      <w:r>
        <w:t>Boss、敵人、可互動物、FPS 武器可保留較強輪廓。</w:t>
      </w:r>
    </w:p>
    <w:p>
      <w:pPr>
        <w:pStyle w:val="ListBullet"/>
      </w:pPr>
      <w:r>
        <w:t>Outline 實際目標是可讀性，不是讓所有物件都有漫畫邊線。</w:t>
      </w:r>
    </w:p>
    <w:p>
      <w:pPr>
        <w:pStyle w:val="Heading1"/>
      </w:pPr>
      <w:r>
        <w:t>12. FPS 武器 Shader</w:t>
      </w:r>
    </w:p>
    <w:p>
      <w:pPr>
        <w:pStyle w:val="ListBullet"/>
      </w:pPr>
      <w:r>
        <w:t>武器應比普通環境有更清楚的中間調，避免被夕陽壓成黑色剪影。</w:t>
      </w:r>
    </w:p>
    <w:p>
      <w:pPr>
        <w:pStyle w:val="ListBullet"/>
      </w:pPr>
      <w:r>
        <w:t>武器邊緣可保留中低強度 Rim/Outline，但不要比敵人提示更搶眼。</w:t>
      </w:r>
    </w:p>
    <w:p>
      <w:pPr>
        <w:pStyle w:val="ListBullet"/>
      </w:pPr>
      <w:r>
        <w:t>金屬、木柄、皮革可透過 Material Type 參數區分，不必各自製作完整 PBR 貼圖。</w:t>
      </w:r>
    </w:p>
    <w:p>
      <w:pPr>
        <w:pStyle w:val="ListBullet"/>
      </w:pPr>
      <w:r>
        <w:t>第一人稱武器的 Facet 尺度可以比環境稍細，但必須仍屬於同一套 Lighting Ramp。</w:t>
      </w:r>
    </w:p>
    <w:p>
      <w:pPr>
        <w:pStyle w:val="Heading1"/>
      </w:pPr>
      <w:r>
        <w:t>13. 建議 Master Shader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參數</w:t>
            </w:r>
          </w:p>
        </w:tc>
        <w:tc>
          <w:tcPr>
            <w:tcW w:type="dxa" w:w="2556"/>
          </w:tcPr>
          <w:p>
            <w:r>
              <w:t>起始值</w:t>
            </w:r>
          </w:p>
        </w:tc>
        <w:tc>
          <w:tcPr>
            <w:tcW w:type="dxa" w:w="2556"/>
          </w:tcPr>
          <w:p>
            <w:r>
              <w:t>範圍</w:t>
            </w:r>
          </w:p>
        </w:tc>
        <w:tc>
          <w:tcPr>
            <w:tcW w:type="dxa" w:w="2556"/>
          </w:tcPr>
          <w:p>
            <w:r>
              <w:t>用途</w:t>
            </w:r>
          </w:p>
        </w:tc>
      </w:tr>
      <w:tr>
        <w:tc>
          <w:tcPr>
            <w:tcW w:type="dxa" w:w="2556"/>
          </w:tcPr>
          <w:p>
            <w:r>
              <w:t>Ramp Steps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3–5</w:t>
            </w:r>
          </w:p>
        </w:tc>
        <w:tc>
          <w:tcPr>
            <w:tcW w:type="dxa" w:w="2556"/>
          </w:tcPr>
          <w:p>
            <w:r>
              <w:t>Facet 光照層級</w:t>
            </w:r>
          </w:p>
        </w:tc>
      </w:tr>
      <w:tr>
        <w:tc>
          <w:tcPr>
            <w:tcW w:type="dxa" w:w="2556"/>
          </w:tcPr>
          <w:p>
            <w:r>
              <w:t>Shadow Tint Strength</w:t>
            </w:r>
          </w:p>
        </w:tc>
        <w:tc>
          <w:tcPr>
            <w:tcW w:type="dxa" w:w="2556"/>
          </w:tcPr>
          <w:p>
            <w:r>
              <w:t>0.18</w:t>
            </w:r>
          </w:p>
        </w:tc>
        <w:tc>
          <w:tcPr>
            <w:tcW w:type="dxa" w:w="2556"/>
          </w:tcPr>
          <w:p>
            <w:r>
              <w:t>0.10–0.30</w:t>
            </w:r>
          </w:p>
        </w:tc>
        <w:tc>
          <w:tcPr>
            <w:tcW w:type="dxa" w:w="2556"/>
          </w:tcPr>
          <w:p>
            <w:r>
              <w:t>冷影</w:t>
            </w:r>
          </w:p>
        </w:tc>
      </w:tr>
      <w:tr>
        <w:tc>
          <w:tcPr>
            <w:tcW w:type="dxa" w:w="2556"/>
          </w:tcPr>
          <w:p>
            <w:r>
              <w:t>Face Variation</w:t>
            </w:r>
          </w:p>
        </w:tc>
        <w:tc>
          <w:tcPr>
            <w:tcW w:type="dxa" w:w="2556"/>
          </w:tcPr>
          <w:p>
            <w:r>
              <w:t>0.07</w:t>
            </w:r>
          </w:p>
        </w:tc>
        <w:tc>
          <w:tcPr>
            <w:tcW w:type="dxa" w:w="2556"/>
          </w:tcPr>
          <w:p>
            <w:r>
              <w:t>0.05–0.12</w:t>
            </w:r>
          </w:p>
        </w:tc>
        <w:tc>
          <w:tcPr>
            <w:tcW w:type="dxa" w:w="2556"/>
          </w:tcPr>
          <w:p>
            <w:r>
              <w:t>面色差</w:t>
            </w:r>
          </w:p>
        </w:tc>
      </w:tr>
      <w:tr>
        <w:tc>
          <w:tcPr>
            <w:tcW w:type="dxa" w:w="2556"/>
          </w:tcPr>
          <w:p>
            <w:r>
              <w:t>Ground Variation</w:t>
            </w:r>
          </w:p>
        </w:tc>
        <w:tc>
          <w:tcPr>
            <w:tcW w:type="dxa" w:w="2556"/>
          </w:tcPr>
          <w:p>
            <w:r>
              <w:t>0.10</w:t>
            </w:r>
          </w:p>
        </w:tc>
        <w:tc>
          <w:tcPr>
            <w:tcW w:type="dxa" w:w="2556"/>
          </w:tcPr>
          <w:p>
            <w:r>
              <w:t>0.05–0.15</w:t>
            </w:r>
          </w:p>
        </w:tc>
        <w:tc>
          <w:tcPr>
            <w:tcW w:type="dxa" w:w="2556"/>
          </w:tcPr>
          <w:p>
            <w:r>
              <w:t>地面大色塊</w:t>
            </w:r>
          </w:p>
        </w:tc>
      </w:tr>
      <w:tr>
        <w:tc>
          <w:tcPr>
            <w:tcW w:type="dxa" w:w="2556"/>
          </w:tcPr>
          <w:p>
            <w:r>
              <w:t>Distance Saturation</w:t>
            </w:r>
          </w:p>
        </w:tc>
        <w:tc>
          <w:tcPr>
            <w:tcW w:type="dxa" w:w="2556"/>
          </w:tcPr>
          <w:p>
            <w:r>
              <w:t>0.70</w:t>
            </w:r>
          </w:p>
        </w:tc>
        <w:tc>
          <w:tcPr>
            <w:tcW w:type="dxa" w:w="2556"/>
          </w:tcPr>
          <w:p>
            <w:r>
              <w:t>0.60–0.80</w:t>
            </w:r>
          </w:p>
        </w:tc>
        <w:tc>
          <w:tcPr>
            <w:tcW w:type="dxa" w:w="2556"/>
          </w:tcPr>
          <w:p>
            <w:r>
              <w:t>遠景降飽和</w:t>
            </w:r>
          </w:p>
        </w:tc>
      </w:tr>
      <w:tr>
        <w:tc>
          <w:tcPr>
            <w:tcW w:type="dxa" w:w="2556"/>
          </w:tcPr>
          <w:p>
            <w:r>
              <w:t>Distance Contrast</w:t>
            </w:r>
          </w:p>
        </w:tc>
        <w:tc>
          <w:tcPr>
            <w:tcW w:type="dxa" w:w="2556"/>
          </w:tcPr>
          <w:p>
            <w:r>
              <w:t>0.60</w:t>
            </w:r>
          </w:p>
        </w:tc>
        <w:tc>
          <w:tcPr>
            <w:tcW w:type="dxa" w:w="2556"/>
          </w:tcPr>
          <w:p>
            <w:r>
              <w:t>0.50–0.75</w:t>
            </w:r>
          </w:p>
        </w:tc>
        <w:tc>
          <w:tcPr>
            <w:tcW w:type="dxa" w:w="2556"/>
          </w:tcPr>
          <w:p>
            <w:r>
              <w:t>遠景降對比</w:t>
            </w:r>
          </w:p>
        </w:tc>
      </w:tr>
      <w:tr>
        <w:tc>
          <w:tcPr>
            <w:tcW w:type="dxa" w:w="2556"/>
          </w:tcPr>
          <w:p>
            <w:r>
              <w:t>Rim Strength</w:t>
            </w:r>
          </w:p>
        </w:tc>
        <w:tc>
          <w:tcPr>
            <w:tcW w:type="dxa" w:w="2556"/>
          </w:tcPr>
          <w:p>
            <w:r>
              <w:t>0.20</w:t>
            </w:r>
          </w:p>
        </w:tc>
        <w:tc>
          <w:tcPr>
            <w:tcW w:type="dxa" w:w="2556"/>
          </w:tcPr>
          <w:p>
            <w:r>
              <w:t>0–0.40</w:t>
            </w:r>
          </w:p>
        </w:tc>
        <w:tc>
          <w:tcPr>
            <w:tcW w:type="dxa" w:w="2556"/>
          </w:tcPr>
          <w:p>
            <w:r>
              <w:t>輪廓光</w:t>
            </w:r>
          </w:p>
        </w:tc>
      </w:tr>
      <w:tr>
        <w:tc>
          <w:tcPr>
            <w:tcW w:type="dxa" w:w="2556"/>
          </w:tcPr>
          <w:p>
            <w:r>
              <w:t>Outline Strength</w:t>
            </w:r>
          </w:p>
        </w:tc>
        <w:tc>
          <w:tcPr>
            <w:tcW w:type="dxa" w:w="2556"/>
          </w:tcPr>
          <w:p>
            <w:r>
              <w:t>0.20</w:t>
            </w:r>
          </w:p>
        </w:tc>
        <w:tc>
          <w:tcPr>
            <w:tcW w:type="dxa" w:w="2556"/>
          </w:tcPr>
          <w:p>
            <w:r>
              <w:t>0–0.50</w:t>
            </w:r>
          </w:p>
        </w:tc>
        <w:tc>
          <w:tcPr>
            <w:tcW w:type="dxa" w:w="2556"/>
          </w:tcPr>
          <w:p>
            <w:r>
              <w:t>環境弱描邊</w:t>
            </w:r>
          </w:p>
        </w:tc>
      </w:tr>
      <w:tr>
        <w:tc>
          <w:tcPr>
            <w:tcW w:type="dxa" w:w="2556"/>
          </w:tcPr>
          <w:p>
            <w:r>
              <w:t>Fog Strength</w:t>
            </w:r>
          </w:p>
        </w:tc>
        <w:tc>
          <w:tcPr>
            <w:tcW w:type="dxa" w:w="2556"/>
          </w:tcPr>
          <w:p>
            <w:r>
              <w:t>依場景</w:t>
            </w:r>
          </w:p>
        </w:tc>
        <w:tc>
          <w:tcPr>
            <w:tcW w:type="dxa" w:w="2556"/>
          </w:tcPr>
          <w:p>
            <w:r>
              <w:t>可調</w:t>
            </w:r>
          </w:p>
        </w:tc>
        <w:tc>
          <w:tcPr>
            <w:tcW w:type="dxa" w:w="2556"/>
          </w:tcPr>
          <w:p>
            <w:r>
              <w:t>大氣</w:t>
            </w:r>
          </w:p>
        </w:tc>
      </w:tr>
    </w:tbl>
    <w:p>
      <w:pPr>
        <w:pStyle w:val="Heading1"/>
      </w:pPr>
      <w:r>
        <w:t>14. Material Type 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類型</w:t>
            </w:r>
          </w:p>
        </w:tc>
        <w:tc>
          <w:tcPr>
            <w:tcW w:type="dxa" w:w="2556"/>
          </w:tcPr>
          <w:p>
            <w:r>
              <w:t>Base</w:t>
            </w:r>
          </w:p>
        </w:tc>
        <w:tc>
          <w:tcPr>
            <w:tcW w:type="dxa" w:w="2556"/>
          </w:tcPr>
          <w:p>
            <w:r>
              <w:t>Shadow</w:t>
            </w:r>
          </w:p>
        </w:tc>
        <w:tc>
          <w:tcPr>
            <w:tcW w:type="dxa" w:w="2556"/>
          </w:tcPr>
          <w:p>
            <w:r>
              <w:t>Highlight</w:t>
            </w:r>
          </w:p>
        </w:tc>
      </w:tr>
      <w:tr>
        <w:tc>
          <w:tcPr>
            <w:tcW w:type="dxa" w:w="2556"/>
          </w:tcPr>
          <w:p>
            <w:r>
              <w:t>Ground</w:t>
            </w:r>
          </w:p>
        </w:tc>
        <w:tc>
          <w:tcPr>
            <w:tcW w:type="dxa" w:w="2556"/>
          </w:tcPr>
          <w:p>
            <w:r>
              <w:t>土棕</w:t>
            </w:r>
          </w:p>
        </w:tc>
        <w:tc>
          <w:tcPr>
            <w:tcW w:type="dxa" w:w="2556"/>
          </w:tcPr>
          <w:p>
            <w:r>
              <w:t>冷棕</w:t>
            </w:r>
          </w:p>
        </w:tc>
        <w:tc>
          <w:tcPr>
            <w:tcW w:type="dxa" w:w="2556"/>
          </w:tcPr>
          <w:p>
            <w:r>
              <w:t>土黃</w:t>
            </w:r>
          </w:p>
        </w:tc>
      </w:tr>
      <w:tr>
        <w:tc>
          <w:tcPr>
            <w:tcW w:type="dxa" w:w="2556"/>
          </w:tcPr>
          <w:p>
            <w:r>
              <w:t>Wood</w:t>
            </w:r>
          </w:p>
        </w:tc>
        <w:tc>
          <w:tcPr>
            <w:tcW w:type="dxa" w:w="2556"/>
          </w:tcPr>
          <w:p>
            <w:r>
              <w:t>暖棕</w:t>
            </w:r>
          </w:p>
        </w:tc>
        <w:tc>
          <w:tcPr>
            <w:tcW w:type="dxa" w:w="2556"/>
          </w:tcPr>
          <w:p>
            <w:r>
              <w:t>紫棕</w:t>
            </w:r>
          </w:p>
        </w:tc>
        <w:tc>
          <w:tcPr>
            <w:tcW w:type="dxa" w:w="2556"/>
          </w:tcPr>
          <w:p>
            <w:r>
              <w:t>金棕</w:t>
            </w:r>
          </w:p>
        </w:tc>
      </w:tr>
      <w:tr>
        <w:tc>
          <w:tcPr>
            <w:tcW w:type="dxa" w:w="2556"/>
          </w:tcPr>
          <w:p>
            <w:r>
              <w:t>Stone</w:t>
            </w:r>
          </w:p>
        </w:tc>
        <w:tc>
          <w:tcPr>
            <w:tcW w:type="dxa" w:w="2556"/>
          </w:tcPr>
          <w:p>
            <w:r>
              <w:t>灰棕</w:t>
            </w:r>
          </w:p>
        </w:tc>
        <w:tc>
          <w:tcPr>
            <w:tcW w:type="dxa" w:w="2556"/>
          </w:tcPr>
          <w:p>
            <w:r>
              <w:t>冷灰</w:t>
            </w:r>
          </w:p>
        </w:tc>
        <w:tc>
          <w:tcPr>
            <w:tcW w:type="dxa" w:w="2556"/>
          </w:tcPr>
          <w:p>
            <w:r>
              <w:t>暖灰</w:t>
            </w:r>
          </w:p>
        </w:tc>
      </w:tr>
      <w:tr>
        <w:tc>
          <w:tcPr>
            <w:tcW w:type="dxa" w:w="2556"/>
          </w:tcPr>
          <w:p>
            <w:r>
              <w:t>Vegetation</w:t>
            </w:r>
          </w:p>
        </w:tc>
        <w:tc>
          <w:tcPr>
            <w:tcW w:type="dxa" w:w="2556"/>
          </w:tcPr>
          <w:p>
            <w:r>
              <w:t>灰綠</w:t>
            </w:r>
          </w:p>
        </w:tc>
        <w:tc>
          <w:tcPr>
            <w:tcW w:type="dxa" w:w="2556"/>
          </w:tcPr>
          <w:p>
            <w:r>
              <w:t>冷綠</w:t>
            </w:r>
          </w:p>
        </w:tc>
        <w:tc>
          <w:tcPr>
            <w:tcW w:type="dxa" w:w="2556"/>
          </w:tcPr>
          <w:p>
            <w:r>
              <w:t>黃綠</w:t>
            </w:r>
          </w:p>
        </w:tc>
      </w:tr>
      <w:tr>
        <w:tc>
          <w:tcPr>
            <w:tcW w:type="dxa" w:w="2556"/>
          </w:tcPr>
          <w:p>
            <w:r>
              <w:t>Metal</w:t>
            </w:r>
          </w:p>
        </w:tc>
        <w:tc>
          <w:tcPr>
            <w:tcW w:type="dxa" w:w="2556"/>
          </w:tcPr>
          <w:p>
            <w:r>
              <w:t>灰黑</w:t>
            </w:r>
          </w:p>
        </w:tc>
        <w:tc>
          <w:tcPr>
            <w:tcW w:type="dxa" w:w="2556"/>
          </w:tcPr>
          <w:p>
            <w:r>
              <w:t>冷灰</w:t>
            </w:r>
          </w:p>
        </w:tc>
        <w:tc>
          <w:tcPr>
            <w:tcW w:type="dxa" w:w="2556"/>
          </w:tcPr>
          <w:p>
            <w:r>
              <w:t>暖灰白</w:t>
            </w:r>
          </w:p>
        </w:tc>
      </w:tr>
      <w:tr>
        <w:tc>
          <w:tcPr>
            <w:tcW w:type="dxa" w:w="2556"/>
          </w:tcPr>
          <w:p>
            <w:r>
              <w:t>Character</w:t>
            </w:r>
          </w:p>
        </w:tc>
        <w:tc>
          <w:tcPr>
            <w:tcW w:type="dxa" w:w="2556"/>
          </w:tcPr>
          <w:p>
            <w:r>
              <w:t>依角色</w:t>
            </w:r>
          </w:p>
        </w:tc>
        <w:tc>
          <w:tcPr>
            <w:tcW w:type="dxa" w:w="2556"/>
          </w:tcPr>
          <w:p>
            <w:r>
              <w:t>冷影</w:t>
            </w:r>
          </w:p>
        </w:tc>
        <w:tc>
          <w:tcPr>
            <w:tcW w:type="dxa" w:w="2556"/>
          </w:tcPr>
          <w:p>
            <w:r>
              <w:t>暖光</w:t>
            </w:r>
          </w:p>
        </w:tc>
      </w:tr>
    </w:tbl>
    <w:p>
      <w:pPr>
        <w:pStyle w:val="Heading1"/>
      </w:pPr>
      <w:r>
        <w:t>15. 實作順序</w:t>
      </w:r>
    </w:p>
    <w:p>
      <w:r>
        <w:t>1. 建立 Western_Faceted_Master。</w:t>
      </w:r>
    </w:p>
    <w:p>
      <w:r>
        <w:t>2. 先完成 Flat/Faceted Lighting + 4-Step Ramp。</w:t>
      </w:r>
    </w:p>
    <w:p>
      <w:r>
        <w:t>3. 加入 Warm Light / Cool Shadow。</w:t>
      </w:r>
    </w:p>
    <w:p>
      <w:r>
        <w:t>4. 加入 Face Color Variation。</w:t>
      </w:r>
    </w:p>
    <w:p>
      <w:r>
        <w:t>5. 加入 Distance Saturation / Contrast。</w:t>
      </w:r>
    </w:p>
    <w:p>
      <w:r>
        <w:t>6. 改善 Ground Shader。</w:t>
      </w:r>
    </w:p>
    <w:p>
      <w:r>
        <w:t>7. 調整 Foliage Shader。</w:t>
      </w:r>
    </w:p>
    <w:p>
      <w:r>
        <w:t>8. 調整 Wood / Building Material Type。</w:t>
      </w:r>
    </w:p>
    <w:p>
      <w:r>
        <w:t>9. 最後才加入 Rim、Dust、Wind 與少量 Outline。</w:t>
      </w:r>
    </w:p>
    <w:p>
      <w:r>
        <w:t>10. 以同一場景重新截圖，比較改版前後，而不是只看 Shader Preview。</w:t>
      </w:r>
    </w:p>
    <w:p>
      <w:pPr>
        <w:pStyle w:val="Heading1"/>
      </w:pPr>
      <w:r>
        <w:t>16. 三張目前遊戲畫面的具體修改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畫面</w:t>
            </w:r>
          </w:p>
        </w:tc>
        <w:tc>
          <w:tcPr>
            <w:tcW w:type="dxa" w:w="3408"/>
          </w:tcPr>
          <w:p>
            <w:r>
              <w:t>最優先修改</w:t>
            </w:r>
          </w:p>
        </w:tc>
        <w:tc>
          <w:tcPr>
            <w:tcW w:type="dxa" w:w="3408"/>
          </w:tcPr>
          <w:p>
            <w:r>
              <w:t>預期結果</w:t>
            </w:r>
          </w:p>
        </w:tc>
      </w:tr>
      <w:tr>
        <w:tc>
          <w:tcPr>
            <w:tcW w:type="dxa" w:w="3408"/>
          </w:tcPr>
          <w:p>
            <w:r>
              <w:t>荒野 / 枯樹 / 仙人掌</w:t>
            </w:r>
          </w:p>
        </w:tc>
        <w:tc>
          <w:tcPr>
            <w:tcW w:type="dxa" w:w="3408"/>
          </w:tcPr>
          <w:p>
            <w:r>
              <w:t>Facet Ramp、冷影、Ground Variation、降低 Outline</w:t>
            </w:r>
          </w:p>
        </w:tc>
        <w:tc>
          <w:tcPr>
            <w:tcW w:type="dxa" w:w="3408"/>
          </w:tcPr>
          <w:p>
            <w:r>
              <w:t>樹與仙人掌有面感，地面不再一片棕</w:t>
            </w:r>
          </w:p>
        </w:tc>
      </w:tr>
      <w:tr>
        <w:tc>
          <w:tcPr>
            <w:tcW w:type="dxa" w:w="3408"/>
          </w:tcPr>
          <w:p>
            <w:r>
              <w:t>Hay Shed</w:t>
            </w:r>
          </w:p>
        </w:tc>
        <w:tc>
          <w:tcPr>
            <w:tcW w:type="dxa" w:w="3408"/>
          </w:tcPr>
          <w:p>
            <w:r>
              <w:t>Wood Material Type、屋頂/牆面明度分離、減少死黑</w:t>
            </w:r>
          </w:p>
        </w:tc>
        <w:tc>
          <w:tcPr>
            <w:tcW w:type="dxa" w:w="3408"/>
          </w:tcPr>
          <w:p>
            <w:r>
              <w:t>建築結構更清楚，不靠木紋貼圖</w:t>
            </w:r>
          </w:p>
        </w:tc>
      </w:tr>
      <w:tr>
        <w:tc>
          <w:tcPr>
            <w:tcW w:type="dxa" w:w="3408"/>
          </w:tcPr>
          <w:p>
            <w:r>
              <w:t>第一人稱</w:t>
            </w:r>
          </w:p>
        </w:tc>
        <w:tc>
          <w:tcPr>
            <w:tcW w:type="dxa" w:w="3408"/>
          </w:tcPr>
          <w:p>
            <w:r>
              <w:t>降低環境 Outline、武器中間調、距離分層</w:t>
            </w:r>
          </w:p>
        </w:tc>
        <w:tc>
          <w:tcPr>
            <w:tcW w:type="dxa" w:w="3408"/>
          </w:tcPr>
          <w:p>
            <w:r>
              <w:t>FPS 視覺更乾淨，敵人與互動物更容易辨識</w:t>
            </w:r>
          </w:p>
        </w:tc>
      </w:tr>
    </w:tbl>
    <w:p>
      <w:pPr>
        <w:pStyle w:val="Heading1"/>
      </w:pPr>
      <w:r>
        <w:t>17. 最終驗收 Checklist</w:t>
      </w:r>
    </w:p>
    <w:p>
      <w:r>
        <w:t>□ 夕陽很強時，物件仍保有自己的材質色相。</w:t>
      </w:r>
    </w:p>
    <w:p>
      <w:r>
        <w:t>□ 陰影不是純黑。</w:t>
      </w:r>
    </w:p>
    <w:p>
      <w:r>
        <w:t>□ Low Poly Polygon 面可以被光照看出來。</w:t>
      </w:r>
    </w:p>
    <w:p>
      <w:r>
        <w:t>□ 同一物件不同面有輕微色差，但不形成馬賽克。</w:t>
      </w:r>
    </w:p>
    <w:p>
      <w:r>
        <w:t>□ 地面有大尺度色彩變化，但沒有高頻噪點。</w:t>
      </w:r>
    </w:p>
    <w:p>
      <w:r>
        <w:t>□ 遠景比近景低飽和、低對比。</w:t>
      </w:r>
    </w:p>
    <w:p>
      <w:r>
        <w:t>□ 樹冠有 Light / Mid / Dark 三層以上的面狀結構。</w:t>
      </w:r>
    </w:p>
    <w:p>
      <w:r>
        <w:t>□ 建築牆、屋頂、門洞具有明度層次。</w:t>
      </w:r>
    </w:p>
    <w:p>
      <w:r>
        <w:t>□ 一般環境物件不依賴強黑色 Outline。</w:t>
      </w:r>
    </w:p>
    <w:p>
      <w:r>
        <w:t>□ 武器與環境使用同一套 Faceted Lighting 語言。</w:t>
      </w:r>
    </w:p>
    <w:p>
      <w:r>
        <w:t>□ 不增加高成本貼圖，也能完成主要風格。</w:t>
      </w:r>
    </w:p>
    <w:p>
      <w:r>
        <w:t>□ 在實際 FPS 相機距離下，敵人、武器、互動物仍清楚。</w:t>
      </w:r>
    </w:p>
    <w:p>
      <w:pPr>
        <w:pStyle w:val="Heading1"/>
      </w:pPr>
      <w:r>
        <w:t>18. 最終美術方向</w:t>
      </w:r>
    </w:p>
    <w:p>
      <w:r>
        <w:rPr>
          <w:b/>
        </w:rPr>
        <w:t>目標不是「做成更卡通」，也不是「做成更寫實」。</w:t>
        <w:br/>
        <w:t>目標是讓目前已經存在的 Low Poly 幾何，在 Shader 的控制下產生「面狀、手繪、電影感」。</w:t>
        <w:br/>
        <w:br/>
        <w:t>模型負責：Silhouette / Proportion / Facet</w:t>
        <w:br/>
        <w:t>Shader 負責：Color / Lighting / Material Separation</w:t>
        <w:br/>
        <w:t>Lighting 負責：Warm Sun / Cool Shadow</w:t>
        <w:br/>
        <w:t>Fog 負責：Depth / Atmosphere</w:t>
        <w:br/>
        <w:t>遊戲設計負責：Readability / Enemy Focus / Interaction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