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一.搜索电影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73780" cy="403860"/>
            <wp:effectExtent l="0" t="0" r="7620" b="7620"/>
            <wp:docPr id="3" name="图片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1.在主页面创建搜索栏 并在搜索栏上添加点击事件 通过点击事件跳转到搜索页面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40910" cy="653415"/>
            <wp:effectExtent l="0" t="0" r="13970" b="1905"/>
            <wp:docPr id="1" name="图片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09800" cy="701040"/>
            <wp:effectExtent l="0" t="0" r="0" b="0"/>
            <wp:docPr id="2" name="图片 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2.创建搜索页面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创建搜索框并在搜索框上添加监听事件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722630"/>
            <wp:effectExtent l="0" t="0" r="4445" b="8890"/>
            <wp:docPr id="4" name="图片 4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2.2根据所输入的信息触发监听事件 并通过豆瓣API获取信息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----&gt;这里把豆瓣的所有API存在了全局 每次通过调用全局的接口来获取API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获取API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28900" cy="987425"/>
            <wp:effectExtent l="0" t="0" r="7620" b="3175"/>
            <wp:docPr id="5" name="图片 5" descr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8820" cy="266700"/>
            <wp:effectExtent l="0" t="0" r="7620" b="7620"/>
            <wp:docPr id="6" name="图片 6" descr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8120"/>
            <wp:effectExtent l="0" t="0" r="0" b="0"/>
            <wp:docPr id="7" name="图片 7" descr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eastAsia" w:asciiTheme="minorEastAsia" w:hAnsiTheme="minorEastAsia" w:cstheme="minorEastAsia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/>
          <w:lang w:val="en-US" w:eastAsia="zh-CN"/>
        </w:rPr>
        <w:t>2.2.2.通过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wx.request</w:t>
      </w:r>
      <w:r>
        <w:rPr>
          <w:rFonts w:hint="eastAsia"/>
          <w:lang w:val="en-US" w:eastAsia="zh-CN"/>
        </w:rPr>
        <w:t>方法获取 调用豆瓣接口 获取数据 并把data.subjects数据传给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getData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函数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23410" cy="1884680"/>
            <wp:effectExtent l="0" t="0" r="11430" b="5080"/>
            <wp:docPr id="8" name="图片 8" descr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在getData函数上获取所需要的数据处理后传给数组 并通过this.setData方法把获取的数据传给初始换的数据来更换初始换数据的值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39285" cy="2153920"/>
            <wp:effectExtent l="0" t="0" r="10795" b="10160"/>
            <wp:docPr id="12" name="图片 12" descr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2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2.4 通过wx:for绑定resultList数组并遍历数组中的每一个数据 然后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2"/>
          <w:sz w:val="21"/>
          <w:szCs w:val="21"/>
          <w:shd w:val="clear" w:fill="FFFFFF"/>
          <w:lang w:val="en-US" w:eastAsia="zh-CN"/>
        </w:rPr>
        <w:t xml:space="preserve">通过wx:key给每一个数据绑定一个key值 通过key.的方式 把数据渲染到下面的DOM中 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2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2"/>
          <w:sz w:val="21"/>
          <w:szCs w:val="21"/>
          <w:shd w:val="clear" w:fill="FFFFFF"/>
          <w:lang w:val="en-US" w:eastAsia="zh-CN"/>
        </w:rPr>
        <w:t>DOM中获取数值的方法是通过数据绑定的方法来获取数据的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52595" cy="1951355"/>
            <wp:effectExtent l="0" t="0" r="14605" b="14605"/>
            <wp:docPr id="13" name="图片 13" descr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2.5实现效果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90750" cy="3022600"/>
            <wp:effectExtent l="0" t="0" r="3810" b="10160"/>
            <wp:docPr id="14" name="图片 14" descr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二.首页滑动展示页面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1.通过模板的方法进行对页面的布局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定义模板  用name的方式定义模板的名字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06040" cy="228600"/>
            <wp:effectExtent l="0" t="0" r="0" b="0"/>
            <wp:docPr id="15" name="图片 15" descr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89350" cy="970915"/>
            <wp:effectExtent l="0" t="0" r="13970" b="4445"/>
            <wp:docPr id="16" name="图片 16" descr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926205"/>
            <wp:effectExtent l="0" t="0" r="4445" b="5715"/>
            <wp:docPr id="17" name="图片 17" descr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ag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引用模板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在wxml上引入 </w:t>
      </w:r>
      <w:r>
        <w:rPr>
          <w:rFonts w:hint="eastAsia"/>
          <w:lang w:val="en-US" w:eastAsia="zh-CN"/>
        </w:rPr>
        <w:drawing>
          <wp:inline distT="0" distB="0" distL="114300" distR="114300">
            <wp:extent cx="3856355" cy="228600"/>
            <wp:effectExtent l="0" t="0" r="14605" b="0"/>
            <wp:docPr id="18" name="图片 18" descr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ag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在wxss上引入 </w:t>
      </w:r>
      <w:r>
        <w:rPr>
          <w:rFonts w:hint="eastAsia"/>
          <w:lang w:val="en-US" w:eastAsia="zh-CN"/>
        </w:rPr>
        <w:drawing>
          <wp:inline distT="0" distB="0" distL="114300" distR="114300">
            <wp:extent cx="3154680" cy="259080"/>
            <wp:effectExtent l="0" t="0" r="0" b="0"/>
            <wp:docPr id="19" name="图片 19" descr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age 18"/>
                    <pic:cNvPicPr>
                      <a:picLocks noChangeAspect="1"/>
                    </pic:cNvPicPr>
                  </pic:nvPicPr>
                  <pic:blipFill>
                    <a:blip r:embed="rId19"/>
                    <a:srcRect l="-242" t="18182" r="242" b="-21212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创建模板样式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1595" cy="1417320"/>
            <wp:effectExtent l="0" t="0" r="14605" b="0"/>
            <wp:docPr id="20" name="图片 20" descr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ag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在模板里再次引用模板 （评分部分）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52290" cy="1047750"/>
            <wp:effectExtent l="0" t="0" r="6350" b="3810"/>
            <wp:docPr id="21" name="图片 21" descr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ag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2.通过wx.request 获取数据 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刚开始加载的时候获取豆瓣API 和初始化变量 通过给函数传入的第二个参数来判断到底是调用哪一个API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71600" cy="701040"/>
            <wp:effectExtent l="0" t="0" r="0" b="0"/>
            <wp:docPr id="23" name="图片 23" descr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age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784225"/>
            <wp:effectExtent l="0" t="0" r="1905" b="8255"/>
            <wp:docPr id="24" name="图片 24" descr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ag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创建函数 找出需要的值 并赋值给初始化变量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4610" cy="2705100"/>
            <wp:effectExtent l="0" t="0" r="6350" b="7620"/>
            <wp:docPr id="25" name="图片 25" descr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ag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2.3给‘更多’上绑定点击事件 点击后跳转到‘更多’页面 并把点击的ID传给要跳转的页面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77335" cy="1120140"/>
            <wp:effectExtent l="0" t="0" r="6985" b="7620"/>
            <wp:docPr id="26" name="图片 26" descr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ag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3.效果图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99055" cy="3538220"/>
            <wp:effectExtent l="0" t="0" r="6985" b="12700"/>
            <wp:docPr id="27" name="图片 27" descr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ag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三．更多页面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1.导航条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68935"/>
            <wp:effectExtent l="0" t="0" r="635" b="12065"/>
            <wp:docPr id="28" name="图片 28" descr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ag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默认是正在热映 在js中创建默认参数 当跳转到当前页面的时候获取传入的typeID 然后通过判断点击的是哪个 然后根据获取到的typeId来选择展示哪个页面 之后把获取到的typeId传给getMovieListData函数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59280" cy="1135380"/>
            <wp:effectExtent l="0" t="0" r="0" b="7620"/>
            <wp:docPr id="29" name="图片 29" descr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age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55515" cy="1828800"/>
            <wp:effectExtent l="0" t="0" r="14605" b="0"/>
            <wp:docPr id="30" name="图片 30" descr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age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1.2点击导航 来根据点击的位值来调用和加载信息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46955" cy="2186940"/>
            <wp:effectExtent l="0" t="0" r="14605" b="7620"/>
            <wp:docPr id="33" name="图片 33" descr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age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创建getMovieListData函数 通过wx.request调用豆瓣API接口 来获取数据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382520"/>
            <wp:effectExtent l="0" t="0" r="2540" b="10160"/>
            <wp:docPr id="34" name="图片 34" descr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age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2.1根据传入的typeId的值 来判断调用哪一个API接口 开始获取数据前 显示正在加载 时间是10s   用offset来接当前从哪一条开始获取 total来存总条数 当前条数大于总条数的时候 阻止事件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4710" cy="2254885"/>
            <wp:effectExtent l="0" t="0" r="3810" b="635"/>
            <wp:docPr id="31" name="图片 31" descr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age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通过wx.request获取数据 并存入数组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53535" cy="5322570"/>
            <wp:effectExtent l="0" t="0" r="6985" b="11430"/>
            <wp:docPr id="32" name="图片 32" descr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age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2.3.滚轮滑动加载事件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当滑动到最底下的时候 判断是哪个typeId  然后调用加载数据的函数方法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23160" cy="1661160"/>
            <wp:effectExtent l="0" t="0" r="0" b="0"/>
            <wp:docPr id="36" name="图片 36" descr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age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3.引入内容模块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通过wx:for的方式遍历数组  通过wx:if来判断啥时候显示哪个 并给按钮上绑定点击事件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730500"/>
            <wp:effectExtent l="0" t="0" r="5080" b="12700"/>
            <wp:docPr id="35" name="图片 35" descr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age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点击后触发点击事件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09495" cy="3113405"/>
            <wp:effectExtent l="0" t="0" r="6985" b="10795"/>
            <wp:docPr id="37" name="图片 37" descr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age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2B7A6"/>
    <w:multiLevelType w:val="singleLevel"/>
    <w:tmpl w:val="60E2B7A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20332"/>
    <w:rsid w:val="042860BB"/>
    <w:rsid w:val="2C90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余靖晖</dc:creator>
  <cp:lastModifiedBy>余靖晖</cp:lastModifiedBy>
  <dcterms:modified xsi:type="dcterms:W3CDTF">2018-09-16T07:04:07Z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