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61C8" w14:textId="77777777" w:rsidR="00337CA5" w:rsidRPr="005E5D05" w:rsidRDefault="00337CA5" w:rsidP="00614EE5">
      <w:pPr>
        <w:rPr>
          <w:rFonts w:ascii="微软雅黑" w:eastAsia="微软雅黑" w:hAnsi="微软雅黑"/>
          <w:sz w:val="72"/>
          <w:szCs w:val="72"/>
        </w:rPr>
      </w:pPr>
    </w:p>
    <w:p w14:paraId="258114D4" w14:textId="77777777" w:rsidR="00337CA5" w:rsidRPr="005E5D05" w:rsidRDefault="00337CA5" w:rsidP="00614EE5">
      <w:pPr>
        <w:rPr>
          <w:rFonts w:ascii="微软雅黑" w:eastAsia="微软雅黑" w:hAnsi="微软雅黑"/>
          <w:sz w:val="72"/>
          <w:szCs w:val="72"/>
        </w:rPr>
      </w:pPr>
    </w:p>
    <w:p w14:paraId="36D42ABA" w14:textId="76E40AD9" w:rsidR="003B614E" w:rsidRPr="00C95161" w:rsidRDefault="00000000" w:rsidP="00337CA5">
      <w:pPr>
        <w:jc w:val="center"/>
        <w:rPr>
          <w:rFonts w:ascii="微软雅黑" w:eastAsia="微软雅黑" w:hAnsi="微软雅黑"/>
          <w:b/>
          <w:bCs/>
          <w:sz w:val="72"/>
          <w:szCs w:val="72"/>
        </w:rPr>
      </w:pPr>
      <w:r w:rsidRPr="00C95161">
        <w:rPr>
          <w:rFonts w:ascii="微软雅黑" w:eastAsia="微软雅黑" w:hAnsi="微软雅黑"/>
          <w:b/>
          <w:bCs/>
          <w:sz w:val="72"/>
          <w:szCs w:val="72"/>
        </w:rPr>
        <w:t>数据治理方案</w:t>
      </w:r>
    </w:p>
    <w:p w14:paraId="41EE5482" w14:textId="77777777" w:rsidR="00337CA5" w:rsidRPr="005E5D05" w:rsidRDefault="00337CA5" w:rsidP="00337CA5">
      <w:pPr>
        <w:jc w:val="center"/>
        <w:rPr>
          <w:rFonts w:ascii="微软雅黑" w:eastAsia="微软雅黑" w:hAnsi="微软雅黑"/>
          <w:sz w:val="72"/>
          <w:szCs w:val="72"/>
        </w:rPr>
      </w:pPr>
    </w:p>
    <w:p w14:paraId="286D5D62" w14:textId="77777777" w:rsidR="00337CA5" w:rsidRPr="005E5D05" w:rsidRDefault="00337CA5" w:rsidP="00337CA5">
      <w:pPr>
        <w:jc w:val="center"/>
        <w:rPr>
          <w:rFonts w:ascii="微软雅黑" w:eastAsia="微软雅黑" w:hAnsi="微软雅黑"/>
          <w:sz w:val="72"/>
          <w:szCs w:val="72"/>
        </w:rPr>
      </w:pPr>
    </w:p>
    <w:tbl>
      <w:tblPr>
        <w:tblW w:w="4274" w:type="pct"/>
        <w:tblInd w:w="985" w:type="dxa"/>
        <w:tblLook w:val="04A0" w:firstRow="1" w:lastRow="0" w:firstColumn="1" w:lastColumn="0" w:noHBand="0" w:noVBand="1"/>
      </w:tblPr>
      <w:tblGrid>
        <w:gridCol w:w="2128"/>
        <w:gridCol w:w="5244"/>
      </w:tblGrid>
      <w:tr w:rsidR="003B614E" w:rsidRPr="005E5D05" w14:paraId="24C810F0"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77F4D2"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密级</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F7C833" w14:textId="5B7658B8" w:rsidR="003B614E" w:rsidRPr="00C95161" w:rsidRDefault="003B614E" w:rsidP="00614EE5">
            <w:pPr>
              <w:rPr>
                <w:rFonts w:ascii="微软雅黑" w:eastAsia="微软雅黑" w:hAnsi="微软雅黑"/>
              </w:rPr>
            </w:pPr>
          </w:p>
        </w:tc>
      </w:tr>
      <w:tr w:rsidR="003B614E" w:rsidRPr="005E5D05" w14:paraId="4447D172"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3E9ACF"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文档版本</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C5C5F3" w14:textId="77777777" w:rsidR="003B614E" w:rsidRPr="00C95161" w:rsidRDefault="00000000" w:rsidP="00614EE5">
            <w:pPr>
              <w:rPr>
                <w:rFonts w:ascii="微软雅黑" w:eastAsia="微软雅黑" w:hAnsi="微软雅黑"/>
              </w:rPr>
            </w:pPr>
            <w:r w:rsidRPr="00C95161">
              <w:rPr>
                <w:rFonts w:ascii="微软雅黑" w:eastAsia="微软雅黑" w:hAnsi="微软雅黑"/>
              </w:rPr>
              <w:t>V1.0</w:t>
            </w:r>
          </w:p>
        </w:tc>
      </w:tr>
      <w:tr w:rsidR="003B614E" w:rsidRPr="005E5D05" w14:paraId="38327B40"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3AD7E9"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文档状态</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79C2C8" w14:textId="77777777" w:rsidR="003B614E" w:rsidRPr="00C95161" w:rsidRDefault="00000000" w:rsidP="00614EE5">
            <w:pPr>
              <w:rPr>
                <w:rFonts w:ascii="微软雅黑" w:eastAsia="微软雅黑" w:hAnsi="微软雅黑"/>
              </w:rPr>
            </w:pPr>
            <w:r w:rsidRPr="00C95161">
              <w:rPr>
                <w:rFonts w:ascii="微软雅黑" w:eastAsia="微软雅黑" w:hAnsi="微软雅黑"/>
              </w:rPr>
              <w:t>初稿（征求意见版）</w:t>
            </w:r>
          </w:p>
        </w:tc>
      </w:tr>
      <w:tr w:rsidR="003B614E" w:rsidRPr="005E5D05" w14:paraId="33E2DA80"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AF2530"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编制单位</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25B3B" w14:textId="0C70B903" w:rsidR="003B614E" w:rsidRPr="00C95161" w:rsidRDefault="003B614E" w:rsidP="00614EE5">
            <w:pPr>
              <w:rPr>
                <w:rFonts w:ascii="微软雅黑" w:eastAsia="微软雅黑" w:hAnsi="微软雅黑"/>
              </w:rPr>
            </w:pPr>
          </w:p>
        </w:tc>
      </w:tr>
      <w:tr w:rsidR="003B614E" w:rsidRPr="005E5D05" w14:paraId="321FBDD4"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E521EA"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编制日期</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52D771" w14:textId="77777777" w:rsidR="003B614E" w:rsidRPr="00C95161" w:rsidRDefault="00000000" w:rsidP="00614EE5">
            <w:pPr>
              <w:rPr>
                <w:rFonts w:ascii="微软雅黑" w:eastAsia="微软雅黑" w:hAnsi="微软雅黑"/>
              </w:rPr>
            </w:pPr>
            <w:r w:rsidRPr="00C95161">
              <w:rPr>
                <w:rFonts w:ascii="微软雅黑" w:eastAsia="微软雅黑" w:hAnsi="微软雅黑"/>
              </w:rPr>
              <w:t>2026 年 7 月</w:t>
            </w:r>
          </w:p>
        </w:tc>
      </w:tr>
      <w:tr w:rsidR="003B614E" w:rsidRPr="005E5D05" w14:paraId="3453A80D" w14:textId="77777777" w:rsidTr="00337CA5">
        <w:tc>
          <w:tcPr>
            <w:tcW w:w="144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C23534" w14:textId="77777777" w:rsidR="003B614E" w:rsidRPr="00C95161" w:rsidRDefault="00000000" w:rsidP="00614EE5">
            <w:pPr>
              <w:rPr>
                <w:rFonts w:ascii="微软雅黑" w:eastAsia="微软雅黑" w:hAnsi="微软雅黑"/>
                <w:b/>
                <w:bCs/>
              </w:rPr>
            </w:pPr>
            <w:r w:rsidRPr="00C95161">
              <w:rPr>
                <w:rFonts w:ascii="微软雅黑" w:eastAsia="微软雅黑" w:hAnsi="微软雅黑"/>
                <w:b/>
                <w:bCs/>
              </w:rPr>
              <w:t>适用范围</w:t>
            </w:r>
          </w:p>
        </w:tc>
        <w:tc>
          <w:tcPr>
            <w:tcW w:w="355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7FAE6E" w14:textId="77777777" w:rsidR="003B614E" w:rsidRPr="00C95161" w:rsidRDefault="00000000" w:rsidP="00614EE5">
            <w:pPr>
              <w:rPr>
                <w:rFonts w:ascii="微软雅黑" w:eastAsia="微软雅黑" w:hAnsi="微软雅黑"/>
              </w:rPr>
            </w:pPr>
            <w:r w:rsidRPr="00C95161">
              <w:rPr>
                <w:rFonts w:ascii="微软雅黑" w:eastAsia="微软雅黑" w:hAnsi="微软雅黑"/>
              </w:rPr>
              <w:t>全所数据管理与数据平台建设相关工作</w:t>
            </w:r>
          </w:p>
        </w:tc>
      </w:tr>
    </w:tbl>
    <w:p w14:paraId="0862B864" w14:textId="2BC57C54" w:rsidR="00AD6F0E" w:rsidRPr="005E5D05" w:rsidRDefault="00AD6F0E" w:rsidP="00614EE5">
      <w:pPr>
        <w:rPr>
          <w:rFonts w:ascii="微软雅黑" w:eastAsia="微软雅黑" w:hAnsi="微软雅黑"/>
        </w:rPr>
      </w:pPr>
    </w:p>
    <w:p w14:paraId="523F5EAF" w14:textId="77777777" w:rsidR="00AD6F0E" w:rsidRPr="005E5D05" w:rsidRDefault="00AD6F0E" w:rsidP="00614EE5">
      <w:pPr>
        <w:rPr>
          <w:rFonts w:ascii="微软雅黑" w:eastAsia="微软雅黑" w:hAnsi="微软雅黑"/>
        </w:rPr>
      </w:pPr>
      <w:r w:rsidRPr="005E5D05">
        <w:rPr>
          <w:rFonts w:ascii="微软雅黑" w:eastAsia="微软雅黑" w:hAnsi="微软雅黑"/>
        </w:rPr>
        <w:br w:type="page"/>
      </w:r>
    </w:p>
    <w:p w14:paraId="4FD14EB6" w14:textId="77777777" w:rsidR="003B614E" w:rsidRPr="005E5D05" w:rsidRDefault="003B614E" w:rsidP="00614EE5">
      <w:pPr>
        <w:spacing w:line="360" w:lineRule="auto"/>
        <w:jc w:val="center"/>
        <w:rPr>
          <w:rFonts w:ascii="微软雅黑" w:eastAsia="微软雅黑" w:hAnsi="微软雅黑"/>
        </w:rPr>
      </w:pPr>
    </w:p>
    <w:p w14:paraId="4E489A9C" w14:textId="77777777" w:rsidR="003B614E" w:rsidRPr="005E5D05" w:rsidRDefault="00000000" w:rsidP="00614EE5">
      <w:pPr>
        <w:jc w:val="center"/>
        <w:rPr>
          <w:rFonts w:ascii="微软雅黑" w:eastAsia="微软雅黑" w:hAnsi="微软雅黑"/>
        </w:rPr>
      </w:pPr>
      <w:r w:rsidRPr="005E5D05">
        <w:rPr>
          <w:rFonts w:ascii="微软雅黑" w:eastAsia="微软雅黑" w:hAnsi="微软雅黑"/>
        </w:rPr>
        <w:t>版本记录</w:t>
      </w:r>
    </w:p>
    <w:tbl>
      <w:tblPr>
        <w:tblW w:w="5000" w:type="pct"/>
        <w:tblLook w:val="04A0" w:firstRow="1" w:lastRow="0" w:firstColumn="1" w:lastColumn="0" w:noHBand="0" w:noVBand="1"/>
      </w:tblPr>
      <w:tblGrid>
        <w:gridCol w:w="1148"/>
        <w:gridCol w:w="1851"/>
        <w:gridCol w:w="1869"/>
        <w:gridCol w:w="3756"/>
      </w:tblGrid>
      <w:tr w:rsidR="003B614E" w:rsidRPr="005E5D05" w14:paraId="3284903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2603B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版本</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0C616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日期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A4D75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修订说明</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8A239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编制/修订人</w:t>
            </w:r>
          </w:p>
        </w:tc>
      </w:tr>
      <w:tr w:rsidR="003B614E" w:rsidRPr="005E5D05" w14:paraId="24F3CCD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9E12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V1.0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2A6F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2026-07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F14C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初稿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066F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数据治理方案编制组</w:t>
            </w:r>
          </w:p>
        </w:tc>
      </w:tr>
    </w:tbl>
    <w:p w14:paraId="380758C2" w14:textId="3386B115" w:rsidR="00AD6F0E" w:rsidRPr="005E5D05" w:rsidRDefault="00AD6F0E" w:rsidP="00875DCF">
      <w:pPr>
        <w:spacing w:line="360" w:lineRule="auto"/>
        <w:rPr>
          <w:rFonts w:ascii="微软雅黑" w:eastAsia="微软雅黑" w:hAnsi="微软雅黑"/>
        </w:rPr>
      </w:pPr>
    </w:p>
    <w:p w14:paraId="51444BDE" w14:textId="77777777" w:rsidR="00AD6F0E" w:rsidRPr="005E5D05" w:rsidRDefault="00AD6F0E">
      <w:pPr>
        <w:rPr>
          <w:rFonts w:ascii="微软雅黑" w:eastAsia="微软雅黑" w:hAnsi="微软雅黑"/>
        </w:rPr>
      </w:pPr>
      <w:r w:rsidRPr="005E5D05">
        <w:rPr>
          <w:rFonts w:ascii="微软雅黑" w:eastAsia="微软雅黑" w:hAnsi="微软雅黑"/>
        </w:rPr>
        <w:br w:type="page"/>
      </w:r>
    </w:p>
    <w:p w14:paraId="2B7338F8" w14:textId="7229C939" w:rsidR="009A470E" w:rsidRPr="005E5D05" w:rsidRDefault="009A470E" w:rsidP="003F1DA1">
      <w:pPr>
        <w:jc w:val="center"/>
        <w:rPr>
          <w:rFonts w:ascii="微软雅黑" w:eastAsia="微软雅黑" w:hAnsi="微软雅黑"/>
          <w:sz w:val="32"/>
          <w:szCs w:val="32"/>
        </w:rPr>
      </w:pPr>
      <w:r w:rsidRPr="005E5D05">
        <w:rPr>
          <w:rFonts w:ascii="微软雅黑" w:eastAsia="微软雅黑" w:hAnsi="微软雅黑"/>
          <w:sz w:val="32"/>
          <w:szCs w:val="32"/>
        </w:rPr>
        <w:lastRenderedPageBreak/>
        <w:t>目</w:t>
      </w:r>
      <w:r w:rsidR="003B2FBE" w:rsidRPr="005E5D05">
        <w:rPr>
          <w:rFonts w:ascii="微软雅黑" w:eastAsia="微软雅黑" w:hAnsi="微软雅黑" w:hint="eastAsia"/>
          <w:sz w:val="32"/>
          <w:szCs w:val="32"/>
        </w:rPr>
        <w:t xml:space="preserve"> </w:t>
      </w:r>
      <w:r w:rsidR="003F1DA1" w:rsidRPr="005E5D05">
        <w:rPr>
          <w:rFonts w:ascii="微软雅黑" w:eastAsia="微软雅黑" w:hAnsi="微软雅黑" w:hint="eastAsia"/>
          <w:sz w:val="32"/>
          <w:szCs w:val="32"/>
        </w:rPr>
        <w:t xml:space="preserve"> </w:t>
      </w:r>
      <w:r w:rsidR="003B2FBE" w:rsidRPr="005E5D05">
        <w:rPr>
          <w:rFonts w:ascii="微软雅黑" w:eastAsia="微软雅黑" w:hAnsi="微软雅黑" w:hint="eastAsia"/>
          <w:sz w:val="32"/>
          <w:szCs w:val="32"/>
        </w:rPr>
        <w:t xml:space="preserve"> </w:t>
      </w:r>
      <w:r w:rsidRPr="005E5D05">
        <w:rPr>
          <w:rFonts w:ascii="微软雅黑" w:eastAsia="微软雅黑" w:hAnsi="微软雅黑"/>
          <w:sz w:val="32"/>
          <w:szCs w:val="32"/>
        </w:rPr>
        <w:t>录</w:t>
      </w:r>
    </w:p>
    <w:p w14:paraId="321955CC" w14:textId="5406D88B" w:rsidR="004942D1" w:rsidRDefault="009A470E">
      <w:pPr>
        <w:pStyle w:val="TOC2"/>
        <w:tabs>
          <w:tab w:val="right" w:leader="dot" w:pos="8630"/>
        </w:tabs>
        <w:rPr>
          <w:rFonts w:asciiTheme="minorHAnsi" w:hAnsiTheme="minorHAnsi" w:cstheme="minorBidi"/>
          <w:noProof/>
          <w:kern w:val="2"/>
          <w14:ligatures w14:val="standardContextual"/>
        </w:rPr>
      </w:pPr>
      <w:r w:rsidRPr="005E5D05">
        <w:rPr>
          <w:rFonts w:ascii="微软雅黑" w:eastAsia="微软雅黑" w:hAnsi="微软雅黑"/>
        </w:rPr>
        <w:fldChar w:fldCharType="begin"/>
      </w:r>
      <w:r w:rsidRPr="005E5D05">
        <w:rPr>
          <w:rFonts w:ascii="微软雅黑" w:eastAsia="微软雅黑" w:hAnsi="微软雅黑"/>
        </w:rPr>
        <w:instrText xml:space="preserve"> TOC \o "1-2" \h \z \u </w:instrText>
      </w:r>
      <w:r w:rsidRPr="005E5D05">
        <w:rPr>
          <w:rFonts w:ascii="微软雅黑" w:eastAsia="微软雅黑" w:hAnsi="微软雅黑"/>
        </w:rPr>
        <w:fldChar w:fldCharType="separate"/>
      </w:r>
      <w:hyperlink w:anchor="_Toc234842086" w:history="1">
        <w:r w:rsidR="004942D1" w:rsidRPr="00276EB4">
          <w:rPr>
            <w:rStyle w:val="Hyperlink"/>
            <w:rFonts w:ascii="微软雅黑" w:eastAsia="微软雅黑" w:hAnsi="微软雅黑"/>
            <w:noProof/>
          </w:rPr>
          <w:t>前言</w:t>
        </w:r>
        <w:r w:rsidR="004942D1">
          <w:rPr>
            <w:noProof/>
            <w:webHidden/>
          </w:rPr>
          <w:tab/>
        </w:r>
        <w:r w:rsidR="004942D1">
          <w:rPr>
            <w:noProof/>
            <w:webHidden/>
          </w:rPr>
          <w:fldChar w:fldCharType="begin"/>
        </w:r>
        <w:r w:rsidR="004942D1">
          <w:rPr>
            <w:noProof/>
            <w:webHidden/>
          </w:rPr>
          <w:instrText xml:space="preserve"> PAGEREF _Toc234842086 \h </w:instrText>
        </w:r>
        <w:r w:rsidR="004942D1">
          <w:rPr>
            <w:noProof/>
            <w:webHidden/>
          </w:rPr>
        </w:r>
        <w:r w:rsidR="004942D1">
          <w:rPr>
            <w:noProof/>
            <w:webHidden/>
          </w:rPr>
          <w:fldChar w:fldCharType="separate"/>
        </w:r>
        <w:r w:rsidR="004942D1">
          <w:rPr>
            <w:noProof/>
            <w:webHidden/>
          </w:rPr>
          <w:t>9</w:t>
        </w:r>
        <w:r w:rsidR="004942D1">
          <w:rPr>
            <w:noProof/>
            <w:webHidden/>
          </w:rPr>
          <w:fldChar w:fldCharType="end"/>
        </w:r>
      </w:hyperlink>
    </w:p>
    <w:p w14:paraId="10FD465C" w14:textId="2649342C" w:rsidR="004942D1" w:rsidRDefault="004942D1">
      <w:pPr>
        <w:pStyle w:val="TOC1"/>
        <w:tabs>
          <w:tab w:val="right" w:leader="dot" w:pos="8630"/>
        </w:tabs>
        <w:rPr>
          <w:rFonts w:asciiTheme="minorHAnsi" w:hAnsiTheme="minorHAnsi" w:cstheme="minorBidi"/>
          <w:noProof/>
          <w:kern w:val="2"/>
          <w14:ligatures w14:val="standardContextual"/>
        </w:rPr>
      </w:pPr>
      <w:hyperlink w:anchor="_Toc234842087" w:history="1">
        <w:r w:rsidRPr="00276EB4">
          <w:rPr>
            <w:rStyle w:val="Hyperlink"/>
            <w:rFonts w:ascii="微软雅黑" w:eastAsia="微软雅黑" w:hAnsi="微软雅黑"/>
            <w:noProof/>
          </w:rPr>
          <w:t>第一篇 总体篇</w:t>
        </w:r>
        <w:r>
          <w:rPr>
            <w:noProof/>
            <w:webHidden/>
          </w:rPr>
          <w:tab/>
        </w:r>
        <w:r>
          <w:rPr>
            <w:noProof/>
            <w:webHidden/>
          </w:rPr>
          <w:fldChar w:fldCharType="begin"/>
        </w:r>
        <w:r>
          <w:rPr>
            <w:noProof/>
            <w:webHidden/>
          </w:rPr>
          <w:instrText xml:space="preserve"> PAGEREF _Toc234842087 \h </w:instrText>
        </w:r>
        <w:r>
          <w:rPr>
            <w:noProof/>
            <w:webHidden/>
          </w:rPr>
        </w:r>
        <w:r>
          <w:rPr>
            <w:noProof/>
            <w:webHidden/>
          </w:rPr>
          <w:fldChar w:fldCharType="separate"/>
        </w:r>
        <w:r>
          <w:rPr>
            <w:noProof/>
            <w:webHidden/>
          </w:rPr>
          <w:t>11</w:t>
        </w:r>
        <w:r>
          <w:rPr>
            <w:noProof/>
            <w:webHidden/>
          </w:rPr>
          <w:fldChar w:fldCharType="end"/>
        </w:r>
      </w:hyperlink>
    </w:p>
    <w:p w14:paraId="5F80E354" w14:textId="3964E26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088" w:history="1">
        <w:r w:rsidRPr="00276EB4">
          <w:rPr>
            <w:rStyle w:val="Hyperlink"/>
            <w:rFonts w:ascii="微软雅黑" w:eastAsia="微软雅黑" w:hAnsi="微软雅黑"/>
            <w:noProof/>
          </w:rPr>
          <w:t>第一章 背景与现状诊断</w:t>
        </w:r>
        <w:r>
          <w:rPr>
            <w:noProof/>
            <w:webHidden/>
          </w:rPr>
          <w:tab/>
        </w:r>
        <w:r>
          <w:rPr>
            <w:noProof/>
            <w:webHidden/>
          </w:rPr>
          <w:fldChar w:fldCharType="begin"/>
        </w:r>
        <w:r>
          <w:rPr>
            <w:noProof/>
            <w:webHidden/>
          </w:rPr>
          <w:instrText xml:space="preserve"> PAGEREF _Toc234842088 \h </w:instrText>
        </w:r>
        <w:r>
          <w:rPr>
            <w:noProof/>
            <w:webHidden/>
          </w:rPr>
        </w:r>
        <w:r>
          <w:rPr>
            <w:noProof/>
            <w:webHidden/>
          </w:rPr>
          <w:fldChar w:fldCharType="separate"/>
        </w:r>
        <w:r>
          <w:rPr>
            <w:noProof/>
            <w:webHidden/>
          </w:rPr>
          <w:t>12</w:t>
        </w:r>
        <w:r>
          <w:rPr>
            <w:noProof/>
            <w:webHidden/>
          </w:rPr>
          <w:fldChar w:fldCharType="end"/>
        </w:r>
      </w:hyperlink>
    </w:p>
    <w:p w14:paraId="6E9DF849" w14:textId="45BA65F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89" w:history="1">
        <w:r w:rsidRPr="00276EB4">
          <w:rPr>
            <w:rStyle w:val="Hyperlink"/>
            <w:rFonts w:ascii="微软雅黑" w:eastAsia="微软雅黑" w:hAnsi="微软雅黑"/>
            <w:noProof/>
          </w:rPr>
          <w:t>1.1 背景</w:t>
        </w:r>
        <w:r>
          <w:rPr>
            <w:noProof/>
            <w:webHidden/>
          </w:rPr>
          <w:tab/>
        </w:r>
        <w:r>
          <w:rPr>
            <w:noProof/>
            <w:webHidden/>
          </w:rPr>
          <w:fldChar w:fldCharType="begin"/>
        </w:r>
        <w:r>
          <w:rPr>
            <w:noProof/>
            <w:webHidden/>
          </w:rPr>
          <w:instrText xml:space="preserve"> PAGEREF _Toc234842089 \h </w:instrText>
        </w:r>
        <w:r>
          <w:rPr>
            <w:noProof/>
            <w:webHidden/>
          </w:rPr>
        </w:r>
        <w:r>
          <w:rPr>
            <w:noProof/>
            <w:webHidden/>
          </w:rPr>
          <w:fldChar w:fldCharType="separate"/>
        </w:r>
        <w:r>
          <w:rPr>
            <w:noProof/>
            <w:webHidden/>
          </w:rPr>
          <w:t>12</w:t>
        </w:r>
        <w:r>
          <w:rPr>
            <w:noProof/>
            <w:webHidden/>
          </w:rPr>
          <w:fldChar w:fldCharType="end"/>
        </w:r>
      </w:hyperlink>
    </w:p>
    <w:p w14:paraId="3D4B0281" w14:textId="0D08DDB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0" w:history="1">
        <w:r w:rsidRPr="00276EB4">
          <w:rPr>
            <w:rStyle w:val="Hyperlink"/>
            <w:rFonts w:ascii="微软雅黑" w:eastAsia="微软雅黑" w:hAnsi="微软雅黑"/>
            <w:noProof/>
          </w:rPr>
          <w:t>1.2 数据现状盘点</w:t>
        </w:r>
        <w:r>
          <w:rPr>
            <w:noProof/>
            <w:webHidden/>
          </w:rPr>
          <w:tab/>
        </w:r>
        <w:r>
          <w:rPr>
            <w:noProof/>
            <w:webHidden/>
          </w:rPr>
          <w:fldChar w:fldCharType="begin"/>
        </w:r>
        <w:r>
          <w:rPr>
            <w:noProof/>
            <w:webHidden/>
          </w:rPr>
          <w:instrText xml:space="preserve"> PAGEREF _Toc234842090 \h </w:instrText>
        </w:r>
        <w:r>
          <w:rPr>
            <w:noProof/>
            <w:webHidden/>
          </w:rPr>
        </w:r>
        <w:r>
          <w:rPr>
            <w:noProof/>
            <w:webHidden/>
          </w:rPr>
          <w:fldChar w:fldCharType="separate"/>
        </w:r>
        <w:r>
          <w:rPr>
            <w:noProof/>
            <w:webHidden/>
          </w:rPr>
          <w:t>13</w:t>
        </w:r>
        <w:r>
          <w:rPr>
            <w:noProof/>
            <w:webHidden/>
          </w:rPr>
          <w:fldChar w:fldCharType="end"/>
        </w:r>
      </w:hyperlink>
    </w:p>
    <w:p w14:paraId="01ABDD9E" w14:textId="7EFD2AD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1" w:history="1">
        <w:r w:rsidRPr="00276EB4">
          <w:rPr>
            <w:rStyle w:val="Hyperlink"/>
            <w:rFonts w:ascii="微软雅黑" w:eastAsia="微软雅黑" w:hAnsi="微软雅黑"/>
            <w:noProof/>
          </w:rPr>
          <w:t>1.3 现状问题诊断</w:t>
        </w:r>
        <w:r>
          <w:rPr>
            <w:noProof/>
            <w:webHidden/>
          </w:rPr>
          <w:tab/>
        </w:r>
        <w:r>
          <w:rPr>
            <w:noProof/>
            <w:webHidden/>
          </w:rPr>
          <w:fldChar w:fldCharType="begin"/>
        </w:r>
        <w:r>
          <w:rPr>
            <w:noProof/>
            <w:webHidden/>
          </w:rPr>
          <w:instrText xml:space="preserve"> PAGEREF _Toc234842091 \h </w:instrText>
        </w:r>
        <w:r>
          <w:rPr>
            <w:noProof/>
            <w:webHidden/>
          </w:rPr>
        </w:r>
        <w:r>
          <w:rPr>
            <w:noProof/>
            <w:webHidden/>
          </w:rPr>
          <w:fldChar w:fldCharType="separate"/>
        </w:r>
        <w:r>
          <w:rPr>
            <w:noProof/>
            <w:webHidden/>
          </w:rPr>
          <w:t>14</w:t>
        </w:r>
        <w:r>
          <w:rPr>
            <w:noProof/>
            <w:webHidden/>
          </w:rPr>
          <w:fldChar w:fldCharType="end"/>
        </w:r>
      </w:hyperlink>
    </w:p>
    <w:p w14:paraId="3961A634" w14:textId="4290160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2" w:history="1">
        <w:r w:rsidRPr="00276EB4">
          <w:rPr>
            <w:rStyle w:val="Hyperlink"/>
            <w:rFonts w:ascii="微软雅黑" w:eastAsia="微软雅黑" w:hAnsi="微软雅黑"/>
            <w:noProof/>
          </w:rPr>
          <w:t>1.4 治理必要性与切入策略</w:t>
        </w:r>
        <w:r>
          <w:rPr>
            <w:noProof/>
            <w:webHidden/>
          </w:rPr>
          <w:tab/>
        </w:r>
        <w:r>
          <w:rPr>
            <w:noProof/>
            <w:webHidden/>
          </w:rPr>
          <w:fldChar w:fldCharType="begin"/>
        </w:r>
        <w:r>
          <w:rPr>
            <w:noProof/>
            <w:webHidden/>
          </w:rPr>
          <w:instrText xml:space="preserve"> PAGEREF _Toc234842092 \h </w:instrText>
        </w:r>
        <w:r>
          <w:rPr>
            <w:noProof/>
            <w:webHidden/>
          </w:rPr>
        </w:r>
        <w:r>
          <w:rPr>
            <w:noProof/>
            <w:webHidden/>
          </w:rPr>
          <w:fldChar w:fldCharType="separate"/>
        </w:r>
        <w:r>
          <w:rPr>
            <w:noProof/>
            <w:webHidden/>
          </w:rPr>
          <w:t>15</w:t>
        </w:r>
        <w:r>
          <w:rPr>
            <w:noProof/>
            <w:webHidden/>
          </w:rPr>
          <w:fldChar w:fldCharType="end"/>
        </w:r>
      </w:hyperlink>
    </w:p>
    <w:p w14:paraId="7231EE62" w14:textId="07952FDD" w:rsidR="004942D1" w:rsidRDefault="004942D1">
      <w:pPr>
        <w:pStyle w:val="TOC1"/>
        <w:tabs>
          <w:tab w:val="right" w:leader="dot" w:pos="8630"/>
        </w:tabs>
        <w:rPr>
          <w:rFonts w:asciiTheme="minorHAnsi" w:hAnsiTheme="minorHAnsi" w:cstheme="minorBidi"/>
          <w:noProof/>
          <w:kern w:val="2"/>
          <w14:ligatures w14:val="standardContextual"/>
        </w:rPr>
      </w:pPr>
      <w:hyperlink w:anchor="_Toc234842093" w:history="1">
        <w:r w:rsidRPr="00276EB4">
          <w:rPr>
            <w:rStyle w:val="Hyperlink"/>
            <w:rFonts w:ascii="微软雅黑" w:eastAsia="微软雅黑" w:hAnsi="微软雅黑"/>
            <w:noProof/>
          </w:rPr>
          <w:t>第二章 治理目标与总体框架</w:t>
        </w:r>
        <w:r>
          <w:rPr>
            <w:noProof/>
            <w:webHidden/>
          </w:rPr>
          <w:tab/>
        </w:r>
        <w:r>
          <w:rPr>
            <w:noProof/>
            <w:webHidden/>
          </w:rPr>
          <w:fldChar w:fldCharType="begin"/>
        </w:r>
        <w:r>
          <w:rPr>
            <w:noProof/>
            <w:webHidden/>
          </w:rPr>
          <w:instrText xml:space="preserve"> PAGEREF _Toc234842093 \h </w:instrText>
        </w:r>
        <w:r>
          <w:rPr>
            <w:noProof/>
            <w:webHidden/>
          </w:rPr>
        </w:r>
        <w:r>
          <w:rPr>
            <w:noProof/>
            <w:webHidden/>
          </w:rPr>
          <w:fldChar w:fldCharType="separate"/>
        </w:r>
        <w:r>
          <w:rPr>
            <w:noProof/>
            <w:webHidden/>
          </w:rPr>
          <w:t>17</w:t>
        </w:r>
        <w:r>
          <w:rPr>
            <w:noProof/>
            <w:webHidden/>
          </w:rPr>
          <w:fldChar w:fldCharType="end"/>
        </w:r>
      </w:hyperlink>
    </w:p>
    <w:p w14:paraId="0093201D" w14:textId="6EA755A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4" w:history="1">
        <w:r w:rsidRPr="00276EB4">
          <w:rPr>
            <w:rStyle w:val="Hyperlink"/>
            <w:rFonts w:ascii="微软雅黑" w:eastAsia="微软雅黑" w:hAnsi="微软雅黑"/>
            <w:noProof/>
          </w:rPr>
          <w:t>2.1 总体目标与阶段目标</w:t>
        </w:r>
        <w:r>
          <w:rPr>
            <w:noProof/>
            <w:webHidden/>
          </w:rPr>
          <w:tab/>
        </w:r>
        <w:r>
          <w:rPr>
            <w:noProof/>
            <w:webHidden/>
          </w:rPr>
          <w:fldChar w:fldCharType="begin"/>
        </w:r>
        <w:r>
          <w:rPr>
            <w:noProof/>
            <w:webHidden/>
          </w:rPr>
          <w:instrText xml:space="preserve"> PAGEREF _Toc234842094 \h </w:instrText>
        </w:r>
        <w:r>
          <w:rPr>
            <w:noProof/>
            <w:webHidden/>
          </w:rPr>
        </w:r>
        <w:r>
          <w:rPr>
            <w:noProof/>
            <w:webHidden/>
          </w:rPr>
          <w:fldChar w:fldCharType="separate"/>
        </w:r>
        <w:r>
          <w:rPr>
            <w:noProof/>
            <w:webHidden/>
          </w:rPr>
          <w:t>17</w:t>
        </w:r>
        <w:r>
          <w:rPr>
            <w:noProof/>
            <w:webHidden/>
          </w:rPr>
          <w:fldChar w:fldCharType="end"/>
        </w:r>
      </w:hyperlink>
    </w:p>
    <w:p w14:paraId="2743AB6A" w14:textId="7A0402A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5" w:history="1">
        <w:r w:rsidRPr="00276EB4">
          <w:rPr>
            <w:rStyle w:val="Hyperlink"/>
            <w:rFonts w:ascii="微软雅黑" w:eastAsia="微软雅黑" w:hAnsi="微软雅黑"/>
            <w:noProof/>
          </w:rPr>
          <w:t>2.2 治理总体框架</w:t>
        </w:r>
        <w:r>
          <w:rPr>
            <w:noProof/>
            <w:webHidden/>
          </w:rPr>
          <w:tab/>
        </w:r>
        <w:r>
          <w:rPr>
            <w:noProof/>
            <w:webHidden/>
          </w:rPr>
          <w:fldChar w:fldCharType="begin"/>
        </w:r>
        <w:r>
          <w:rPr>
            <w:noProof/>
            <w:webHidden/>
          </w:rPr>
          <w:instrText xml:space="preserve"> PAGEREF _Toc234842095 \h </w:instrText>
        </w:r>
        <w:r>
          <w:rPr>
            <w:noProof/>
            <w:webHidden/>
          </w:rPr>
        </w:r>
        <w:r>
          <w:rPr>
            <w:noProof/>
            <w:webHidden/>
          </w:rPr>
          <w:fldChar w:fldCharType="separate"/>
        </w:r>
        <w:r>
          <w:rPr>
            <w:noProof/>
            <w:webHidden/>
          </w:rPr>
          <w:t>18</w:t>
        </w:r>
        <w:r>
          <w:rPr>
            <w:noProof/>
            <w:webHidden/>
          </w:rPr>
          <w:fldChar w:fldCharType="end"/>
        </w:r>
      </w:hyperlink>
    </w:p>
    <w:p w14:paraId="6A13C1CC" w14:textId="57F8DC9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6" w:history="1">
        <w:r w:rsidRPr="00276EB4">
          <w:rPr>
            <w:rStyle w:val="Hyperlink"/>
            <w:rFonts w:ascii="微软雅黑" w:eastAsia="微软雅黑" w:hAnsi="微软雅黑"/>
            <w:noProof/>
          </w:rPr>
          <w:t>2.3 数据架构总览</w:t>
        </w:r>
        <w:r>
          <w:rPr>
            <w:noProof/>
            <w:webHidden/>
          </w:rPr>
          <w:tab/>
        </w:r>
        <w:r>
          <w:rPr>
            <w:noProof/>
            <w:webHidden/>
          </w:rPr>
          <w:fldChar w:fldCharType="begin"/>
        </w:r>
        <w:r>
          <w:rPr>
            <w:noProof/>
            <w:webHidden/>
          </w:rPr>
          <w:instrText xml:space="preserve"> PAGEREF _Toc234842096 \h </w:instrText>
        </w:r>
        <w:r>
          <w:rPr>
            <w:noProof/>
            <w:webHidden/>
          </w:rPr>
        </w:r>
        <w:r>
          <w:rPr>
            <w:noProof/>
            <w:webHidden/>
          </w:rPr>
          <w:fldChar w:fldCharType="separate"/>
        </w:r>
        <w:r>
          <w:rPr>
            <w:noProof/>
            <w:webHidden/>
          </w:rPr>
          <w:t>19</w:t>
        </w:r>
        <w:r>
          <w:rPr>
            <w:noProof/>
            <w:webHidden/>
          </w:rPr>
          <w:fldChar w:fldCharType="end"/>
        </w:r>
      </w:hyperlink>
    </w:p>
    <w:p w14:paraId="12FE8E9C" w14:textId="2DC097C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7" w:history="1">
        <w:r w:rsidRPr="00276EB4">
          <w:rPr>
            <w:rStyle w:val="Hyperlink"/>
            <w:rFonts w:ascii="微软雅黑" w:eastAsia="微软雅黑" w:hAnsi="微软雅黑"/>
            <w:noProof/>
          </w:rPr>
          <w:t>2.4 治理基本原则</w:t>
        </w:r>
        <w:r>
          <w:rPr>
            <w:noProof/>
            <w:webHidden/>
          </w:rPr>
          <w:tab/>
        </w:r>
        <w:r>
          <w:rPr>
            <w:noProof/>
            <w:webHidden/>
          </w:rPr>
          <w:fldChar w:fldCharType="begin"/>
        </w:r>
        <w:r>
          <w:rPr>
            <w:noProof/>
            <w:webHidden/>
          </w:rPr>
          <w:instrText xml:space="preserve"> PAGEREF _Toc234842097 \h </w:instrText>
        </w:r>
        <w:r>
          <w:rPr>
            <w:noProof/>
            <w:webHidden/>
          </w:rPr>
        </w:r>
        <w:r>
          <w:rPr>
            <w:noProof/>
            <w:webHidden/>
          </w:rPr>
          <w:fldChar w:fldCharType="separate"/>
        </w:r>
        <w:r>
          <w:rPr>
            <w:noProof/>
            <w:webHidden/>
          </w:rPr>
          <w:t>20</w:t>
        </w:r>
        <w:r>
          <w:rPr>
            <w:noProof/>
            <w:webHidden/>
          </w:rPr>
          <w:fldChar w:fldCharType="end"/>
        </w:r>
      </w:hyperlink>
    </w:p>
    <w:p w14:paraId="4AB1AA39" w14:textId="0D8528D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8" w:history="1">
        <w:r w:rsidRPr="00276EB4">
          <w:rPr>
            <w:rStyle w:val="Hyperlink"/>
            <w:rFonts w:ascii="微软雅黑" w:eastAsia="微软雅黑" w:hAnsi="微软雅黑"/>
            <w:noProof/>
          </w:rPr>
          <w:t>2.5 治理改变什么：三个典型场景</w:t>
        </w:r>
        <w:r>
          <w:rPr>
            <w:noProof/>
            <w:webHidden/>
          </w:rPr>
          <w:tab/>
        </w:r>
        <w:r>
          <w:rPr>
            <w:noProof/>
            <w:webHidden/>
          </w:rPr>
          <w:fldChar w:fldCharType="begin"/>
        </w:r>
        <w:r>
          <w:rPr>
            <w:noProof/>
            <w:webHidden/>
          </w:rPr>
          <w:instrText xml:space="preserve"> PAGEREF _Toc234842098 \h </w:instrText>
        </w:r>
        <w:r>
          <w:rPr>
            <w:noProof/>
            <w:webHidden/>
          </w:rPr>
        </w:r>
        <w:r>
          <w:rPr>
            <w:noProof/>
            <w:webHidden/>
          </w:rPr>
          <w:fldChar w:fldCharType="separate"/>
        </w:r>
        <w:r>
          <w:rPr>
            <w:noProof/>
            <w:webHidden/>
          </w:rPr>
          <w:t>20</w:t>
        </w:r>
        <w:r>
          <w:rPr>
            <w:noProof/>
            <w:webHidden/>
          </w:rPr>
          <w:fldChar w:fldCharType="end"/>
        </w:r>
      </w:hyperlink>
    </w:p>
    <w:p w14:paraId="1CDC255A" w14:textId="4F163C1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099" w:history="1">
        <w:r w:rsidRPr="00276EB4">
          <w:rPr>
            <w:rStyle w:val="Hyperlink"/>
            <w:rFonts w:ascii="微软雅黑" w:eastAsia="微软雅黑" w:hAnsi="微软雅黑"/>
            <w:noProof/>
          </w:rPr>
          <w:t>2.6 治理事项落地承载矩阵(示例)</w:t>
        </w:r>
        <w:r>
          <w:rPr>
            <w:noProof/>
            <w:webHidden/>
          </w:rPr>
          <w:tab/>
        </w:r>
        <w:r>
          <w:rPr>
            <w:noProof/>
            <w:webHidden/>
          </w:rPr>
          <w:fldChar w:fldCharType="begin"/>
        </w:r>
        <w:r>
          <w:rPr>
            <w:noProof/>
            <w:webHidden/>
          </w:rPr>
          <w:instrText xml:space="preserve"> PAGEREF _Toc234842099 \h </w:instrText>
        </w:r>
        <w:r>
          <w:rPr>
            <w:noProof/>
            <w:webHidden/>
          </w:rPr>
        </w:r>
        <w:r>
          <w:rPr>
            <w:noProof/>
            <w:webHidden/>
          </w:rPr>
          <w:fldChar w:fldCharType="separate"/>
        </w:r>
        <w:r>
          <w:rPr>
            <w:noProof/>
            <w:webHidden/>
          </w:rPr>
          <w:t>22</w:t>
        </w:r>
        <w:r>
          <w:rPr>
            <w:noProof/>
            <w:webHidden/>
          </w:rPr>
          <w:fldChar w:fldCharType="end"/>
        </w:r>
      </w:hyperlink>
    </w:p>
    <w:p w14:paraId="44919C9A" w14:textId="04AC3A07"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00" w:history="1">
        <w:r w:rsidRPr="00276EB4">
          <w:rPr>
            <w:rStyle w:val="Hyperlink"/>
            <w:rFonts w:ascii="微软雅黑" w:eastAsia="微软雅黑" w:hAnsi="微软雅黑"/>
            <w:noProof/>
          </w:rPr>
          <w:t>第三章 组织与职责</w:t>
        </w:r>
        <w:r>
          <w:rPr>
            <w:noProof/>
            <w:webHidden/>
          </w:rPr>
          <w:tab/>
        </w:r>
        <w:r>
          <w:rPr>
            <w:noProof/>
            <w:webHidden/>
          </w:rPr>
          <w:fldChar w:fldCharType="begin"/>
        </w:r>
        <w:r>
          <w:rPr>
            <w:noProof/>
            <w:webHidden/>
          </w:rPr>
          <w:instrText xml:space="preserve"> PAGEREF _Toc234842100 \h </w:instrText>
        </w:r>
        <w:r>
          <w:rPr>
            <w:noProof/>
            <w:webHidden/>
          </w:rPr>
        </w:r>
        <w:r>
          <w:rPr>
            <w:noProof/>
            <w:webHidden/>
          </w:rPr>
          <w:fldChar w:fldCharType="separate"/>
        </w:r>
        <w:r>
          <w:rPr>
            <w:noProof/>
            <w:webHidden/>
          </w:rPr>
          <w:t>25</w:t>
        </w:r>
        <w:r>
          <w:rPr>
            <w:noProof/>
            <w:webHidden/>
          </w:rPr>
          <w:fldChar w:fldCharType="end"/>
        </w:r>
      </w:hyperlink>
    </w:p>
    <w:p w14:paraId="21318E8C" w14:textId="10FF825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1" w:history="1">
        <w:r w:rsidRPr="00276EB4">
          <w:rPr>
            <w:rStyle w:val="Hyperlink"/>
            <w:rFonts w:ascii="微软雅黑" w:eastAsia="微软雅黑" w:hAnsi="微软雅黑"/>
            <w:noProof/>
          </w:rPr>
          <w:t>3.1 治理组织架构</w:t>
        </w:r>
        <w:r>
          <w:rPr>
            <w:noProof/>
            <w:webHidden/>
          </w:rPr>
          <w:tab/>
        </w:r>
        <w:r>
          <w:rPr>
            <w:noProof/>
            <w:webHidden/>
          </w:rPr>
          <w:fldChar w:fldCharType="begin"/>
        </w:r>
        <w:r>
          <w:rPr>
            <w:noProof/>
            <w:webHidden/>
          </w:rPr>
          <w:instrText xml:space="preserve"> PAGEREF _Toc234842101 \h </w:instrText>
        </w:r>
        <w:r>
          <w:rPr>
            <w:noProof/>
            <w:webHidden/>
          </w:rPr>
        </w:r>
        <w:r>
          <w:rPr>
            <w:noProof/>
            <w:webHidden/>
          </w:rPr>
          <w:fldChar w:fldCharType="separate"/>
        </w:r>
        <w:r>
          <w:rPr>
            <w:noProof/>
            <w:webHidden/>
          </w:rPr>
          <w:t>25</w:t>
        </w:r>
        <w:r>
          <w:rPr>
            <w:noProof/>
            <w:webHidden/>
          </w:rPr>
          <w:fldChar w:fldCharType="end"/>
        </w:r>
      </w:hyperlink>
    </w:p>
    <w:p w14:paraId="05365918" w14:textId="48B9A2F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2" w:history="1">
        <w:r w:rsidRPr="00276EB4">
          <w:rPr>
            <w:rStyle w:val="Hyperlink"/>
            <w:rFonts w:ascii="微软雅黑" w:eastAsia="微软雅黑" w:hAnsi="微软雅黑"/>
            <w:noProof/>
          </w:rPr>
          <w:t>3.2 关键事项职责矩阵</w:t>
        </w:r>
        <w:r>
          <w:rPr>
            <w:noProof/>
            <w:webHidden/>
          </w:rPr>
          <w:tab/>
        </w:r>
        <w:r>
          <w:rPr>
            <w:noProof/>
            <w:webHidden/>
          </w:rPr>
          <w:fldChar w:fldCharType="begin"/>
        </w:r>
        <w:r>
          <w:rPr>
            <w:noProof/>
            <w:webHidden/>
          </w:rPr>
          <w:instrText xml:space="preserve"> PAGEREF _Toc234842102 \h </w:instrText>
        </w:r>
        <w:r>
          <w:rPr>
            <w:noProof/>
            <w:webHidden/>
          </w:rPr>
        </w:r>
        <w:r>
          <w:rPr>
            <w:noProof/>
            <w:webHidden/>
          </w:rPr>
          <w:fldChar w:fldCharType="separate"/>
        </w:r>
        <w:r>
          <w:rPr>
            <w:noProof/>
            <w:webHidden/>
          </w:rPr>
          <w:t>27</w:t>
        </w:r>
        <w:r>
          <w:rPr>
            <w:noProof/>
            <w:webHidden/>
          </w:rPr>
          <w:fldChar w:fldCharType="end"/>
        </w:r>
      </w:hyperlink>
    </w:p>
    <w:p w14:paraId="1104A518" w14:textId="5346359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3" w:history="1">
        <w:r w:rsidRPr="00276EB4">
          <w:rPr>
            <w:rStyle w:val="Hyperlink"/>
            <w:rFonts w:ascii="微软雅黑" w:eastAsia="微软雅黑" w:hAnsi="微软雅黑"/>
            <w:noProof/>
          </w:rPr>
          <w:t>3.3 与保密管理体系的衔接</w:t>
        </w:r>
        <w:r>
          <w:rPr>
            <w:noProof/>
            <w:webHidden/>
          </w:rPr>
          <w:tab/>
        </w:r>
        <w:r>
          <w:rPr>
            <w:noProof/>
            <w:webHidden/>
          </w:rPr>
          <w:fldChar w:fldCharType="begin"/>
        </w:r>
        <w:r>
          <w:rPr>
            <w:noProof/>
            <w:webHidden/>
          </w:rPr>
          <w:instrText xml:space="preserve"> PAGEREF _Toc234842103 \h </w:instrText>
        </w:r>
        <w:r>
          <w:rPr>
            <w:noProof/>
            <w:webHidden/>
          </w:rPr>
        </w:r>
        <w:r>
          <w:rPr>
            <w:noProof/>
            <w:webHidden/>
          </w:rPr>
          <w:fldChar w:fldCharType="separate"/>
        </w:r>
        <w:r>
          <w:rPr>
            <w:noProof/>
            <w:webHidden/>
          </w:rPr>
          <w:t>28</w:t>
        </w:r>
        <w:r>
          <w:rPr>
            <w:noProof/>
            <w:webHidden/>
          </w:rPr>
          <w:fldChar w:fldCharType="end"/>
        </w:r>
      </w:hyperlink>
    </w:p>
    <w:p w14:paraId="7A3E461C" w14:textId="00D425E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4" w:history="1">
        <w:r w:rsidRPr="00276EB4">
          <w:rPr>
            <w:rStyle w:val="Hyperlink"/>
            <w:rFonts w:ascii="微软雅黑" w:eastAsia="微软雅黑" w:hAnsi="微软雅黑"/>
            <w:noProof/>
          </w:rPr>
          <w:t>3.4 数据认责机制</w:t>
        </w:r>
        <w:r>
          <w:rPr>
            <w:noProof/>
            <w:webHidden/>
          </w:rPr>
          <w:tab/>
        </w:r>
        <w:r>
          <w:rPr>
            <w:noProof/>
            <w:webHidden/>
          </w:rPr>
          <w:fldChar w:fldCharType="begin"/>
        </w:r>
        <w:r>
          <w:rPr>
            <w:noProof/>
            <w:webHidden/>
          </w:rPr>
          <w:instrText xml:space="preserve"> PAGEREF _Toc234842104 \h </w:instrText>
        </w:r>
        <w:r>
          <w:rPr>
            <w:noProof/>
            <w:webHidden/>
          </w:rPr>
        </w:r>
        <w:r>
          <w:rPr>
            <w:noProof/>
            <w:webHidden/>
          </w:rPr>
          <w:fldChar w:fldCharType="separate"/>
        </w:r>
        <w:r>
          <w:rPr>
            <w:noProof/>
            <w:webHidden/>
          </w:rPr>
          <w:t>29</w:t>
        </w:r>
        <w:r>
          <w:rPr>
            <w:noProof/>
            <w:webHidden/>
          </w:rPr>
          <w:fldChar w:fldCharType="end"/>
        </w:r>
      </w:hyperlink>
    </w:p>
    <w:p w14:paraId="42148972" w14:textId="57FF83E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5" w:history="1">
        <w:r w:rsidRPr="00276EB4">
          <w:rPr>
            <w:rStyle w:val="Hyperlink"/>
            <w:rFonts w:ascii="微软雅黑" w:eastAsia="微软雅黑" w:hAnsi="微软雅黑"/>
            <w:noProof/>
          </w:rPr>
          <w:t>3.5 运行机制</w:t>
        </w:r>
        <w:r>
          <w:rPr>
            <w:noProof/>
            <w:webHidden/>
          </w:rPr>
          <w:tab/>
        </w:r>
        <w:r>
          <w:rPr>
            <w:noProof/>
            <w:webHidden/>
          </w:rPr>
          <w:fldChar w:fldCharType="begin"/>
        </w:r>
        <w:r>
          <w:rPr>
            <w:noProof/>
            <w:webHidden/>
          </w:rPr>
          <w:instrText xml:space="preserve"> PAGEREF _Toc234842105 \h </w:instrText>
        </w:r>
        <w:r>
          <w:rPr>
            <w:noProof/>
            <w:webHidden/>
          </w:rPr>
        </w:r>
        <w:r>
          <w:rPr>
            <w:noProof/>
            <w:webHidden/>
          </w:rPr>
          <w:fldChar w:fldCharType="separate"/>
        </w:r>
        <w:r>
          <w:rPr>
            <w:noProof/>
            <w:webHidden/>
          </w:rPr>
          <w:t>32</w:t>
        </w:r>
        <w:r>
          <w:rPr>
            <w:noProof/>
            <w:webHidden/>
          </w:rPr>
          <w:fldChar w:fldCharType="end"/>
        </w:r>
      </w:hyperlink>
    </w:p>
    <w:p w14:paraId="28E9BC32" w14:textId="1BC3F379"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06" w:history="1">
        <w:r w:rsidRPr="00276EB4">
          <w:rPr>
            <w:rStyle w:val="Hyperlink"/>
            <w:rFonts w:ascii="微软雅黑" w:eastAsia="微软雅黑" w:hAnsi="微软雅黑"/>
            <w:noProof/>
          </w:rPr>
          <w:t>第四章 制度体系</w:t>
        </w:r>
        <w:r>
          <w:rPr>
            <w:noProof/>
            <w:webHidden/>
          </w:rPr>
          <w:tab/>
        </w:r>
        <w:r>
          <w:rPr>
            <w:noProof/>
            <w:webHidden/>
          </w:rPr>
          <w:fldChar w:fldCharType="begin"/>
        </w:r>
        <w:r>
          <w:rPr>
            <w:noProof/>
            <w:webHidden/>
          </w:rPr>
          <w:instrText xml:space="preserve"> PAGEREF _Toc234842106 \h </w:instrText>
        </w:r>
        <w:r>
          <w:rPr>
            <w:noProof/>
            <w:webHidden/>
          </w:rPr>
        </w:r>
        <w:r>
          <w:rPr>
            <w:noProof/>
            <w:webHidden/>
          </w:rPr>
          <w:fldChar w:fldCharType="separate"/>
        </w:r>
        <w:r>
          <w:rPr>
            <w:noProof/>
            <w:webHidden/>
          </w:rPr>
          <w:t>33</w:t>
        </w:r>
        <w:r>
          <w:rPr>
            <w:noProof/>
            <w:webHidden/>
          </w:rPr>
          <w:fldChar w:fldCharType="end"/>
        </w:r>
      </w:hyperlink>
    </w:p>
    <w:p w14:paraId="29E5A594" w14:textId="50DE811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7" w:history="1">
        <w:r w:rsidRPr="00276EB4">
          <w:rPr>
            <w:rStyle w:val="Hyperlink"/>
            <w:rFonts w:ascii="微软雅黑" w:eastAsia="微软雅黑" w:hAnsi="微软雅黑"/>
            <w:noProof/>
          </w:rPr>
          <w:t>4.1 三级制度框架</w:t>
        </w:r>
        <w:r>
          <w:rPr>
            <w:noProof/>
            <w:webHidden/>
          </w:rPr>
          <w:tab/>
        </w:r>
        <w:r>
          <w:rPr>
            <w:noProof/>
            <w:webHidden/>
          </w:rPr>
          <w:fldChar w:fldCharType="begin"/>
        </w:r>
        <w:r>
          <w:rPr>
            <w:noProof/>
            <w:webHidden/>
          </w:rPr>
          <w:instrText xml:space="preserve"> PAGEREF _Toc234842107 \h </w:instrText>
        </w:r>
        <w:r>
          <w:rPr>
            <w:noProof/>
            <w:webHidden/>
          </w:rPr>
        </w:r>
        <w:r>
          <w:rPr>
            <w:noProof/>
            <w:webHidden/>
          </w:rPr>
          <w:fldChar w:fldCharType="separate"/>
        </w:r>
        <w:r>
          <w:rPr>
            <w:noProof/>
            <w:webHidden/>
          </w:rPr>
          <w:t>33</w:t>
        </w:r>
        <w:r>
          <w:rPr>
            <w:noProof/>
            <w:webHidden/>
          </w:rPr>
          <w:fldChar w:fldCharType="end"/>
        </w:r>
      </w:hyperlink>
    </w:p>
    <w:p w14:paraId="6A0DE951" w14:textId="4DBF528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8" w:history="1">
        <w:r w:rsidRPr="00276EB4">
          <w:rPr>
            <w:rStyle w:val="Hyperlink"/>
            <w:rFonts w:ascii="微软雅黑" w:eastAsia="微软雅黑" w:hAnsi="微软雅黑"/>
            <w:noProof/>
          </w:rPr>
          <w:t>4.2 制度清单与制定优先级</w:t>
        </w:r>
        <w:r>
          <w:rPr>
            <w:noProof/>
            <w:webHidden/>
          </w:rPr>
          <w:tab/>
        </w:r>
        <w:r>
          <w:rPr>
            <w:noProof/>
            <w:webHidden/>
          </w:rPr>
          <w:fldChar w:fldCharType="begin"/>
        </w:r>
        <w:r>
          <w:rPr>
            <w:noProof/>
            <w:webHidden/>
          </w:rPr>
          <w:instrText xml:space="preserve"> PAGEREF _Toc234842108 \h </w:instrText>
        </w:r>
        <w:r>
          <w:rPr>
            <w:noProof/>
            <w:webHidden/>
          </w:rPr>
        </w:r>
        <w:r>
          <w:rPr>
            <w:noProof/>
            <w:webHidden/>
          </w:rPr>
          <w:fldChar w:fldCharType="separate"/>
        </w:r>
        <w:r>
          <w:rPr>
            <w:noProof/>
            <w:webHidden/>
          </w:rPr>
          <w:t>33</w:t>
        </w:r>
        <w:r>
          <w:rPr>
            <w:noProof/>
            <w:webHidden/>
          </w:rPr>
          <w:fldChar w:fldCharType="end"/>
        </w:r>
      </w:hyperlink>
    </w:p>
    <w:p w14:paraId="32BCBE5D" w14:textId="037A972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09" w:history="1">
        <w:r w:rsidRPr="00276EB4">
          <w:rPr>
            <w:rStyle w:val="Hyperlink"/>
            <w:rFonts w:ascii="微软雅黑" w:eastAsia="微软雅黑" w:hAnsi="微软雅黑"/>
            <w:noProof/>
          </w:rPr>
          <w:t>4.3 制度的发布、修订与废止</w:t>
        </w:r>
        <w:r>
          <w:rPr>
            <w:noProof/>
            <w:webHidden/>
          </w:rPr>
          <w:tab/>
        </w:r>
        <w:r>
          <w:rPr>
            <w:noProof/>
            <w:webHidden/>
          </w:rPr>
          <w:fldChar w:fldCharType="begin"/>
        </w:r>
        <w:r>
          <w:rPr>
            <w:noProof/>
            <w:webHidden/>
          </w:rPr>
          <w:instrText xml:space="preserve"> PAGEREF _Toc234842109 \h </w:instrText>
        </w:r>
        <w:r>
          <w:rPr>
            <w:noProof/>
            <w:webHidden/>
          </w:rPr>
        </w:r>
        <w:r>
          <w:rPr>
            <w:noProof/>
            <w:webHidden/>
          </w:rPr>
          <w:fldChar w:fldCharType="separate"/>
        </w:r>
        <w:r>
          <w:rPr>
            <w:noProof/>
            <w:webHidden/>
          </w:rPr>
          <w:t>34</w:t>
        </w:r>
        <w:r>
          <w:rPr>
            <w:noProof/>
            <w:webHidden/>
          </w:rPr>
          <w:fldChar w:fldCharType="end"/>
        </w:r>
      </w:hyperlink>
    </w:p>
    <w:p w14:paraId="0DDFCBE2" w14:textId="6F5D64F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10" w:history="1">
        <w:r w:rsidRPr="00276EB4">
          <w:rPr>
            <w:rStyle w:val="Hyperlink"/>
            <w:rFonts w:ascii="微软雅黑" w:eastAsia="微软雅黑" w:hAnsi="微软雅黑"/>
            <w:noProof/>
          </w:rPr>
          <w:t>第二篇 治理域篇</w:t>
        </w:r>
        <w:r>
          <w:rPr>
            <w:noProof/>
            <w:webHidden/>
          </w:rPr>
          <w:tab/>
        </w:r>
        <w:r>
          <w:rPr>
            <w:noProof/>
            <w:webHidden/>
          </w:rPr>
          <w:fldChar w:fldCharType="begin"/>
        </w:r>
        <w:r>
          <w:rPr>
            <w:noProof/>
            <w:webHidden/>
          </w:rPr>
          <w:instrText xml:space="preserve"> PAGEREF _Toc234842110 \h </w:instrText>
        </w:r>
        <w:r>
          <w:rPr>
            <w:noProof/>
            <w:webHidden/>
          </w:rPr>
        </w:r>
        <w:r>
          <w:rPr>
            <w:noProof/>
            <w:webHidden/>
          </w:rPr>
          <w:fldChar w:fldCharType="separate"/>
        </w:r>
        <w:r>
          <w:rPr>
            <w:noProof/>
            <w:webHidden/>
          </w:rPr>
          <w:t>36</w:t>
        </w:r>
        <w:r>
          <w:rPr>
            <w:noProof/>
            <w:webHidden/>
          </w:rPr>
          <w:fldChar w:fldCharType="end"/>
        </w:r>
      </w:hyperlink>
    </w:p>
    <w:p w14:paraId="5D9D4543" w14:textId="769F54AB"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11" w:history="1">
        <w:r w:rsidRPr="00276EB4">
          <w:rPr>
            <w:rStyle w:val="Hyperlink"/>
            <w:rFonts w:ascii="微软雅黑" w:eastAsia="微软雅黑" w:hAnsi="微软雅黑"/>
            <w:noProof/>
          </w:rPr>
          <w:t>第</w:t>
        </w:r>
        <w:r w:rsidRPr="00276EB4">
          <w:rPr>
            <w:rStyle w:val="Hyperlink"/>
            <w:rFonts w:ascii="Segoe UI Emoji" w:eastAsia="微软雅黑" w:hAnsi="Segoe UI Emoji" w:cs="Segoe UI Emoji"/>
            <w:noProof/>
          </w:rPr>
          <w:t>五</w:t>
        </w:r>
        <w:r w:rsidRPr="00276EB4">
          <w:rPr>
            <w:rStyle w:val="Hyperlink"/>
            <w:rFonts w:ascii="微软雅黑" w:eastAsia="微软雅黑" w:hAnsi="微软雅黑"/>
            <w:noProof/>
          </w:rPr>
          <w:t>章 数据标准管理</w:t>
        </w:r>
        <w:r>
          <w:rPr>
            <w:noProof/>
            <w:webHidden/>
          </w:rPr>
          <w:tab/>
        </w:r>
        <w:r>
          <w:rPr>
            <w:noProof/>
            <w:webHidden/>
          </w:rPr>
          <w:fldChar w:fldCharType="begin"/>
        </w:r>
        <w:r>
          <w:rPr>
            <w:noProof/>
            <w:webHidden/>
          </w:rPr>
          <w:instrText xml:space="preserve"> PAGEREF _Toc234842111 \h </w:instrText>
        </w:r>
        <w:r>
          <w:rPr>
            <w:noProof/>
            <w:webHidden/>
          </w:rPr>
        </w:r>
        <w:r>
          <w:rPr>
            <w:noProof/>
            <w:webHidden/>
          </w:rPr>
          <w:fldChar w:fldCharType="separate"/>
        </w:r>
        <w:r>
          <w:rPr>
            <w:noProof/>
            <w:webHidden/>
          </w:rPr>
          <w:t>37</w:t>
        </w:r>
        <w:r>
          <w:rPr>
            <w:noProof/>
            <w:webHidden/>
          </w:rPr>
          <w:fldChar w:fldCharType="end"/>
        </w:r>
      </w:hyperlink>
    </w:p>
    <w:p w14:paraId="757702F6" w14:textId="234C1DE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2" w:history="1">
        <w:r w:rsidRPr="00276EB4">
          <w:rPr>
            <w:rStyle w:val="Hyperlink"/>
            <w:rFonts w:ascii="微软雅黑" w:eastAsia="微软雅黑" w:hAnsi="微软雅黑"/>
            <w:noProof/>
          </w:rPr>
          <w:t>5.1 标准体系构成</w:t>
        </w:r>
        <w:r>
          <w:rPr>
            <w:noProof/>
            <w:webHidden/>
          </w:rPr>
          <w:tab/>
        </w:r>
        <w:r>
          <w:rPr>
            <w:noProof/>
            <w:webHidden/>
          </w:rPr>
          <w:fldChar w:fldCharType="begin"/>
        </w:r>
        <w:r>
          <w:rPr>
            <w:noProof/>
            <w:webHidden/>
          </w:rPr>
          <w:instrText xml:space="preserve"> PAGEREF _Toc234842112 \h </w:instrText>
        </w:r>
        <w:r>
          <w:rPr>
            <w:noProof/>
            <w:webHidden/>
          </w:rPr>
        </w:r>
        <w:r>
          <w:rPr>
            <w:noProof/>
            <w:webHidden/>
          </w:rPr>
          <w:fldChar w:fldCharType="separate"/>
        </w:r>
        <w:r>
          <w:rPr>
            <w:noProof/>
            <w:webHidden/>
          </w:rPr>
          <w:t>37</w:t>
        </w:r>
        <w:r>
          <w:rPr>
            <w:noProof/>
            <w:webHidden/>
          </w:rPr>
          <w:fldChar w:fldCharType="end"/>
        </w:r>
      </w:hyperlink>
    </w:p>
    <w:p w14:paraId="71B99F96" w14:textId="2842C68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3" w:history="1">
        <w:r w:rsidRPr="00276EB4">
          <w:rPr>
            <w:rStyle w:val="Hyperlink"/>
            <w:rFonts w:ascii="微软雅黑" w:eastAsia="微软雅黑" w:hAnsi="微软雅黑"/>
            <w:noProof/>
          </w:rPr>
          <w:t>5.2 标准的适用边界</w:t>
        </w:r>
        <w:r>
          <w:rPr>
            <w:noProof/>
            <w:webHidden/>
          </w:rPr>
          <w:tab/>
        </w:r>
        <w:r>
          <w:rPr>
            <w:noProof/>
            <w:webHidden/>
          </w:rPr>
          <w:fldChar w:fldCharType="begin"/>
        </w:r>
        <w:r>
          <w:rPr>
            <w:noProof/>
            <w:webHidden/>
          </w:rPr>
          <w:instrText xml:space="preserve"> PAGEREF _Toc234842113 \h </w:instrText>
        </w:r>
        <w:r>
          <w:rPr>
            <w:noProof/>
            <w:webHidden/>
          </w:rPr>
        </w:r>
        <w:r>
          <w:rPr>
            <w:noProof/>
            <w:webHidden/>
          </w:rPr>
          <w:fldChar w:fldCharType="separate"/>
        </w:r>
        <w:r>
          <w:rPr>
            <w:noProof/>
            <w:webHidden/>
          </w:rPr>
          <w:t>40</w:t>
        </w:r>
        <w:r>
          <w:rPr>
            <w:noProof/>
            <w:webHidden/>
          </w:rPr>
          <w:fldChar w:fldCharType="end"/>
        </w:r>
      </w:hyperlink>
    </w:p>
    <w:p w14:paraId="792C2005" w14:textId="14F12D0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4" w:history="1">
        <w:r w:rsidRPr="00276EB4">
          <w:rPr>
            <w:rStyle w:val="Hyperlink"/>
            <w:rFonts w:ascii="微软雅黑" w:eastAsia="微软雅黑" w:hAnsi="微软雅黑"/>
            <w:noProof/>
          </w:rPr>
          <w:t>5.3 标准管理流程</w:t>
        </w:r>
        <w:r>
          <w:rPr>
            <w:noProof/>
            <w:webHidden/>
          </w:rPr>
          <w:tab/>
        </w:r>
        <w:r>
          <w:rPr>
            <w:noProof/>
            <w:webHidden/>
          </w:rPr>
          <w:fldChar w:fldCharType="begin"/>
        </w:r>
        <w:r>
          <w:rPr>
            <w:noProof/>
            <w:webHidden/>
          </w:rPr>
          <w:instrText xml:space="preserve"> PAGEREF _Toc234842114 \h </w:instrText>
        </w:r>
        <w:r>
          <w:rPr>
            <w:noProof/>
            <w:webHidden/>
          </w:rPr>
        </w:r>
        <w:r>
          <w:rPr>
            <w:noProof/>
            <w:webHidden/>
          </w:rPr>
          <w:fldChar w:fldCharType="separate"/>
        </w:r>
        <w:r>
          <w:rPr>
            <w:noProof/>
            <w:webHidden/>
          </w:rPr>
          <w:t>40</w:t>
        </w:r>
        <w:r>
          <w:rPr>
            <w:noProof/>
            <w:webHidden/>
          </w:rPr>
          <w:fldChar w:fldCharType="end"/>
        </w:r>
      </w:hyperlink>
    </w:p>
    <w:p w14:paraId="2CD55AA0" w14:textId="7E71A42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15" w:history="1">
        <w:r w:rsidRPr="00276EB4">
          <w:rPr>
            <w:rStyle w:val="Hyperlink"/>
            <w:rFonts w:ascii="微软雅黑" w:eastAsia="微软雅黑" w:hAnsi="微软雅黑"/>
            <w:noProof/>
          </w:rPr>
          <w:t>第六章 数据架构与模型管理</w:t>
        </w:r>
        <w:r>
          <w:rPr>
            <w:noProof/>
            <w:webHidden/>
          </w:rPr>
          <w:tab/>
        </w:r>
        <w:r>
          <w:rPr>
            <w:noProof/>
            <w:webHidden/>
          </w:rPr>
          <w:fldChar w:fldCharType="begin"/>
        </w:r>
        <w:r>
          <w:rPr>
            <w:noProof/>
            <w:webHidden/>
          </w:rPr>
          <w:instrText xml:space="preserve"> PAGEREF _Toc234842115 \h </w:instrText>
        </w:r>
        <w:r>
          <w:rPr>
            <w:noProof/>
            <w:webHidden/>
          </w:rPr>
        </w:r>
        <w:r>
          <w:rPr>
            <w:noProof/>
            <w:webHidden/>
          </w:rPr>
          <w:fldChar w:fldCharType="separate"/>
        </w:r>
        <w:r>
          <w:rPr>
            <w:noProof/>
            <w:webHidden/>
          </w:rPr>
          <w:t>42</w:t>
        </w:r>
        <w:r>
          <w:rPr>
            <w:noProof/>
            <w:webHidden/>
          </w:rPr>
          <w:fldChar w:fldCharType="end"/>
        </w:r>
      </w:hyperlink>
    </w:p>
    <w:p w14:paraId="10027AE1" w14:textId="2933B9A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6" w:history="1">
        <w:r w:rsidRPr="00276EB4">
          <w:rPr>
            <w:rStyle w:val="Hyperlink"/>
            <w:rFonts w:ascii="微软雅黑" w:eastAsia="微软雅黑" w:hAnsi="微软雅黑"/>
            <w:noProof/>
          </w:rPr>
          <w:t>6.1 分层架构与各层职责</w:t>
        </w:r>
        <w:r>
          <w:rPr>
            <w:noProof/>
            <w:webHidden/>
          </w:rPr>
          <w:tab/>
        </w:r>
        <w:r>
          <w:rPr>
            <w:noProof/>
            <w:webHidden/>
          </w:rPr>
          <w:fldChar w:fldCharType="begin"/>
        </w:r>
        <w:r>
          <w:rPr>
            <w:noProof/>
            <w:webHidden/>
          </w:rPr>
          <w:instrText xml:space="preserve"> PAGEREF _Toc234842116 \h </w:instrText>
        </w:r>
        <w:r>
          <w:rPr>
            <w:noProof/>
            <w:webHidden/>
          </w:rPr>
        </w:r>
        <w:r>
          <w:rPr>
            <w:noProof/>
            <w:webHidden/>
          </w:rPr>
          <w:fldChar w:fldCharType="separate"/>
        </w:r>
        <w:r>
          <w:rPr>
            <w:noProof/>
            <w:webHidden/>
          </w:rPr>
          <w:t>42</w:t>
        </w:r>
        <w:r>
          <w:rPr>
            <w:noProof/>
            <w:webHidden/>
          </w:rPr>
          <w:fldChar w:fldCharType="end"/>
        </w:r>
      </w:hyperlink>
    </w:p>
    <w:p w14:paraId="4A30B98B" w14:textId="493A077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7" w:history="1">
        <w:r w:rsidRPr="00276EB4">
          <w:rPr>
            <w:rStyle w:val="Hyperlink"/>
            <w:rFonts w:ascii="微软雅黑" w:eastAsia="微软雅黑" w:hAnsi="微软雅黑"/>
            <w:noProof/>
          </w:rPr>
          <w:t>6.2 分层红线规则</w:t>
        </w:r>
        <w:r>
          <w:rPr>
            <w:noProof/>
            <w:webHidden/>
          </w:rPr>
          <w:tab/>
        </w:r>
        <w:r>
          <w:rPr>
            <w:noProof/>
            <w:webHidden/>
          </w:rPr>
          <w:fldChar w:fldCharType="begin"/>
        </w:r>
        <w:r>
          <w:rPr>
            <w:noProof/>
            <w:webHidden/>
          </w:rPr>
          <w:instrText xml:space="preserve"> PAGEREF _Toc234842117 \h </w:instrText>
        </w:r>
        <w:r>
          <w:rPr>
            <w:noProof/>
            <w:webHidden/>
          </w:rPr>
        </w:r>
        <w:r>
          <w:rPr>
            <w:noProof/>
            <w:webHidden/>
          </w:rPr>
          <w:fldChar w:fldCharType="separate"/>
        </w:r>
        <w:r>
          <w:rPr>
            <w:noProof/>
            <w:webHidden/>
          </w:rPr>
          <w:t>43</w:t>
        </w:r>
        <w:r>
          <w:rPr>
            <w:noProof/>
            <w:webHidden/>
          </w:rPr>
          <w:fldChar w:fldCharType="end"/>
        </w:r>
      </w:hyperlink>
    </w:p>
    <w:p w14:paraId="4A4ADEFD" w14:textId="10150B4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8" w:history="1">
        <w:r w:rsidRPr="00276EB4">
          <w:rPr>
            <w:rStyle w:val="Hyperlink"/>
            <w:rFonts w:ascii="微软雅黑" w:eastAsia="微软雅黑" w:hAnsi="微软雅黑"/>
            <w:noProof/>
          </w:rPr>
          <w:t>6.3 模型管理流程</w:t>
        </w:r>
        <w:r>
          <w:rPr>
            <w:noProof/>
            <w:webHidden/>
          </w:rPr>
          <w:tab/>
        </w:r>
        <w:r>
          <w:rPr>
            <w:noProof/>
            <w:webHidden/>
          </w:rPr>
          <w:fldChar w:fldCharType="begin"/>
        </w:r>
        <w:r>
          <w:rPr>
            <w:noProof/>
            <w:webHidden/>
          </w:rPr>
          <w:instrText xml:space="preserve"> PAGEREF _Toc234842118 \h </w:instrText>
        </w:r>
        <w:r>
          <w:rPr>
            <w:noProof/>
            <w:webHidden/>
          </w:rPr>
        </w:r>
        <w:r>
          <w:rPr>
            <w:noProof/>
            <w:webHidden/>
          </w:rPr>
          <w:fldChar w:fldCharType="separate"/>
        </w:r>
        <w:r>
          <w:rPr>
            <w:noProof/>
            <w:webHidden/>
          </w:rPr>
          <w:t>44</w:t>
        </w:r>
        <w:r>
          <w:rPr>
            <w:noProof/>
            <w:webHidden/>
          </w:rPr>
          <w:fldChar w:fldCharType="end"/>
        </w:r>
      </w:hyperlink>
    </w:p>
    <w:p w14:paraId="3559736A" w14:textId="61FC5CE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19" w:history="1">
        <w:r w:rsidRPr="00276EB4">
          <w:rPr>
            <w:rStyle w:val="Hyperlink"/>
            <w:rFonts w:ascii="微软雅黑" w:eastAsia="微软雅黑" w:hAnsi="微软雅黑"/>
            <w:noProof/>
          </w:rPr>
          <w:t>6.4 血缘可解释性要求</w:t>
        </w:r>
        <w:r>
          <w:rPr>
            <w:noProof/>
            <w:webHidden/>
          </w:rPr>
          <w:tab/>
        </w:r>
        <w:r>
          <w:rPr>
            <w:noProof/>
            <w:webHidden/>
          </w:rPr>
          <w:fldChar w:fldCharType="begin"/>
        </w:r>
        <w:r>
          <w:rPr>
            <w:noProof/>
            <w:webHidden/>
          </w:rPr>
          <w:instrText xml:space="preserve"> PAGEREF _Toc234842119 \h </w:instrText>
        </w:r>
        <w:r>
          <w:rPr>
            <w:noProof/>
            <w:webHidden/>
          </w:rPr>
        </w:r>
        <w:r>
          <w:rPr>
            <w:noProof/>
            <w:webHidden/>
          </w:rPr>
          <w:fldChar w:fldCharType="separate"/>
        </w:r>
        <w:r>
          <w:rPr>
            <w:noProof/>
            <w:webHidden/>
          </w:rPr>
          <w:t>44</w:t>
        </w:r>
        <w:r>
          <w:rPr>
            <w:noProof/>
            <w:webHidden/>
          </w:rPr>
          <w:fldChar w:fldCharType="end"/>
        </w:r>
      </w:hyperlink>
    </w:p>
    <w:p w14:paraId="43AD8BBD" w14:textId="67CF55E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0" w:history="1">
        <w:r w:rsidRPr="00276EB4">
          <w:rPr>
            <w:rStyle w:val="Hyperlink"/>
            <w:rFonts w:ascii="微软雅黑" w:eastAsia="微软雅黑" w:hAnsi="微软雅黑"/>
            <w:noProof/>
          </w:rPr>
          <w:t>6.5 落地现状：已上线模型总览</w:t>
        </w:r>
        <w:r>
          <w:rPr>
            <w:noProof/>
            <w:webHidden/>
          </w:rPr>
          <w:tab/>
        </w:r>
        <w:r>
          <w:rPr>
            <w:noProof/>
            <w:webHidden/>
          </w:rPr>
          <w:fldChar w:fldCharType="begin"/>
        </w:r>
        <w:r>
          <w:rPr>
            <w:noProof/>
            <w:webHidden/>
          </w:rPr>
          <w:instrText xml:space="preserve"> PAGEREF _Toc234842120 \h </w:instrText>
        </w:r>
        <w:r>
          <w:rPr>
            <w:noProof/>
            <w:webHidden/>
          </w:rPr>
        </w:r>
        <w:r>
          <w:rPr>
            <w:noProof/>
            <w:webHidden/>
          </w:rPr>
          <w:fldChar w:fldCharType="separate"/>
        </w:r>
        <w:r>
          <w:rPr>
            <w:noProof/>
            <w:webHidden/>
          </w:rPr>
          <w:t>45</w:t>
        </w:r>
        <w:r>
          <w:rPr>
            <w:noProof/>
            <w:webHidden/>
          </w:rPr>
          <w:fldChar w:fldCharType="end"/>
        </w:r>
      </w:hyperlink>
    </w:p>
    <w:p w14:paraId="73D6B084" w14:textId="1DE6646B"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21" w:history="1">
        <w:r w:rsidRPr="00276EB4">
          <w:rPr>
            <w:rStyle w:val="Hyperlink"/>
            <w:rFonts w:ascii="微软雅黑" w:eastAsia="微软雅黑" w:hAnsi="微软雅黑"/>
            <w:noProof/>
          </w:rPr>
          <w:t>第七章 主数据管理</w:t>
        </w:r>
        <w:r>
          <w:rPr>
            <w:noProof/>
            <w:webHidden/>
          </w:rPr>
          <w:tab/>
        </w:r>
        <w:r>
          <w:rPr>
            <w:noProof/>
            <w:webHidden/>
          </w:rPr>
          <w:fldChar w:fldCharType="begin"/>
        </w:r>
        <w:r>
          <w:rPr>
            <w:noProof/>
            <w:webHidden/>
          </w:rPr>
          <w:instrText xml:space="preserve"> PAGEREF _Toc234842121 \h </w:instrText>
        </w:r>
        <w:r>
          <w:rPr>
            <w:noProof/>
            <w:webHidden/>
          </w:rPr>
        </w:r>
        <w:r>
          <w:rPr>
            <w:noProof/>
            <w:webHidden/>
          </w:rPr>
          <w:fldChar w:fldCharType="separate"/>
        </w:r>
        <w:r>
          <w:rPr>
            <w:noProof/>
            <w:webHidden/>
          </w:rPr>
          <w:t>47</w:t>
        </w:r>
        <w:r>
          <w:rPr>
            <w:noProof/>
            <w:webHidden/>
          </w:rPr>
          <w:fldChar w:fldCharType="end"/>
        </w:r>
      </w:hyperlink>
    </w:p>
    <w:p w14:paraId="0E3EB683" w14:textId="69D12DF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2" w:history="1">
        <w:r w:rsidRPr="00276EB4">
          <w:rPr>
            <w:rStyle w:val="Hyperlink"/>
            <w:rFonts w:ascii="微软雅黑" w:eastAsia="微软雅黑" w:hAnsi="微软雅黑"/>
            <w:noProof/>
          </w:rPr>
          <w:t>7.1 主数据识别与归口</w:t>
        </w:r>
        <w:r>
          <w:rPr>
            <w:noProof/>
            <w:webHidden/>
          </w:rPr>
          <w:tab/>
        </w:r>
        <w:r>
          <w:rPr>
            <w:noProof/>
            <w:webHidden/>
          </w:rPr>
          <w:fldChar w:fldCharType="begin"/>
        </w:r>
        <w:r>
          <w:rPr>
            <w:noProof/>
            <w:webHidden/>
          </w:rPr>
          <w:instrText xml:space="preserve"> PAGEREF _Toc234842122 \h </w:instrText>
        </w:r>
        <w:r>
          <w:rPr>
            <w:noProof/>
            <w:webHidden/>
          </w:rPr>
        </w:r>
        <w:r>
          <w:rPr>
            <w:noProof/>
            <w:webHidden/>
          </w:rPr>
          <w:fldChar w:fldCharType="separate"/>
        </w:r>
        <w:r>
          <w:rPr>
            <w:noProof/>
            <w:webHidden/>
          </w:rPr>
          <w:t>47</w:t>
        </w:r>
        <w:r>
          <w:rPr>
            <w:noProof/>
            <w:webHidden/>
          </w:rPr>
          <w:fldChar w:fldCharType="end"/>
        </w:r>
      </w:hyperlink>
    </w:p>
    <w:p w14:paraId="16EC6B20" w14:textId="0572E73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3" w:history="1">
        <w:r w:rsidRPr="00276EB4">
          <w:rPr>
            <w:rStyle w:val="Hyperlink"/>
            <w:rFonts w:ascii="微软雅黑" w:eastAsia="微软雅黑" w:hAnsi="微软雅黑"/>
            <w:noProof/>
          </w:rPr>
          <w:t>7.2 项目主数据的多源融合</w:t>
        </w:r>
        <w:r>
          <w:rPr>
            <w:noProof/>
            <w:webHidden/>
          </w:rPr>
          <w:tab/>
        </w:r>
        <w:r>
          <w:rPr>
            <w:noProof/>
            <w:webHidden/>
          </w:rPr>
          <w:fldChar w:fldCharType="begin"/>
        </w:r>
        <w:r>
          <w:rPr>
            <w:noProof/>
            <w:webHidden/>
          </w:rPr>
          <w:instrText xml:space="preserve"> PAGEREF _Toc234842123 \h </w:instrText>
        </w:r>
        <w:r>
          <w:rPr>
            <w:noProof/>
            <w:webHidden/>
          </w:rPr>
        </w:r>
        <w:r>
          <w:rPr>
            <w:noProof/>
            <w:webHidden/>
          </w:rPr>
          <w:fldChar w:fldCharType="separate"/>
        </w:r>
        <w:r>
          <w:rPr>
            <w:noProof/>
            <w:webHidden/>
          </w:rPr>
          <w:t>48</w:t>
        </w:r>
        <w:r>
          <w:rPr>
            <w:noProof/>
            <w:webHidden/>
          </w:rPr>
          <w:fldChar w:fldCharType="end"/>
        </w:r>
      </w:hyperlink>
    </w:p>
    <w:p w14:paraId="06D6728F" w14:textId="295863F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4" w:history="1">
        <w:r w:rsidRPr="00276EB4">
          <w:rPr>
            <w:rStyle w:val="Hyperlink"/>
            <w:rFonts w:ascii="微软雅黑" w:eastAsia="微软雅黑" w:hAnsi="微软雅黑"/>
            <w:noProof/>
          </w:rPr>
          <w:t>7.3 别名治理</w:t>
        </w:r>
        <w:r>
          <w:rPr>
            <w:noProof/>
            <w:webHidden/>
          </w:rPr>
          <w:tab/>
        </w:r>
        <w:r>
          <w:rPr>
            <w:noProof/>
            <w:webHidden/>
          </w:rPr>
          <w:fldChar w:fldCharType="begin"/>
        </w:r>
        <w:r>
          <w:rPr>
            <w:noProof/>
            <w:webHidden/>
          </w:rPr>
          <w:instrText xml:space="preserve"> PAGEREF _Toc234842124 \h </w:instrText>
        </w:r>
        <w:r>
          <w:rPr>
            <w:noProof/>
            <w:webHidden/>
          </w:rPr>
        </w:r>
        <w:r>
          <w:rPr>
            <w:noProof/>
            <w:webHidden/>
          </w:rPr>
          <w:fldChar w:fldCharType="separate"/>
        </w:r>
        <w:r>
          <w:rPr>
            <w:noProof/>
            <w:webHidden/>
          </w:rPr>
          <w:t>49</w:t>
        </w:r>
        <w:r>
          <w:rPr>
            <w:noProof/>
            <w:webHidden/>
          </w:rPr>
          <w:fldChar w:fldCharType="end"/>
        </w:r>
      </w:hyperlink>
    </w:p>
    <w:p w14:paraId="6BF599CF" w14:textId="201683B8"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5" w:history="1">
        <w:r w:rsidRPr="00276EB4">
          <w:rPr>
            <w:rStyle w:val="Hyperlink"/>
            <w:rFonts w:ascii="微软雅黑" w:eastAsia="微软雅黑" w:hAnsi="微软雅黑"/>
            <w:noProof/>
          </w:rPr>
          <w:t>7.4 主数据管理流程</w:t>
        </w:r>
        <w:r>
          <w:rPr>
            <w:noProof/>
            <w:webHidden/>
          </w:rPr>
          <w:tab/>
        </w:r>
        <w:r>
          <w:rPr>
            <w:noProof/>
            <w:webHidden/>
          </w:rPr>
          <w:fldChar w:fldCharType="begin"/>
        </w:r>
        <w:r>
          <w:rPr>
            <w:noProof/>
            <w:webHidden/>
          </w:rPr>
          <w:instrText xml:space="preserve"> PAGEREF _Toc234842125 \h </w:instrText>
        </w:r>
        <w:r>
          <w:rPr>
            <w:noProof/>
            <w:webHidden/>
          </w:rPr>
        </w:r>
        <w:r>
          <w:rPr>
            <w:noProof/>
            <w:webHidden/>
          </w:rPr>
          <w:fldChar w:fldCharType="separate"/>
        </w:r>
        <w:r>
          <w:rPr>
            <w:noProof/>
            <w:webHidden/>
          </w:rPr>
          <w:t>49</w:t>
        </w:r>
        <w:r>
          <w:rPr>
            <w:noProof/>
            <w:webHidden/>
          </w:rPr>
          <w:fldChar w:fldCharType="end"/>
        </w:r>
      </w:hyperlink>
    </w:p>
    <w:p w14:paraId="481A8D70" w14:textId="0103BEA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6" w:history="1">
        <w:r w:rsidRPr="00276EB4">
          <w:rPr>
            <w:rStyle w:val="Hyperlink"/>
            <w:rFonts w:ascii="微软雅黑" w:eastAsia="微软雅黑" w:hAnsi="微软雅黑"/>
            <w:noProof/>
          </w:rPr>
          <w:t>7.5 落地实例：项目主数据的属性设计</w:t>
        </w:r>
        <w:r>
          <w:rPr>
            <w:noProof/>
            <w:webHidden/>
          </w:rPr>
          <w:tab/>
        </w:r>
        <w:r>
          <w:rPr>
            <w:noProof/>
            <w:webHidden/>
          </w:rPr>
          <w:fldChar w:fldCharType="begin"/>
        </w:r>
        <w:r>
          <w:rPr>
            <w:noProof/>
            <w:webHidden/>
          </w:rPr>
          <w:instrText xml:space="preserve"> PAGEREF _Toc234842126 \h </w:instrText>
        </w:r>
        <w:r>
          <w:rPr>
            <w:noProof/>
            <w:webHidden/>
          </w:rPr>
        </w:r>
        <w:r>
          <w:rPr>
            <w:noProof/>
            <w:webHidden/>
          </w:rPr>
          <w:fldChar w:fldCharType="separate"/>
        </w:r>
        <w:r>
          <w:rPr>
            <w:noProof/>
            <w:webHidden/>
          </w:rPr>
          <w:t>50</w:t>
        </w:r>
        <w:r>
          <w:rPr>
            <w:noProof/>
            <w:webHidden/>
          </w:rPr>
          <w:fldChar w:fldCharType="end"/>
        </w:r>
      </w:hyperlink>
    </w:p>
    <w:p w14:paraId="3DB0E99D" w14:textId="57FCB75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27" w:history="1">
        <w:r w:rsidRPr="00276EB4">
          <w:rPr>
            <w:rStyle w:val="Hyperlink"/>
            <w:rFonts w:ascii="微软雅黑" w:eastAsia="微软雅黑" w:hAnsi="微软雅黑"/>
            <w:noProof/>
          </w:rPr>
          <w:t>第八章 指标管理</w:t>
        </w:r>
        <w:r>
          <w:rPr>
            <w:noProof/>
            <w:webHidden/>
          </w:rPr>
          <w:tab/>
        </w:r>
        <w:r>
          <w:rPr>
            <w:noProof/>
            <w:webHidden/>
          </w:rPr>
          <w:fldChar w:fldCharType="begin"/>
        </w:r>
        <w:r>
          <w:rPr>
            <w:noProof/>
            <w:webHidden/>
          </w:rPr>
          <w:instrText xml:space="preserve"> PAGEREF _Toc234842127 \h </w:instrText>
        </w:r>
        <w:r>
          <w:rPr>
            <w:noProof/>
            <w:webHidden/>
          </w:rPr>
        </w:r>
        <w:r>
          <w:rPr>
            <w:noProof/>
            <w:webHidden/>
          </w:rPr>
          <w:fldChar w:fldCharType="separate"/>
        </w:r>
        <w:r>
          <w:rPr>
            <w:noProof/>
            <w:webHidden/>
          </w:rPr>
          <w:t>52</w:t>
        </w:r>
        <w:r>
          <w:rPr>
            <w:noProof/>
            <w:webHidden/>
          </w:rPr>
          <w:fldChar w:fldCharType="end"/>
        </w:r>
      </w:hyperlink>
    </w:p>
    <w:p w14:paraId="46FF0367" w14:textId="6A5B10D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8" w:history="1">
        <w:r w:rsidRPr="00276EB4">
          <w:rPr>
            <w:rStyle w:val="Hyperlink"/>
            <w:rFonts w:ascii="微软雅黑" w:eastAsia="微软雅黑" w:hAnsi="微软雅黑"/>
            <w:noProof/>
          </w:rPr>
          <w:t>8.1 指标分类与指标登记</w:t>
        </w:r>
        <w:r>
          <w:rPr>
            <w:noProof/>
            <w:webHidden/>
          </w:rPr>
          <w:tab/>
        </w:r>
        <w:r>
          <w:rPr>
            <w:noProof/>
            <w:webHidden/>
          </w:rPr>
          <w:fldChar w:fldCharType="begin"/>
        </w:r>
        <w:r>
          <w:rPr>
            <w:noProof/>
            <w:webHidden/>
          </w:rPr>
          <w:instrText xml:space="preserve"> PAGEREF _Toc234842128 \h </w:instrText>
        </w:r>
        <w:r>
          <w:rPr>
            <w:noProof/>
            <w:webHidden/>
          </w:rPr>
        </w:r>
        <w:r>
          <w:rPr>
            <w:noProof/>
            <w:webHidden/>
          </w:rPr>
          <w:fldChar w:fldCharType="separate"/>
        </w:r>
        <w:r>
          <w:rPr>
            <w:noProof/>
            <w:webHidden/>
          </w:rPr>
          <w:t>52</w:t>
        </w:r>
        <w:r>
          <w:rPr>
            <w:noProof/>
            <w:webHidden/>
          </w:rPr>
          <w:fldChar w:fldCharType="end"/>
        </w:r>
      </w:hyperlink>
    </w:p>
    <w:p w14:paraId="40325851" w14:textId="3981EAD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29" w:history="1">
        <w:r w:rsidRPr="00276EB4">
          <w:rPr>
            <w:rStyle w:val="Hyperlink"/>
            <w:rFonts w:ascii="微软雅黑" w:eastAsia="微软雅黑" w:hAnsi="微软雅黑"/>
            <w:noProof/>
          </w:rPr>
          <w:t>8.2 口径管理</w:t>
        </w:r>
        <w:r>
          <w:rPr>
            <w:noProof/>
            <w:webHidden/>
          </w:rPr>
          <w:tab/>
        </w:r>
        <w:r>
          <w:rPr>
            <w:noProof/>
            <w:webHidden/>
          </w:rPr>
          <w:fldChar w:fldCharType="begin"/>
        </w:r>
        <w:r>
          <w:rPr>
            <w:noProof/>
            <w:webHidden/>
          </w:rPr>
          <w:instrText xml:space="preserve"> PAGEREF _Toc234842129 \h </w:instrText>
        </w:r>
        <w:r>
          <w:rPr>
            <w:noProof/>
            <w:webHidden/>
          </w:rPr>
        </w:r>
        <w:r>
          <w:rPr>
            <w:noProof/>
            <w:webHidden/>
          </w:rPr>
          <w:fldChar w:fldCharType="separate"/>
        </w:r>
        <w:r>
          <w:rPr>
            <w:noProof/>
            <w:webHidden/>
          </w:rPr>
          <w:t>53</w:t>
        </w:r>
        <w:r>
          <w:rPr>
            <w:noProof/>
            <w:webHidden/>
          </w:rPr>
          <w:fldChar w:fldCharType="end"/>
        </w:r>
      </w:hyperlink>
    </w:p>
    <w:p w14:paraId="6672E35B" w14:textId="62C7B99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0" w:history="1">
        <w:r w:rsidRPr="00276EB4">
          <w:rPr>
            <w:rStyle w:val="Hyperlink"/>
            <w:rFonts w:ascii="微软雅黑" w:eastAsia="微软雅黑" w:hAnsi="微软雅黑"/>
            <w:noProof/>
          </w:rPr>
          <w:t>8.3 指标全生命周期流程</w:t>
        </w:r>
        <w:r>
          <w:rPr>
            <w:noProof/>
            <w:webHidden/>
          </w:rPr>
          <w:tab/>
        </w:r>
        <w:r>
          <w:rPr>
            <w:noProof/>
            <w:webHidden/>
          </w:rPr>
          <w:fldChar w:fldCharType="begin"/>
        </w:r>
        <w:r>
          <w:rPr>
            <w:noProof/>
            <w:webHidden/>
          </w:rPr>
          <w:instrText xml:space="preserve"> PAGEREF _Toc234842130 \h </w:instrText>
        </w:r>
        <w:r>
          <w:rPr>
            <w:noProof/>
            <w:webHidden/>
          </w:rPr>
        </w:r>
        <w:r>
          <w:rPr>
            <w:noProof/>
            <w:webHidden/>
          </w:rPr>
          <w:fldChar w:fldCharType="separate"/>
        </w:r>
        <w:r>
          <w:rPr>
            <w:noProof/>
            <w:webHidden/>
          </w:rPr>
          <w:t>53</w:t>
        </w:r>
        <w:r>
          <w:rPr>
            <w:noProof/>
            <w:webHidden/>
          </w:rPr>
          <w:fldChar w:fldCharType="end"/>
        </w:r>
      </w:hyperlink>
    </w:p>
    <w:p w14:paraId="60890248" w14:textId="1C48211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1" w:history="1">
        <w:r w:rsidRPr="00276EB4">
          <w:rPr>
            <w:rStyle w:val="Hyperlink"/>
            <w:rFonts w:ascii="微软雅黑" w:eastAsia="微软雅黑" w:hAnsi="微软雅黑"/>
            <w:noProof/>
          </w:rPr>
          <w:t>8.4 指标体系全景（已冻结口径）</w:t>
        </w:r>
        <w:r>
          <w:rPr>
            <w:noProof/>
            <w:webHidden/>
          </w:rPr>
          <w:tab/>
        </w:r>
        <w:r>
          <w:rPr>
            <w:noProof/>
            <w:webHidden/>
          </w:rPr>
          <w:fldChar w:fldCharType="begin"/>
        </w:r>
        <w:r>
          <w:rPr>
            <w:noProof/>
            <w:webHidden/>
          </w:rPr>
          <w:instrText xml:space="preserve"> PAGEREF _Toc234842131 \h </w:instrText>
        </w:r>
        <w:r>
          <w:rPr>
            <w:noProof/>
            <w:webHidden/>
          </w:rPr>
        </w:r>
        <w:r>
          <w:rPr>
            <w:noProof/>
            <w:webHidden/>
          </w:rPr>
          <w:fldChar w:fldCharType="separate"/>
        </w:r>
        <w:r>
          <w:rPr>
            <w:noProof/>
            <w:webHidden/>
          </w:rPr>
          <w:t>54</w:t>
        </w:r>
        <w:r>
          <w:rPr>
            <w:noProof/>
            <w:webHidden/>
          </w:rPr>
          <w:fldChar w:fldCharType="end"/>
        </w:r>
      </w:hyperlink>
    </w:p>
    <w:p w14:paraId="03297766" w14:textId="7BF142F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32" w:history="1">
        <w:r w:rsidRPr="00276EB4">
          <w:rPr>
            <w:rStyle w:val="Hyperlink"/>
            <w:rFonts w:ascii="微软雅黑" w:eastAsia="微软雅黑" w:hAnsi="微软雅黑"/>
            <w:noProof/>
          </w:rPr>
          <w:t>第九章 元数据与血缘管理</w:t>
        </w:r>
        <w:r>
          <w:rPr>
            <w:noProof/>
            <w:webHidden/>
          </w:rPr>
          <w:tab/>
        </w:r>
        <w:r>
          <w:rPr>
            <w:noProof/>
            <w:webHidden/>
          </w:rPr>
          <w:fldChar w:fldCharType="begin"/>
        </w:r>
        <w:r>
          <w:rPr>
            <w:noProof/>
            <w:webHidden/>
          </w:rPr>
          <w:instrText xml:space="preserve"> PAGEREF _Toc234842132 \h </w:instrText>
        </w:r>
        <w:r>
          <w:rPr>
            <w:noProof/>
            <w:webHidden/>
          </w:rPr>
        </w:r>
        <w:r>
          <w:rPr>
            <w:noProof/>
            <w:webHidden/>
          </w:rPr>
          <w:fldChar w:fldCharType="separate"/>
        </w:r>
        <w:r>
          <w:rPr>
            <w:noProof/>
            <w:webHidden/>
          </w:rPr>
          <w:t>56</w:t>
        </w:r>
        <w:r>
          <w:rPr>
            <w:noProof/>
            <w:webHidden/>
          </w:rPr>
          <w:fldChar w:fldCharType="end"/>
        </w:r>
      </w:hyperlink>
    </w:p>
    <w:p w14:paraId="68D64577" w14:textId="02A71E6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3" w:history="1">
        <w:r w:rsidRPr="00276EB4">
          <w:rPr>
            <w:rStyle w:val="Hyperlink"/>
            <w:rFonts w:ascii="微软雅黑" w:eastAsia="微软雅黑" w:hAnsi="微软雅黑"/>
            <w:noProof/>
          </w:rPr>
          <w:t>9.1 元数据范围</w:t>
        </w:r>
        <w:r>
          <w:rPr>
            <w:noProof/>
            <w:webHidden/>
          </w:rPr>
          <w:tab/>
        </w:r>
        <w:r>
          <w:rPr>
            <w:noProof/>
            <w:webHidden/>
          </w:rPr>
          <w:fldChar w:fldCharType="begin"/>
        </w:r>
        <w:r>
          <w:rPr>
            <w:noProof/>
            <w:webHidden/>
          </w:rPr>
          <w:instrText xml:space="preserve"> PAGEREF _Toc234842133 \h </w:instrText>
        </w:r>
        <w:r>
          <w:rPr>
            <w:noProof/>
            <w:webHidden/>
          </w:rPr>
        </w:r>
        <w:r>
          <w:rPr>
            <w:noProof/>
            <w:webHidden/>
          </w:rPr>
          <w:fldChar w:fldCharType="separate"/>
        </w:r>
        <w:r>
          <w:rPr>
            <w:noProof/>
            <w:webHidden/>
          </w:rPr>
          <w:t>56</w:t>
        </w:r>
        <w:r>
          <w:rPr>
            <w:noProof/>
            <w:webHidden/>
          </w:rPr>
          <w:fldChar w:fldCharType="end"/>
        </w:r>
      </w:hyperlink>
    </w:p>
    <w:p w14:paraId="7F33D606" w14:textId="531E888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4" w:history="1">
        <w:r w:rsidRPr="00276EB4">
          <w:rPr>
            <w:rStyle w:val="Hyperlink"/>
            <w:rFonts w:ascii="微软雅黑" w:eastAsia="微软雅黑" w:hAnsi="微软雅黑"/>
            <w:noProof/>
          </w:rPr>
          <w:t>9.2 数据资产目录</w:t>
        </w:r>
        <w:r>
          <w:rPr>
            <w:noProof/>
            <w:webHidden/>
          </w:rPr>
          <w:tab/>
        </w:r>
        <w:r>
          <w:rPr>
            <w:noProof/>
            <w:webHidden/>
          </w:rPr>
          <w:fldChar w:fldCharType="begin"/>
        </w:r>
        <w:r>
          <w:rPr>
            <w:noProof/>
            <w:webHidden/>
          </w:rPr>
          <w:instrText xml:space="preserve"> PAGEREF _Toc234842134 \h </w:instrText>
        </w:r>
        <w:r>
          <w:rPr>
            <w:noProof/>
            <w:webHidden/>
          </w:rPr>
        </w:r>
        <w:r>
          <w:rPr>
            <w:noProof/>
            <w:webHidden/>
          </w:rPr>
          <w:fldChar w:fldCharType="separate"/>
        </w:r>
        <w:r>
          <w:rPr>
            <w:noProof/>
            <w:webHidden/>
          </w:rPr>
          <w:t>56</w:t>
        </w:r>
        <w:r>
          <w:rPr>
            <w:noProof/>
            <w:webHidden/>
          </w:rPr>
          <w:fldChar w:fldCharType="end"/>
        </w:r>
      </w:hyperlink>
    </w:p>
    <w:p w14:paraId="02A69553" w14:textId="1D702DA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5" w:history="1">
        <w:r w:rsidRPr="00276EB4">
          <w:rPr>
            <w:rStyle w:val="Hyperlink"/>
            <w:rFonts w:ascii="微软雅黑" w:eastAsia="微软雅黑" w:hAnsi="微软雅黑"/>
            <w:noProof/>
          </w:rPr>
          <w:t>9.3 血缘管理</w:t>
        </w:r>
        <w:r>
          <w:rPr>
            <w:noProof/>
            <w:webHidden/>
          </w:rPr>
          <w:tab/>
        </w:r>
        <w:r>
          <w:rPr>
            <w:noProof/>
            <w:webHidden/>
          </w:rPr>
          <w:fldChar w:fldCharType="begin"/>
        </w:r>
        <w:r>
          <w:rPr>
            <w:noProof/>
            <w:webHidden/>
          </w:rPr>
          <w:instrText xml:space="preserve"> PAGEREF _Toc234842135 \h </w:instrText>
        </w:r>
        <w:r>
          <w:rPr>
            <w:noProof/>
            <w:webHidden/>
          </w:rPr>
        </w:r>
        <w:r>
          <w:rPr>
            <w:noProof/>
            <w:webHidden/>
          </w:rPr>
          <w:fldChar w:fldCharType="separate"/>
        </w:r>
        <w:r>
          <w:rPr>
            <w:noProof/>
            <w:webHidden/>
          </w:rPr>
          <w:t>58</w:t>
        </w:r>
        <w:r>
          <w:rPr>
            <w:noProof/>
            <w:webHidden/>
          </w:rPr>
          <w:fldChar w:fldCharType="end"/>
        </w:r>
      </w:hyperlink>
    </w:p>
    <w:p w14:paraId="4BBB4F6B" w14:textId="015BEBA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6" w:history="1">
        <w:r w:rsidRPr="00276EB4">
          <w:rPr>
            <w:rStyle w:val="Hyperlink"/>
            <w:rFonts w:ascii="微软雅黑" w:eastAsia="微软雅黑" w:hAnsi="微软雅黑"/>
            <w:noProof/>
          </w:rPr>
          <w:t>9.4 维护责任</w:t>
        </w:r>
        <w:r>
          <w:rPr>
            <w:noProof/>
            <w:webHidden/>
          </w:rPr>
          <w:tab/>
        </w:r>
        <w:r>
          <w:rPr>
            <w:noProof/>
            <w:webHidden/>
          </w:rPr>
          <w:fldChar w:fldCharType="begin"/>
        </w:r>
        <w:r>
          <w:rPr>
            <w:noProof/>
            <w:webHidden/>
          </w:rPr>
          <w:instrText xml:space="preserve"> PAGEREF _Toc234842136 \h </w:instrText>
        </w:r>
        <w:r>
          <w:rPr>
            <w:noProof/>
            <w:webHidden/>
          </w:rPr>
        </w:r>
        <w:r>
          <w:rPr>
            <w:noProof/>
            <w:webHidden/>
          </w:rPr>
          <w:fldChar w:fldCharType="separate"/>
        </w:r>
        <w:r>
          <w:rPr>
            <w:noProof/>
            <w:webHidden/>
          </w:rPr>
          <w:t>58</w:t>
        </w:r>
        <w:r>
          <w:rPr>
            <w:noProof/>
            <w:webHidden/>
          </w:rPr>
          <w:fldChar w:fldCharType="end"/>
        </w:r>
      </w:hyperlink>
    </w:p>
    <w:p w14:paraId="6BE2938A" w14:textId="6990FA5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7" w:history="1">
        <w:r w:rsidRPr="00276EB4">
          <w:rPr>
            <w:rStyle w:val="Hyperlink"/>
            <w:rFonts w:ascii="微软雅黑" w:eastAsia="微软雅黑" w:hAnsi="微软雅黑"/>
            <w:noProof/>
          </w:rPr>
          <w:t>9.5 平台承载与证据清单</w:t>
        </w:r>
        <w:r>
          <w:rPr>
            <w:noProof/>
            <w:webHidden/>
          </w:rPr>
          <w:tab/>
        </w:r>
        <w:r>
          <w:rPr>
            <w:noProof/>
            <w:webHidden/>
          </w:rPr>
          <w:fldChar w:fldCharType="begin"/>
        </w:r>
        <w:r>
          <w:rPr>
            <w:noProof/>
            <w:webHidden/>
          </w:rPr>
          <w:instrText xml:space="preserve"> PAGEREF _Toc234842137 \h </w:instrText>
        </w:r>
        <w:r>
          <w:rPr>
            <w:noProof/>
            <w:webHidden/>
          </w:rPr>
        </w:r>
        <w:r>
          <w:rPr>
            <w:noProof/>
            <w:webHidden/>
          </w:rPr>
          <w:fldChar w:fldCharType="separate"/>
        </w:r>
        <w:r>
          <w:rPr>
            <w:noProof/>
            <w:webHidden/>
          </w:rPr>
          <w:t>59</w:t>
        </w:r>
        <w:r>
          <w:rPr>
            <w:noProof/>
            <w:webHidden/>
          </w:rPr>
          <w:fldChar w:fldCharType="end"/>
        </w:r>
      </w:hyperlink>
    </w:p>
    <w:p w14:paraId="6E42F38A" w14:textId="284DB20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38" w:history="1">
        <w:r w:rsidRPr="00276EB4">
          <w:rPr>
            <w:rStyle w:val="Hyperlink"/>
            <w:rFonts w:ascii="微软雅黑" w:eastAsia="微软雅黑" w:hAnsi="微软雅黑"/>
            <w:noProof/>
          </w:rPr>
          <w:t>第十章 数据质量管理</w:t>
        </w:r>
        <w:r>
          <w:rPr>
            <w:noProof/>
            <w:webHidden/>
          </w:rPr>
          <w:tab/>
        </w:r>
        <w:r>
          <w:rPr>
            <w:noProof/>
            <w:webHidden/>
          </w:rPr>
          <w:fldChar w:fldCharType="begin"/>
        </w:r>
        <w:r>
          <w:rPr>
            <w:noProof/>
            <w:webHidden/>
          </w:rPr>
          <w:instrText xml:space="preserve"> PAGEREF _Toc234842138 \h </w:instrText>
        </w:r>
        <w:r>
          <w:rPr>
            <w:noProof/>
            <w:webHidden/>
          </w:rPr>
        </w:r>
        <w:r>
          <w:rPr>
            <w:noProof/>
            <w:webHidden/>
          </w:rPr>
          <w:fldChar w:fldCharType="separate"/>
        </w:r>
        <w:r>
          <w:rPr>
            <w:noProof/>
            <w:webHidden/>
          </w:rPr>
          <w:t>61</w:t>
        </w:r>
        <w:r>
          <w:rPr>
            <w:noProof/>
            <w:webHidden/>
          </w:rPr>
          <w:fldChar w:fldCharType="end"/>
        </w:r>
      </w:hyperlink>
    </w:p>
    <w:p w14:paraId="1985F03E" w14:textId="5C07F7E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39" w:history="1">
        <w:r w:rsidRPr="00276EB4">
          <w:rPr>
            <w:rStyle w:val="Hyperlink"/>
            <w:rFonts w:ascii="微软雅黑" w:eastAsia="微软雅黑" w:hAnsi="微软雅黑"/>
            <w:noProof/>
          </w:rPr>
          <w:t>10.1 质量维度与规则体系</w:t>
        </w:r>
        <w:r>
          <w:rPr>
            <w:noProof/>
            <w:webHidden/>
          </w:rPr>
          <w:tab/>
        </w:r>
        <w:r>
          <w:rPr>
            <w:noProof/>
            <w:webHidden/>
          </w:rPr>
          <w:fldChar w:fldCharType="begin"/>
        </w:r>
        <w:r>
          <w:rPr>
            <w:noProof/>
            <w:webHidden/>
          </w:rPr>
          <w:instrText xml:space="preserve"> PAGEREF _Toc234842139 \h </w:instrText>
        </w:r>
        <w:r>
          <w:rPr>
            <w:noProof/>
            <w:webHidden/>
          </w:rPr>
        </w:r>
        <w:r>
          <w:rPr>
            <w:noProof/>
            <w:webHidden/>
          </w:rPr>
          <w:fldChar w:fldCharType="separate"/>
        </w:r>
        <w:r>
          <w:rPr>
            <w:noProof/>
            <w:webHidden/>
          </w:rPr>
          <w:t>61</w:t>
        </w:r>
        <w:r>
          <w:rPr>
            <w:noProof/>
            <w:webHidden/>
          </w:rPr>
          <w:fldChar w:fldCharType="end"/>
        </w:r>
      </w:hyperlink>
    </w:p>
    <w:p w14:paraId="425E3EC9" w14:textId="65CD2DF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0" w:history="1">
        <w:r w:rsidRPr="00276EB4">
          <w:rPr>
            <w:rStyle w:val="Hyperlink"/>
            <w:rFonts w:ascii="微软雅黑" w:eastAsia="微软雅黑" w:hAnsi="微软雅黑"/>
            <w:noProof/>
          </w:rPr>
          <w:t>10.2 源头质量控制</w:t>
        </w:r>
        <w:r>
          <w:rPr>
            <w:noProof/>
            <w:webHidden/>
          </w:rPr>
          <w:tab/>
        </w:r>
        <w:r>
          <w:rPr>
            <w:noProof/>
            <w:webHidden/>
          </w:rPr>
          <w:fldChar w:fldCharType="begin"/>
        </w:r>
        <w:r>
          <w:rPr>
            <w:noProof/>
            <w:webHidden/>
          </w:rPr>
          <w:instrText xml:space="preserve"> PAGEREF _Toc234842140 \h </w:instrText>
        </w:r>
        <w:r>
          <w:rPr>
            <w:noProof/>
            <w:webHidden/>
          </w:rPr>
        </w:r>
        <w:r>
          <w:rPr>
            <w:noProof/>
            <w:webHidden/>
          </w:rPr>
          <w:fldChar w:fldCharType="separate"/>
        </w:r>
        <w:r>
          <w:rPr>
            <w:noProof/>
            <w:webHidden/>
          </w:rPr>
          <w:t>62</w:t>
        </w:r>
        <w:r>
          <w:rPr>
            <w:noProof/>
            <w:webHidden/>
          </w:rPr>
          <w:fldChar w:fldCharType="end"/>
        </w:r>
      </w:hyperlink>
    </w:p>
    <w:p w14:paraId="349B6AB4" w14:textId="0AFE8EC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1" w:history="1">
        <w:r w:rsidRPr="00276EB4">
          <w:rPr>
            <w:rStyle w:val="Hyperlink"/>
            <w:rFonts w:ascii="微软雅黑" w:eastAsia="微软雅黑" w:hAnsi="微软雅黑"/>
            <w:noProof/>
          </w:rPr>
          <w:t>10.3 质</w:t>
        </w:r>
        <w:r w:rsidRPr="00276EB4">
          <w:rPr>
            <w:rStyle w:val="Hyperlink"/>
            <w:rFonts w:ascii="微软雅黑" w:eastAsia="微软雅黑" w:hAnsi="微软雅黑"/>
            <w:noProof/>
          </w:rPr>
          <w:t>量</w:t>
        </w:r>
        <w:r w:rsidRPr="00276EB4">
          <w:rPr>
            <w:rStyle w:val="Hyperlink"/>
            <w:rFonts w:ascii="微软雅黑" w:eastAsia="微软雅黑" w:hAnsi="微软雅黑"/>
            <w:noProof/>
          </w:rPr>
          <w:t>监控与告警</w:t>
        </w:r>
        <w:r>
          <w:rPr>
            <w:noProof/>
            <w:webHidden/>
          </w:rPr>
          <w:tab/>
        </w:r>
        <w:r>
          <w:rPr>
            <w:noProof/>
            <w:webHidden/>
          </w:rPr>
          <w:fldChar w:fldCharType="begin"/>
        </w:r>
        <w:r>
          <w:rPr>
            <w:noProof/>
            <w:webHidden/>
          </w:rPr>
          <w:instrText xml:space="preserve"> PAGEREF _Toc234842141 \h </w:instrText>
        </w:r>
        <w:r>
          <w:rPr>
            <w:noProof/>
            <w:webHidden/>
          </w:rPr>
        </w:r>
        <w:r>
          <w:rPr>
            <w:noProof/>
            <w:webHidden/>
          </w:rPr>
          <w:fldChar w:fldCharType="separate"/>
        </w:r>
        <w:r>
          <w:rPr>
            <w:noProof/>
            <w:webHidden/>
          </w:rPr>
          <w:t>62</w:t>
        </w:r>
        <w:r>
          <w:rPr>
            <w:noProof/>
            <w:webHidden/>
          </w:rPr>
          <w:fldChar w:fldCharType="end"/>
        </w:r>
      </w:hyperlink>
    </w:p>
    <w:p w14:paraId="49595262" w14:textId="46D8623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2" w:history="1">
        <w:r w:rsidRPr="00276EB4">
          <w:rPr>
            <w:rStyle w:val="Hyperlink"/>
            <w:rFonts w:ascii="微软雅黑" w:eastAsia="微软雅黑" w:hAnsi="微软雅黑"/>
            <w:noProof/>
          </w:rPr>
          <w:t>10.4 整改闭环</w:t>
        </w:r>
        <w:r>
          <w:rPr>
            <w:noProof/>
            <w:webHidden/>
          </w:rPr>
          <w:tab/>
        </w:r>
        <w:r>
          <w:rPr>
            <w:noProof/>
            <w:webHidden/>
          </w:rPr>
          <w:fldChar w:fldCharType="begin"/>
        </w:r>
        <w:r>
          <w:rPr>
            <w:noProof/>
            <w:webHidden/>
          </w:rPr>
          <w:instrText xml:space="preserve"> PAGEREF _Toc234842142 \h </w:instrText>
        </w:r>
        <w:r>
          <w:rPr>
            <w:noProof/>
            <w:webHidden/>
          </w:rPr>
        </w:r>
        <w:r>
          <w:rPr>
            <w:noProof/>
            <w:webHidden/>
          </w:rPr>
          <w:fldChar w:fldCharType="separate"/>
        </w:r>
        <w:r>
          <w:rPr>
            <w:noProof/>
            <w:webHidden/>
          </w:rPr>
          <w:t>63</w:t>
        </w:r>
        <w:r>
          <w:rPr>
            <w:noProof/>
            <w:webHidden/>
          </w:rPr>
          <w:fldChar w:fldCharType="end"/>
        </w:r>
      </w:hyperlink>
    </w:p>
    <w:p w14:paraId="02BA4F06" w14:textId="3E85505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3" w:history="1">
        <w:r w:rsidRPr="00276EB4">
          <w:rPr>
            <w:rStyle w:val="Hyperlink"/>
            <w:rFonts w:ascii="微软雅黑" w:eastAsia="微软雅黑" w:hAnsi="微软雅黑"/>
            <w:noProof/>
          </w:rPr>
          <w:t>10.5 质量评价三步走</w:t>
        </w:r>
        <w:r>
          <w:rPr>
            <w:noProof/>
            <w:webHidden/>
          </w:rPr>
          <w:tab/>
        </w:r>
        <w:r>
          <w:rPr>
            <w:noProof/>
            <w:webHidden/>
          </w:rPr>
          <w:fldChar w:fldCharType="begin"/>
        </w:r>
        <w:r>
          <w:rPr>
            <w:noProof/>
            <w:webHidden/>
          </w:rPr>
          <w:instrText xml:space="preserve"> PAGEREF _Toc234842143 \h </w:instrText>
        </w:r>
        <w:r>
          <w:rPr>
            <w:noProof/>
            <w:webHidden/>
          </w:rPr>
        </w:r>
        <w:r>
          <w:rPr>
            <w:noProof/>
            <w:webHidden/>
          </w:rPr>
          <w:fldChar w:fldCharType="separate"/>
        </w:r>
        <w:r>
          <w:rPr>
            <w:noProof/>
            <w:webHidden/>
          </w:rPr>
          <w:t>64</w:t>
        </w:r>
        <w:r>
          <w:rPr>
            <w:noProof/>
            <w:webHidden/>
          </w:rPr>
          <w:fldChar w:fldCharType="end"/>
        </w:r>
      </w:hyperlink>
    </w:p>
    <w:p w14:paraId="40764F5A" w14:textId="21BF11C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4" w:history="1">
        <w:r w:rsidRPr="00276EB4">
          <w:rPr>
            <w:rStyle w:val="Hyperlink"/>
            <w:rFonts w:ascii="微软雅黑" w:eastAsia="微软雅黑" w:hAnsi="微软雅黑"/>
            <w:noProof/>
          </w:rPr>
          <w:t>10.6 数据质量评分卡</w:t>
        </w:r>
        <w:r>
          <w:rPr>
            <w:noProof/>
            <w:webHidden/>
          </w:rPr>
          <w:tab/>
        </w:r>
        <w:r>
          <w:rPr>
            <w:noProof/>
            <w:webHidden/>
          </w:rPr>
          <w:fldChar w:fldCharType="begin"/>
        </w:r>
        <w:r>
          <w:rPr>
            <w:noProof/>
            <w:webHidden/>
          </w:rPr>
          <w:instrText xml:space="preserve"> PAGEREF _Toc234842144 \h </w:instrText>
        </w:r>
        <w:r>
          <w:rPr>
            <w:noProof/>
            <w:webHidden/>
          </w:rPr>
        </w:r>
        <w:r>
          <w:rPr>
            <w:noProof/>
            <w:webHidden/>
          </w:rPr>
          <w:fldChar w:fldCharType="separate"/>
        </w:r>
        <w:r>
          <w:rPr>
            <w:noProof/>
            <w:webHidden/>
          </w:rPr>
          <w:t>65</w:t>
        </w:r>
        <w:r>
          <w:rPr>
            <w:noProof/>
            <w:webHidden/>
          </w:rPr>
          <w:fldChar w:fldCharType="end"/>
        </w:r>
      </w:hyperlink>
    </w:p>
    <w:p w14:paraId="15CF160D" w14:textId="26B2D33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5" w:history="1">
        <w:r w:rsidRPr="00276EB4">
          <w:rPr>
            <w:rStyle w:val="Hyperlink"/>
            <w:rFonts w:ascii="微软雅黑" w:eastAsia="微软雅黑" w:hAnsi="微软雅黑"/>
            <w:noProof/>
          </w:rPr>
          <w:t>10.7 常见填报错误与正确做法</w:t>
        </w:r>
        <w:r>
          <w:rPr>
            <w:noProof/>
            <w:webHidden/>
          </w:rPr>
          <w:tab/>
        </w:r>
        <w:r>
          <w:rPr>
            <w:noProof/>
            <w:webHidden/>
          </w:rPr>
          <w:fldChar w:fldCharType="begin"/>
        </w:r>
        <w:r>
          <w:rPr>
            <w:noProof/>
            <w:webHidden/>
          </w:rPr>
          <w:instrText xml:space="preserve"> PAGEREF _Toc234842145 \h </w:instrText>
        </w:r>
        <w:r>
          <w:rPr>
            <w:noProof/>
            <w:webHidden/>
          </w:rPr>
        </w:r>
        <w:r>
          <w:rPr>
            <w:noProof/>
            <w:webHidden/>
          </w:rPr>
          <w:fldChar w:fldCharType="separate"/>
        </w:r>
        <w:r>
          <w:rPr>
            <w:noProof/>
            <w:webHidden/>
          </w:rPr>
          <w:t>66</w:t>
        </w:r>
        <w:r>
          <w:rPr>
            <w:noProof/>
            <w:webHidden/>
          </w:rPr>
          <w:fldChar w:fldCharType="end"/>
        </w:r>
      </w:hyperlink>
    </w:p>
    <w:p w14:paraId="448DBFD9" w14:textId="16553F48"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46" w:history="1">
        <w:r w:rsidRPr="00276EB4">
          <w:rPr>
            <w:rStyle w:val="Hyperlink"/>
            <w:rFonts w:ascii="微软雅黑" w:eastAsia="微软雅黑" w:hAnsi="微软雅黑"/>
            <w:noProof/>
          </w:rPr>
          <w:t>第十一章 数据安全管理</w:t>
        </w:r>
        <w:r>
          <w:rPr>
            <w:noProof/>
            <w:webHidden/>
          </w:rPr>
          <w:tab/>
        </w:r>
        <w:r>
          <w:rPr>
            <w:noProof/>
            <w:webHidden/>
          </w:rPr>
          <w:fldChar w:fldCharType="begin"/>
        </w:r>
        <w:r>
          <w:rPr>
            <w:noProof/>
            <w:webHidden/>
          </w:rPr>
          <w:instrText xml:space="preserve"> PAGEREF _Toc234842146 \h </w:instrText>
        </w:r>
        <w:r>
          <w:rPr>
            <w:noProof/>
            <w:webHidden/>
          </w:rPr>
        </w:r>
        <w:r>
          <w:rPr>
            <w:noProof/>
            <w:webHidden/>
          </w:rPr>
          <w:fldChar w:fldCharType="separate"/>
        </w:r>
        <w:r>
          <w:rPr>
            <w:noProof/>
            <w:webHidden/>
          </w:rPr>
          <w:t>68</w:t>
        </w:r>
        <w:r>
          <w:rPr>
            <w:noProof/>
            <w:webHidden/>
          </w:rPr>
          <w:fldChar w:fldCharType="end"/>
        </w:r>
      </w:hyperlink>
    </w:p>
    <w:p w14:paraId="0D05BA7B" w14:textId="67CCC29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7" w:history="1">
        <w:r w:rsidRPr="00276EB4">
          <w:rPr>
            <w:rStyle w:val="Hyperlink"/>
            <w:rFonts w:ascii="微软雅黑" w:eastAsia="微软雅黑" w:hAnsi="微软雅黑"/>
            <w:noProof/>
          </w:rPr>
          <w:t>11.1 数据分级分类</w:t>
        </w:r>
        <w:r>
          <w:rPr>
            <w:noProof/>
            <w:webHidden/>
          </w:rPr>
          <w:tab/>
        </w:r>
        <w:r>
          <w:rPr>
            <w:noProof/>
            <w:webHidden/>
          </w:rPr>
          <w:fldChar w:fldCharType="begin"/>
        </w:r>
        <w:r>
          <w:rPr>
            <w:noProof/>
            <w:webHidden/>
          </w:rPr>
          <w:instrText xml:space="preserve"> PAGEREF _Toc234842147 \h </w:instrText>
        </w:r>
        <w:r>
          <w:rPr>
            <w:noProof/>
            <w:webHidden/>
          </w:rPr>
        </w:r>
        <w:r>
          <w:rPr>
            <w:noProof/>
            <w:webHidden/>
          </w:rPr>
          <w:fldChar w:fldCharType="separate"/>
        </w:r>
        <w:r>
          <w:rPr>
            <w:noProof/>
            <w:webHidden/>
          </w:rPr>
          <w:t>68</w:t>
        </w:r>
        <w:r>
          <w:rPr>
            <w:noProof/>
            <w:webHidden/>
          </w:rPr>
          <w:fldChar w:fldCharType="end"/>
        </w:r>
      </w:hyperlink>
    </w:p>
    <w:p w14:paraId="2FCFC193" w14:textId="43003EF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8" w:history="1">
        <w:r w:rsidRPr="00276EB4">
          <w:rPr>
            <w:rStyle w:val="Hyperlink"/>
            <w:rFonts w:ascii="微软雅黑" w:eastAsia="微软雅黑" w:hAnsi="微软雅黑"/>
            <w:noProof/>
          </w:rPr>
          <w:t>11.2 访问控制</w:t>
        </w:r>
        <w:r>
          <w:rPr>
            <w:noProof/>
            <w:webHidden/>
          </w:rPr>
          <w:tab/>
        </w:r>
        <w:r>
          <w:rPr>
            <w:noProof/>
            <w:webHidden/>
          </w:rPr>
          <w:fldChar w:fldCharType="begin"/>
        </w:r>
        <w:r>
          <w:rPr>
            <w:noProof/>
            <w:webHidden/>
          </w:rPr>
          <w:instrText xml:space="preserve"> PAGEREF _Toc234842148 \h </w:instrText>
        </w:r>
        <w:r>
          <w:rPr>
            <w:noProof/>
            <w:webHidden/>
          </w:rPr>
        </w:r>
        <w:r>
          <w:rPr>
            <w:noProof/>
            <w:webHidden/>
          </w:rPr>
          <w:fldChar w:fldCharType="separate"/>
        </w:r>
        <w:r>
          <w:rPr>
            <w:noProof/>
            <w:webHidden/>
          </w:rPr>
          <w:t>68</w:t>
        </w:r>
        <w:r>
          <w:rPr>
            <w:noProof/>
            <w:webHidden/>
          </w:rPr>
          <w:fldChar w:fldCharType="end"/>
        </w:r>
      </w:hyperlink>
    </w:p>
    <w:p w14:paraId="5041E36B" w14:textId="55D5004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49" w:history="1">
        <w:r w:rsidRPr="00276EB4">
          <w:rPr>
            <w:rStyle w:val="Hyperlink"/>
            <w:rFonts w:ascii="微软雅黑" w:eastAsia="微软雅黑" w:hAnsi="微软雅黑"/>
            <w:noProof/>
          </w:rPr>
          <w:t>11.3 传输与存储安全</w:t>
        </w:r>
        <w:r>
          <w:rPr>
            <w:noProof/>
            <w:webHidden/>
          </w:rPr>
          <w:tab/>
        </w:r>
        <w:r>
          <w:rPr>
            <w:noProof/>
            <w:webHidden/>
          </w:rPr>
          <w:fldChar w:fldCharType="begin"/>
        </w:r>
        <w:r>
          <w:rPr>
            <w:noProof/>
            <w:webHidden/>
          </w:rPr>
          <w:instrText xml:space="preserve"> PAGEREF _Toc234842149 \h </w:instrText>
        </w:r>
        <w:r>
          <w:rPr>
            <w:noProof/>
            <w:webHidden/>
          </w:rPr>
        </w:r>
        <w:r>
          <w:rPr>
            <w:noProof/>
            <w:webHidden/>
          </w:rPr>
          <w:fldChar w:fldCharType="separate"/>
        </w:r>
        <w:r>
          <w:rPr>
            <w:noProof/>
            <w:webHidden/>
          </w:rPr>
          <w:t>70</w:t>
        </w:r>
        <w:r>
          <w:rPr>
            <w:noProof/>
            <w:webHidden/>
          </w:rPr>
          <w:fldChar w:fldCharType="end"/>
        </w:r>
      </w:hyperlink>
    </w:p>
    <w:p w14:paraId="0ABE507F" w14:textId="16A068B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0" w:history="1">
        <w:r w:rsidRPr="00276EB4">
          <w:rPr>
            <w:rStyle w:val="Hyperlink"/>
            <w:rFonts w:ascii="微软雅黑" w:eastAsia="微软雅黑" w:hAnsi="微软雅黑"/>
            <w:noProof/>
          </w:rPr>
          <w:t>11.4 操作审计</w:t>
        </w:r>
        <w:r>
          <w:rPr>
            <w:noProof/>
            <w:webHidden/>
          </w:rPr>
          <w:tab/>
        </w:r>
        <w:r>
          <w:rPr>
            <w:noProof/>
            <w:webHidden/>
          </w:rPr>
          <w:fldChar w:fldCharType="begin"/>
        </w:r>
        <w:r>
          <w:rPr>
            <w:noProof/>
            <w:webHidden/>
          </w:rPr>
          <w:instrText xml:space="preserve"> PAGEREF _Toc234842150 \h </w:instrText>
        </w:r>
        <w:r>
          <w:rPr>
            <w:noProof/>
            <w:webHidden/>
          </w:rPr>
        </w:r>
        <w:r>
          <w:rPr>
            <w:noProof/>
            <w:webHidden/>
          </w:rPr>
          <w:fldChar w:fldCharType="separate"/>
        </w:r>
        <w:r>
          <w:rPr>
            <w:noProof/>
            <w:webHidden/>
          </w:rPr>
          <w:t>70</w:t>
        </w:r>
        <w:r>
          <w:rPr>
            <w:noProof/>
            <w:webHidden/>
          </w:rPr>
          <w:fldChar w:fldCharType="end"/>
        </w:r>
      </w:hyperlink>
    </w:p>
    <w:p w14:paraId="4222DCB2" w14:textId="1B7066B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1" w:history="1">
        <w:r w:rsidRPr="00276EB4">
          <w:rPr>
            <w:rStyle w:val="Hyperlink"/>
            <w:rFonts w:ascii="微软雅黑" w:eastAsia="微软雅黑" w:hAnsi="微软雅黑"/>
            <w:noProof/>
          </w:rPr>
          <w:t>11.5 与保密制度的衔接</w:t>
        </w:r>
        <w:r>
          <w:rPr>
            <w:noProof/>
            <w:webHidden/>
          </w:rPr>
          <w:tab/>
        </w:r>
        <w:r>
          <w:rPr>
            <w:noProof/>
            <w:webHidden/>
          </w:rPr>
          <w:fldChar w:fldCharType="begin"/>
        </w:r>
        <w:r>
          <w:rPr>
            <w:noProof/>
            <w:webHidden/>
          </w:rPr>
          <w:instrText xml:space="preserve"> PAGEREF _Toc234842151 \h </w:instrText>
        </w:r>
        <w:r>
          <w:rPr>
            <w:noProof/>
            <w:webHidden/>
          </w:rPr>
        </w:r>
        <w:r>
          <w:rPr>
            <w:noProof/>
            <w:webHidden/>
          </w:rPr>
          <w:fldChar w:fldCharType="separate"/>
        </w:r>
        <w:r>
          <w:rPr>
            <w:noProof/>
            <w:webHidden/>
          </w:rPr>
          <w:t>71</w:t>
        </w:r>
        <w:r>
          <w:rPr>
            <w:noProof/>
            <w:webHidden/>
          </w:rPr>
          <w:fldChar w:fldCharType="end"/>
        </w:r>
      </w:hyperlink>
    </w:p>
    <w:p w14:paraId="4E797A38" w14:textId="76F96A0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52" w:history="1">
        <w:r w:rsidRPr="00276EB4">
          <w:rPr>
            <w:rStyle w:val="Hyperlink"/>
            <w:rFonts w:ascii="微软雅黑" w:eastAsia="微软雅黑" w:hAnsi="微软雅黑"/>
            <w:noProof/>
          </w:rPr>
          <w:t>第十二章 数据生命周期管理</w:t>
        </w:r>
        <w:r>
          <w:rPr>
            <w:noProof/>
            <w:webHidden/>
          </w:rPr>
          <w:tab/>
        </w:r>
        <w:r>
          <w:rPr>
            <w:noProof/>
            <w:webHidden/>
          </w:rPr>
          <w:fldChar w:fldCharType="begin"/>
        </w:r>
        <w:r>
          <w:rPr>
            <w:noProof/>
            <w:webHidden/>
          </w:rPr>
          <w:instrText xml:space="preserve"> PAGEREF _Toc234842152 \h </w:instrText>
        </w:r>
        <w:r>
          <w:rPr>
            <w:noProof/>
            <w:webHidden/>
          </w:rPr>
        </w:r>
        <w:r>
          <w:rPr>
            <w:noProof/>
            <w:webHidden/>
          </w:rPr>
          <w:fldChar w:fldCharType="separate"/>
        </w:r>
        <w:r>
          <w:rPr>
            <w:noProof/>
            <w:webHidden/>
          </w:rPr>
          <w:t>72</w:t>
        </w:r>
        <w:r>
          <w:rPr>
            <w:noProof/>
            <w:webHidden/>
          </w:rPr>
          <w:fldChar w:fldCharType="end"/>
        </w:r>
      </w:hyperlink>
    </w:p>
    <w:p w14:paraId="2552A337" w14:textId="14592B0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3" w:history="1">
        <w:r w:rsidRPr="00276EB4">
          <w:rPr>
            <w:rStyle w:val="Hyperlink"/>
            <w:rFonts w:ascii="微软雅黑" w:eastAsia="微软雅黑" w:hAnsi="微软雅黑"/>
            <w:noProof/>
          </w:rPr>
          <w:t>12.1 生命周期阶段</w:t>
        </w:r>
        <w:r>
          <w:rPr>
            <w:noProof/>
            <w:webHidden/>
          </w:rPr>
          <w:tab/>
        </w:r>
        <w:r>
          <w:rPr>
            <w:noProof/>
            <w:webHidden/>
          </w:rPr>
          <w:fldChar w:fldCharType="begin"/>
        </w:r>
        <w:r>
          <w:rPr>
            <w:noProof/>
            <w:webHidden/>
          </w:rPr>
          <w:instrText xml:space="preserve"> PAGEREF _Toc234842153 \h </w:instrText>
        </w:r>
        <w:r>
          <w:rPr>
            <w:noProof/>
            <w:webHidden/>
          </w:rPr>
        </w:r>
        <w:r>
          <w:rPr>
            <w:noProof/>
            <w:webHidden/>
          </w:rPr>
          <w:fldChar w:fldCharType="separate"/>
        </w:r>
        <w:r>
          <w:rPr>
            <w:noProof/>
            <w:webHidden/>
          </w:rPr>
          <w:t>72</w:t>
        </w:r>
        <w:r>
          <w:rPr>
            <w:noProof/>
            <w:webHidden/>
          </w:rPr>
          <w:fldChar w:fldCharType="end"/>
        </w:r>
      </w:hyperlink>
    </w:p>
    <w:p w14:paraId="6E4C4BE5" w14:textId="4321A1F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4" w:history="1">
        <w:r w:rsidRPr="00276EB4">
          <w:rPr>
            <w:rStyle w:val="Hyperlink"/>
            <w:rFonts w:ascii="微软雅黑" w:eastAsia="微软雅黑" w:hAnsi="微软雅黑"/>
            <w:noProof/>
          </w:rPr>
          <w:t>12.2 保留与归档策略</w:t>
        </w:r>
        <w:r>
          <w:rPr>
            <w:noProof/>
            <w:webHidden/>
          </w:rPr>
          <w:tab/>
        </w:r>
        <w:r>
          <w:rPr>
            <w:noProof/>
            <w:webHidden/>
          </w:rPr>
          <w:fldChar w:fldCharType="begin"/>
        </w:r>
        <w:r>
          <w:rPr>
            <w:noProof/>
            <w:webHidden/>
          </w:rPr>
          <w:instrText xml:space="preserve"> PAGEREF _Toc234842154 \h </w:instrText>
        </w:r>
        <w:r>
          <w:rPr>
            <w:noProof/>
            <w:webHidden/>
          </w:rPr>
        </w:r>
        <w:r>
          <w:rPr>
            <w:noProof/>
            <w:webHidden/>
          </w:rPr>
          <w:fldChar w:fldCharType="separate"/>
        </w:r>
        <w:r>
          <w:rPr>
            <w:noProof/>
            <w:webHidden/>
          </w:rPr>
          <w:t>72</w:t>
        </w:r>
        <w:r>
          <w:rPr>
            <w:noProof/>
            <w:webHidden/>
          </w:rPr>
          <w:fldChar w:fldCharType="end"/>
        </w:r>
      </w:hyperlink>
    </w:p>
    <w:p w14:paraId="00088502" w14:textId="70CFB60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5" w:history="1">
        <w:r w:rsidRPr="00276EB4">
          <w:rPr>
            <w:rStyle w:val="Hyperlink"/>
            <w:rFonts w:ascii="微软雅黑" w:eastAsia="微软雅黑" w:hAnsi="微软雅黑"/>
            <w:noProof/>
          </w:rPr>
          <w:t>12.3 数据销毁流程</w:t>
        </w:r>
        <w:r>
          <w:rPr>
            <w:noProof/>
            <w:webHidden/>
          </w:rPr>
          <w:tab/>
        </w:r>
        <w:r>
          <w:rPr>
            <w:noProof/>
            <w:webHidden/>
          </w:rPr>
          <w:fldChar w:fldCharType="begin"/>
        </w:r>
        <w:r>
          <w:rPr>
            <w:noProof/>
            <w:webHidden/>
          </w:rPr>
          <w:instrText xml:space="preserve"> PAGEREF _Toc234842155 \h </w:instrText>
        </w:r>
        <w:r>
          <w:rPr>
            <w:noProof/>
            <w:webHidden/>
          </w:rPr>
        </w:r>
        <w:r>
          <w:rPr>
            <w:noProof/>
            <w:webHidden/>
          </w:rPr>
          <w:fldChar w:fldCharType="separate"/>
        </w:r>
        <w:r>
          <w:rPr>
            <w:noProof/>
            <w:webHidden/>
          </w:rPr>
          <w:t>73</w:t>
        </w:r>
        <w:r>
          <w:rPr>
            <w:noProof/>
            <w:webHidden/>
          </w:rPr>
          <w:fldChar w:fldCharType="end"/>
        </w:r>
      </w:hyperlink>
    </w:p>
    <w:p w14:paraId="61E35818" w14:textId="560541A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56" w:history="1">
        <w:r w:rsidRPr="00276EB4">
          <w:rPr>
            <w:rStyle w:val="Hyperlink"/>
            <w:rFonts w:ascii="微软雅黑" w:eastAsia="微软雅黑" w:hAnsi="微软雅黑"/>
            <w:noProof/>
          </w:rPr>
          <w:t>第十三章 数据共享与服务管理</w:t>
        </w:r>
        <w:r>
          <w:rPr>
            <w:noProof/>
            <w:webHidden/>
          </w:rPr>
          <w:tab/>
        </w:r>
        <w:r>
          <w:rPr>
            <w:noProof/>
            <w:webHidden/>
          </w:rPr>
          <w:fldChar w:fldCharType="begin"/>
        </w:r>
        <w:r>
          <w:rPr>
            <w:noProof/>
            <w:webHidden/>
          </w:rPr>
          <w:instrText xml:space="preserve"> PAGEREF _Toc234842156 \h </w:instrText>
        </w:r>
        <w:r>
          <w:rPr>
            <w:noProof/>
            <w:webHidden/>
          </w:rPr>
        </w:r>
        <w:r>
          <w:rPr>
            <w:noProof/>
            <w:webHidden/>
          </w:rPr>
          <w:fldChar w:fldCharType="separate"/>
        </w:r>
        <w:r>
          <w:rPr>
            <w:noProof/>
            <w:webHidden/>
          </w:rPr>
          <w:t>75</w:t>
        </w:r>
        <w:r>
          <w:rPr>
            <w:noProof/>
            <w:webHidden/>
          </w:rPr>
          <w:fldChar w:fldCharType="end"/>
        </w:r>
      </w:hyperlink>
    </w:p>
    <w:p w14:paraId="69B77DAA" w14:textId="1508920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7" w:history="1">
        <w:r w:rsidRPr="00276EB4">
          <w:rPr>
            <w:rStyle w:val="Hyperlink"/>
            <w:rFonts w:ascii="微软雅黑" w:eastAsia="微软雅黑" w:hAnsi="微软雅黑"/>
            <w:noProof/>
          </w:rPr>
          <w:t>13.1 共享原则</w:t>
        </w:r>
        <w:r>
          <w:rPr>
            <w:noProof/>
            <w:webHidden/>
          </w:rPr>
          <w:tab/>
        </w:r>
        <w:r>
          <w:rPr>
            <w:noProof/>
            <w:webHidden/>
          </w:rPr>
          <w:fldChar w:fldCharType="begin"/>
        </w:r>
        <w:r>
          <w:rPr>
            <w:noProof/>
            <w:webHidden/>
          </w:rPr>
          <w:instrText xml:space="preserve"> PAGEREF _Toc234842157 \h </w:instrText>
        </w:r>
        <w:r>
          <w:rPr>
            <w:noProof/>
            <w:webHidden/>
          </w:rPr>
        </w:r>
        <w:r>
          <w:rPr>
            <w:noProof/>
            <w:webHidden/>
          </w:rPr>
          <w:fldChar w:fldCharType="separate"/>
        </w:r>
        <w:r>
          <w:rPr>
            <w:noProof/>
            <w:webHidden/>
          </w:rPr>
          <w:t>75</w:t>
        </w:r>
        <w:r>
          <w:rPr>
            <w:noProof/>
            <w:webHidden/>
          </w:rPr>
          <w:fldChar w:fldCharType="end"/>
        </w:r>
      </w:hyperlink>
    </w:p>
    <w:p w14:paraId="3F5CCE48" w14:textId="4327446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8" w:history="1">
        <w:r w:rsidRPr="00276EB4">
          <w:rPr>
            <w:rStyle w:val="Hyperlink"/>
            <w:rFonts w:ascii="微软雅黑" w:eastAsia="微软雅黑" w:hAnsi="微软雅黑"/>
            <w:noProof/>
          </w:rPr>
          <w:t>13.2 三种共享方式</w:t>
        </w:r>
        <w:r>
          <w:rPr>
            <w:noProof/>
            <w:webHidden/>
          </w:rPr>
          <w:tab/>
        </w:r>
        <w:r>
          <w:rPr>
            <w:noProof/>
            <w:webHidden/>
          </w:rPr>
          <w:fldChar w:fldCharType="begin"/>
        </w:r>
        <w:r>
          <w:rPr>
            <w:noProof/>
            <w:webHidden/>
          </w:rPr>
          <w:instrText xml:space="preserve"> PAGEREF _Toc234842158 \h </w:instrText>
        </w:r>
        <w:r>
          <w:rPr>
            <w:noProof/>
            <w:webHidden/>
          </w:rPr>
        </w:r>
        <w:r>
          <w:rPr>
            <w:noProof/>
            <w:webHidden/>
          </w:rPr>
          <w:fldChar w:fldCharType="separate"/>
        </w:r>
        <w:r>
          <w:rPr>
            <w:noProof/>
            <w:webHidden/>
          </w:rPr>
          <w:t>75</w:t>
        </w:r>
        <w:r>
          <w:rPr>
            <w:noProof/>
            <w:webHidden/>
          </w:rPr>
          <w:fldChar w:fldCharType="end"/>
        </w:r>
      </w:hyperlink>
    </w:p>
    <w:p w14:paraId="66626CBB" w14:textId="2AD41F8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59" w:history="1">
        <w:r w:rsidRPr="00276EB4">
          <w:rPr>
            <w:rStyle w:val="Hyperlink"/>
            <w:rFonts w:ascii="微软雅黑" w:eastAsia="微软雅黑" w:hAnsi="微软雅黑"/>
            <w:noProof/>
          </w:rPr>
          <w:t>13.3 服务口径一致性</w:t>
        </w:r>
        <w:r>
          <w:rPr>
            <w:noProof/>
            <w:webHidden/>
          </w:rPr>
          <w:tab/>
        </w:r>
        <w:r>
          <w:rPr>
            <w:noProof/>
            <w:webHidden/>
          </w:rPr>
          <w:fldChar w:fldCharType="begin"/>
        </w:r>
        <w:r>
          <w:rPr>
            <w:noProof/>
            <w:webHidden/>
          </w:rPr>
          <w:instrText xml:space="preserve"> PAGEREF _Toc234842159 \h </w:instrText>
        </w:r>
        <w:r>
          <w:rPr>
            <w:noProof/>
            <w:webHidden/>
          </w:rPr>
        </w:r>
        <w:r>
          <w:rPr>
            <w:noProof/>
            <w:webHidden/>
          </w:rPr>
          <w:fldChar w:fldCharType="separate"/>
        </w:r>
        <w:r>
          <w:rPr>
            <w:noProof/>
            <w:webHidden/>
          </w:rPr>
          <w:t>76</w:t>
        </w:r>
        <w:r>
          <w:rPr>
            <w:noProof/>
            <w:webHidden/>
          </w:rPr>
          <w:fldChar w:fldCharType="end"/>
        </w:r>
      </w:hyperlink>
    </w:p>
    <w:p w14:paraId="68F23432" w14:textId="1A5DC995"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0" w:history="1">
        <w:r w:rsidRPr="00276EB4">
          <w:rPr>
            <w:rStyle w:val="Hyperlink"/>
            <w:rFonts w:ascii="微软雅黑" w:eastAsia="微软雅黑" w:hAnsi="微软雅黑"/>
            <w:noProof/>
          </w:rPr>
          <w:t>13.4 共享的持续管理</w:t>
        </w:r>
        <w:r>
          <w:rPr>
            <w:noProof/>
            <w:webHidden/>
          </w:rPr>
          <w:tab/>
        </w:r>
        <w:r>
          <w:rPr>
            <w:noProof/>
            <w:webHidden/>
          </w:rPr>
          <w:fldChar w:fldCharType="begin"/>
        </w:r>
        <w:r>
          <w:rPr>
            <w:noProof/>
            <w:webHidden/>
          </w:rPr>
          <w:instrText xml:space="preserve"> PAGEREF _Toc234842160 \h </w:instrText>
        </w:r>
        <w:r>
          <w:rPr>
            <w:noProof/>
            <w:webHidden/>
          </w:rPr>
        </w:r>
        <w:r>
          <w:rPr>
            <w:noProof/>
            <w:webHidden/>
          </w:rPr>
          <w:fldChar w:fldCharType="separate"/>
        </w:r>
        <w:r>
          <w:rPr>
            <w:noProof/>
            <w:webHidden/>
          </w:rPr>
          <w:t>76</w:t>
        </w:r>
        <w:r>
          <w:rPr>
            <w:noProof/>
            <w:webHidden/>
          </w:rPr>
          <w:fldChar w:fldCharType="end"/>
        </w:r>
      </w:hyperlink>
    </w:p>
    <w:p w14:paraId="2EC96271" w14:textId="11B02AD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61" w:history="1">
        <w:r w:rsidRPr="00276EB4">
          <w:rPr>
            <w:rStyle w:val="Hyperlink"/>
            <w:rFonts w:ascii="微软雅黑" w:eastAsia="微软雅黑" w:hAnsi="微软雅黑"/>
            <w:noProof/>
          </w:rPr>
          <w:t>第三篇 实施篇</w:t>
        </w:r>
        <w:r>
          <w:rPr>
            <w:noProof/>
            <w:webHidden/>
          </w:rPr>
          <w:tab/>
        </w:r>
        <w:r>
          <w:rPr>
            <w:noProof/>
            <w:webHidden/>
          </w:rPr>
          <w:fldChar w:fldCharType="begin"/>
        </w:r>
        <w:r>
          <w:rPr>
            <w:noProof/>
            <w:webHidden/>
          </w:rPr>
          <w:instrText xml:space="preserve"> PAGEREF _Toc234842161 \h </w:instrText>
        </w:r>
        <w:r>
          <w:rPr>
            <w:noProof/>
            <w:webHidden/>
          </w:rPr>
        </w:r>
        <w:r>
          <w:rPr>
            <w:noProof/>
            <w:webHidden/>
          </w:rPr>
          <w:fldChar w:fldCharType="separate"/>
        </w:r>
        <w:r>
          <w:rPr>
            <w:noProof/>
            <w:webHidden/>
          </w:rPr>
          <w:t>78</w:t>
        </w:r>
        <w:r>
          <w:rPr>
            <w:noProof/>
            <w:webHidden/>
          </w:rPr>
          <w:fldChar w:fldCharType="end"/>
        </w:r>
      </w:hyperlink>
    </w:p>
    <w:p w14:paraId="7ED261B0" w14:textId="5E6FAE2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62" w:history="1">
        <w:r w:rsidRPr="00276EB4">
          <w:rPr>
            <w:rStyle w:val="Hyperlink"/>
            <w:rFonts w:ascii="微软雅黑" w:eastAsia="微软雅黑" w:hAnsi="微软雅黑"/>
            <w:noProof/>
          </w:rPr>
          <w:t>第十四章 系统接入与数据流规划</w:t>
        </w:r>
        <w:r>
          <w:rPr>
            <w:noProof/>
            <w:webHidden/>
          </w:rPr>
          <w:tab/>
        </w:r>
        <w:r>
          <w:rPr>
            <w:noProof/>
            <w:webHidden/>
          </w:rPr>
          <w:fldChar w:fldCharType="begin"/>
        </w:r>
        <w:r>
          <w:rPr>
            <w:noProof/>
            <w:webHidden/>
          </w:rPr>
          <w:instrText xml:space="preserve"> PAGEREF _Toc234842162 \h </w:instrText>
        </w:r>
        <w:r>
          <w:rPr>
            <w:noProof/>
            <w:webHidden/>
          </w:rPr>
        </w:r>
        <w:r>
          <w:rPr>
            <w:noProof/>
            <w:webHidden/>
          </w:rPr>
          <w:fldChar w:fldCharType="separate"/>
        </w:r>
        <w:r>
          <w:rPr>
            <w:noProof/>
            <w:webHidden/>
          </w:rPr>
          <w:t>79</w:t>
        </w:r>
        <w:r>
          <w:rPr>
            <w:noProof/>
            <w:webHidden/>
          </w:rPr>
          <w:fldChar w:fldCharType="end"/>
        </w:r>
      </w:hyperlink>
    </w:p>
    <w:p w14:paraId="67FA9891" w14:textId="3768B48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3" w:history="1">
        <w:r w:rsidRPr="00276EB4">
          <w:rPr>
            <w:rStyle w:val="Hyperlink"/>
            <w:rFonts w:ascii="微软雅黑" w:eastAsia="微软雅黑" w:hAnsi="微软雅黑"/>
            <w:noProof/>
          </w:rPr>
          <w:t>14.1 接入现状与目标</w:t>
        </w:r>
        <w:r>
          <w:rPr>
            <w:noProof/>
            <w:webHidden/>
          </w:rPr>
          <w:tab/>
        </w:r>
        <w:r>
          <w:rPr>
            <w:noProof/>
            <w:webHidden/>
          </w:rPr>
          <w:fldChar w:fldCharType="begin"/>
        </w:r>
        <w:r>
          <w:rPr>
            <w:noProof/>
            <w:webHidden/>
          </w:rPr>
          <w:instrText xml:space="preserve"> PAGEREF _Toc234842163 \h </w:instrText>
        </w:r>
        <w:r>
          <w:rPr>
            <w:noProof/>
            <w:webHidden/>
          </w:rPr>
        </w:r>
        <w:r>
          <w:rPr>
            <w:noProof/>
            <w:webHidden/>
          </w:rPr>
          <w:fldChar w:fldCharType="separate"/>
        </w:r>
        <w:r>
          <w:rPr>
            <w:noProof/>
            <w:webHidden/>
          </w:rPr>
          <w:t>79</w:t>
        </w:r>
        <w:r>
          <w:rPr>
            <w:noProof/>
            <w:webHidden/>
          </w:rPr>
          <w:fldChar w:fldCharType="end"/>
        </w:r>
      </w:hyperlink>
    </w:p>
    <w:p w14:paraId="13BBE7CB" w14:textId="27E32ED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4" w:history="1">
        <w:r w:rsidRPr="00276EB4">
          <w:rPr>
            <w:rStyle w:val="Hyperlink"/>
            <w:rFonts w:ascii="微软雅黑" w:eastAsia="微软雅黑" w:hAnsi="微软雅黑"/>
            <w:noProof/>
          </w:rPr>
          <w:t>14.2 接入次序与判定标准</w:t>
        </w:r>
        <w:r>
          <w:rPr>
            <w:noProof/>
            <w:webHidden/>
          </w:rPr>
          <w:tab/>
        </w:r>
        <w:r>
          <w:rPr>
            <w:noProof/>
            <w:webHidden/>
          </w:rPr>
          <w:fldChar w:fldCharType="begin"/>
        </w:r>
        <w:r>
          <w:rPr>
            <w:noProof/>
            <w:webHidden/>
          </w:rPr>
          <w:instrText xml:space="preserve"> PAGEREF _Toc234842164 \h </w:instrText>
        </w:r>
        <w:r>
          <w:rPr>
            <w:noProof/>
            <w:webHidden/>
          </w:rPr>
        </w:r>
        <w:r>
          <w:rPr>
            <w:noProof/>
            <w:webHidden/>
          </w:rPr>
          <w:fldChar w:fldCharType="separate"/>
        </w:r>
        <w:r>
          <w:rPr>
            <w:noProof/>
            <w:webHidden/>
          </w:rPr>
          <w:t>80</w:t>
        </w:r>
        <w:r>
          <w:rPr>
            <w:noProof/>
            <w:webHidden/>
          </w:rPr>
          <w:fldChar w:fldCharType="end"/>
        </w:r>
      </w:hyperlink>
    </w:p>
    <w:p w14:paraId="2AB8068D" w14:textId="5F04F1E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5" w:history="1">
        <w:r w:rsidRPr="00276EB4">
          <w:rPr>
            <w:rStyle w:val="Hyperlink"/>
            <w:rFonts w:ascii="微软雅黑" w:eastAsia="微软雅黑" w:hAnsi="微软雅黑"/>
            <w:noProof/>
          </w:rPr>
          <w:t>14.3 接入前置件（强制）</w:t>
        </w:r>
        <w:r>
          <w:rPr>
            <w:noProof/>
            <w:webHidden/>
          </w:rPr>
          <w:tab/>
        </w:r>
        <w:r>
          <w:rPr>
            <w:noProof/>
            <w:webHidden/>
          </w:rPr>
          <w:fldChar w:fldCharType="begin"/>
        </w:r>
        <w:r>
          <w:rPr>
            <w:noProof/>
            <w:webHidden/>
          </w:rPr>
          <w:instrText xml:space="preserve"> PAGEREF _Toc234842165 \h </w:instrText>
        </w:r>
        <w:r>
          <w:rPr>
            <w:noProof/>
            <w:webHidden/>
          </w:rPr>
        </w:r>
        <w:r>
          <w:rPr>
            <w:noProof/>
            <w:webHidden/>
          </w:rPr>
          <w:fldChar w:fldCharType="separate"/>
        </w:r>
        <w:r>
          <w:rPr>
            <w:noProof/>
            <w:webHidden/>
          </w:rPr>
          <w:t>80</w:t>
        </w:r>
        <w:r>
          <w:rPr>
            <w:noProof/>
            <w:webHidden/>
          </w:rPr>
          <w:fldChar w:fldCharType="end"/>
        </w:r>
      </w:hyperlink>
    </w:p>
    <w:p w14:paraId="70E024B7" w14:textId="13F4F9C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6" w:history="1">
        <w:r w:rsidRPr="00276EB4">
          <w:rPr>
            <w:rStyle w:val="Hyperlink"/>
            <w:rFonts w:ascii="微软雅黑" w:eastAsia="微软雅黑" w:hAnsi="微软雅黑"/>
            <w:noProof/>
          </w:rPr>
          <w:t>14.4 项目、财务两域数据流规划</w:t>
        </w:r>
        <w:r>
          <w:rPr>
            <w:noProof/>
            <w:webHidden/>
          </w:rPr>
          <w:tab/>
        </w:r>
        <w:r>
          <w:rPr>
            <w:noProof/>
            <w:webHidden/>
          </w:rPr>
          <w:fldChar w:fldCharType="begin"/>
        </w:r>
        <w:r>
          <w:rPr>
            <w:noProof/>
            <w:webHidden/>
          </w:rPr>
          <w:instrText xml:space="preserve"> PAGEREF _Toc234842166 \h </w:instrText>
        </w:r>
        <w:r>
          <w:rPr>
            <w:noProof/>
            <w:webHidden/>
          </w:rPr>
        </w:r>
        <w:r>
          <w:rPr>
            <w:noProof/>
            <w:webHidden/>
          </w:rPr>
          <w:fldChar w:fldCharType="separate"/>
        </w:r>
        <w:r>
          <w:rPr>
            <w:noProof/>
            <w:webHidden/>
          </w:rPr>
          <w:t>81</w:t>
        </w:r>
        <w:r>
          <w:rPr>
            <w:noProof/>
            <w:webHidden/>
          </w:rPr>
          <w:fldChar w:fldCharType="end"/>
        </w:r>
      </w:hyperlink>
    </w:p>
    <w:p w14:paraId="61ED63FC" w14:textId="170E6EA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7" w:history="1">
        <w:r w:rsidRPr="00276EB4">
          <w:rPr>
            <w:rStyle w:val="Hyperlink"/>
            <w:rFonts w:ascii="微软雅黑" w:eastAsia="微软雅黑" w:hAnsi="微软雅黑"/>
            <w:noProof/>
          </w:rPr>
          <w:t>14.5 项目-财务贯通蓝图（远期演进方向）</w:t>
        </w:r>
        <w:r>
          <w:rPr>
            <w:noProof/>
            <w:webHidden/>
          </w:rPr>
          <w:tab/>
        </w:r>
        <w:r>
          <w:rPr>
            <w:noProof/>
            <w:webHidden/>
          </w:rPr>
          <w:fldChar w:fldCharType="begin"/>
        </w:r>
        <w:r>
          <w:rPr>
            <w:noProof/>
            <w:webHidden/>
          </w:rPr>
          <w:instrText xml:space="preserve"> PAGEREF _Toc234842167 \h </w:instrText>
        </w:r>
        <w:r>
          <w:rPr>
            <w:noProof/>
            <w:webHidden/>
          </w:rPr>
        </w:r>
        <w:r>
          <w:rPr>
            <w:noProof/>
            <w:webHidden/>
          </w:rPr>
          <w:fldChar w:fldCharType="separate"/>
        </w:r>
        <w:r>
          <w:rPr>
            <w:noProof/>
            <w:webHidden/>
          </w:rPr>
          <w:t>82</w:t>
        </w:r>
        <w:r>
          <w:rPr>
            <w:noProof/>
            <w:webHidden/>
          </w:rPr>
          <w:fldChar w:fldCharType="end"/>
        </w:r>
      </w:hyperlink>
    </w:p>
    <w:p w14:paraId="6B219CC7" w14:textId="048BE0F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68" w:history="1">
        <w:r w:rsidRPr="00276EB4">
          <w:rPr>
            <w:rStyle w:val="Hyperlink"/>
            <w:rFonts w:ascii="微软雅黑" w:eastAsia="微软雅黑" w:hAnsi="微软雅黑"/>
            <w:noProof/>
          </w:rPr>
          <w:t>14.6 可信数据源认证</w:t>
        </w:r>
        <w:r>
          <w:rPr>
            <w:noProof/>
            <w:webHidden/>
          </w:rPr>
          <w:tab/>
        </w:r>
        <w:r>
          <w:rPr>
            <w:noProof/>
            <w:webHidden/>
          </w:rPr>
          <w:fldChar w:fldCharType="begin"/>
        </w:r>
        <w:r>
          <w:rPr>
            <w:noProof/>
            <w:webHidden/>
          </w:rPr>
          <w:instrText xml:space="preserve"> PAGEREF _Toc234842168 \h </w:instrText>
        </w:r>
        <w:r>
          <w:rPr>
            <w:noProof/>
            <w:webHidden/>
          </w:rPr>
        </w:r>
        <w:r>
          <w:rPr>
            <w:noProof/>
            <w:webHidden/>
          </w:rPr>
          <w:fldChar w:fldCharType="separate"/>
        </w:r>
        <w:r>
          <w:rPr>
            <w:noProof/>
            <w:webHidden/>
          </w:rPr>
          <w:t>82</w:t>
        </w:r>
        <w:r>
          <w:rPr>
            <w:noProof/>
            <w:webHidden/>
          </w:rPr>
          <w:fldChar w:fldCharType="end"/>
        </w:r>
      </w:hyperlink>
    </w:p>
    <w:p w14:paraId="03885D28" w14:textId="2851CF51"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69" w:history="1">
        <w:r w:rsidRPr="00276EB4">
          <w:rPr>
            <w:rStyle w:val="Hyperlink"/>
            <w:rFonts w:ascii="微软雅黑" w:eastAsia="微软雅黑" w:hAnsi="微软雅黑"/>
            <w:noProof/>
          </w:rPr>
          <w:t>第十五章 分期实施路线图</w:t>
        </w:r>
        <w:r>
          <w:rPr>
            <w:noProof/>
            <w:webHidden/>
          </w:rPr>
          <w:tab/>
        </w:r>
        <w:r>
          <w:rPr>
            <w:noProof/>
            <w:webHidden/>
          </w:rPr>
          <w:fldChar w:fldCharType="begin"/>
        </w:r>
        <w:r>
          <w:rPr>
            <w:noProof/>
            <w:webHidden/>
          </w:rPr>
          <w:instrText xml:space="preserve"> PAGEREF _Toc234842169 \h </w:instrText>
        </w:r>
        <w:r>
          <w:rPr>
            <w:noProof/>
            <w:webHidden/>
          </w:rPr>
        </w:r>
        <w:r>
          <w:rPr>
            <w:noProof/>
            <w:webHidden/>
          </w:rPr>
          <w:fldChar w:fldCharType="separate"/>
        </w:r>
        <w:r>
          <w:rPr>
            <w:noProof/>
            <w:webHidden/>
          </w:rPr>
          <w:t>85</w:t>
        </w:r>
        <w:r>
          <w:rPr>
            <w:noProof/>
            <w:webHidden/>
          </w:rPr>
          <w:fldChar w:fldCharType="end"/>
        </w:r>
      </w:hyperlink>
    </w:p>
    <w:p w14:paraId="216A7983" w14:textId="22CB2BC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0" w:history="1">
        <w:r w:rsidRPr="00276EB4">
          <w:rPr>
            <w:rStyle w:val="Hyperlink"/>
            <w:rFonts w:ascii="微软雅黑" w:eastAsia="微软雅黑" w:hAnsi="微软雅黑"/>
            <w:noProof/>
          </w:rPr>
          <w:t>15.1 一期：立规矩、治填报（约 6 个月）</w:t>
        </w:r>
        <w:r>
          <w:rPr>
            <w:noProof/>
            <w:webHidden/>
          </w:rPr>
          <w:tab/>
        </w:r>
        <w:r>
          <w:rPr>
            <w:noProof/>
            <w:webHidden/>
          </w:rPr>
          <w:fldChar w:fldCharType="begin"/>
        </w:r>
        <w:r>
          <w:rPr>
            <w:noProof/>
            <w:webHidden/>
          </w:rPr>
          <w:instrText xml:space="preserve"> PAGEREF _Toc234842170 \h </w:instrText>
        </w:r>
        <w:r>
          <w:rPr>
            <w:noProof/>
            <w:webHidden/>
          </w:rPr>
        </w:r>
        <w:r>
          <w:rPr>
            <w:noProof/>
            <w:webHidden/>
          </w:rPr>
          <w:fldChar w:fldCharType="separate"/>
        </w:r>
        <w:r>
          <w:rPr>
            <w:noProof/>
            <w:webHidden/>
          </w:rPr>
          <w:t>85</w:t>
        </w:r>
        <w:r>
          <w:rPr>
            <w:noProof/>
            <w:webHidden/>
          </w:rPr>
          <w:fldChar w:fldCharType="end"/>
        </w:r>
      </w:hyperlink>
    </w:p>
    <w:p w14:paraId="0CC44FFD" w14:textId="4F4B32E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1" w:history="1">
        <w:r w:rsidRPr="00276EB4">
          <w:rPr>
            <w:rStyle w:val="Hyperlink"/>
            <w:rFonts w:ascii="微软雅黑" w:eastAsia="微软雅黑" w:hAnsi="微软雅黑"/>
            <w:noProof/>
          </w:rPr>
          <w:t>15.2 二期：接系统、闭环质量（约 12 个月）</w:t>
        </w:r>
        <w:r>
          <w:rPr>
            <w:noProof/>
            <w:webHidden/>
          </w:rPr>
          <w:tab/>
        </w:r>
        <w:r>
          <w:rPr>
            <w:noProof/>
            <w:webHidden/>
          </w:rPr>
          <w:fldChar w:fldCharType="begin"/>
        </w:r>
        <w:r>
          <w:rPr>
            <w:noProof/>
            <w:webHidden/>
          </w:rPr>
          <w:instrText xml:space="preserve"> PAGEREF _Toc234842171 \h </w:instrText>
        </w:r>
        <w:r>
          <w:rPr>
            <w:noProof/>
            <w:webHidden/>
          </w:rPr>
        </w:r>
        <w:r>
          <w:rPr>
            <w:noProof/>
            <w:webHidden/>
          </w:rPr>
          <w:fldChar w:fldCharType="separate"/>
        </w:r>
        <w:r>
          <w:rPr>
            <w:noProof/>
            <w:webHidden/>
          </w:rPr>
          <w:t>86</w:t>
        </w:r>
        <w:r>
          <w:rPr>
            <w:noProof/>
            <w:webHidden/>
          </w:rPr>
          <w:fldChar w:fldCharType="end"/>
        </w:r>
      </w:hyperlink>
    </w:p>
    <w:p w14:paraId="623D55A1" w14:textId="1785898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2" w:history="1">
        <w:r w:rsidRPr="00276EB4">
          <w:rPr>
            <w:rStyle w:val="Hyperlink"/>
            <w:rFonts w:ascii="微软雅黑" w:eastAsia="微软雅黑" w:hAnsi="微软雅黑"/>
            <w:noProof/>
          </w:rPr>
          <w:t>15.3 三期：服务化、常态化（持续）</w:t>
        </w:r>
        <w:r>
          <w:rPr>
            <w:noProof/>
            <w:webHidden/>
          </w:rPr>
          <w:tab/>
        </w:r>
        <w:r>
          <w:rPr>
            <w:noProof/>
            <w:webHidden/>
          </w:rPr>
          <w:fldChar w:fldCharType="begin"/>
        </w:r>
        <w:r>
          <w:rPr>
            <w:noProof/>
            <w:webHidden/>
          </w:rPr>
          <w:instrText xml:space="preserve"> PAGEREF _Toc234842172 \h </w:instrText>
        </w:r>
        <w:r>
          <w:rPr>
            <w:noProof/>
            <w:webHidden/>
          </w:rPr>
        </w:r>
        <w:r>
          <w:rPr>
            <w:noProof/>
            <w:webHidden/>
          </w:rPr>
          <w:fldChar w:fldCharType="separate"/>
        </w:r>
        <w:r>
          <w:rPr>
            <w:noProof/>
            <w:webHidden/>
          </w:rPr>
          <w:t>88</w:t>
        </w:r>
        <w:r>
          <w:rPr>
            <w:noProof/>
            <w:webHidden/>
          </w:rPr>
          <w:fldChar w:fldCharType="end"/>
        </w:r>
      </w:hyperlink>
    </w:p>
    <w:p w14:paraId="660AEE95" w14:textId="7910351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3" w:history="1">
        <w:r w:rsidRPr="00276EB4">
          <w:rPr>
            <w:rStyle w:val="Hyperlink"/>
            <w:rFonts w:ascii="微软雅黑" w:eastAsia="微软雅黑" w:hAnsi="微软雅黑"/>
            <w:noProof/>
          </w:rPr>
          <w:t>15.4 路线图总览</w:t>
        </w:r>
        <w:r>
          <w:rPr>
            <w:noProof/>
            <w:webHidden/>
          </w:rPr>
          <w:tab/>
        </w:r>
        <w:r>
          <w:rPr>
            <w:noProof/>
            <w:webHidden/>
          </w:rPr>
          <w:fldChar w:fldCharType="begin"/>
        </w:r>
        <w:r>
          <w:rPr>
            <w:noProof/>
            <w:webHidden/>
          </w:rPr>
          <w:instrText xml:space="preserve"> PAGEREF _Toc234842173 \h </w:instrText>
        </w:r>
        <w:r>
          <w:rPr>
            <w:noProof/>
            <w:webHidden/>
          </w:rPr>
        </w:r>
        <w:r>
          <w:rPr>
            <w:noProof/>
            <w:webHidden/>
          </w:rPr>
          <w:fldChar w:fldCharType="separate"/>
        </w:r>
        <w:r>
          <w:rPr>
            <w:noProof/>
            <w:webHidden/>
          </w:rPr>
          <w:t>89</w:t>
        </w:r>
        <w:r>
          <w:rPr>
            <w:noProof/>
            <w:webHidden/>
          </w:rPr>
          <w:fldChar w:fldCharType="end"/>
        </w:r>
      </w:hyperlink>
    </w:p>
    <w:p w14:paraId="4C6FB5F3" w14:textId="2072A2E0"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74" w:history="1">
        <w:r w:rsidRPr="00276EB4">
          <w:rPr>
            <w:rStyle w:val="Hyperlink"/>
            <w:rFonts w:ascii="微软雅黑" w:eastAsia="微软雅黑" w:hAnsi="微软雅黑"/>
            <w:noProof/>
          </w:rPr>
          <w:t>第十六章 业务人员操作指引</w:t>
        </w:r>
        <w:r>
          <w:rPr>
            <w:noProof/>
            <w:webHidden/>
          </w:rPr>
          <w:tab/>
        </w:r>
        <w:r>
          <w:rPr>
            <w:noProof/>
            <w:webHidden/>
          </w:rPr>
          <w:fldChar w:fldCharType="begin"/>
        </w:r>
        <w:r>
          <w:rPr>
            <w:noProof/>
            <w:webHidden/>
          </w:rPr>
          <w:instrText xml:space="preserve"> PAGEREF _Toc234842174 \h </w:instrText>
        </w:r>
        <w:r>
          <w:rPr>
            <w:noProof/>
            <w:webHidden/>
          </w:rPr>
        </w:r>
        <w:r>
          <w:rPr>
            <w:noProof/>
            <w:webHidden/>
          </w:rPr>
          <w:fldChar w:fldCharType="separate"/>
        </w:r>
        <w:r>
          <w:rPr>
            <w:noProof/>
            <w:webHidden/>
          </w:rPr>
          <w:t>91</w:t>
        </w:r>
        <w:r>
          <w:rPr>
            <w:noProof/>
            <w:webHidden/>
          </w:rPr>
          <w:fldChar w:fldCharType="end"/>
        </w:r>
      </w:hyperlink>
    </w:p>
    <w:p w14:paraId="74A413B9" w14:textId="5372DA1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5" w:history="1">
        <w:r w:rsidRPr="00276EB4">
          <w:rPr>
            <w:rStyle w:val="Hyperlink"/>
            <w:rFonts w:ascii="微软雅黑" w:eastAsia="微软雅黑" w:hAnsi="微软雅黑"/>
            <w:noProof/>
          </w:rPr>
          <w:t>16.1 我要填报数据</w:t>
        </w:r>
        <w:r>
          <w:rPr>
            <w:noProof/>
            <w:webHidden/>
          </w:rPr>
          <w:tab/>
        </w:r>
        <w:r>
          <w:rPr>
            <w:noProof/>
            <w:webHidden/>
          </w:rPr>
          <w:fldChar w:fldCharType="begin"/>
        </w:r>
        <w:r>
          <w:rPr>
            <w:noProof/>
            <w:webHidden/>
          </w:rPr>
          <w:instrText xml:space="preserve"> PAGEREF _Toc234842175 \h </w:instrText>
        </w:r>
        <w:r>
          <w:rPr>
            <w:noProof/>
            <w:webHidden/>
          </w:rPr>
        </w:r>
        <w:r>
          <w:rPr>
            <w:noProof/>
            <w:webHidden/>
          </w:rPr>
          <w:fldChar w:fldCharType="separate"/>
        </w:r>
        <w:r>
          <w:rPr>
            <w:noProof/>
            <w:webHidden/>
          </w:rPr>
          <w:t>91</w:t>
        </w:r>
        <w:r>
          <w:rPr>
            <w:noProof/>
            <w:webHidden/>
          </w:rPr>
          <w:fldChar w:fldCharType="end"/>
        </w:r>
      </w:hyperlink>
    </w:p>
    <w:p w14:paraId="5595A85A" w14:textId="389673A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6" w:history="1">
        <w:r w:rsidRPr="00276EB4">
          <w:rPr>
            <w:rStyle w:val="Hyperlink"/>
            <w:rFonts w:ascii="微软雅黑" w:eastAsia="微软雅黑" w:hAnsi="微软雅黑"/>
            <w:noProof/>
          </w:rPr>
          <w:t>16.2 我发现数据不对</w:t>
        </w:r>
        <w:r>
          <w:rPr>
            <w:noProof/>
            <w:webHidden/>
          </w:rPr>
          <w:tab/>
        </w:r>
        <w:r>
          <w:rPr>
            <w:noProof/>
            <w:webHidden/>
          </w:rPr>
          <w:fldChar w:fldCharType="begin"/>
        </w:r>
        <w:r>
          <w:rPr>
            <w:noProof/>
            <w:webHidden/>
          </w:rPr>
          <w:instrText xml:space="preserve"> PAGEREF _Toc234842176 \h </w:instrText>
        </w:r>
        <w:r>
          <w:rPr>
            <w:noProof/>
            <w:webHidden/>
          </w:rPr>
        </w:r>
        <w:r>
          <w:rPr>
            <w:noProof/>
            <w:webHidden/>
          </w:rPr>
          <w:fldChar w:fldCharType="separate"/>
        </w:r>
        <w:r>
          <w:rPr>
            <w:noProof/>
            <w:webHidden/>
          </w:rPr>
          <w:t>92</w:t>
        </w:r>
        <w:r>
          <w:rPr>
            <w:noProof/>
            <w:webHidden/>
          </w:rPr>
          <w:fldChar w:fldCharType="end"/>
        </w:r>
      </w:hyperlink>
    </w:p>
    <w:p w14:paraId="6968602E" w14:textId="5BE9627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7" w:history="1">
        <w:r w:rsidRPr="00276EB4">
          <w:rPr>
            <w:rStyle w:val="Hyperlink"/>
            <w:rFonts w:ascii="微软雅黑" w:eastAsia="微软雅黑" w:hAnsi="微软雅黑"/>
            <w:noProof/>
          </w:rPr>
          <w:t>16.3 我要新增一个值（项目/枚举/别名）</w:t>
        </w:r>
        <w:r>
          <w:rPr>
            <w:noProof/>
            <w:webHidden/>
          </w:rPr>
          <w:tab/>
        </w:r>
        <w:r>
          <w:rPr>
            <w:noProof/>
            <w:webHidden/>
          </w:rPr>
          <w:fldChar w:fldCharType="begin"/>
        </w:r>
        <w:r>
          <w:rPr>
            <w:noProof/>
            <w:webHidden/>
          </w:rPr>
          <w:instrText xml:space="preserve"> PAGEREF _Toc234842177 \h </w:instrText>
        </w:r>
        <w:r>
          <w:rPr>
            <w:noProof/>
            <w:webHidden/>
          </w:rPr>
        </w:r>
        <w:r>
          <w:rPr>
            <w:noProof/>
            <w:webHidden/>
          </w:rPr>
          <w:fldChar w:fldCharType="separate"/>
        </w:r>
        <w:r>
          <w:rPr>
            <w:noProof/>
            <w:webHidden/>
          </w:rPr>
          <w:t>92</w:t>
        </w:r>
        <w:r>
          <w:rPr>
            <w:noProof/>
            <w:webHidden/>
          </w:rPr>
          <w:fldChar w:fldCharType="end"/>
        </w:r>
      </w:hyperlink>
    </w:p>
    <w:p w14:paraId="643EBC98" w14:textId="15F2A9C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8" w:history="1">
        <w:r w:rsidRPr="00276EB4">
          <w:rPr>
            <w:rStyle w:val="Hyperlink"/>
            <w:rFonts w:ascii="微软雅黑" w:eastAsia="微软雅黑" w:hAnsi="微软雅黑"/>
            <w:noProof/>
          </w:rPr>
          <w:t>16.4 我对看板数字有疑问</w:t>
        </w:r>
        <w:r>
          <w:rPr>
            <w:noProof/>
            <w:webHidden/>
          </w:rPr>
          <w:tab/>
        </w:r>
        <w:r>
          <w:rPr>
            <w:noProof/>
            <w:webHidden/>
          </w:rPr>
          <w:fldChar w:fldCharType="begin"/>
        </w:r>
        <w:r>
          <w:rPr>
            <w:noProof/>
            <w:webHidden/>
          </w:rPr>
          <w:instrText xml:space="preserve"> PAGEREF _Toc234842178 \h </w:instrText>
        </w:r>
        <w:r>
          <w:rPr>
            <w:noProof/>
            <w:webHidden/>
          </w:rPr>
        </w:r>
        <w:r>
          <w:rPr>
            <w:noProof/>
            <w:webHidden/>
          </w:rPr>
          <w:fldChar w:fldCharType="separate"/>
        </w:r>
        <w:r>
          <w:rPr>
            <w:noProof/>
            <w:webHidden/>
          </w:rPr>
          <w:t>93</w:t>
        </w:r>
        <w:r>
          <w:rPr>
            <w:noProof/>
            <w:webHidden/>
          </w:rPr>
          <w:fldChar w:fldCharType="end"/>
        </w:r>
      </w:hyperlink>
    </w:p>
    <w:p w14:paraId="55D60509" w14:textId="6B3AC5D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79" w:history="1">
        <w:r w:rsidRPr="00276EB4">
          <w:rPr>
            <w:rStyle w:val="Hyperlink"/>
            <w:rFonts w:ascii="微软雅黑" w:eastAsia="微软雅黑" w:hAnsi="微软雅黑"/>
            <w:noProof/>
          </w:rPr>
          <w:t>16.5 我要用别人的数据</w:t>
        </w:r>
        <w:r>
          <w:rPr>
            <w:noProof/>
            <w:webHidden/>
          </w:rPr>
          <w:tab/>
        </w:r>
        <w:r>
          <w:rPr>
            <w:noProof/>
            <w:webHidden/>
          </w:rPr>
          <w:fldChar w:fldCharType="begin"/>
        </w:r>
        <w:r>
          <w:rPr>
            <w:noProof/>
            <w:webHidden/>
          </w:rPr>
          <w:instrText xml:space="preserve"> PAGEREF _Toc234842179 \h </w:instrText>
        </w:r>
        <w:r>
          <w:rPr>
            <w:noProof/>
            <w:webHidden/>
          </w:rPr>
        </w:r>
        <w:r>
          <w:rPr>
            <w:noProof/>
            <w:webHidden/>
          </w:rPr>
          <w:fldChar w:fldCharType="separate"/>
        </w:r>
        <w:r>
          <w:rPr>
            <w:noProof/>
            <w:webHidden/>
          </w:rPr>
          <w:t>93</w:t>
        </w:r>
        <w:r>
          <w:rPr>
            <w:noProof/>
            <w:webHidden/>
          </w:rPr>
          <w:fldChar w:fldCharType="end"/>
        </w:r>
      </w:hyperlink>
    </w:p>
    <w:p w14:paraId="0E8C00BD" w14:textId="5051F65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80" w:history="1">
        <w:r w:rsidRPr="00276EB4">
          <w:rPr>
            <w:rStyle w:val="Hyperlink"/>
            <w:rFonts w:ascii="微软雅黑" w:eastAsia="微软雅黑" w:hAnsi="微软雅黑"/>
            <w:noProof/>
          </w:rPr>
          <w:t>第十七章 保障措施</w:t>
        </w:r>
        <w:r>
          <w:rPr>
            <w:noProof/>
            <w:webHidden/>
          </w:rPr>
          <w:tab/>
        </w:r>
        <w:r>
          <w:rPr>
            <w:noProof/>
            <w:webHidden/>
          </w:rPr>
          <w:fldChar w:fldCharType="begin"/>
        </w:r>
        <w:r>
          <w:rPr>
            <w:noProof/>
            <w:webHidden/>
          </w:rPr>
          <w:instrText xml:space="preserve"> PAGEREF _Toc234842180 \h </w:instrText>
        </w:r>
        <w:r>
          <w:rPr>
            <w:noProof/>
            <w:webHidden/>
          </w:rPr>
        </w:r>
        <w:r>
          <w:rPr>
            <w:noProof/>
            <w:webHidden/>
          </w:rPr>
          <w:fldChar w:fldCharType="separate"/>
        </w:r>
        <w:r>
          <w:rPr>
            <w:noProof/>
            <w:webHidden/>
          </w:rPr>
          <w:t>95</w:t>
        </w:r>
        <w:r>
          <w:rPr>
            <w:noProof/>
            <w:webHidden/>
          </w:rPr>
          <w:fldChar w:fldCharType="end"/>
        </w:r>
      </w:hyperlink>
    </w:p>
    <w:p w14:paraId="2C051DAA" w14:textId="4BC9EB2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1" w:history="1">
        <w:r w:rsidRPr="00276EB4">
          <w:rPr>
            <w:rStyle w:val="Hyperlink"/>
            <w:rFonts w:ascii="微软雅黑" w:eastAsia="微软雅黑" w:hAnsi="微软雅黑"/>
            <w:noProof/>
          </w:rPr>
          <w:t>17.1 宣贯与培训</w:t>
        </w:r>
        <w:r>
          <w:rPr>
            <w:noProof/>
            <w:webHidden/>
          </w:rPr>
          <w:tab/>
        </w:r>
        <w:r>
          <w:rPr>
            <w:noProof/>
            <w:webHidden/>
          </w:rPr>
          <w:fldChar w:fldCharType="begin"/>
        </w:r>
        <w:r>
          <w:rPr>
            <w:noProof/>
            <w:webHidden/>
          </w:rPr>
          <w:instrText xml:space="preserve"> PAGEREF _Toc234842181 \h </w:instrText>
        </w:r>
        <w:r>
          <w:rPr>
            <w:noProof/>
            <w:webHidden/>
          </w:rPr>
        </w:r>
        <w:r>
          <w:rPr>
            <w:noProof/>
            <w:webHidden/>
          </w:rPr>
          <w:fldChar w:fldCharType="separate"/>
        </w:r>
        <w:r>
          <w:rPr>
            <w:noProof/>
            <w:webHidden/>
          </w:rPr>
          <w:t>95</w:t>
        </w:r>
        <w:r>
          <w:rPr>
            <w:noProof/>
            <w:webHidden/>
          </w:rPr>
          <w:fldChar w:fldCharType="end"/>
        </w:r>
      </w:hyperlink>
    </w:p>
    <w:p w14:paraId="5B4FD5C7" w14:textId="1E5821E7"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2" w:history="1">
        <w:r w:rsidRPr="00276EB4">
          <w:rPr>
            <w:rStyle w:val="Hyperlink"/>
            <w:rFonts w:ascii="微软雅黑" w:eastAsia="微软雅黑" w:hAnsi="微软雅黑"/>
            <w:noProof/>
          </w:rPr>
          <w:t>17.2 运行保障</w:t>
        </w:r>
        <w:r>
          <w:rPr>
            <w:noProof/>
            <w:webHidden/>
          </w:rPr>
          <w:tab/>
        </w:r>
        <w:r>
          <w:rPr>
            <w:noProof/>
            <w:webHidden/>
          </w:rPr>
          <w:fldChar w:fldCharType="begin"/>
        </w:r>
        <w:r>
          <w:rPr>
            <w:noProof/>
            <w:webHidden/>
          </w:rPr>
          <w:instrText xml:space="preserve"> PAGEREF _Toc234842182 \h </w:instrText>
        </w:r>
        <w:r>
          <w:rPr>
            <w:noProof/>
            <w:webHidden/>
          </w:rPr>
        </w:r>
        <w:r>
          <w:rPr>
            <w:noProof/>
            <w:webHidden/>
          </w:rPr>
          <w:fldChar w:fldCharType="separate"/>
        </w:r>
        <w:r>
          <w:rPr>
            <w:noProof/>
            <w:webHidden/>
          </w:rPr>
          <w:t>96</w:t>
        </w:r>
        <w:r>
          <w:rPr>
            <w:noProof/>
            <w:webHidden/>
          </w:rPr>
          <w:fldChar w:fldCharType="end"/>
        </w:r>
      </w:hyperlink>
    </w:p>
    <w:p w14:paraId="20C91706" w14:textId="07C99D5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3" w:history="1">
        <w:r w:rsidRPr="00276EB4">
          <w:rPr>
            <w:rStyle w:val="Hyperlink"/>
            <w:rFonts w:ascii="微软雅黑" w:eastAsia="微软雅黑" w:hAnsi="微软雅黑"/>
            <w:noProof/>
          </w:rPr>
          <w:t>17.3 持续改进</w:t>
        </w:r>
        <w:r>
          <w:rPr>
            <w:noProof/>
            <w:webHidden/>
          </w:rPr>
          <w:tab/>
        </w:r>
        <w:r>
          <w:rPr>
            <w:noProof/>
            <w:webHidden/>
          </w:rPr>
          <w:fldChar w:fldCharType="begin"/>
        </w:r>
        <w:r>
          <w:rPr>
            <w:noProof/>
            <w:webHidden/>
          </w:rPr>
          <w:instrText xml:space="preserve"> PAGEREF _Toc234842183 \h </w:instrText>
        </w:r>
        <w:r>
          <w:rPr>
            <w:noProof/>
            <w:webHidden/>
          </w:rPr>
        </w:r>
        <w:r>
          <w:rPr>
            <w:noProof/>
            <w:webHidden/>
          </w:rPr>
          <w:fldChar w:fldCharType="separate"/>
        </w:r>
        <w:r>
          <w:rPr>
            <w:noProof/>
            <w:webHidden/>
          </w:rPr>
          <w:t>97</w:t>
        </w:r>
        <w:r>
          <w:rPr>
            <w:noProof/>
            <w:webHidden/>
          </w:rPr>
          <w:fldChar w:fldCharType="end"/>
        </w:r>
      </w:hyperlink>
    </w:p>
    <w:p w14:paraId="5D8511F3" w14:textId="7EE6B22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84" w:history="1">
        <w:r w:rsidRPr="00276EB4">
          <w:rPr>
            <w:rStyle w:val="Hyperlink"/>
            <w:rFonts w:ascii="微软雅黑" w:eastAsia="微软雅黑" w:hAnsi="微软雅黑"/>
            <w:noProof/>
          </w:rPr>
          <w:t>第十八章 联合实施与赋能计划</w:t>
        </w:r>
        <w:r>
          <w:rPr>
            <w:noProof/>
            <w:webHidden/>
          </w:rPr>
          <w:tab/>
        </w:r>
        <w:r>
          <w:rPr>
            <w:noProof/>
            <w:webHidden/>
          </w:rPr>
          <w:fldChar w:fldCharType="begin"/>
        </w:r>
        <w:r>
          <w:rPr>
            <w:noProof/>
            <w:webHidden/>
          </w:rPr>
          <w:instrText xml:space="preserve"> PAGEREF _Toc234842184 \h </w:instrText>
        </w:r>
        <w:r>
          <w:rPr>
            <w:noProof/>
            <w:webHidden/>
          </w:rPr>
        </w:r>
        <w:r>
          <w:rPr>
            <w:noProof/>
            <w:webHidden/>
          </w:rPr>
          <w:fldChar w:fldCharType="separate"/>
        </w:r>
        <w:r>
          <w:rPr>
            <w:noProof/>
            <w:webHidden/>
          </w:rPr>
          <w:t>98</w:t>
        </w:r>
        <w:r>
          <w:rPr>
            <w:noProof/>
            <w:webHidden/>
          </w:rPr>
          <w:fldChar w:fldCharType="end"/>
        </w:r>
      </w:hyperlink>
    </w:p>
    <w:p w14:paraId="550E9023" w14:textId="6104A80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5" w:history="1">
        <w:r w:rsidRPr="00276EB4">
          <w:rPr>
            <w:rStyle w:val="Hyperlink"/>
            <w:rFonts w:ascii="微软雅黑" w:eastAsia="微软雅黑" w:hAnsi="微软雅黑"/>
            <w:noProof/>
          </w:rPr>
          <w:t>18.1 三类实施方式</w:t>
        </w:r>
        <w:r>
          <w:rPr>
            <w:noProof/>
            <w:webHidden/>
          </w:rPr>
          <w:tab/>
        </w:r>
        <w:r>
          <w:rPr>
            <w:noProof/>
            <w:webHidden/>
          </w:rPr>
          <w:fldChar w:fldCharType="begin"/>
        </w:r>
        <w:r>
          <w:rPr>
            <w:noProof/>
            <w:webHidden/>
          </w:rPr>
          <w:instrText xml:space="preserve"> PAGEREF _Toc234842185 \h </w:instrText>
        </w:r>
        <w:r>
          <w:rPr>
            <w:noProof/>
            <w:webHidden/>
          </w:rPr>
        </w:r>
        <w:r>
          <w:rPr>
            <w:noProof/>
            <w:webHidden/>
          </w:rPr>
          <w:fldChar w:fldCharType="separate"/>
        </w:r>
        <w:r>
          <w:rPr>
            <w:noProof/>
            <w:webHidden/>
          </w:rPr>
          <w:t>98</w:t>
        </w:r>
        <w:r>
          <w:rPr>
            <w:noProof/>
            <w:webHidden/>
          </w:rPr>
          <w:fldChar w:fldCharType="end"/>
        </w:r>
      </w:hyperlink>
    </w:p>
    <w:p w14:paraId="2ABC6808" w14:textId="704D21B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6" w:history="1">
        <w:r w:rsidRPr="00276EB4">
          <w:rPr>
            <w:rStyle w:val="Hyperlink"/>
            <w:rFonts w:ascii="微软雅黑" w:eastAsia="微软雅黑" w:hAnsi="微软雅黑"/>
            <w:noProof/>
          </w:rPr>
          <w:t>18.2 赋能路径：四步上岗法</w:t>
        </w:r>
        <w:r>
          <w:rPr>
            <w:noProof/>
            <w:webHidden/>
          </w:rPr>
          <w:tab/>
        </w:r>
        <w:r>
          <w:rPr>
            <w:noProof/>
            <w:webHidden/>
          </w:rPr>
          <w:fldChar w:fldCharType="begin"/>
        </w:r>
        <w:r>
          <w:rPr>
            <w:noProof/>
            <w:webHidden/>
          </w:rPr>
          <w:instrText xml:space="preserve"> PAGEREF _Toc234842186 \h </w:instrText>
        </w:r>
        <w:r>
          <w:rPr>
            <w:noProof/>
            <w:webHidden/>
          </w:rPr>
        </w:r>
        <w:r>
          <w:rPr>
            <w:noProof/>
            <w:webHidden/>
          </w:rPr>
          <w:fldChar w:fldCharType="separate"/>
        </w:r>
        <w:r>
          <w:rPr>
            <w:noProof/>
            <w:webHidden/>
          </w:rPr>
          <w:t>99</w:t>
        </w:r>
        <w:r>
          <w:rPr>
            <w:noProof/>
            <w:webHidden/>
          </w:rPr>
          <w:fldChar w:fldCharType="end"/>
        </w:r>
      </w:hyperlink>
    </w:p>
    <w:p w14:paraId="18EFC22A" w14:textId="0ED3B11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7" w:history="1">
        <w:r w:rsidRPr="00276EB4">
          <w:rPr>
            <w:rStyle w:val="Hyperlink"/>
            <w:rFonts w:ascii="微软雅黑" w:eastAsia="微软雅黑" w:hAnsi="微软雅黑"/>
            <w:noProof/>
          </w:rPr>
          <w:t>18.3 陪跑与移交节奏</w:t>
        </w:r>
        <w:r>
          <w:rPr>
            <w:noProof/>
            <w:webHidden/>
          </w:rPr>
          <w:tab/>
        </w:r>
        <w:r>
          <w:rPr>
            <w:noProof/>
            <w:webHidden/>
          </w:rPr>
          <w:fldChar w:fldCharType="begin"/>
        </w:r>
        <w:r>
          <w:rPr>
            <w:noProof/>
            <w:webHidden/>
          </w:rPr>
          <w:instrText xml:space="preserve"> PAGEREF _Toc234842187 \h </w:instrText>
        </w:r>
        <w:r>
          <w:rPr>
            <w:noProof/>
            <w:webHidden/>
          </w:rPr>
        </w:r>
        <w:r>
          <w:rPr>
            <w:noProof/>
            <w:webHidden/>
          </w:rPr>
          <w:fldChar w:fldCharType="separate"/>
        </w:r>
        <w:r>
          <w:rPr>
            <w:noProof/>
            <w:webHidden/>
          </w:rPr>
          <w:t>100</w:t>
        </w:r>
        <w:r>
          <w:rPr>
            <w:noProof/>
            <w:webHidden/>
          </w:rPr>
          <w:fldChar w:fldCharType="end"/>
        </w:r>
      </w:hyperlink>
    </w:p>
    <w:p w14:paraId="40F89522" w14:textId="4C3B4E4F"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8" w:history="1">
        <w:r w:rsidRPr="00276EB4">
          <w:rPr>
            <w:rStyle w:val="Hyperlink"/>
            <w:rFonts w:ascii="微软雅黑" w:eastAsia="微软雅黑" w:hAnsi="微软雅黑"/>
            <w:noProof/>
          </w:rPr>
          <w:t>18.4 首航六件事（启动后 90 天）</w:t>
        </w:r>
        <w:r>
          <w:rPr>
            <w:noProof/>
            <w:webHidden/>
          </w:rPr>
          <w:tab/>
        </w:r>
        <w:r>
          <w:rPr>
            <w:noProof/>
            <w:webHidden/>
          </w:rPr>
          <w:fldChar w:fldCharType="begin"/>
        </w:r>
        <w:r>
          <w:rPr>
            <w:noProof/>
            <w:webHidden/>
          </w:rPr>
          <w:instrText xml:space="preserve"> PAGEREF _Toc234842188 \h </w:instrText>
        </w:r>
        <w:r>
          <w:rPr>
            <w:noProof/>
            <w:webHidden/>
          </w:rPr>
        </w:r>
        <w:r>
          <w:rPr>
            <w:noProof/>
            <w:webHidden/>
          </w:rPr>
          <w:fldChar w:fldCharType="separate"/>
        </w:r>
        <w:r>
          <w:rPr>
            <w:noProof/>
            <w:webHidden/>
          </w:rPr>
          <w:t>101</w:t>
        </w:r>
        <w:r>
          <w:rPr>
            <w:noProof/>
            <w:webHidden/>
          </w:rPr>
          <w:fldChar w:fldCharType="end"/>
        </w:r>
      </w:hyperlink>
    </w:p>
    <w:p w14:paraId="1B7E04F5" w14:textId="73654208"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89" w:history="1">
        <w:r w:rsidRPr="00276EB4">
          <w:rPr>
            <w:rStyle w:val="Hyperlink"/>
            <w:rFonts w:ascii="微软雅黑" w:eastAsia="微软雅黑" w:hAnsi="微软雅黑"/>
            <w:noProof/>
          </w:rPr>
          <w:t>18.5 教会本所独立运行的日常动作</w:t>
        </w:r>
        <w:r>
          <w:rPr>
            <w:noProof/>
            <w:webHidden/>
          </w:rPr>
          <w:tab/>
        </w:r>
        <w:r>
          <w:rPr>
            <w:noProof/>
            <w:webHidden/>
          </w:rPr>
          <w:fldChar w:fldCharType="begin"/>
        </w:r>
        <w:r>
          <w:rPr>
            <w:noProof/>
            <w:webHidden/>
          </w:rPr>
          <w:instrText xml:space="preserve"> PAGEREF _Toc234842189 \h </w:instrText>
        </w:r>
        <w:r>
          <w:rPr>
            <w:noProof/>
            <w:webHidden/>
          </w:rPr>
        </w:r>
        <w:r>
          <w:rPr>
            <w:noProof/>
            <w:webHidden/>
          </w:rPr>
          <w:fldChar w:fldCharType="separate"/>
        </w:r>
        <w:r>
          <w:rPr>
            <w:noProof/>
            <w:webHidden/>
          </w:rPr>
          <w:t>102</w:t>
        </w:r>
        <w:r>
          <w:rPr>
            <w:noProof/>
            <w:webHidden/>
          </w:rPr>
          <w:fldChar w:fldCharType="end"/>
        </w:r>
      </w:hyperlink>
    </w:p>
    <w:p w14:paraId="4C90E90B" w14:textId="263FAEC0"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0" w:history="1">
        <w:r w:rsidRPr="00276EB4">
          <w:rPr>
            <w:rStyle w:val="Hyperlink"/>
            <w:rFonts w:ascii="微软雅黑" w:eastAsia="微软雅黑" w:hAnsi="微软雅黑"/>
            <w:noProof/>
          </w:rPr>
          <w:t>附录</w:t>
        </w:r>
        <w:r>
          <w:rPr>
            <w:noProof/>
            <w:webHidden/>
          </w:rPr>
          <w:tab/>
        </w:r>
        <w:r>
          <w:rPr>
            <w:noProof/>
            <w:webHidden/>
          </w:rPr>
          <w:fldChar w:fldCharType="begin"/>
        </w:r>
        <w:r>
          <w:rPr>
            <w:noProof/>
            <w:webHidden/>
          </w:rPr>
          <w:instrText xml:space="preserve"> PAGEREF _Toc234842190 \h </w:instrText>
        </w:r>
        <w:r>
          <w:rPr>
            <w:noProof/>
            <w:webHidden/>
          </w:rPr>
        </w:r>
        <w:r>
          <w:rPr>
            <w:noProof/>
            <w:webHidden/>
          </w:rPr>
          <w:fldChar w:fldCharType="separate"/>
        </w:r>
        <w:r>
          <w:rPr>
            <w:noProof/>
            <w:webHidden/>
          </w:rPr>
          <w:t>104</w:t>
        </w:r>
        <w:r>
          <w:rPr>
            <w:noProof/>
            <w:webHidden/>
          </w:rPr>
          <w:fldChar w:fldCharType="end"/>
        </w:r>
      </w:hyperlink>
    </w:p>
    <w:p w14:paraId="6E49341E" w14:textId="002D2341"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1" w:history="1">
        <w:r w:rsidRPr="00276EB4">
          <w:rPr>
            <w:rStyle w:val="Hyperlink"/>
            <w:rFonts w:ascii="微软雅黑" w:eastAsia="微软雅黑" w:hAnsi="微软雅黑"/>
            <w:noProof/>
          </w:rPr>
          <w:t>附录A 术语表</w:t>
        </w:r>
        <w:r>
          <w:rPr>
            <w:noProof/>
            <w:webHidden/>
          </w:rPr>
          <w:tab/>
        </w:r>
        <w:r>
          <w:rPr>
            <w:noProof/>
            <w:webHidden/>
          </w:rPr>
          <w:fldChar w:fldCharType="begin"/>
        </w:r>
        <w:r>
          <w:rPr>
            <w:noProof/>
            <w:webHidden/>
          </w:rPr>
          <w:instrText xml:space="preserve"> PAGEREF _Toc234842191 \h </w:instrText>
        </w:r>
        <w:r>
          <w:rPr>
            <w:noProof/>
            <w:webHidden/>
          </w:rPr>
        </w:r>
        <w:r>
          <w:rPr>
            <w:noProof/>
            <w:webHidden/>
          </w:rPr>
          <w:fldChar w:fldCharType="separate"/>
        </w:r>
        <w:r>
          <w:rPr>
            <w:noProof/>
            <w:webHidden/>
          </w:rPr>
          <w:t>105</w:t>
        </w:r>
        <w:r>
          <w:rPr>
            <w:noProof/>
            <w:webHidden/>
          </w:rPr>
          <w:fldChar w:fldCharType="end"/>
        </w:r>
      </w:hyperlink>
    </w:p>
    <w:p w14:paraId="09615D09" w14:textId="5822A499"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2" w:history="1">
        <w:r w:rsidRPr="00276EB4">
          <w:rPr>
            <w:rStyle w:val="Hyperlink"/>
            <w:rFonts w:ascii="微软雅黑" w:eastAsia="微软雅黑" w:hAnsi="微软雅黑"/>
            <w:noProof/>
          </w:rPr>
          <w:t>附录B DCMM 能力域对标表</w:t>
        </w:r>
        <w:r>
          <w:rPr>
            <w:noProof/>
            <w:webHidden/>
          </w:rPr>
          <w:tab/>
        </w:r>
        <w:r>
          <w:rPr>
            <w:noProof/>
            <w:webHidden/>
          </w:rPr>
          <w:fldChar w:fldCharType="begin"/>
        </w:r>
        <w:r>
          <w:rPr>
            <w:noProof/>
            <w:webHidden/>
          </w:rPr>
          <w:instrText xml:space="preserve"> PAGEREF _Toc234842192 \h </w:instrText>
        </w:r>
        <w:r>
          <w:rPr>
            <w:noProof/>
            <w:webHidden/>
          </w:rPr>
        </w:r>
        <w:r>
          <w:rPr>
            <w:noProof/>
            <w:webHidden/>
          </w:rPr>
          <w:fldChar w:fldCharType="separate"/>
        </w:r>
        <w:r>
          <w:rPr>
            <w:noProof/>
            <w:webHidden/>
          </w:rPr>
          <w:t>107</w:t>
        </w:r>
        <w:r>
          <w:rPr>
            <w:noProof/>
            <w:webHidden/>
          </w:rPr>
          <w:fldChar w:fldCharType="end"/>
        </w:r>
      </w:hyperlink>
    </w:p>
    <w:p w14:paraId="773AD8BD" w14:textId="6D5F5CB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3" w:history="1">
        <w:r w:rsidRPr="00276EB4">
          <w:rPr>
            <w:rStyle w:val="Hyperlink"/>
            <w:rFonts w:ascii="微软雅黑" w:eastAsia="微软雅黑" w:hAnsi="微软雅黑"/>
            <w:noProof/>
          </w:rPr>
          <w:t>B.1 本所数据管理能力自评基线（初版）</w:t>
        </w:r>
        <w:r>
          <w:rPr>
            <w:noProof/>
            <w:webHidden/>
          </w:rPr>
          <w:tab/>
        </w:r>
        <w:r>
          <w:rPr>
            <w:noProof/>
            <w:webHidden/>
          </w:rPr>
          <w:fldChar w:fldCharType="begin"/>
        </w:r>
        <w:r>
          <w:rPr>
            <w:noProof/>
            <w:webHidden/>
          </w:rPr>
          <w:instrText xml:space="preserve"> PAGEREF _Toc234842193 \h </w:instrText>
        </w:r>
        <w:r>
          <w:rPr>
            <w:noProof/>
            <w:webHidden/>
          </w:rPr>
        </w:r>
        <w:r>
          <w:rPr>
            <w:noProof/>
            <w:webHidden/>
          </w:rPr>
          <w:fldChar w:fldCharType="separate"/>
        </w:r>
        <w:r>
          <w:rPr>
            <w:noProof/>
            <w:webHidden/>
          </w:rPr>
          <w:t>108</w:t>
        </w:r>
        <w:r>
          <w:rPr>
            <w:noProof/>
            <w:webHidden/>
          </w:rPr>
          <w:fldChar w:fldCharType="end"/>
        </w:r>
      </w:hyperlink>
    </w:p>
    <w:p w14:paraId="2799CCE3" w14:textId="3E00751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4" w:history="1">
        <w:r w:rsidRPr="00276EB4">
          <w:rPr>
            <w:rStyle w:val="Hyperlink"/>
            <w:rFonts w:ascii="微软雅黑" w:eastAsia="微软雅黑" w:hAnsi="微软雅黑"/>
            <w:noProof/>
          </w:rPr>
          <w:t>附录C 数据标准明细</w:t>
        </w:r>
        <w:r>
          <w:rPr>
            <w:noProof/>
            <w:webHidden/>
          </w:rPr>
          <w:tab/>
        </w:r>
        <w:r>
          <w:rPr>
            <w:noProof/>
            <w:webHidden/>
          </w:rPr>
          <w:fldChar w:fldCharType="begin"/>
        </w:r>
        <w:r>
          <w:rPr>
            <w:noProof/>
            <w:webHidden/>
          </w:rPr>
          <w:instrText xml:space="preserve"> PAGEREF _Toc234842194 \h </w:instrText>
        </w:r>
        <w:r>
          <w:rPr>
            <w:noProof/>
            <w:webHidden/>
          </w:rPr>
        </w:r>
        <w:r>
          <w:rPr>
            <w:noProof/>
            <w:webHidden/>
          </w:rPr>
          <w:fldChar w:fldCharType="separate"/>
        </w:r>
        <w:r>
          <w:rPr>
            <w:noProof/>
            <w:webHidden/>
          </w:rPr>
          <w:t>110</w:t>
        </w:r>
        <w:r>
          <w:rPr>
            <w:noProof/>
            <w:webHidden/>
          </w:rPr>
          <w:fldChar w:fldCharType="end"/>
        </w:r>
      </w:hyperlink>
    </w:p>
    <w:p w14:paraId="5255EE9D" w14:textId="1C71B0B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5" w:history="1">
        <w:r w:rsidRPr="00276EB4">
          <w:rPr>
            <w:rStyle w:val="Hyperlink"/>
            <w:rFonts w:ascii="微软雅黑" w:eastAsia="微软雅黑" w:hAnsi="微软雅黑"/>
            <w:noProof/>
          </w:rPr>
          <w:t>C.1 命名规范全表</w:t>
        </w:r>
        <w:r>
          <w:rPr>
            <w:noProof/>
            <w:webHidden/>
          </w:rPr>
          <w:tab/>
        </w:r>
        <w:r>
          <w:rPr>
            <w:noProof/>
            <w:webHidden/>
          </w:rPr>
          <w:fldChar w:fldCharType="begin"/>
        </w:r>
        <w:r>
          <w:rPr>
            <w:noProof/>
            <w:webHidden/>
          </w:rPr>
          <w:instrText xml:space="preserve"> PAGEREF _Toc234842195 \h </w:instrText>
        </w:r>
        <w:r>
          <w:rPr>
            <w:noProof/>
            <w:webHidden/>
          </w:rPr>
        </w:r>
        <w:r>
          <w:rPr>
            <w:noProof/>
            <w:webHidden/>
          </w:rPr>
          <w:fldChar w:fldCharType="separate"/>
        </w:r>
        <w:r>
          <w:rPr>
            <w:noProof/>
            <w:webHidden/>
          </w:rPr>
          <w:t>110</w:t>
        </w:r>
        <w:r>
          <w:rPr>
            <w:noProof/>
            <w:webHidden/>
          </w:rPr>
          <w:fldChar w:fldCharType="end"/>
        </w:r>
      </w:hyperlink>
    </w:p>
    <w:p w14:paraId="45AFE82F" w14:textId="72BFA66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6" w:history="1">
        <w:r w:rsidRPr="00276EB4">
          <w:rPr>
            <w:rStyle w:val="Hyperlink"/>
            <w:rFonts w:ascii="微软雅黑" w:eastAsia="微软雅黑" w:hAnsi="微软雅黑"/>
            <w:noProof/>
          </w:rPr>
          <w:t>C.2 数据类型标准</w:t>
        </w:r>
        <w:r>
          <w:rPr>
            <w:noProof/>
            <w:webHidden/>
          </w:rPr>
          <w:tab/>
        </w:r>
        <w:r>
          <w:rPr>
            <w:noProof/>
            <w:webHidden/>
          </w:rPr>
          <w:fldChar w:fldCharType="begin"/>
        </w:r>
        <w:r>
          <w:rPr>
            <w:noProof/>
            <w:webHidden/>
          </w:rPr>
          <w:instrText xml:space="preserve"> PAGEREF _Toc234842196 \h </w:instrText>
        </w:r>
        <w:r>
          <w:rPr>
            <w:noProof/>
            <w:webHidden/>
          </w:rPr>
        </w:r>
        <w:r>
          <w:rPr>
            <w:noProof/>
            <w:webHidden/>
          </w:rPr>
          <w:fldChar w:fldCharType="separate"/>
        </w:r>
        <w:r>
          <w:rPr>
            <w:noProof/>
            <w:webHidden/>
          </w:rPr>
          <w:t>111</w:t>
        </w:r>
        <w:r>
          <w:rPr>
            <w:noProof/>
            <w:webHidden/>
          </w:rPr>
          <w:fldChar w:fldCharType="end"/>
        </w:r>
      </w:hyperlink>
    </w:p>
    <w:p w14:paraId="086B232D" w14:textId="7EFF67C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7" w:history="1">
        <w:r w:rsidRPr="00276EB4">
          <w:rPr>
            <w:rStyle w:val="Hyperlink"/>
            <w:rFonts w:ascii="微软雅黑" w:eastAsia="微软雅黑" w:hAnsi="微软雅黑"/>
            <w:noProof/>
          </w:rPr>
          <w:t>C.3 枚举值域标准（全量）</w:t>
        </w:r>
        <w:r>
          <w:rPr>
            <w:noProof/>
            <w:webHidden/>
          </w:rPr>
          <w:tab/>
        </w:r>
        <w:r>
          <w:rPr>
            <w:noProof/>
            <w:webHidden/>
          </w:rPr>
          <w:fldChar w:fldCharType="begin"/>
        </w:r>
        <w:r>
          <w:rPr>
            <w:noProof/>
            <w:webHidden/>
          </w:rPr>
          <w:instrText xml:space="preserve"> PAGEREF _Toc234842197 \h </w:instrText>
        </w:r>
        <w:r>
          <w:rPr>
            <w:noProof/>
            <w:webHidden/>
          </w:rPr>
        </w:r>
        <w:r>
          <w:rPr>
            <w:noProof/>
            <w:webHidden/>
          </w:rPr>
          <w:fldChar w:fldCharType="separate"/>
        </w:r>
        <w:r>
          <w:rPr>
            <w:noProof/>
            <w:webHidden/>
          </w:rPr>
          <w:t>112</w:t>
        </w:r>
        <w:r>
          <w:rPr>
            <w:noProof/>
            <w:webHidden/>
          </w:rPr>
          <w:fldChar w:fldCharType="end"/>
        </w:r>
      </w:hyperlink>
    </w:p>
    <w:p w14:paraId="11312F7F" w14:textId="1B971436" w:rsidR="004942D1" w:rsidRDefault="004942D1">
      <w:pPr>
        <w:pStyle w:val="TOC2"/>
        <w:tabs>
          <w:tab w:val="right" w:leader="dot" w:pos="8630"/>
        </w:tabs>
        <w:rPr>
          <w:rFonts w:asciiTheme="minorHAnsi" w:hAnsiTheme="minorHAnsi" w:cstheme="minorBidi"/>
          <w:noProof/>
          <w:kern w:val="2"/>
          <w14:ligatures w14:val="standardContextual"/>
        </w:rPr>
      </w:pPr>
      <w:hyperlink w:anchor="_Toc234842198" w:history="1">
        <w:r w:rsidRPr="00276EB4">
          <w:rPr>
            <w:rStyle w:val="Hyperlink"/>
            <w:rFonts w:ascii="微软雅黑" w:eastAsia="微软雅黑" w:hAnsi="微软雅黑"/>
            <w:noProof/>
          </w:rPr>
          <w:t>C.4 编码规范</w:t>
        </w:r>
        <w:r>
          <w:rPr>
            <w:noProof/>
            <w:webHidden/>
          </w:rPr>
          <w:tab/>
        </w:r>
        <w:r>
          <w:rPr>
            <w:noProof/>
            <w:webHidden/>
          </w:rPr>
          <w:fldChar w:fldCharType="begin"/>
        </w:r>
        <w:r>
          <w:rPr>
            <w:noProof/>
            <w:webHidden/>
          </w:rPr>
          <w:instrText xml:space="preserve"> PAGEREF _Toc234842198 \h </w:instrText>
        </w:r>
        <w:r>
          <w:rPr>
            <w:noProof/>
            <w:webHidden/>
          </w:rPr>
        </w:r>
        <w:r>
          <w:rPr>
            <w:noProof/>
            <w:webHidden/>
          </w:rPr>
          <w:fldChar w:fldCharType="separate"/>
        </w:r>
        <w:r>
          <w:rPr>
            <w:noProof/>
            <w:webHidden/>
          </w:rPr>
          <w:t>114</w:t>
        </w:r>
        <w:r>
          <w:rPr>
            <w:noProof/>
            <w:webHidden/>
          </w:rPr>
          <w:fldChar w:fldCharType="end"/>
        </w:r>
      </w:hyperlink>
    </w:p>
    <w:p w14:paraId="26F7CCD1" w14:textId="2B644C61" w:rsidR="004942D1" w:rsidRDefault="004942D1">
      <w:pPr>
        <w:pStyle w:val="TOC1"/>
        <w:tabs>
          <w:tab w:val="right" w:leader="dot" w:pos="8630"/>
        </w:tabs>
        <w:rPr>
          <w:rFonts w:asciiTheme="minorHAnsi" w:hAnsiTheme="minorHAnsi" w:cstheme="minorBidi"/>
          <w:noProof/>
          <w:kern w:val="2"/>
          <w14:ligatures w14:val="standardContextual"/>
        </w:rPr>
      </w:pPr>
      <w:hyperlink w:anchor="_Toc234842199" w:history="1">
        <w:r w:rsidRPr="00276EB4">
          <w:rPr>
            <w:rStyle w:val="Hyperlink"/>
            <w:rFonts w:ascii="微软雅黑" w:eastAsia="微软雅黑" w:hAnsi="微软雅黑"/>
            <w:noProof/>
          </w:rPr>
          <w:t>附录D 数据质量规则清单（第一版）</w:t>
        </w:r>
        <w:r>
          <w:rPr>
            <w:noProof/>
            <w:webHidden/>
          </w:rPr>
          <w:tab/>
        </w:r>
        <w:r>
          <w:rPr>
            <w:noProof/>
            <w:webHidden/>
          </w:rPr>
          <w:fldChar w:fldCharType="begin"/>
        </w:r>
        <w:r>
          <w:rPr>
            <w:noProof/>
            <w:webHidden/>
          </w:rPr>
          <w:instrText xml:space="preserve"> PAGEREF _Toc234842199 \h </w:instrText>
        </w:r>
        <w:r>
          <w:rPr>
            <w:noProof/>
            <w:webHidden/>
          </w:rPr>
        </w:r>
        <w:r>
          <w:rPr>
            <w:noProof/>
            <w:webHidden/>
          </w:rPr>
          <w:fldChar w:fldCharType="separate"/>
        </w:r>
        <w:r>
          <w:rPr>
            <w:noProof/>
            <w:webHidden/>
          </w:rPr>
          <w:t>116</w:t>
        </w:r>
        <w:r>
          <w:rPr>
            <w:noProof/>
            <w:webHidden/>
          </w:rPr>
          <w:fldChar w:fldCharType="end"/>
        </w:r>
      </w:hyperlink>
    </w:p>
    <w:p w14:paraId="0B7931D0" w14:textId="526603EB"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00" w:history="1">
        <w:r w:rsidRPr="00276EB4">
          <w:rPr>
            <w:rStyle w:val="Hyperlink"/>
            <w:rFonts w:ascii="微软雅黑" w:eastAsia="微软雅黑" w:hAnsi="微软雅黑"/>
            <w:noProof/>
          </w:rPr>
          <w:t>附录E 表单模板</w:t>
        </w:r>
        <w:r>
          <w:rPr>
            <w:noProof/>
            <w:webHidden/>
          </w:rPr>
          <w:tab/>
        </w:r>
        <w:r>
          <w:rPr>
            <w:noProof/>
            <w:webHidden/>
          </w:rPr>
          <w:fldChar w:fldCharType="begin"/>
        </w:r>
        <w:r>
          <w:rPr>
            <w:noProof/>
            <w:webHidden/>
          </w:rPr>
          <w:instrText xml:space="preserve"> PAGEREF _Toc234842200 \h </w:instrText>
        </w:r>
        <w:r>
          <w:rPr>
            <w:noProof/>
            <w:webHidden/>
          </w:rPr>
        </w:r>
        <w:r>
          <w:rPr>
            <w:noProof/>
            <w:webHidden/>
          </w:rPr>
          <w:fldChar w:fldCharType="separate"/>
        </w:r>
        <w:r>
          <w:rPr>
            <w:noProof/>
            <w:webHidden/>
          </w:rPr>
          <w:t>118</w:t>
        </w:r>
        <w:r>
          <w:rPr>
            <w:noProof/>
            <w:webHidden/>
          </w:rPr>
          <w:fldChar w:fldCharType="end"/>
        </w:r>
      </w:hyperlink>
    </w:p>
    <w:p w14:paraId="4378C1C4" w14:textId="5C779BC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1" w:history="1">
        <w:r w:rsidRPr="00276EB4">
          <w:rPr>
            <w:rStyle w:val="Hyperlink"/>
            <w:rFonts w:ascii="微软雅黑" w:eastAsia="微软雅黑" w:hAnsi="微软雅黑"/>
            <w:noProof/>
          </w:rPr>
          <w:t>E.1 主数据变更申请单</w:t>
        </w:r>
        <w:r>
          <w:rPr>
            <w:noProof/>
            <w:webHidden/>
          </w:rPr>
          <w:tab/>
        </w:r>
        <w:r>
          <w:rPr>
            <w:noProof/>
            <w:webHidden/>
          </w:rPr>
          <w:fldChar w:fldCharType="begin"/>
        </w:r>
        <w:r>
          <w:rPr>
            <w:noProof/>
            <w:webHidden/>
          </w:rPr>
          <w:instrText xml:space="preserve"> PAGEREF _Toc234842201 \h </w:instrText>
        </w:r>
        <w:r>
          <w:rPr>
            <w:noProof/>
            <w:webHidden/>
          </w:rPr>
        </w:r>
        <w:r>
          <w:rPr>
            <w:noProof/>
            <w:webHidden/>
          </w:rPr>
          <w:fldChar w:fldCharType="separate"/>
        </w:r>
        <w:r>
          <w:rPr>
            <w:noProof/>
            <w:webHidden/>
          </w:rPr>
          <w:t>118</w:t>
        </w:r>
        <w:r>
          <w:rPr>
            <w:noProof/>
            <w:webHidden/>
          </w:rPr>
          <w:fldChar w:fldCharType="end"/>
        </w:r>
      </w:hyperlink>
    </w:p>
    <w:p w14:paraId="0AAE67CE" w14:textId="4869D43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2" w:history="1">
        <w:r w:rsidRPr="00276EB4">
          <w:rPr>
            <w:rStyle w:val="Hyperlink"/>
            <w:rFonts w:ascii="微软雅黑" w:eastAsia="微软雅黑" w:hAnsi="微软雅黑"/>
            <w:noProof/>
          </w:rPr>
          <w:t>E.2 标准变更申请单</w:t>
        </w:r>
        <w:r>
          <w:rPr>
            <w:noProof/>
            <w:webHidden/>
          </w:rPr>
          <w:tab/>
        </w:r>
        <w:r>
          <w:rPr>
            <w:noProof/>
            <w:webHidden/>
          </w:rPr>
          <w:fldChar w:fldCharType="begin"/>
        </w:r>
        <w:r>
          <w:rPr>
            <w:noProof/>
            <w:webHidden/>
          </w:rPr>
          <w:instrText xml:space="preserve"> PAGEREF _Toc234842202 \h </w:instrText>
        </w:r>
        <w:r>
          <w:rPr>
            <w:noProof/>
            <w:webHidden/>
          </w:rPr>
        </w:r>
        <w:r>
          <w:rPr>
            <w:noProof/>
            <w:webHidden/>
          </w:rPr>
          <w:fldChar w:fldCharType="separate"/>
        </w:r>
        <w:r>
          <w:rPr>
            <w:noProof/>
            <w:webHidden/>
          </w:rPr>
          <w:t>118</w:t>
        </w:r>
        <w:r>
          <w:rPr>
            <w:noProof/>
            <w:webHidden/>
          </w:rPr>
          <w:fldChar w:fldCharType="end"/>
        </w:r>
      </w:hyperlink>
    </w:p>
    <w:p w14:paraId="5FD0F704" w14:textId="53418B7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3" w:history="1">
        <w:r w:rsidRPr="00276EB4">
          <w:rPr>
            <w:rStyle w:val="Hyperlink"/>
            <w:rFonts w:ascii="微软雅黑" w:eastAsia="微软雅黑" w:hAnsi="微软雅黑"/>
            <w:noProof/>
          </w:rPr>
          <w:t>E.3 数据质量整改单</w:t>
        </w:r>
        <w:r>
          <w:rPr>
            <w:noProof/>
            <w:webHidden/>
          </w:rPr>
          <w:tab/>
        </w:r>
        <w:r>
          <w:rPr>
            <w:noProof/>
            <w:webHidden/>
          </w:rPr>
          <w:fldChar w:fldCharType="begin"/>
        </w:r>
        <w:r>
          <w:rPr>
            <w:noProof/>
            <w:webHidden/>
          </w:rPr>
          <w:instrText xml:space="preserve"> PAGEREF _Toc234842203 \h </w:instrText>
        </w:r>
        <w:r>
          <w:rPr>
            <w:noProof/>
            <w:webHidden/>
          </w:rPr>
        </w:r>
        <w:r>
          <w:rPr>
            <w:noProof/>
            <w:webHidden/>
          </w:rPr>
          <w:fldChar w:fldCharType="separate"/>
        </w:r>
        <w:r>
          <w:rPr>
            <w:noProof/>
            <w:webHidden/>
          </w:rPr>
          <w:t>119</w:t>
        </w:r>
        <w:r>
          <w:rPr>
            <w:noProof/>
            <w:webHidden/>
          </w:rPr>
          <w:fldChar w:fldCharType="end"/>
        </w:r>
      </w:hyperlink>
    </w:p>
    <w:p w14:paraId="6EA14298" w14:textId="5E37BD44"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4" w:history="1">
        <w:r w:rsidRPr="00276EB4">
          <w:rPr>
            <w:rStyle w:val="Hyperlink"/>
            <w:rFonts w:ascii="微软雅黑" w:eastAsia="微软雅黑" w:hAnsi="微软雅黑"/>
            <w:noProof/>
          </w:rPr>
          <w:t>E.4 数据共享申请单</w:t>
        </w:r>
        <w:r>
          <w:rPr>
            <w:noProof/>
            <w:webHidden/>
          </w:rPr>
          <w:tab/>
        </w:r>
        <w:r>
          <w:rPr>
            <w:noProof/>
            <w:webHidden/>
          </w:rPr>
          <w:fldChar w:fldCharType="begin"/>
        </w:r>
        <w:r>
          <w:rPr>
            <w:noProof/>
            <w:webHidden/>
          </w:rPr>
          <w:instrText xml:space="preserve"> PAGEREF _Toc234842204 \h </w:instrText>
        </w:r>
        <w:r>
          <w:rPr>
            <w:noProof/>
            <w:webHidden/>
          </w:rPr>
        </w:r>
        <w:r>
          <w:rPr>
            <w:noProof/>
            <w:webHidden/>
          </w:rPr>
          <w:fldChar w:fldCharType="separate"/>
        </w:r>
        <w:r>
          <w:rPr>
            <w:noProof/>
            <w:webHidden/>
          </w:rPr>
          <w:t>120</w:t>
        </w:r>
        <w:r>
          <w:rPr>
            <w:noProof/>
            <w:webHidden/>
          </w:rPr>
          <w:fldChar w:fldCharType="end"/>
        </w:r>
      </w:hyperlink>
    </w:p>
    <w:p w14:paraId="3B84C1DF" w14:textId="032B977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5" w:history="1">
        <w:r w:rsidRPr="00276EB4">
          <w:rPr>
            <w:rStyle w:val="Hyperlink"/>
            <w:rFonts w:ascii="微软雅黑" w:eastAsia="微软雅黑" w:hAnsi="微软雅黑"/>
            <w:noProof/>
          </w:rPr>
          <w:t>E.5 数据销毁审批单</w:t>
        </w:r>
        <w:r>
          <w:rPr>
            <w:noProof/>
            <w:webHidden/>
          </w:rPr>
          <w:tab/>
        </w:r>
        <w:r>
          <w:rPr>
            <w:noProof/>
            <w:webHidden/>
          </w:rPr>
          <w:fldChar w:fldCharType="begin"/>
        </w:r>
        <w:r>
          <w:rPr>
            <w:noProof/>
            <w:webHidden/>
          </w:rPr>
          <w:instrText xml:space="preserve"> PAGEREF _Toc234842205 \h </w:instrText>
        </w:r>
        <w:r>
          <w:rPr>
            <w:noProof/>
            <w:webHidden/>
          </w:rPr>
        </w:r>
        <w:r>
          <w:rPr>
            <w:noProof/>
            <w:webHidden/>
          </w:rPr>
          <w:fldChar w:fldCharType="separate"/>
        </w:r>
        <w:r>
          <w:rPr>
            <w:noProof/>
            <w:webHidden/>
          </w:rPr>
          <w:t>121</w:t>
        </w:r>
        <w:r>
          <w:rPr>
            <w:noProof/>
            <w:webHidden/>
          </w:rPr>
          <w:fldChar w:fldCharType="end"/>
        </w:r>
      </w:hyperlink>
    </w:p>
    <w:p w14:paraId="6F0E5D34" w14:textId="350EF762"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6" w:history="1">
        <w:r w:rsidRPr="00276EB4">
          <w:rPr>
            <w:rStyle w:val="Hyperlink"/>
            <w:rFonts w:ascii="微软雅黑" w:eastAsia="微软雅黑" w:hAnsi="微软雅黑"/>
            <w:noProof/>
          </w:rPr>
          <w:t>E.6 数据销毁台账（登记项）</w:t>
        </w:r>
        <w:r>
          <w:rPr>
            <w:noProof/>
            <w:webHidden/>
          </w:rPr>
          <w:tab/>
        </w:r>
        <w:r>
          <w:rPr>
            <w:noProof/>
            <w:webHidden/>
          </w:rPr>
          <w:fldChar w:fldCharType="begin"/>
        </w:r>
        <w:r>
          <w:rPr>
            <w:noProof/>
            <w:webHidden/>
          </w:rPr>
          <w:instrText xml:space="preserve"> PAGEREF _Toc234842206 \h </w:instrText>
        </w:r>
        <w:r>
          <w:rPr>
            <w:noProof/>
            <w:webHidden/>
          </w:rPr>
        </w:r>
        <w:r>
          <w:rPr>
            <w:noProof/>
            <w:webHidden/>
          </w:rPr>
          <w:fldChar w:fldCharType="separate"/>
        </w:r>
        <w:r>
          <w:rPr>
            <w:noProof/>
            <w:webHidden/>
          </w:rPr>
          <w:t>121</w:t>
        </w:r>
        <w:r>
          <w:rPr>
            <w:noProof/>
            <w:webHidden/>
          </w:rPr>
          <w:fldChar w:fldCharType="end"/>
        </w:r>
      </w:hyperlink>
    </w:p>
    <w:p w14:paraId="151A81E3" w14:textId="0778A14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07" w:history="1">
        <w:r w:rsidRPr="00276EB4">
          <w:rPr>
            <w:rStyle w:val="Hyperlink"/>
            <w:rFonts w:ascii="微软雅黑" w:eastAsia="微软雅黑" w:hAnsi="微软雅黑"/>
            <w:noProof/>
          </w:rPr>
          <w:t>附录F 指标卡样例</w:t>
        </w:r>
        <w:r>
          <w:rPr>
            <w:noProof/>
            <w:webHidden/>
          </w:rPr>
          <w:tab/>
        </w:r>
        <w:r>
          <w:rPr>
            <w:noProof/>
            <w:webHidden/>
          </w:rPr>
          <w:fldChar w:fldCharType="begin"/>
        </w:r>
        <w:r>
          <w:rPr>
            <w:noProof/>
            <w:webHidden/>
          </w:rPr>
          <w:instrText xml:space="preserve"> PAGEREF _Toc234842207 \h </w:instrText>
        </w:r>
        <w:r>
          <w:rPr>
            <w:noProof/>
            <w:webHidden/>
          </w:rPr>
        </w:r>
        <w:r>
          <w:rPr>
            <w:noProof/>
            <w:webHidden/>
          </w:rPr>
          <w:fldChar w:fldCharType="separate"/>
        </w:r>
        <w:r>
          <w:rPr>
            <w:noProof/>
            <w:webHidden/>
          </w:rPr>
          <w:t>123</w:t>
        </w:r>
        <w:r>
          <w:rPr>
            <w:noProof/>
            <w:webHidden/>
          </w:rPr>
          <w:fldChar w:fldCharType="end"/>
        </w:r>
      </w:hyperlink>
    </w:p>
    <w:p w14:paraId="34F5ADD1" w14:textId="6BE8762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8" w:history="1">
        <w:r w:rsidRPr="00276EB4">
          <w:rPr>
            <w:rStyle w:val="Hyperlink"/>
            <w:rFonts w:ascii="微软雅黑" w:eastAsia="微软雅黑" w:hAnsi="微软雅黑"/>
            <w:noProof/>
          </w:rPr>
          <w:t>F.1 异常节点数（pjm_prog_abnormal_cnt）</w:t>
        </w:r>
        <w:r>
          <w:rPr>
            <w:noProof/>
            <w:webHidden/>
          </w:rPr>
          <w:tab/>
        </w:r>
        <w:r>
          <w:rPr>
            <w:noProof/>
            <w:webHidden/>
          </w:rPr>
          <w:fldChar w:fldCharType="begin"/>
        </w:r>
        <w:r>
          <w:rPr>
            <w:noProof/>
            <w:webHidden/>
          </w:rPr>
          <w:instrText xml:space="preserve"> PAGEREF _Toc234842208 \h </w:instrText>
        </w:r>
        <w:r>
          <w:rPr>
            <w:noProof/>
            <w:webHidden/>
          </w:rPr>
        </w:r>
        <w:r>
          <w:rPr>
            <w:noProof/>
            <w:webHidden/>
          </w:rPr>
          <w:fldChar w:fldCharType="separate"/>
        </w:r>
        <w:r>
          <w:rPr>
            <w:noProof/>
            <w:webHidden/>
          </w:rPr>
          <w:t>123</w:t>
        </w:r>
        <w:r>
          <w:rPr>
            <w:noProof/>
            <w:webHidden/>
          </w:rPr>
          <w:fldChar w:fldCharType="end"/>
        </w:r>
      </w:hyperlink>
    </w:p>
    <w:p w14:paraId="501A0849" w14:textId="05FDF3D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09" w:history="1">
        <w:r w:rsidRPr="00276EB4">
          <w:rPr>
            <w:rStyle w:val="Hyperlink"/>
            <w:rFonts w:ascii="微软雅黑" w:eastAsia="微软雅黑" w:hAnsi="微软雅黑"/>
            <w:noProof/>
          </w:rPr>
          <w:t>F.2 节点不正常率（pjm_prog_abnormal_rate）</w:t>
        </w:r>
        <w:r>
          <w:rPr>
            <w:noProof/>
            <w:webHidden/>
          </w:rPr>
          <w:tab/>
        </w:r>
        <w:r>
          <w:rPr>
            <w:noProof/>
            <w:webHidden/>
          </w:rPr>
          <w:fldChar w:fldCharType="begin"/>
        </w:r>
        <w:r>
          <w:rPr>
            <w:noProof/>
            <w:webHidden/>
          </w:rPr>
          <w:instrText xml:space="preserve"> PAGEREF _Toc234842209 \h </w:instrText>
        </w:r>
        <w:r>
          <w:rPr>
            <w:noProof/>
            <w:webHidden/>
          </w:rPr>
        </w:r>
        <w:r>
          <w:rPr>
            <w:noProof/>
            <w:webHidden/>
          </w:rPr>
          <w:fldChar w:fldCharType="separate"/>
        </w:r>
        <w:r>
          <w:rPr>
            <w:noProof/>
            <w:webHidden/>
          </w:rPr>
          <w:t>124</w:t>
        </w:r>
        <w:r>
          <w:rPr>
            <w:noProof/>
            <w:webHidden/>
          </w:rPr>
          <w:fldChar w:fldCharType="end"/>
        </w:r>
      </w:hyperlink>
    </w:p>
    <w:p w14:paraId="11BCBECD" w14:textId="2D89F7E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0" w:history="1">
        <w:r w:rsidRPr="00276EB4">
          <w:rPr>
            <w:rStyle w:val="Hyperlink"/>
            <w:rFonts w:ascii="微软雅黑" w:eastAsia="微软雅黑" w:hAnsi="微软雅黑"/>
            <w:noProof/>
          </w:rPr>
          <w:t>F.3 节点完成百分比（pjm_prog_completion_rate）</w:t>
        </w:r>
        <w:r>
          <w:rPr>
            <w:noProof/>
            <w:webHidden/>
          </w:rPr>
          <w:tab/>
        </w:r>
        <w:r>
          <w:rPr>
            <w:noProof/>
            <w:webHidden/>
          </w:rPr>
          <w:fldChar w:fldCharType="begin"/>
        </w:r>
        <w:r>
          <w:rPr>
            <w:noProof/>
            <w:webHidden/>
          </w:rPr>
          <w:instrText xml:space="preserve"> PAGEREF _Toc234842210 \h </w:instrText>
        </w:r>
        <w:r>
          <w:rPr>
            <w:noProof/>
            <w:webHidden/>
          </w:rPr>
        </w:r>
        <w:r>
          <w:rPr>
            <w:noProof/>
            <w:webHidden/>
          </w:rPr>
          <w:fldChar w:fldCharType="separate"/>
        </w:r>
        <w:r>
          <w:rPr>
            <w:noProof/>
            <w:webHidden/>
          </w:rPr>
          <w:t>124</w:t>
        </w:r>
        <w:r>
          <w:rPr>
            <w:noProof/>
            <w:webHidden/>
          </w:rPr>
          <w:fldChar w:fldCharType="end"/>
        </w:r>
      </w:hyperlink>
    </w:p>
    <w:p w14:paraId="10F06FA1" w14:textId="005AEC5A"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11" w:history="1">
        <w:r w:rsidRPr="00276EB4">
          <w:rPr>
            <w:rStyle w:val="Hyperlink"/>
            <w:rFonts w:ascii="微软雅黑" w:eastAsia="微软雅黑" w:hAnsi="微软雅黑"/>
            <w:noProof/>
          </w:rPr>
          <w:t>附录G 数据模型明细（落地版）</w:t>
        </w:r>
        <w:r>
          <w:rPr>
            <w:noProof/>
            <w:webHidden/>
          </w:rPr>
          <w:tab/>
        </w:r>
        <w:r>
          <w:rPr>
            <w:noProof/>
            <w:webHidden/>
          </w:rPr>
          <w:fldChar w:fldCharType="begin"/>
        </w:r>
        <w:r>
          <w:rPr>
            <w:noProof/>
            <w:webHidden/>
          </w:rPr>
          <w:instrText xml:space="preserve"> PAGEREF _Toc234842211 \h </w:instrText>
        </w:r>
        <w:r>
          <w:rPr>
            <w:noProof/>
            <w:webHidden/>
          </w:rPr>
        </w:r>
        <w:r>
          <w:rPr>
            <w:noProof/>
            <w:webHidden/>
          </w:rPr>
          <w:fldChar w:fldCharType="separate"/>
        </w:r>
        <w:r>
          <w:rPr>
            <w:noProof/>
            <w:webHidden/>
          </w:rPr>
          <w:t>126</w:t>
        </w:r>
        <w:r>
          <w:rPr>
            <w:noProof/>
            <w:webHidden/>
          </w:rPr>
          <w:fldChar w:fldCharType="end"/>
        </w:r>
      </w:hyperlink>
    </w:p>
    <w:p w14:paraId="72F72CF5" w14:textId="4F0ECB6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2" w:history="1">
        <w:r w:rsidRPr="00276EB4">
          <w:rPr>
            <w:rStyle w:val="Hyperlink"/>
            <w:rFonts w:ascii="微软雅黑" w:eastAsia="微软雅黑" w:hAnsi="微软雅黑"/>
            <w:noProof/>
          </w:rPr>
          <w:t>G.1 项目管控域模型清单（43个）</w:t>
        </w:r>
        <w:r>
          <w:rPr>
            <w:noProof/>
            <w:webHidden/>
          </w:rPr>
          <w:tab/>
        </w:r>
        <w:r>
          <w:rPr>
            <w:noProof/>
            <w:webHidden/>
          </w:rPr>
          <w:fldChar w:fldCharType="begin"/>
        </w:r>
        <w:r>
          <w:rPr>
            <w:noProof/>
            <w:webHidden/>
          </w:rPr>
          <w:instrText xml:space="preserve"> PAGEREF _Toc234842212 \h </w:instrText>
        </w:r>
        <w:r>
          <w:rPr>
            <w:noProof/>
            <w:webHidden/>
          </w:rPr>
        </w:r>
        <w:r>
          <w:rPr>
            <w:noProof/>
            <w:webHidden/>
          </w:rPr>
          <w:fldChar w:fldCharType="separate"/>
        </w:r>
        <w:r>
          <w:rPr>
            <w:noProof/>
            <w:webHidden/>
          </w:rPr>
          <w:t>126</w:t>
        </w:r>
        <w:r>
          <w:rPr>
            <w:noProof/>
            <w:webHidden/>
          </w:rPr>
          <w:fldChar w:fldCharType="end"/>
        </w:r>
      </w:hyperlink>
    </w:p>
    <w:p w14:paraId="0F84990F" w14:textId="35E1A46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3" w:history="1">
        <w:r w:rsidRPr="00276EB4">
          <w:rPr>
            <w:rStyle w:val="Hyperlink"/>
            <w:rFonts w:ascii="微软雅黑" w:eastAsia="微软雅黑" w:hAnsi="微软雅黑"/>
            <w:noProof/>
          </w:rPr>
          <w:t>G.2 财务域模型清单（24个）</w:t>
        </w:r>
        <w:r>
          <w:rPr>
            <w:noProof/>
            <w:webHidden/>
          </w:rPr>
          <w:tab/>
        </w:r>
        <w:r>
          <w:rPr>
            <w:noProof/>
            <w:webHidden/>
          </w:rPr>
          <w:fldChar w:fldCharType="begin"/>
        </w:r>
        <w:r>
          <w:rPr>
            <w:noProof/>
            <w:webHidden/>
          </w:rPr>
          <w:instrText xml:space="preserve"> PAGEREF _Toc234842213 \h </w:instrText>
        </w:r>
        <w:r>
          <w:rPr>
            <w:noProof/>
            <w:webHidden/>
          </w:rPr>
        </w:r>
        <w:r>
          <w:rPr>
            <w:noProof/>
            <w:webHidden/>
          </w:rPr>
          <w:fldChar w:fldCharType="separate"/>
        </w:r>
        <w:r>
          <w:rPr>
            <w:noProof/>
            <w:webHidden/>
          </w:rPr>
          <w:t>131</w:t>
        </w:r>
        <w:r>
          <w:rPr>
            <w:noProof/>
            <w:webHidden/>
          </w:rPr>
          <w:fldChar w:fldCharType="end"/>
        </w:r>
      </w:hyperlink>
    </w:p>
    <w:p w14:paraId="6CF09735" w14:textId="031BBFFE"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4" w:history="1">
        <w:r w:rsidRPr="00276EB4">
          <w:rPr>
            <w:rStyle w:val="Hyperlink"/>
            <w:rFonts w:ascii="微软雅黑" w:eastAsia="微软雅黑" w:hAnsi="微软雅黑"/>
            <w:noProof/>
          </w:rPr>
          <w:t>G.3 核心表结构示例</w:t>
        </w:r>
        <w:r>
          <w:rPr>
            <w:noProof/>
            <w:webHidden/>
          </w:rPr>
          <w:tab/>
        </w:r>
        <w:r>
          <w:rPr>
            <w:noProof/>
            <w:webHidden/>
          </w:rPr>
          <w:fldChar w:fldCharType="begin"/>
        </w:r>
        <w:r>
          <w:rPr>
            <w:noProof/>
            <w:webHidden/>
          </w:rPr>
          <w:instrText xml:space="preserve"> PAGEREF _Toc234842214 \h </w:instrText>
        </w:r>
        <w:r>
          <w:rPr>
            <w:noProof/>
            <w:webHidden/>
          </w:rPr>
        </w:r>
        <w:r>
          <w:rPr>
            <w:noProof/>
            <w:webHidden/>
          </w:rPr>
          <w:fldChar w:fldCharType="separate"/>
        </w:r>
        <w:r>
          <w:rPr>
            <w:noProof/>
            <w:webHidden/>
          </w:rPr>
          <w:t>135</w:t>
        </w:r>
        <w:r>
          <w:rPr>
            <w:noProof/>
            <w:webHidden/>
          </w:rPr>
          <w:fldChar w:fldCharType="end"/>
        </w:r>
      </w:hyperlink>
    </w:p>
    <w:p w14:paraId="64E5C663" w14:textId="75131181"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5" w:history="1">
        <w:r w:rsidRPr="00276EB4">
          <w:rPr>
            <w:rStyle w:val="Hyperlink"/>
            <w:rFonts w:ascii="微软雅黑" w:eastAsia="微软雅黑" w:hAnsi="微软雅黑"/>
            <w:noProof/>
          </w:rPr>
          <w:t>G.4 源表全景与更新策略</w:t>
        </w:r>
        <w:r>
          <w:rPr>
            <w:noProof/>
            <w:webHidden/>
          </w:rPr>
          <w:tab/>
        </w:r>
        <w:r>
          <w:rPr>
            <w:noProof/>
            <w:webHidden/>
          </w:rPr>
          <w:fldChar w:fldCharType="begin"/>
        </w:r>
        <w:r>
          <w:rPr>
            <w:noProof/>
            <w:webHidden/>
          </w:rPr>
          <w:instrText xml:space="preserve"> PAGEREF _Toc234842215 \h </w:instrText>
        </w:r>
        <w:r>
          <w:rPr>
            <w:noProof/>
            <w:webHidden/>
          </w:rPr>
        </w:r>
        <w:r>
          <w:rPr>
            <w:noProof/>
            <w:webHidden/>
          </w:rPr>
          <w:fldChar w:fldCharType="separate"/>
        </w:r>
        <w:r>
          <w:rPr>
            <w:noProof/>
            <w:webHidden/>
          </w:rPr>
          <w:t>138</w:t>
        </w:r>
        <w:r>
          <w:rPr>
            <w:noProof/>
            <w:webHidden/>
          </w:rPr>
          <w:fldChar w:fldCharType="end"/>
        </w:r>
      </w:hyperlink>
    </w:p>
    <w:p w14:paraId="5DF8A0CD" w14:textId="7133B505"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16" w:history="1">
        <w:r w:rsidRPr="00276EB4">
          <w:rPr>
            <w:rStyle w:val="Hyperlink"/>
            <w:rFonts w:ascii="微软雅黑" w:eastAsia="微软雅黑" w:hAnsi="微软雅黑"/>
            <w:noProof/>
          </w:rPr>
          <w:t>附录H 指标字典（全量77项，口径冻结版）</w:t>
        </w:r>
        <w:r>
          <w:rPr>
            <w:noProof/>
            <w:webHidden/>
          </w:rPr>
          <w:tab/>
        </w:r>
        <w:r>
          <w:rPr>
            <w:noProof/>
            <w:webHidden/>
          </w:rPr>
          <w:fldChar w:fldCharType="begin"/>
        </w:r>
        <w:r>
          <w:rPr>
            <w:noProof/>
            <w:webHidden/>
          </w:rPr>
          <w:instrText xml:space="preserve"> PAGEREF _Toc234842216 \h </w:instrText>
        </w:r>
        <w:r>
          <w:rPr>
            <w:noProof/>
            <w:webHidden/>
          </w:rPr>
        </w:r>
        <w:r>
          <w:rPr>
            <w:noProof/>
            <w:webHidden/>
          </w:rPr>
          <w:fldChar w:fldCharType="separate"/>
        </w:r>
        <w:r>
          <w:rPr>
            <w:noProof/>
            <w:webHidden/>
          </w:rPr>
          <w:t>141</w:t>
        </w:r>
        <w:r>
          <w:rPr>
            <w:noProof/>
            <w:webHidden/>
          </w:rPr>
          <w:fldChar w:fldCharType="end"/>
        </w:r>
      </w:hyperlink>
    </w:p>
    <w:p w14:paraId="263DB456" w14:textId="1219F653"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7" w:history="1">
        <w:r w:rsidRPr="00276EB4">
          <w:rPr>
            <w:rStyle w:val="Hyperlink"/>
            <w:rFonts w:ascii="微软雅黑" w:eastAsia="微软雅黑" w:hAnsi="微软雅黑"/>
            <w:noProof/>
          </w:rPr>
          <w:t>H.1 进度域（17项）</w:t>
        </w:r>
        <w:r>
          <w:rPr>
            <w:noProof/>
            <w:webHidden/>
          </w:rPr>
          <w:tab/>
        </w:r>
        <w:r>
          <w:rPr>
            <w:noProof/>
            <w:webHidden/>
          </w:rPr>
          <w:fldChar w:fldCharType="begin"/>
        </w:r>
        <w:r>
          <w:rPr>
            <w:noProof/>
            <w:webHidden/>
          </w:rPr>
          <w:instrText xml:space="preserve"> PAGEREF _Toc234842217 \h </w:instrText>
        </w:r>
        <w:r>
          <w:rPr>
            <w:noProof/>
            <w:webHidden/>
          </w:rPr>
        </w:r>
        <w:r>
          <w:rPr>
            <w:noProof/>
            <w:webHidden/>
          </w:rPr>
          <w:fldChar w:fldCharType="separate"/>
        </w:r>
        <w:r>
          <w:rPr>
            <w:noProof/>
            <w:webHidden/>
          </w:rPr>
          <w:t>141</w:t>
        </w:r>
        <w:r>
          <w:rPr>
            <w:noProof/>
            <w:webHidden/>
          </w:rPr>
          <w:fldChar w:fldCharType="end"/>
        </w:r>
      </w:hyperlink>
    </w:p>
    <w:p w14:paraId="283C153F" w14:textId="1D02466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8" w:history="1">
        <w:r w:rsidRPr="00276EB4">
          <w:rPr>
            <w:rStyle w:val="Hyperlink"/>
            <w:rFonts w:ascii="微软雅黑" w:eastAsia="微软雅黑" w:hAnsi="微软雅黑"/>
            <w:noProof/>
          </w:rPr>
          <w:t>H.2 质量域（21项）</w:t>
        </w:r>
        <w:r>
          <w:rPr>
            <w:noProof/>
            <w:webHidden/>
          </w:rPr>
          <w:tab/>
        </w:r>
        <w:r>
          <w:rPr>
            <w:noProof/>
            <w:webHidden/>
          </w:rPr>
          <w:fldChar w:fldCharType="begin"/>
        </w:r>
        <w:r>
          <w:rPr>
            <w:noProof/>
            <w:webHidden/>
          </w:rPr>
          <w:instrText xml:space="preserve"> PAGEREF _Toc234842218 \h </w:instrText>
        </w:r>
        <w:r>
          <w:rPr>
            <w:noProof/>
            <w:webHidden/>
          </w:rPr>
        </w:r>
        <w:r>
          <w:rPr>
            <w:noProof/>
            <w:webHidden/>
          </w:rPr>
          <w:fldChar w:fldCharType="separate"/>
        </w:r>
        <w:r>
          <w:rPr>
            <w:noProof/>
            <w:webHidden/>
          </w:rPr>
          <w:t>145</w:t>
        </w:r>
        <w:r>
          <w:rPr>
            <w:noProof/>
            <w:webHidden/>
          </w:rPr>
          <w:fldChar w:fldCharType="end"/>
        </w:r>
      </w:hyperlink>
    </w:p>
    <w:p w14:paraId="2407C8BC" w14:textId="73463B9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19" w:history="1">
        <w:r w:rsidRPr="00276EB4">
          <w:rPr>
            <w:rStyle w:val="Hyperlink"/>
            <w:rFonts w:ascii="微软雅黑" w:eastAsia="微软雅黑" w:hAnsi="微软雅黑"/>
            <w:noProof/>
          </w:rPr>
          <w:t>H.3 风险域（7项）</w:t>
        </w:r>
        <w:r>
          <w:rPr>
            <w:noProof/>
            <w:webHidden/>
          </w:rPr>
          <w:tab/>
        </w:r>
        <w:r>
          <w:rPr>
            <w:noProof/>
            <w:webHidden/>
          </w:rPr>
          <w:fldChar w:fldCharType="begin"/>
        </w:r>
        <w:r>
          <w:rPr>
            <w:noProof/>
            <w:webHidden/>
          </w:rPr>
          <w:instrText xml:space="preserve"> PAGEREF _Toc234842219 \h </w:instrText>
        </w:r>
        <w:r>
          <w:rPr>
            <w:noProof/>
            <w:webHidden/>
          </w:rPr>
        </w:r>
        <w:r>
          <w:rPr>
            <w:noProof/>
            <w:webHidden/>
          </w:rPr>
          <w:fldChar w:fldCharType="separate"/>
        </w:r>
        <w:r>
          <w:rPr>
            <w:noProof/>
            <w:webHidden/>
          </w:rPr>
          <w:t>149</w:t>
        </w:r>
        <w:r>
          <w:rPr>
            <w:noProof/>
            <w:webHidden/>
          </w:rPr>
          <w:fldChar w:fldCharType="end"/>
        </w:r>
      </w:hyperlink>
    </w:p>
    <w:p w14:paraId="59ACACA3" w14:textId="427A6688"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0" w:history="1">
        <w:r w:rsidRPr="00276EB4">
          <w:rPr>
            <w:rStyle w:val="Hyperlink"/>
            <w:rFonts w:ascii="微软雅黑" w:eastAsia="微软雅黑" w:hAnsi="微软雅黑"/>
            <w:noProof/>
          </w:rPr>
          <w:t>H.4 技术状态域（12项）</w:t>
        </w:r>
        <w:r>
          <w:rPr>
            <w:noProof/>
            <w:webHidden/>
          </w:rPr>
          <w:tab/>
        </w:r>
        <w:r>
          <w:rPr>
            <w:noProof/>
            <w:webHidden/>
          </w:rPr>
          <w:fldChar w:fldCharType="begin"/>
        </w:r>
        <w:r>
          <w:rPr>
            <w:noProof/>
            <w:webHidden/>
          </w:rPr>
          <w:instrText xml:space="preserve"> PAGEREF _Toc234842220 \h </w:instrText>
        </w:r>
        <w:r>
          <w:rPr>
            <w:noProof/>
            <w:webHidden/>
          </w:rPr>
        </w:r>
        <w:r>
          <w:rPr>
            <w:noProof/>
            <w:webHidden/>
          </w:rPr>
          <w:fldChar w:fldCharType="separate"/>
        </w:r>
        <w:r>
          <w:rPr>
            <w:noProof/>
            <w:webHidden/>
          </w:rPr>
          <w:t>150</w:t>
        </w:r>
        <w:r>
          <w:rPr>
            <w:noProof/>
            <w:webHidden/>
          </w:rPr>
          <w:fldChar w:fldCharType="end"/>
        </w:r>
      </w:hyperlink>
    </w:p>
    <w:p w14:paraId="5067C8F9" w14:textId="0C3EFF7D"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1" w:history="1">
        <w:r w:rsidRPr="00276EB4">
          <w:rPr>
            <w:rStyle w:val="Hyperlink"/>
            <w:rFonts w:ascii="微软雅黑" w:eastAsia="微软雅黑" w:hAnsi="微软雅黑"/>
            <w:noProof/>
          </w:rPr>
          <w:t>H.5 预算域（13项）</w:t>
        </w:r>
        <w:r>
          <w:rPr>
            <w:noProof/>
            <w:webHidden/>
          </w:rPr>
          <w:tab/>
        </w:r>
        <w:r>
          <w:rPr>
            <w:noProof/>
            <w:webHidden/>
          </w:rPr>
          <w:fldChar w:fldCharType="begin"/>
        </w:r>
        <w:r>
          <w:rPr>
            <w:noProof/>
            <w:webHidden/>
          </w:rPr>
          <w:instrText xml:space="preserve"> PAGEREF _Toc234842221 \h </w:instrText>
        </w:r>
        <w:r>
          <w:rPr>
            <w:noProof/>
            <w:webHidden/>
          </w:rPr>
        </w:r>
        <w:r>
          <w:rPr>
            <w:noProof/>
            <w:webHidden/>
          </w:rPr>
          <w:fldChar w:fldCharType="separate"/>
        </w:r>
        <w:r>
          <w:rPr>
            <w:noProof/>
            <w:webHidden/>
          </w:rPr>
          <w:t>153</w:t>
        </w:r>
        <w:r>
          <w:rPr>
            <w:noProof/>
            <w:webHidden/>
          </w:rPr>
          <w:fldChar w:fldCharType="end"/>
        </w:r>
      </w:hyperlink>
    </w:p>
    <w:p w14:paraId="3895D78B" w14:textId="7FDDCC30"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2" w:history="1">
        <w:r w:rsidRPr="00276EB4">
          <w:rPr>
            <w:rStyle w:val="Hyperlink"/>
            <w:rFonts w:ascii="微软雅黑" w:eastAsia="微软雅黑" w:hAnsi="微软雅黑"/>
            <w:noProof/>
          </w:rPr>
          <w:t>H.6 采购域（1项）</w:t>
        </w:r>
        <w:r>
          <w:rPr>
            <w:noProof/>
            <w:webHidden/>
          </w:rPr>
          <w:tab/>
        </w:r>
        <w:r>
          <w:rPr>
            <w:noProof/>
            <w:webHidden/>
          </w:rPr>
          <w:fldChar w:fldCharType="begin"/>
        </w:r>
        <w:r>
          <w:rPr>
            <w:noProof/>
            <w:webHidden/>
          </w:rPr>
          <w:instrText xml:space="preserve"> PAGEREF _Toc234842222 \h </w:instrText>
        </w:r>
        <w:r>
          <w:rPr>
            <w:noProof/>
            <w:webHidden/>
          </w:rPr>
        </w:r>
        <w:r>
          <w:rPr>
            <w:noProof/>
            <w:webHidden/>
          </w:rPr>
          <w:fldChar w:fldCharType="separate"/>
        </w:r>
        <w:r>
          <w:rPr>
            <w:noProof/>
            <w:webHidden/>
          </w:rPr>
          <w:t>155</w:t>
        </w:r>
        <w:r>
          <w:rPr>
            <w:noProof/>
            <w:webHidden/>
          </w:rPr>
          <w:fldChar w:fldCharType="end"/>
        </w:r>
      </w:hyperlink>
    </w:p>
    <w:p w14:paraId="677AB63A" w14:textId="46ADFEEA"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3" w:history="1">
        <w:r w:rsidRPr="00276EB4">
          <w:rPr>
            <w:rStyle w:val="Hyperlink"/>
            <w:rFonts w:ascii="微软雅黑" w:eastAsia="微软雅黑" w:hAnsi="微软雅黑"/>
            <w:noProof/>
          </w:rPr>
          <w:t>H.7 综合域（6项）</w:t>
        </w:r>
        <w:r>
          <w:rPr>
            <w:noProof/>
            <w:webHidden/>
          </w:rPr>
          <w:tab/>
        </w:r>
        <w:r>
          <w:rPr>
            <w:noProof/>
            <w:webHidden/>
          </w:rPr>
          <w:fldChar w:fldCharType="begin"/>
        </w:r>
        <w:r>
          <w:rPr>
            <w:noProof/>
            <w:webHidden/>
          </w:rPr>
          <w:instrText xml:space="preserve"> PAGEREF _Toc234842223 \h </w:instrText>
        </w:r>
        <w:r>
          <w:rPr>
            <w:noProof/>
            <w:webHidden/>
          </w:rPr>
        </w:r>
        <w:r>
          <w:rPr>
            <w:noProof/>
            <w:webHidden/>
          </w:rPr>
          <w:fldChar w:fldCharType="separate"/>
        </w:r>
        <w:r>
          <w:rPr>
            <w:noProof/>
            <w:webHidden/>
          </w:rPr>
          <w:t>155</w:t>
        </w:r>
        <w:r>
          <w:rPr>
            <w:noProof/>
            <w:webHidden/>
          </w:rPr>
          <w:fldChar w:fldCharType="end"/>
        </w:r>
      </w:hyperlink>
    </w:p>
    <w:p w14:paraId="69ADBAE4" w14:textId="0ED83679"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24" w:history="1">
        <w:r w:rsidRPr="00276EB4">
          <w:rPr>
            <w:rStyle w:val="Hyperlink"/>
            <w:rFonts w:ascii="微软雅黑" w:eastAsia="微软雅黑" w:hAnsi="微软雅黑"/>
            <w:noProof/>
          </w:rPr>
          <w:t>附录I 本所数据资产目录（初版）</w:t>
        </w:r>
        <w:r>
          <w:rPr>
            <w:noProof/>
            <w:webHidden/>
          </w:rPr>
          <w:tab/>
        </w:r>
        <w:r>
          <w:rPr>
            <w:noProof/>
            <w:webHidden/>
          </w:rPr>
          <w:fldChar w:fldCharType="begin"/>
        </w:r>
        <w:r>
          <w:rPr>
            <w:noProof/>
            <w:webHidden/>
          </w:rPr>
          <w:instrText xml:space="preserve"> PAGEREF _Toc234842224 \h </w:instrText>
        </w:r>
        <w:r>
          <w:rPr>
            <w:noProof/>
            <w:webHidden/>
          </w:rPr>
        </w:r>
        <w:r>
          <w:rPr>
            <w:noProof/>
            <w:webHidden/>
          </w:rPr>
          <w:fldChar w:fldCharType="separate"/>
        </w:r>
        <w:r>
          <w:rPr>
            <w:noProof/>
            <w:webHidden/>
          </w:rPr>
          <w:t>157</w:t>
        </w:r>
        <w:r>
          <w:rPr>
            <w:noProof/>
            <w:webHidden/>
          </w:rPr>
          <w:fldChar w:fldCharType="end"/>
        </w:r>
      </w:hyperlink>
    </w:p>
    <w:p w14:paraId="48E7A547" w14:textId="18A690F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5" w:history="1">
        <w:r w:rsidRPr="00276EB4">
          <w:rPr>
            <w:rStyle w:val="Hyperlink"/>
            <w:rFonts w:ascii="微软雅黑" w:eastAsia="微软雅黑" w:hAnsi="微软雅黑"/>
            <w:noProof/>
          </w:rPr>
          <w:t>I.1 目录总览（L1 → L2）</w:t>
        </w:r>
        <w:r>
          <w:rPr>
            <w:noProof/>
            <w:webHidden/>
          </w:rPr>
          <w:tab/>
        </w:r>
        <w:r>
          <w:rPr>
            <w:noProof/>
            <w:webHidden/>
          </w:rPr>
          <w:fldChar w:fldCharType="begin"/>
        </w:r>
        <w:r>
          <w:rPr>
            <w:noProof/>
            <w:webHidden/>
          </w:rPr>
          <w:instrText xml:space="preserve"> PAGEREF _Toc234842225 \h </w:instrText>
        </w:r>
        <w:r>
          <w:rPr>
            <w:noProof/>
            <w:webHidden/>
          </w:rPr>
        </w:r>
        <w:r>
          <w:rPr>
            <w:noProof/>
            <w:webHidden/>
          </w:rPr>
          <w:fldChar w:fldCharType="separate"/>
        </w:r>
        <w:r>
          <w:rPr>
            <w:noProof/>
            <w:webHidden/>
          </w:rPr>
          <w:t>157</w:t>
        </w:r>
        <w:r>
          <w:rPr>
            <w:noProof/>
            <w:webHidden/>
          </w:rPr>
          <w:fldChar w:fldCharType="end"/>
        </w:r>
      </w:hyperlink>
    </w:p>
    <w:p w14:paraId="79BC7692" w14:textId="3E93F24C"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6" w:history="1">
        <w:r w:rsidRPr="00276EB4">
          <w:rPr>
            <w:rStyle w:val="Hyperlink"/>
            <w:rFonts w:ascii="微软雅黑" w:eastAsia="微软雅黑" w:hAnsi="微软雅黑"/>
            <w:noProof/>
          </w:rPr>
          <w:t>I.2 业务对象清单（L3）</w:t>
        </w:r>
        <w:r>
          <w:rPr>
            <w:noProof/>
            <w:webHidden/>
          </w:rPr>
          <w:tab/>
        </w:r>
        <w:r>
          <w:rPr>
            <w:noProof/>
            <w:webHidden/>
          </w:rPr>
          <w:fldChar w:fldCharType="begin"/>
        </w:r>
        <w:r>
          <w:rPr>
            <w:noProof/>
            <w:webHidden/>
          </w:rPr>
          <w:instrText xml:space="preserve"> PAGEREF _Toc234842226 \h </w:instrText>
        </w:r>
        <w:r>
          <w:rPr>
            <w:noProof/>
            <w:webHidden/>
          </w:rPr>
        </w:r>
        <w:r>
          <w:rPr>
            <w:noProof/>
            <w:webHidden/>
          </w:rPr>
          <w:fldChar w:fldCharType="separate"/>
        </w:r>
        <w:r>
          <w:rPr>
            <w:noProof/>
            <w:webHidden/>
          </w:rPr>
          <w:t>158</w:t>
        </w:r>
        <w:r>
          <w:rPr>
            <w:noProof/>
            <w:webHidden/>
          </w:rPr>
          <w:fldChar w:fldCharType="end"/>
        </w:r>
      </w:hyperlink>
    </w:p>
    <w:p w14:paraId="4E1DC0D0" w14:textId="772BE8AB"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7" w:history="1">
        <w:r w:rsidRPr="00276EB4">
          <w:rPr>
            <w:rStyle w:val="Hyperlink"/>
            <w:rFonts w:ascii="微软雅黑" w:eastAsia="微软雅黑" w:hAnsi="微软雅黑"/>
            <w:noProof/>
          </w:rPr>
          <w:t>I.3 属性级登记示范（L5）——业务对象"进度节点"</w:t>
        </w:r>
        <w:r>
          <w:rPr>
            <w:noProof/>
            <w:webHidden/>
          </w:rPr>
          <w:tab/>
        </w:r>
        <w:r>
          <w:rPr>
            <w:noProof/>
            <w:webHidden/>
          </w:rPr>
          <w:fldChar w:fldCharType="begin"/>
        </w:r>
        <w:r>
          <w:rPr>
            <w:noProof/>
            <w:webHidden/>
          </w:rPr>
          <w:instrText xml:space="preserve"> PAGEREF _Toc234842227 \h </w:instrText>
        </w:r>
        <w:r>
          <w:rPr>
            <w:noProof/>
            <w:webHidden/>
          </w:rPr>
        </w:r>
        <w:r>
          <w:rPr>
            <w:noProof/>
            <w:webHidden/>
          </w:rPr>
          <w:fldChar w:fldCharType="separate"/>
        </w:r>
        <w:r>
          <w:rPr>
            <w:noProof/>
            <w:webHidden/>
          </w:rPr>
          <w:t>163</w:t>
        </w:r>
        <w:r>
          <w:rPr>
            <w:noProof/>
            <w:webHidden/>
          </w:rPr>
          <w:fldChar w:fldCharType="end"/>
        </w:r>
      </w:hyperlink>
    </w:p>
    <w:p w14:paraId="667ADC7A" w14:textId="46F611A9" w:rsidR="004942D1" w:rsidRDefault="004942D1">
      <w:pPr>
        <w:pStyle w:val="TOC2"/>
        <w:tabs>
          <w:tab w:val="right" w:leader="dot" w:pos="8630"/>
        </w:tabs>
        <w:rPr>
          <w:rFonts w:asciiTheme="minorHAnsi" w:hAnsiTheme="minorHAnsi" w:cstheme="minorBidi"/>
          <w:noProof/>
          <w:kern w:val="2"/>
          <w14:ligatures w14:val="standardContextual"/>
        </w:rPr>
      </w:pPr>
      <w:hyperlink w:anchor="_Toc234842228" w:history="1">
        <w:r w:rsidRPr="00276EB4">
          <w:rPr>
            <w:rStyle w:val="Hyperlink"/>
            <w:rFonts w:ascii="微软雅黑" w:eastAsia="微软雅黑" w:hAnsi="微软雅黑"/>
            <w:noProof/>
          </w:rPr>
          <w:t>I.4 目录维护机制</w:t>
        </w:r>
        <w:r>
          <w:rPr>
            <w:noProof/>
            <w:webHidden/>
          </w:rPr>
          <w:tab/>
        </w:r>
        <w:r>
          <w:rPr>
            <w:noProof/>
            <w:webHidden/>
          </w:rPr>
          <w:fldChar w:fldCharType="begin"/>
        </w:r>
        <w:r>
          <w:rPr>
            <w:noProof/>
            <w:webHidden/>
          </w:rPr>
          <w:instrText xml:space="preserve"> PAGEREF _Toc234842228 \h </w:instrText>
        </w:r>
        <w:r>
          <w:rPr>
            <w:noProof/>
            <w:webHidden/>
          </w:rPr>
        </w:r>
        <w:r>
          <w:rPr>
            <w:noProof/>
            <w:webHidden/>
          </w:rPr>
          <w:fldChar w:fldCharType="separate"/>
        </w:r>
        <w:r>
          <w:rPr>
            <w:noProof/>
            <w:webHidden/>
          </w:rPr>
          <w:t>165</w:t>
        </w:r>
        <w:r>
          <w:rPr>
            <w:noProof/>
            <w:webHidden/>
          </w:rPr>
          <w:fldChar w:fldCharType="end"/>
        </w:r>
      </w:hyperlink>
    </w:p>
    <w:p w14:paraId="12692A43" w14:textId="312C3AF2"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29" w:history="1">
        <w:r w:rsidRPr="00276EB4">
          <w:rPr>
            <w:rStyle w:val="Hyperlink"/>
            <w:rFonts w:ascii="微软雅黑" w:eastAsia="微软雅黑" w:hAnsi="微软雅黑"/>
            <w:noProof/>
          </w:rPr>
          <w:t>附录J 一期启动 90 天联合工作计划表(样例)</w:t>
        </w:r>
        <w:r>
          <w:rPr>
            <w:noProof/>
            <w:webHidden/>
          </w:rPr>
          <w:tab/>
        </w:r>
        <w:r>
          <w:rPr>
            <w:noProof/>
            <w:webHidden/>
          </w:rPr>
          <w:fldChar w:fldCharType="begin"/>
        </w:r>
        <w:r>
          <w:rPr>
            <w:noProof/>
            <w:webHidden/>
          </w:rPr>
          <w:instrText xml:space="preserve"> PAGEREF _Toc234842229 \h </w:instrText>
        </w:r>
        <w:r>
          <w:rPr>
            <w:noProof/>
            <w:webHidden/>
          </w:rPr>
        </w:r>
        <w:r>
          <w:rPr>
            <w:noProof/>
            <w:webHidden/>
          </w:rPr>
          <w:fldChar w:fldCharType="separate"/>
        </w:r>
        <w:r>
          <w:rPr>
            <w:noProof/>
            <w:webHidden/>
          </w:rPr>
          <w:t>166</w:t>
        </w:r>
        <w:r>
          <w:rPr>
            <w:noProof/>
            <w:webHidden/>
          </w:rPr>
          <w:fldChar w:fldCharType="end"/>
        </w:r>
      </w:hyperlink>
    </w:p>
    <w:p w14:paraId="6786FC11" w14:textId="4FB826D4" w:rsidR="004942D1" w:rsidRDefault="004942D1">
      <w:pPr>
        <w:pStyle w:val="TOC1"/>
        <w:tabs>
          <w:tab w:val="right" w:leader="dot" w:pos="8630"/>
        </w:tabs>
        <w:rPr>
          <w:rFonts w:asciiTheme="minorHAnsi" w:hAnsiTheme="minorHAnsi" w:cstheme="minorBidi"/>
          <w:noProof/>
          <w:kern w:val="2"/>
          <w14:ligatures w14:val="standardContextual"/>
        </w:rPr>
      </w:pPr>
      <w:hyperlink w:anchor="_Toc234842230" w:history="1">
        <w:r w:rsidRPr="00276EB4">
          <w:rPr>
            <w:rStyle w:val="Hyperlink"/>
            <w:rFonts w:ascii="微软雅黑" w:eastAsia="微软雅黑" w:hAnsi="微软雅黑"/>
            <w:noProof/>
          </w:rPr>
          <w:t>附录K 培训课程表(样例)</w:t>
        </w:r>
        <w:r>
          <w:rPr>
            <w:noProof/>
            <w:webHidden/>
          </w:rPr>
          <w:tab/>
        </w:r>
        <w:r>
          <w:rPr>
            <w:noProof/>
            <w:webHidden/>
          </w:rPr>
          <w:fldChar w:fldCharType="begin"/>
        </w:r>
        <w:r>
          <w:rPr>
            <w:noProof/>
            <w:webHidden/>
          </w:rPr>
          <w:instrText xml:space="preserve"> PAGEREF _Toc234842230 \h </w:instrText>
        </w:r>
        <w:r>
          <w:rPr>
            <w:noProof/>
            <w:webHidden/>
          </w:rPr>
        </w:r>
        <w:r>
          <w:rPr>
            <w:noProof/>
            <w:webHidden/>
          </w:rPr>
          <w:fldChar w:fldCharType="separate"/>
        </w:r>
        <w:r>
          <w:rPr>
            <w:noProof/>
            <w:webHidden/>
          </w:rPr>
          <w:t>169</w:t>
        </w:r>
        <w:r>
          <w:rPr>
            <w:noProof/>
            <w:webHidden/>
          </w:rPr>
          <w:fldChar w:fldCharType="end"/>
        </w:r>
      </w:hyperlink>
    </w:p>
    <w:p w14:paraId="53890047" w14:textId="40810D10" w:rsidR="009A470E" w:rsidRPr="005E5D05" w:rsidRDefault="009A470E" w:rsidP="009A470E">
      <w:pPr>
        <w:spacing w:line="360" w:lineRule="auto"/>
        <w:rPr>
          <w:rFonts w:ascii="微软雅黑" w:eastAsia="微软雅黑" w:hAnsi="微软雅黑"/>
        </w:rPr>
      </w:pPr>
      <w:r w:rsidRPr="005E5D05">
        <w:rPr>
          <w:rFonts w:ascii="微软雅黑" w:eastAsia="微软雅黑" w:hAnsi="微软雅黑"/>
        </w:rPr>
        <w:fldChar w:fldCharType="end"/>
      </w:r>
    </w:p>
    <w:p w14:paraId="65DAA6CA" w14:textId="77777777" w:rsidR="003B614E" w:rsidRPr="005E5D05" w:rsidRDefault="003B614E" w:rsidP="00875DCF">
      <w:pPr>
        <w:spacing w:line="360" w:lineRule="auto"/>
        <w:rPr>
          <w:rFonts w:ascii="微软雅黑" w:eastAsia="微软雅黑" w:hAnsi="微软雅黑"/>
        </w:rPr>
      </w:pPr>
    </w:p>
    <w:p w14:paraId="0CE4EAD6" w14:textId="77777777" w:rsidR="003B614E" w:rsidRPr="005E5D05" w:rsidRDefault="00000000" w:rsidP="00875DCF">
      <w:pPr>
        <w:pStyle w:val="Heading2"/>
        <w:spacing w:line="360" w:lineRule="auto"/>
        <w:rPr>
          <w:rFonts w:ascii="微软雅黑" w:eastAsia="微软雅黑" w:hAnsi="微软雅黑"/>
        </w:rPr>
      </w:pPr>
      <w:bookmarkStart w:id="0" w:name="_Toc234842086"/>
      <w:r w:rsidRPr="005E5D05">
        <w:rPr>
          <w:rFonts w:ascii="微软雅黑" w:eastAsia="微软雅黑" w:hAnsi="微软雅黑"/>
        </w:rPr>
        <w:lastRenderedPageBreak/>
        <w:t>前言</w:t>
      </w:r>
      <w:bookmarkEnd w:id="0"/>
    </w:p>
    <w:p w14:paraId="4511DDD9"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编制目的</w:t>
      </w:r>
    </w:p>
    <w:p w14:paraId="597899F5" w14:textId="2EEAA7F6" w:rsidR="003B614E" w:rsidRPr="005E5D05" w:rsidRDefault="00502EAA"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本方案面向本所数据管理工作的全局，</w:t>
      </w:r>
      <w:r>
        <w:rPr>
          <w:rFonts w:ascii="微软雅黑" w:eastAsia="微软雅黑" w:hAnsi="微软雅黑" w:hint="eastAsia"/>
        </w:rPr>
        <w:t>主要面向三个问题</w:t>
      </w:r>
      <w:r w:rsidR="00000000" w:rsidRPr="005E5D05">
        <w:rPr>
          <w:rFonts w:ascii="微软雅黑" w:eastAsia="微软雅黑" w:hAnsi="微软雅黑"/>
        </w:rPr>
        <w:t>：</w:t>
      </w:r>
      <w:r w:rsidR="00000000" w:rsidRPr="005E5D05">
        <w:rPr>
          <w:rFonts w:ascii="微软雅黑" w:eastAsia="微软雅黑" w:hAnsi="微软雅黑"/>
          <w:b/>
          <w:bCs/>
        </w:rPr>
        <w:t>数据</w:t>
      </w:r>
      <w:r>
        <w:rPr>
          <w:rFonts w:ascii="微软雅黑" w:eastAsia="微软雅黑" w:hAnsi="微软雅黑" w:hint="eastAsia"/>
          <w:b/>
          <w:bCs/>
        </w:rPr>
        <w:t>归属</w:t>
      </w:r>
      <w:r w:rsidR="00000000" w:rsidRPr="00502EAA">
        <w:rPr>
          <w:rFonts w:ascii="微软雅黑" w:eastAsia="微软雅黑" w:hAnsi="微软雅黑"/>
          <w:b/>
          <w:bCs/>
        </w:rPr>
        <w:t>（组织与职责）</w:t>
      </w:r>
      <w:r w:rsidR="00000000" w:rsidRPr="005E5D05">
        <w:rPr>
          <w:rFonts w:ascii="微软雅黑" w:eastAsia="微软雅黑" w:hAnsi="微软雅黑"/>
        </w:rPr>
        <w:t>、</w:t>
      </w:r>
      <w:r>
        <w:rPr>
          <w:rFonts w:ascii="微软雅黑" w:eastAsia="微软雅黑" w:hAnsi="微软雅黑" w:hint="eastAsia"/>
          <w:b/>
          <w:bCs/>
        </w:rPr>
        <w:t>数据治理</w:t>
      </w:r>
      <w:r w:rsidR="00000000" w:rsidRPr="00502EAA">
        <w:rPr>
          <w:rFonts w:ascii="微软雅黑" w:eastAsia="微软雅黑" w:hAnsi="微软雅黑"/>
          <w:b/>
          <w:bCs/>
        </w:rPr>
        <w:t>标准与制度</w:t>
      </w:r>
      <w:r w:rsidR="00000000" w:rsidRPr="005E5D05">
        <w:rPr>
          <w:rFonts w:ascii="微软雅黑" w:eastAsia="微软雅黑" w:hAnsi="微软雅黑"/>
        </w:rPr>
        <w:t>、</w:t>
      </w:r>
      <w:r>
        <w:rPr>
          <w:rFonts w:ascii="微软雅黑" w:eastAsia="微软雅黑" w:hAnsi="微软雅黑" w:hint="eastAsia"/>
          <w:b/>
          <w:bCs/>
        </w:rPr>
        <w:t>数据治理</w:t>
      </w:r>
      <w:r w:rsidR="00000000" w:rsidRPr="00502EAA">
        <w:rPr>
          <w:rFonts w:ascii="微软雅黑" w:eastAsia="微软雅黑" w:hAnsi="微软雅黑"/>
          <w:b/>
          <w:bCs/>
        </w:rPr>
        <w:t>实施路线</w:t>
      </w:r>
      <w:r w:rsidR="00000000" w:rsidRPr="005E5D05">
        <w:rPr>
          <w:rFonts w:ascii="微软雅黑" w:eastAsia="微软雅黑" w:hAnsi="微软雅黑"/>
        </w:rPr>
        <w:t>。方案既是所领导决策数据治理工作的总体依据，也是各科室业务人员参与数据工作的操作指南。</w:t>
      </w:r>
    </w:p>
    <w:p w14:paraId="02B73AD4"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编制依据</w:t>
      </w:r>
    </w:p>
    <w:p w14:paraId="4A587CE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《中华人民共和国数据安全法》</w:t>
      </w:r>
    </w:p>
    <w:p w14:paraId="3FBD8CD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《中华人民共和国网络安全法》</w:t>
      </w:r>
    </w:p>
    <w:p w14:paraId="65D1889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国家及行业保密管理有关法规与本所保密管理制度</w:t>
      </w:r>
    </w:p>
    <w:p w14:paraId="327223A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GB/T 36073《数据管理能力成熟度评估模型》（DCMM，作为方法论参考，对标关系见附录B）</w:t>
      </w:r>
    </w:p>
    <w:p w14:paraId="5FCEC83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本所数据管理平台已有的数据模型设计、数据标准与指标口径成果</w:t>
      </w:r>
    </w:p>
    <w:p w14:paraId="1AE393D7"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读者指引</w:t>
      </w:r>
    </w:p>
    <w:p w14:paraId="27AB58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本方案为三类读者设计了不同的阅读路径：</w:t>
      </w:r>
    </w:p>
    <w:tbl>
      <w:tblPr>
        <w:tblW w:w="5000" w:type="pct"/>
        <w:tblLook w:val="04A0" w:firstRow="1" w:lastRow="0" w:firstColumn="1" w:lastColumn="0" w:noHBand="0" w:noVBand="1"/>
      </w:tblPr>
      <w:tblGrid>
        <w:gridCol w:w="1615"/>
        <w:gridCol w:w="4290"/>
        <w:gridCol w:w="2719"/>
      </w:tblGrid>
      <w:tr w:rsidR="003B614E" w:rsidRPr="005E5D05" w14:paraId="3356383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7D64EF" w14:textId="77777777" w:rsidR="003B614E" w:rsidRPr="005E5D05" w:rsidRDefault="00000000" w:rsidP="00D33F6C">
            <w:pPr>
              <w:spacing w:line="360" w:lineRule="auto"/>
              <w:jc w:val="center"/>
              <w:rPr>
                <w:rFonts w:ascii="微软雅黑" w:eastAsia="微软雅黑" w:hAnsi="微软雅黑"/>
              </w:rPr>
            </w:pPr>
            <w:r w:rsidRPr="005E5D05">
              <w:rPr>
                <w:rFonts w:ascii="微软雅黑" w:eastAsia="微软雅黑" w:hAnsi="微软雅黑"/>
                <w:b/>
                <w:bCs/>
                <w:sz w:val="21"/>
                <w:szCs w:val="21"/>
              </w:rPr>
              <w:t>读者</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9623AE" w14:textId="77777777" w:rsidR="003B614E" w:rsidRPr="005E5D05" w:rsidRDefault="00000000" w:rsidP="00D33F6C">
            <w:pPr>
              <w:spacing w:line="360" w:lineRule="auto"/>
              <w:jc w:val="center"/>
              <w:rPr>
                <w:rFonts w:ascii="微软雅黑" w:eastAsia="微软雅黑" w:hAnsi="微软雅黑"/>
              </w:rPr>
            </w:pPr>
            <w:r w:rsidRPr="005E5D05">
              <w:rPr>
                <w:rFonts w:ascii="微软雅黑" w:eastAsia="微软雅黑" w:hAnsi="微软雅黑"/>
                <w:b/>
                <w:bCs/>
                <w:sz w:val="21"/>
                <w:szCs w:val="21"/>
              </w:rPr>
              <w:t>建议阅读范围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E3919F" w14:textId="77777777" w:rsidR="003B614E" w:rsidRPr="005E5D05" w:rsidRDefault="00000000" w:rsidP="00D33F6C">
            <w:pPr>
              <w:spacing w:line="360" w:lineRule="auto"/>
              <w:jc w:val="center"/>
              <w:rPr>
                <w:rFonts w:ascii="微软雅黑" w:eastAsia="微软雅黑" w:hAnsi="微软雅黑"/>
              </w:rPr>
            </w:pPr>
            <w:r w:rsidRPr="005E5D05">
              <w:rPr>
                <w:rFonts w:ascii="微软雅黑" w:eastAsia="微软雅黑" w:hAnsi="微软雅黑"/>
                <w:b/>
                <w:bCs/>
                <w:sz w:val="21"/>
                <w:szCs w:val="21"/>
              </w:rPr>
              <w:t>目的</w:t>
            </w:r>
          </w:p>
        </w:tc>
      </w:tr>
      <w:tr w:rsidR="003B614E" w:rsidRPr="005E5D05" w14:paraId="7626160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B732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所领导、科室领导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2B85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第一篇全部 + 各章"本章导读" + 第15章路线图 + 第18</w:t>
            </w:r>
            <w:proofErr w:type="gramStart"/>
            <w:r w:rsidRPr="005E5D05">
              <w:rPr>
                <w:rFonts w:ascii="微软雅黑" w:eastAsia="微软雅黑" w:hAnsi="微软雅黑"/>
                <w:sz w:val="21"/>
                <w:szCs w:val="21"/>
              </w:rPr>
              <w:t>章联合</w:t>
            </w:r>
            <w:proofErr w:type="gramEnd"/>
            <w:r w:rsidRPr="005E5D05">
              <w:rPr>
                <w:rFonts w:ascii="微软雅黑" w:eastAsia="微软雅黑" w:hAnsi="微软雅黑"/>
                <w:sz w:val="21"/>
                <w:szCs w:val="21"/>
              </w:rPr>
              <w:t>实施与赋能计划</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BF83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掌握治理格局、组织安排、推进节奏与双方分工</w:t>
            </w:r>
          </w:p>
        </w:tc>
      </w:tr>
      <w:tr w:rsidR="003B614E" w:rsidRPr="005E5D05" w14:paraId="790C141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28F7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数据管理与技术骨干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AC7A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第二篇（第5-13章）+ 第三篇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E2F6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掌握</w:t>
            </w:r>
            <w:proofErr w:type="gramStart"/>
            <w:r w:rsidRPr="005E5D05">
              <w:rPr>
                <w:rFonts w:ascii="微软雅黑" w:eastAsia="微软雅黑" w:hAnsi="微软雅黑"/>
                <w:sz w:val="21"/>
                <w:szCs w:val="21"/>
              </w:rPr>
              <w:t>各治理</w:t>
            </w:r>
            <w:proofErr w:type="gramEnd"/>
            <w:r w:rsidRPr="005E5D05">
              <w:rPr>
                <w:rFonts w:ascii="微软雅黑" w:eastAsia="微软雅黑" w:hAnsi="微软雅黑"/>
                <w:sz w:val="21"/>
                <w:szCs w:val="21"/>
              </w:rPr>
              <w:t>域的规则、流程与落地要求</w:t>
            </w:r>
          </w:p>
        </w:tc>
      </w:tr>
      <w:tr w:rsidR="003B614E" w:rsidRPr="005E5D05" w14:paraId="636BC7C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6C73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业务科室填报与使用人员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9BB77B" w14:textId="4762A494" w:rsidR="003B614E" w:rsidRPr="005E5D05" w:rsidRDefault="00000000" w:rsidP="00875DCF">
            <w:pPr>
              <w:spacing w:line="360" w:lineRule="auto"/>
              <w:rPr>
                <w:rFonts w:ascii="微软雅黑" w:eastAsia="微软雅黑" w:hAnsi="微软雅黑" w:hint="eastAsia"/>
              </w:rPr>
            </w:pPr>
            <w:r w:rsidRPr="005E5D05">
              <w:rPr>
                <w:rFonts w:ascii="微软雅黑" w:eastAsia="微软雅黑" w:hAnsi="微软雅黑"/>
                <w:sz w:val="21"/>
                <w:szCs w:val="21"/>
              </w:rPr>
              <w:t>第16章操作指引</w:t>
            </w:r>
            <w:r w:rsidR="005A48A8">
              <w:rPr>
                <w:rFonts w:ascii="微软雅黑" w:eastAsia="微软雅黑" w:hAnsi="微软雅黑" w:hint="eastAsia"/>
                <w:sz w:val="21"/>
                <w:szCs w:val="21"/>
              </w:rPr>
              <w:t xml:space="preserve"> </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DAD00A" w14:textId="5DFA9D19"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知道该做什么、怎么做、找谁</w:t>
            </w:r>
          </w:p>
        </w:tc>
      </w:tr>
    </w:tbl>
    <w:p w14:paraId="38DB12D4" w14:textId="77777777" w:rsidR="003B614E" w:rsidRPr="005E5D05" w:rsidRDefault="003B614E" w:rsidP="00875DCF">
      <w:pPr>
        <w:spacing w:line="360" w:lineRule="auto"/>
        <w:rPr>
          <w:rFonts w:ascii="微软雅黑" w:eastAsia="微软雅黑" w:hAnsi="微软雅黑"/>
        </w:rPr>
      </w:pPr>
    </w:p>
    <w:p w14:paraId="476E0F14"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术语与表述约定</w:t>
      </w:r>
    </w:p>
    <w:p w14:paraId="644557B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本方案使用通用能力名称描述数据管理平台的功能（如"数据集成""主数据管理""元数据管理"），不绑定具体软件产品；涉及归档存储时按本所既定技术路线写明为达梦数据库。</w:t>
      </w:r>
    </w:p>
    <w:p w14:paraId="5343056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数据仓库分层代号与中文名称对照：ODS（贴源层）、STG（结构化层）、DWD（明细层）、DWS（汇总层）、ADS（应用层）。首次阅读可参见附录A术语表。</w:t>
      </w:r>
    </w:p>
    <w:p w14:paraId="4D345A20" w14:textId="77777777" w:rsidR="003B614E" w:rsidRPr="005E5D05" w:rsidRDefault="00000000" w:rsidP="00875DCF">
      <w:pPr>
        <w:spacing w:before="40" w:after="40" w:line="360" w:lineRule="auto"/>
        <w:ind w:left="420" w:hanging="220"/>
        <w:rPr>
          <w:rFonts w:ascii="微软雅黑" w:eastAsia="微软雅黑" w:hAnsi="微软雅黑"/>
        </w:rPr>
      </w:pPr>
      <w:proofErr w:type="gramStart"/>
      <w:r w:rsidRPr="005E5D05">
        <w:rPr>
          <w:rFonts w:ascii="微软雅黑" w:eastAsia="微软雅黑" w:hAnsi="微软雅黑" w:cs="Courier New"/>
        </w:rPr>
        <w:t>•</w:t>
      </w:r>
      <w:r w:rsidRPr="005E5D05">
        <w:rPr>
          <w:rFonts w:ascii="微软雅黑" w:eastAsia="微软雅黑" w:hAnsi="微软雅黑"/>
        </w:rPr>
        <w:t xml:space="preserve"> "业财一体化"（项目与财务数据贯通）在本方案中仅作为远期演进方向表述，视相关业务系统建设与数据成熟度分步推进，不构成任何阶段的承诺目标。</w:t>
      </w:r>
      <w:proofErr w:type="gramEnd"/>
    </w:p>
    <w:p w14:paraId="27E3A655" w14:textId="77777777" w:rsidR="003B614E" w:rsidRPr="005E5D05" w:rsidRDefault="00000000" w:rsidP="00875DCF">
      <w:pPr>
        <w:pStyle w:val="Heading1"/>
        <w:pageBreakBefore/>
        <w:spacing w:line="360" w:lineRule="auto"/>
        <w:rPr>
          <w:rFonts w:ascii="微软雅黑" w:eastAsia="微软雅黑" w:hAnsi="微软雅黑"/>
        </w:rPr>
      </w:pPr>
      <w:bookmarkStart w:id="1" w:name="_Toc234842087"/>
      <w:r w:rsidRPr="005E5D05">
        <w:rPr>
          <w:rFonts w:ascii="微软雅黑" w:eastAsia="微软雅黑" w:hAnsi="微软雅黑"/>
        </w:rPr>
        <w:lastRenderedPageBreak/>
        <w:t>第一篇 总体篇</w:t>
      </w:r>
      <w:bookmarkEnd w:id="1"/>
    </w:p>
    <w:p w14:paraId="6370D32F" w14:textId="49A8DA2A" w:rsidR="003B614E" w:rsidRPr="005E5D05" w:rsidRDefault="00000000" w:rsidP="00875DCF">
      <w:pPr>
        <w:pStyle w:val="Heading1"/>
        <w:pageBreakBefore/>
        <w:spacing w:line="360" w:lineRule="auto"/>
        <w:rPr>
          <w:rFonts w:ascii="微软雅黑" w:eastAsia="微软雅黑" w:hAnsi="微软雅黑"/>
        </w:rPr>
      </w:pPr>
      <w:bookmarkStart w:id="2" w:name="_Toc234842088"/>
      <w:r w:rsidRPr="005E5D05">
        <w:rPr>
          <w:rFonts w:ascii="微软雅黑" w:eastAsia="微软雅黑" w:hAnsi="微软雅黑"/>
        </w:rPr>
        <w:lastRenderedPageBreak/>
        <w:t>第</w:t>
      </w:r>
      <w:r w:rsidR="001173AA">
        <w:rPr>
          <w:rFonts w:ascii="微软雅黑" w:eastAsia="微软雅黑" w:hAnsi="微软雅黑" w:hint="eastAsia"/>
        </w:rPr>
        <w:t>一</w:t>
      </w:r>
      <w:r w:rsidRPr="005E5D05">
        <w:rPr>
          <w:rFonts w:ascii="微软雅黑" w:eastAsia="微软雅黑" w:hAnsi="微软雅黑"/>
        </w:rPr>
        <w:t>章 背景与现状诊断</w:t>
      </w:r>
      <w:bookmarkEnd w:id="2"/>
    </w:p>
    <w:p w14:paraId="7A6296C6" w14:textId="62D3A24B"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FC018A">
        <w:rPr>
          <w:rFonts w:ascii="微软雅黑" w:eastAsia="微软雅黑" w:hAnsi="微软雅黑" w:hint="eastAsia"/>
        </w:rPr>
        <w:t xml:space="preserve">     </w:t>
      </w:r>
      <w:r w:rsidRPr="005E5D05">
        <w:rPr>
          <w:rFonts w:ascii="微软雅黑" w:eastAsia="微软雅黑" w:hAnsi="微软雅黑"/>
        </w:rPr>
        <w:t>本所</w:t>
      </w:r>
      <w:r w:rsidR="00FC018A">
        <w:rPr>
          <w:rFonts w:ascii="微软雅黑" w:eastAsia="微软雅黑" w:hAnsi="微软雅黑" w:hint="eastAsia"/>
        </w:rPr>
        <w:t>目前是以</w:t>
      </w:r>
      <w:r w:rsidRPr="005E5D05">
        <w:rPr>
          <w:rFonts w:ascii="微软雅黑" w:eastAsia="微软雅黑" w:hAnsi="微软雅黑"/>
        </w:rPr>
        <w:t>项目为核心组织科研生产，单个项目金额高、周期长，项目与财务是价值密度最高的两块数据；而当前数据以离线表格填报为主，口径、质量、责任都缺乏制度约束。</w:t>
      </w:r>
      <w:r w:rsidR="00FC018A">
        <w:rPr>
          <w:rFonts w:ascii="微软雅黑" w:eastAsia="微软雅黑" w:hAnsi="微软雅黑" w:hint="eastAsia"/>
        </w:rPr>
        <w:t>所以数据治理的建议是：</w:t>
      </w:r>
      <w:r w:rsidRPr="005E5D05">
        <w:rPr>
          <w:rFonts w:ascii="微软雅黑" w:eastAsia="微软雅黑" w:hAnsi="微软雅黑"/>
          <w:b/>
          <w:bCs/>
        </w:rPr>
        <w:t>先</w:t>
      </w:r>
      <w:proofErr w:type="gramStart"/>
      <w:r w:rsidRPr="005E5D05">
        <w:rPr>
          <w:rFonts w:ascii="微软雅黑" w:eastAsia="微软雅黑" w:hAnsi="微软雅黑"/>
          <w:b/>
          <w:bCs/>
        </w:rPr>
        <w:t>立标准</w:t>
      </w:r>
      <w:proofErr w:type="gramEnd"/>
      <w:r w:rsidRPr="005E5D05">
        <w:rPr>
          <w:rFonts w:ascii="微软雅黑" w:eastAsia="微软雅黑" w:hAnsi="微软雅黑"/>
          <w:b/>
          <w:bCs/>
        </w:rPr>
        <w:t>与制度、先治存量填报数据，再随业务系统建设逐步接入在线数据</w:t>
      </w:r>
      <w:r w:rsidR="00FC018A" w:rsidRPr="005E5D05">
        <w:rPr>
          <w:rFonts w:ascii="微软雅黑" w:eastAsia="微软雅黑" w:hAnsi="微软雅黑"/>
        </w:rPr>
        <w:t xml:space="preserve"> </w:t>
      </w:r>
      <w:r w:rsidRPr="005E5D05">
        <w:rPr>
          <w:rFonts w:ascii="微软雅黑" w:eastAsia="微软雅黑" w:hAnsi="微软雅黑"/>
        </w:rPr>
        <w:t>。</w:t>
      </w:r>
    </w:p>
    <w:p w14:paraId="333F2EEE" w14:textId="77777777" w:rsidR="003B614E" w:rsidRPr="005E5D05" w:rsidRDefault="00000000" w:rsidP="00875DCF">
      <w:pPr>
        <w:pStyle w:val="Heading2"/>
        <w:spacing w:line="360" w:lineRule="auto"/>
        <w:rPr>
          <w:rFonts w:ascii="微软雅黑" w:eastAsia="微软雅黑" w:hAnsi="微软雅黑"/>
        </w:rPr>
      </w:pPr>
      <w:bookmarkStart w:id="3" w:name="_Toc234842089"/>
      <w:r w:rsidRPr="005E5D05">
        <w:rPr>
          <w:rFonts w:ascii="微软雅黑" w:eastAsia="微软雅黑" w:hAnsi="微软雅黑"/>
        </w:rPr>
        <w:t>1.1 背景</w:t>
      </w:r>
      <w:bookmarkEnd w:id="3"/>
    </w:p>
    <w:p w14:paraId="19F823D3" w14:textId="6F68CE73" w:rsidR="003B614E" w:rsidRPr="005E5D05" w:rsidRDefault="009A470E" w:rsidP="00875DCF">
      <w:pPr>
        <w:spacing w:line="360" w:lineRule="auto"/>
        <w:rPr>
          <w:rFonts w:ascii="微软雅黑" w:eastAsia="微软雅黑" w:hAnsi="微软雅黑"/>
        </w:rPr>
      </w:pPr>
      <w:r w:rsidRPr="005E5D05">
        <w:rPr>
          <w:rFonts w:ascii="微软雅黑" w:eastAsia="微软雅黑" w:hAnsi="微软雅黑" w:hint="eastAsia"/>
        </w:rPr>
        <w:t xml:space="preserve">    </w:t>
      </w:r>
      <w:r w:rsidRPr="005E5D05">
        <w:rPr>
          <w:rFonts w:ascii="微软雅黑" w:eastAsia="微软雅黑" w:hAnsi="微软雅黑"/>
        </w:rPr>
        <w:t>本所属于典型的项目型科研单位：科研生产活动以项目（型号/课题）为基本单元组织，项目贯穿立项论证、方案设计、研制生产、试验交付全过程。项目具有三个突出特征：</w:t>
      </w:r>
    </w:p>
    <w:p w14:paraId="5F83147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单体金额高</w:t>
      </w:r>
      <w:r w:rsidRPr="005E5D05">
        <w:rPr>
          <w:rFonts w:ascii="微软雅黑" w:eastAsia="微软雅黑" w:hAnsi="微软雅黑"/>
        </w:rPr>
        <w:t>。单个项目经费体量大，预算执行、成本归集、经费监管的精细化要求高，任何数据失真都会直接影响管理决策与审计合规。</w:t>
      </w:r>
    </w:p>
    <w:p w14:paraId="42B415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管理要素多</w:t>
      </w:r>
      <w:r w:rsidRPr="005E5D05">
        <w:rPr>
          <w:rFonts w:ascii="微软雅黑" w:eastAsia="微软雅黑" w:hAnsi="微软雅黑"/>
        </w:rPr>
        <w:t>。一个项目同时承载进度节点、质量问题、风险台账、技术状态变更、物资采购、经费收支等多类管理数据，分散在不同部门、不同系统、不同表格中。</w:t>
      </w:r>
    </w:p>
    <w:p w14:paraId="119B8A4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保密要求高</w:t>
      </w:r>
      <w:r w:rsidRPr="005E5D05">
        <w:rPr>
          <w:rFonts w:ascii="微软雅黑" w:eastAsia="微软雅黑" w:hAnsi="微软雅黑"/>
        </w:rPr>
        <w:t>。项目数据涉密程度高，数据的采集、存储、使用、共享、销毁各环节都必须置于保密管理体系之下。</w:t>
      </w:r>
    </w:p>
    <w:p w14:paraId="17147F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在此背景下，</w:t>
      </w:r>
      <w:r w:rsidRPr="005E5D05">
        <w:rPr>
          <w:rFonts w:ascii="微软雅黑" w:eastAsia="微软雅黑" w:hAnsi="微软雅黑"/>
          <w:b/>
          <w:bCs/>
        </w:rPr>
        <w:t>项目域数据（进度、质量、风险、技术状态）与财务域数据（项目预算、项目经费、成本）是本所价值密度最高、治理优先级最高的两类数据资产</w:t>
      </w:r>
      <w:r w:rsidRPr="005E5D05">
        <w:rPr>
          <w:rFonts w:ascii="微软雅黑" w:eastAsia="微软雅黑" w:hAnsi="微软雅黑"/>
        </w:rPr>
        <w:t>。这两类数据治理好了，管理层"看得清项目、算得</w:t>
      </w:r>
      <w:proofErr w:type="gramStart"/>
      <w:r w:rsidRPr="005E5D05">
        <w:rPr>
          <w:rFonts w:ascii="微软雅黑" w:eastAsia="微软雅黑" w:hAnsi="微软雅黑"/>
        </w:rPr>
        <w:t>清经费</w:t>
      </w:r>
      <w:proofErr w:type="gramEnd"/>
      <w:r w:rsidRPr="005E5D05">
        <w:rPr>
          <w:rFonts w:ascii="微软雅黑" w:eastAsia="微软雅黑" w:hAnsi="微软雅黑"/>
        </w:rPr>
        <w:t>"的基本诉求就有了数据底座；其余采购、库存、专利、考勤等域的数据围绕这两个核心提供支撑。</w:t>
      </w:r>
    </w:p>
    <w:p w14:paraId="087A125C" w14:textId="77777777" w:rsidR="003B614E" w:rsidRPr="005E5D05" w:rsidRDefault="00000000" w:rsidP="00875DCF">
      <w:pPr>
        <w:pStyle w:val="Heading2"/>
        <w:spacing w:line="360" w:lineRule="auto"/>
        <w:rPr>
          <w:rFonts w:ascii="微软雅黑" w:eastAsia="微软雅黑" w:hAnsi="微软雅黑"/>
        </w:rPr>
      </w:pPr>
      <w:bookmarkStart w:id="4" w:name="_Toc234842090"/>
      <w:r w:rsidRPr="005E5D05">
        <w:rPr>
          <w:rFonts w:ascii="微软雅黑" w:eastAsia="微软雅黑" w:hAnsi="微软雅黑"/>
        </w:rPr>
        <w:t>1.2 数据现状盘点</w:t>
      </w:r>
      <w:bookmarkEnd w:id="4"/>
    </w:p>
    <w:p w14:paraId="4E1F1B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本所数据管理平台已初步建成，当前数据来源可归纳为九类、约 45 张源表：</w:t>
      </w:r>
    </w:p>
    <w:tbl>
      <w:tblPr>
        <w:tblW w:w="5000" w:type="pct"/>
        <w:tblLook w:val="04A0" w:firstRow="1" w:lastRow="0" w:firstColumn="1" w:lastColumn="0" w:noHBand="0" w:noVBand="1"/>
      </w:tblPr>
      <w:tblGrid>
        <w:gridCol w:w="2780"/>
        <w:gridCol w:w="1461"/>
        <w:gridCol w:w="1195"/>
        <w:gridCol w:w="1594"/>
        <w:gridCol w:w="1594"/>
      </w:tblGrid>
      <w:tr w:rsidR="00870A81" w:rsidRPr="005E5D05" w14:paraId="1C293F08" w14:textId="60E189AE" w:rsidTr="00870A81">
        <w:tc>
          <w:tcPr>
            <w:tcW w:w="161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A6C13CB"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数据类别</w:t>
            </w:r>
          </w:p>
        </w:tc>
        <w:tc>
          <w:tcPr>
            <w:tcW w:w="84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401B80"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数据来源</w:t>
            </w:r>
          </w:p>
        </w:tc>
        <w:tc>
          <w:tcPr>
            <w:tcW w:w="69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96BE5A7"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接入方式</w:t>
            </w:r>
          </w:p>
        </w:tc>
        <w:tc>
          <w:tcPr>
            <w:tcW w:w="92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CEDDC4D" w14:textId="77777777" w:rsidR="00870A81" w:rsidRPr="005E5D05" w:rsidRDefault="00870A81" w:rsidP="00870A81">
            <w:pPr>
              <w:spacing w:line="360" w:lineRule="auto"/>
              <w:jc w:val="center"/>
              <w:rPr>
                <w:rFonts w:ascii="微软雅黑" w:eastAsia="微软雅黑" w:hAnsi="微软雅黑"/>
              </w:rPr>
            </w:pPr>
            <w:r w:rsidRPr="005E5D05">
              <w:rPr>
                <w:rFonts w:ascii="微软雅黑" w:eastAsia="微软雅黑" w:hAnsi="微软雅黑"/>
                <w:b/>
                <w:bCs/>
                <w:sz w:val="21"/>
                <w:szCs w:val="21"/>
              </w:rPr>
              <w:t>与项目的关系</w:t>
            </w:r>
          </w:p>
        </w:tc>
        <w:tc>
          <w:tcPr>
            <w:tcW w:w="924" w:type="pct"/>
            <w:tcBorders>
              <w:top w:val="single" w:sz="6" w:space="0" w:color="9CA3AF"/>
              <w:left w:val="single" w:sz="6" w:space="0" w:color="9CA3AF"/>
              <w:bottom w:val="single" w:sz="6" w:space="0" w:color="9CA3AF"/>
              <w:right w:val="single" w:sz="6" w:space="0" w:color="9CA3AF"/>
            </w:tcBorders>
            <w:shd w:val="clear" w:color="auto" w:fill="E5E7EB"/>
          </w:tcPr>
          <w:p w14:paraId="476BC335" w14:textId="33C8E017" w:rsidR="00870A81" w:rsidRPr="005E5D05" w:rsidRDefault="00870A81" w:rsidP="00870A81">
            <w:pPr>
              <w:spacing w:line="360" w:lineRule="auto"/>
              <w:jc w:val="center"/>
              <w:rPr>
                <w:rFonts w:ascii="微软雅黑" w:eastAsia="微软雅黑" w:hAnsi="微软雅黑" w:hint="eastAsia"/>
                <w:b/>
                <w:bCs/>
                <w:sz w:val="21"/>
                <w:szCs w:val="21"/>
              </w:rPr>
            </w:pPr>
            <w:r>
              <w:rPr>
                <w:rFonts w:ascii="微软雅黑" w:eastAsia="微软雅黑" w:hAnsi="微软雅黑" w:hint="eastAsia"/>
                <w:b/>
                <w:bCs/>
                <w:sz w:val="21"/>
                <w:szCs w:val="21"/>
              </w:rPr>
              <w:t>备注</w:t>
            </w:r>
          </w:p>
        </w:tc>
      </w:tr>
      <w:tr w:rsidR="00870A81" w:rsidRPr="005E5D05" w14:paraId="04E9012B" w14:textId="0C2CB0C8"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63CD33"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组织人员</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C41FAE" w14:textId="0391E4F9" w:rsidR="00870A81" w:rsidRPr="005E5D05" w:rsidRDefault="00870A81" w:rsidP="00875DCF">
            <w:pPr>
              <w:spacing w:line="360" w:lineRule="auto"/>
              <w:rPr>
                <w:rFonts w:ascii="微软雅黑" w:eastAsia="微软雅黑" w:hAnsi="微软雅黑" w:hint="eastAsia"/>
              </w:rPr>
            </w:pPr>
            <w:r>
              <w:rPr>
                <w:rFonts w:ascii="微软雅黑" w:eastAsia="微软雅黑" w:hAnsi="微软雅黑" w:hint="eastAsia"/>
                <w:sz w:val="21"/>
                <w:szCs w:val="21"/>
              </w:rPr>
              <w:t>院系统同步</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001D51"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业务表复用</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3776A"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间接关联</w:t>
            </w:r>
          </w:p>
        </w:tc>
        <w:tc>
          <w:tcPr>
            <w:tcW w:w="924" w:type="pct"/>
            <w:tcBorders>
              <w:top w:val="single" w:sz="6" w:space="0" w:color="9CA3AF"/>
              <w:left w:val="single" w:sz="6" w:space="0" w:color="9CA3AF"/>
              <w:bottom w:val="single" w:sz="6" w:space="0" w:color="9CA3AF"/>
              <w:right w:val="single" w:sz="6" w:space="0" w:color="9CA3AF"/>
            </w:tcBorders>
          </w:tcPr>
          <w:p w14:paraId="2986AB0B" w14:textId="2F6287F4" w:rsidR="00870A81" w:rsidRPr="005E5D05" w:rsidRDefault="00870A81" w:rsidP="00875DCF">
            <w:pPr>
              <w:spacing w:line="360" w:lineRule="auto"/>
              <w:rPr>
                <w:rFonts w:ascii="微软雅黑" w:eastAsia="微软雅黑" w:hAnsi="微软雅黑" w:hint="eastAsia"/>
                <w:sz w:val="21"/>
                <w:szCs w:val="21"/>
              </w:rPr>
            </w:pPr>
            <w:r>
              <w:rPr>
                <w:rFonts w:ascii="微软雅黑" w:eastAsia="微软雅黑" w:hAnsi="微软雅黑" w:hint="eastAsia"/>
                <w:sz w:val="21"/>
                <w:szCs w:val="21"/>
              </w:rPr>
              <w:t>院系统同步之后叠加所里的自定义数据</w:t>
            </w:r>
          </w:p>
        </w:tc>
      </w:tr>
      <w:tr w:rsidR="007521FC" w:rsidRPr="005E5D05" w14:paraId="5866D42B" w14:textId="2E5C9C4A"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DE720F"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项目结构</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CAA66D"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5FA2E7"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808B25"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直接关联</w:t>
            </w:r>
          </w:p>
        </w:tc>
        <w:tc>
          <w:tcPr>
            <w:tcW w:w="924" w:type="pct"/>
            <w:vMerge w:val="restart"/>
            <w:tcBorders>
              <w:top w:val="single" w:sz="6" w:space="0" w:color="9CA3AF"/>
              <w:left w:val="single" w:sz="6" w:space="0" w:color="9CA3AF"/>
              <w:right w:val="single" w:sz="6" w:space="0" w:color="9CA3AF"/>
            </w:tcBorders>
          </w:tcPr>
          <w:p w14:paraId="31E48DD0" w14:textId="2572EA2E" w:rsidR="007521FC" w:rsidRPr="005E5D05" w:rsidRDefault="007521FC" w:rsidP="00875DCF">
            <w:pPr>
              <w:spacing w:line="360" w:lineRule="auto"/>
              <w:rPr>
                <w:rFonts w:ascii="微软雅黑" w:eastAsia="微软雅黑" w:hAnsi="微软雅黑" w:hint="eastAsia"/>
                <w:sz w:val="21"/>
                <w:szCs w:val="21"/>
              </w:rPr>
            </w:pPr>
            <w:r>
              <w:rPr>
                <w:rFonts w:ascii="微软雅黑" w:eastAsia="微软雅黑" w:hAnsi="微软雅黑" w:hint="eastAsia"/>
                <w:sz w:val="21"/>
                <w:szCs w:val="21"/>
              </w:rPr>
              <w:t>用</w:t>
            </w:r>
            <w:proofErr w:type="gramStart"/>
            <w:r>
              <w:rPr>
                <w:rFonts w:ascii="微软雅黑" w:eastAsia="微软雅黑" w:hAnsi="微软雅黑" w:hint="eastAsia"/>
                <w:sz w:val="21"/>
                <w:szCs w:val="21"/>
              </w:rPr>
              <w:t>友系统</w:t>
            </w:r>
            <w:proofErr w:type="gramEnd"/>
            <w:r>
              <w:rPr>
                <w:rFonts w:ascii="微软雅黑" w:eastAsia="微软雅黑" w:hAnsi="微软雅黑" w:hint="eastAsia"/>
                <w:sz w:val="21"/>
                <w:szCs w:val="21"/>
              </w:rPr>
              <w:t>主导，项目结构数据与PLM里面的项目数据不统一，需要建立映射关系</w:t>
            </w:r>
          </w:p>
        </w:tc>
      </w:tr>
      <w:tr w:rsidR="007521FC" w:rsidRPr="005E5D05" w14:paraId="08ED127A" w14:textId="2821309E"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E66BA1"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基础数据（物料/供应商/仓库等）</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BC02E9"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89590"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DCCE8F"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间接关联</w:t>
            </w:r>
          </w:p>
        </w:tc>
        <w:tc>
          <w:tcPr>
            <w:tcW w:w="924" w:type="pct"/>
            <w:vMerge/>
            <w:tcBorders>
              <w:left w:val="single" w:sz="6" w:space="0" w:color="9CA3AF"/>
              <w:right w:val="single" w:sz="6" w:space="0" w:color="9CA3AF"/>
            </w:tcBorders>
          </w:tcPr>
          <w:p w14:paraId="1C52DEE3" w14:textId="77777777" w:rsidR="007521FC" w:rsidRPr="005E5D05" w:rsidRDefault="007521FC" w:rsidP="00875DCF">
            <w:pPr>
              <w:spacing w:line="360" w:lineRule="auto"/>
              <w:rPr>
                <w:rFonts w:ascii="微软雅黑" w:eastAsia="微软雅黑" w:hAnsi="微软雅黑"/>
                <w:sz w:val="21"/>
                <w:szCs w:val="21"/>
              </w:rPr>
            </w:pPr>
          </w:p>
        </w:tc>
      </w:tr>
      <w:tr w:rsidR="007521FC" w:rsidRPr="005E5D05" w14:paraId="0BE3B9BA" w14:textId="323D7ADD"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A9396"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采购数据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2C9CFD"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8F51ED"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BB6A25"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直接关联</w:t>
            </w:r>
          </w:p>
        </w:tc>
        <w:tc>
          <w:tcPr>
            <w:tcW w:w="924" w:type="pct"/>
            <w:vMerge/>
            <w:tcBorders>
              <w:left w:val="single" w:sz="6" w:space="0" w:color="9CA3AF"/>
              <w:right w:val="single" w:sz="6" w:space="0" w:color="9CA3AF"/>
            </w:tcBorders>
          </w:tcPr>
          <w:p w14:paraId="7B9F464D" w14:textId="77777777" w:rsidR="007521FC" w:rsidRPr="005E5D05" w:rsidRDefault="007521FC" w:rsidP="00875DCF">
            <w:pPr>
              <w:spacing w:line="360" w:lineRule="auto"/>
              <w:rPr>
                <w:rFonts w:ascii="微软雅黑" w:eastAsia="微软雅黑" w:hAnsi="微软雅黑"/>
                <w:sz w:val="21"/>
                <w:szCs w:val="21"/>
              </w:rPr>
            </w:pPr>
          </w:p>
        </w:tc>
      </w:tr>
      <w:tr w:rsidR="007521FC" w:rsidRPr="005E5D05" w14:paraId="381EC05E" w14:textId="2858E5E5" w:rsidTr="00CB5B56">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8D575"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库存数据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01CEE1"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ERP 系统</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6A84B9"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30B8B" w14:textId="77777777" w:rsidR="007521FC" w:rsidRPr="005E5D05" w:rsidRDefault="007521FC" w:rsidP="00875DCF">
            <w:pPr>
              <w:spacing w:line="360" w:lineRule="auto"/>
              <w:rPr>
                <w:rFonts w:ascii="微软雅黑" w:eastAsia="微软雅黑" w:hAnsi="微软雅黑"/>
              </w:rPr>
            </w:pPr>
            <w:r w:rsidRPr="005E5D05">
              <w:rPr>
                <w:rFonts w:ascii="微软雅黑" w:eastAsia="微软雅黑" w:hAnsi="微软雅黑"/>
                <w:sz w:val="21"/>
                <w:szCs w:val="21"/>
              </w:rPr>
              <w:t>直接关联</w:t>
            </w:r>
          </w:p>
        </w:tc>
        <w:tc>
          <w:tcPr>
            <w:tcW w:w="924" w:type="pct"/>
            <w:vMerge/>
            <w:tcBorders>
              <w:left w:val="single" w:sz="6" w:space="0" w:color="9CA3AF"/>
              <w:bottom w:val="single" w:sz="6" w:space="0" w:color="9CA3AF"/>
              <w:right w:val="single" w:sz="6" w:space="0" w:color="9CA3AF"/>
            </w:tcBorders>
          </w:tcPr>
          <w:p w14:paraId="757847A6" w14:textId="77777777" w:rsidR="007521FC" w:rsidRPr="005E5D05" w:rsidRDefault="007521FC" w:rsidP="00875DCF">
            <w:pPr>
              <w:spacing w:line="360" w:lineRule="auto"/>
              <w:rPr>
                <w:rFonts w:ascii="微软雅黑" w:eastAsia="微软雅黑" w:hAnsi="微软雅黑"/>
                <w:sz w:val="21"/>
                <w:szCs w:val="21"/>
              </w:rPr>
            </w:pPr>
          </w:p>
        </w:tc>
      </w:tr>
      <w:tr w:rsidR="00870A81" w:rsidRPr="005E5D05" w14:paraId="247950A9" w14:textId="226193C2"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C6AD12"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项目管控数据（进度/质量/风险/技术状态等）</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EA339F"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CB61C9"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FDB799"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核心</w:t>
            </w:r>
          </w:p>
        </w:tc>
        <w:tc>
          <w:tcPr>
            <w:tcW w:w="924" w:type="pct"/>
            <w:tcBorders>
              <w:top w:val="single" w:sz="6" w:space="0" w:color="9CA3AF"/>
              <w:left w:val="single" w:sz="6" w:space="0" w:color="9CA3AF"/>
              <w:bottom w:val="single" w:sz="6" w:space="0" w:color="9CA3AF"/>
              <w:right w:val="single" w:sz="6" w:space="0" w:color="9CA3AF"/>
            </w:tcBorders>
          </w:tcPr>
          <w:p w14:paraId="146E350C" w14:textId="31340879" w:rsidR="00870A81" w:rsidRPr="005E5D05" w:rsidRDefault="00591618" w:rsidP="00875DCF">
            <w:pPr>
              <w:spacing w:line="360" w:lineRule="auto"/>
              <w:rPr>
                <w:rFonts w:ascii="微软雅黑" w:eastAsia="微软雅黑" w:hAnsi="微软雅黑" w:hint="eastAsia"/>
                <w:sz w:val="21"/>
                <w:szCs w:val="21"/>
              </w:rPr>
            </w:pPr>
            <w:r>
              <w:rPr>
                <w:rFonts w:ascii="微软雅黑" w:eastAsia="微软雅黑" w:hAnsi="微软雅黑" w:hint="eastAsia"/>
                <w:sz w:val="21"/>
                <w:szCs w:val="21"/>
              </w:rPr>
              <w:t>后续由PLM系统主导</w:t>
            </w:r>
          </w:p>
        </w:tc>
      </w:tr>
      <w:tr w:rsidR="00870A81" w:rsidRPr="005E5D05" w14:paraId="3096FE6D" w14:textId="62F5D058"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182255"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考勤数据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EA06E7"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176E3D"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B38234"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无直接关联</w:t>
            </w:r>
          </w:p>
        </w:tc>
        <w:tc>
          <w:tcPr>
            <w:tcW w:w="924" w:type="pct"/>
            <w:tcBorders>
              <w:top w:val="single" w:sz="6" w:space="0" w:color="9CA3AF"/>
              <w:left w:val="single" w:sz="6" w:space="0" w:color="9CA3AF"/>
              <w:bottom w:val="single" w:sz="6" w:space="0" w:color="9CA3AF"/>
              <w:right w:val="single" w:sz="6" w:space="0" w:color="9CA3AF"/>
            </w:tcBorders>
          </w:tcPr>
          <w:p w14:paraId="0B46A8A6" w14:textId="77777777" w:rsidR="00870A81" w:rsidRPr="005E5D05" w:rsidRDefault="00870A81" w:rsidP="00875DCF">
            <w:pPr>
              <w:spacing w:line="360" w:lineRule="auto"/>
              <w:rPr>
                <w:rFonts w:ascii="微软雅黑" w:eastAsia="微软雅黑" w:hAnsi="微软雅黑"/>
                <w:sz w:val="21"/>
                <w:szCs w:val="21"/>
              </w:rPr>
            </w:pPr>
          </w:p>
        </w:tc>
      </w:tr>
      <w:tr w:rsidR="00870A81" w:rsidRPr="005E5D05" w14:paraId="2AC3BFA8" w14:textId="30C09244"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AB670D"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专利数据</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9D3430"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E806CE"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EDB84A"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无直接关联</w:t>
            </w:r>
          </w:p>
        </w:tc>
        <w:tc>
          <w:tcPr>
            <w:tcW w:w="924" w:type="pct"/>
            <w:tcBorders>
              <w:top w:val="single" w:sz="6" w:space="0" w:color="9CA3AF"/>
              <w:left w:val="single" w:sz="6" w:space="0" w:color="9CA3AF"/>
              <w:bottom w:val="single" w:sz="6" w:space="0" w:color="9CA3AF"/>
              <w:right w:val="single" w:sz="6" w:space="0" w:color="9CA3AF"/>
            </w:tcBorders>
          </w:tcPr>
          <w:p w14:paraId="66B809C0" w14:textId="77777777" w:rsidR="00870A81" w:rsidRPr="005E5D05" w:rsidRDefault="00870A81" w:rsidP="00875DCF">
            <w:pPr>
              <w:spacing w:line="360" w:lineRule="auto"/>
              <w:rPr>
                <w:rFonts w:ascii="微软雅黑" w:eastAsia="微软雅黑" w:hAnsi="微软雅黑"/>
                <w:sz w:val="21"/>
                <w:szCs w:val="21"/>
              </w:rPr>
            </w:pPr>
          </w:p>
        </w:tc>
      </w:tr>
      <w:tr w:rsidR="00870A81" w:rsidRPr="005E5D05" w14:paraId="73561FB2" w14:textId="3D5AFCCB" w:rsidTr="00870A81">
        <w:tc>
          <w:tcPr>
            <w:tcW w:w="161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9C6287"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财务数据（自有资金/项目经费/</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等）</w:t>
            </w:r>
          </w:p>
        </w:tc>
        <w:tc>
          <w:tcPr>
            <w:tcW w:w="8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7CAE5C"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离线表格</w:t>
            </w:r>
          </w:p>
        </w:tc>
        <w:tc>
          <w:tcPr>
            <w:tcW w:w="69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9C6AE"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9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D0498" w14:textId="77777777" w:rsidR="00870A81" w:rsidRPr="005E5D05" w:rsidRDefault="00870A81" w:rsidP="00875DCF">
            <w:pPr>
              <w:spacing w:line="360" w:lineRule="auto"/>
              <w:rPr>
                <w:rFonts w:ascii="微软雅黑" w:eastAsia="微软雅黑" w:hAnsi="微软雅黑"/>
              </w:rPr>
            </w:pPr>
            <w:r w:rsidRPr="005E5D05">
              <w:rPr>
                <w:rFonts w:ascii="微软雅黑" w:eastAsia="微软雅黑" w:hAnsi="微软雅黑"/>
                <w:sz w:val="21"/>
                <w:szCs w:val="21"/>
              </w:rPr>
              <w:t>间接关联</w:t>
            </w:r>
          </w:p>
        </w:tc>
        <w:tc>
          <w:tcPr>
            <w:tcW w:w="924" w:type="pct"/>
            <w:tcBorders>
              <w:top w:val="single" w:sz="6" w:space="0" w:color="9CA3AF"/>
              <w:left w:val="single" w:sz="6" w:space="0" w:color="9CA3AF"/>
              <w:bottom w:val="single" w:sz="6" w:space="0" w:color="9CA3AF"/>
              <w:right w:val="single" w:sz="6" w:space="0" w:color="9CA3AF"/>
            </w:tcBorders>
          </w:tcPr>
          <w:p w14:paraId="66A0BCC1" w14:textId="77777777" w:rsidR="00870A81" w:rsidRPr="005E5D05" w:rsidRDefault="00870A81" w:rsidP="00875DCF">
            <w:pPr>
              <w:spacing w:line="360" w:lineRule="auto"/>
              <w:rPr>
                <w:rFonts w:ascii="微软雅黑" w:eastAsia="微软雅黑" w:hAnsi="微软雅黑"/>
                <w:sz w:val="21"/>
                <w:szCs w:val="21"/>
              </w:rPr>
            </w:pPr>
          </w:p>
        </w:tc>
      </w:tr>
    </w:tbl>
    <w:p w14:paraId="4A0ADFC2" w14:textId="77777777" w:rsidR="003B614E" w:rsidRPr="005E5D05" w:rsidRDefault="003B614E" w:rsidP="00875DCF">
      <w:pPr>
        <w:spacing w:line="360" w:lineRule="auto"/>
        <w:rPr>
          <w:rFonts w:ascii="微软雅黑" w:eastAsia="微软雅黑" w:hAnsi="微软雅黑"/>
        </w:rPr>
      </w:pPr>
    </w:p>
    <w:p w14:paraId="1E36E5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现状有两个基本事实：</w:t>
      </w:r>
    </w:p>
    <w:p w14:paraId="3B00D9B0" w14:textId="374FD86B"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离线填报占主导</w:t>
      </w:r>
      <w:r w:rsidRPr="005E5D05">
        <w:rPr>
          <w:rFonts w:ascii="微软雅黑" w:eastAsia="微软雅黑" w:hAnsi="微软雅黑"/>
        </w:rPr>
        <w:t>。项目管控、财务、考勤、专利等核心数据依赖各科室按月（或按周）填报离线表格再导入平台，数据质量高度依赖</w:t>
      </w:r>
      <w:r w:rsidR="004175AF">
        <w:rPr>
          <w:rFonts w:ascii="微软雅黑" w:eastAsia="微软雅黑" w:hAnsi="微软雅黑" w:hint="eastAsia"/>
        </w:rPr>
        <w:t>手工确认，数据</w:t>
      </w:r>
      <w:r w:rsidRPr="005E5D05">
        <w:rPr>
          <w:rFonts w:ascii="微软雅黑" w:eastAsia="微软雅黑" w:hAnsi="微软雅黑"/>
        </w:rPr>
        <w:t>理解一致性</w:t>
      </w:r>
      <w:r w:rsidR="004175AF">
        <w:rPr>
          <w:rFonts w:ascii="微软雅黑" w:eastAsia="微软雅黑" w:hAnsi="微软雅黑" w:hint="eastAsia"/>
        </w:rPr>
        <w:t>存在偏差的可能</w:t>
      </w:r>
      <w:r w:rsidRPr="005E5D05">
        <w:rPr>
          <w:rFonts w:ascii="微软雅黑" w:eastAsia="微软雅黑" w:hAnsi="微软雅黑"/>
        </w:rPr>
        <w:t>。</w:t>
      </w:r>
    </w:p>
    <w:p w14:paraId="2AABFF58" w14:textId="03D48EA4"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在线系统尚在建设</w:t>
      </w:r>
      <w:r w:rsidRPr="005E5D05">
        <w:rPr>
          <w:rFonts w:ascii="微软雅黑" w:eastAsia="微软雅黑" w:hAnsi="微软雅黑"/>
        </w:rPr>
        <w:t xml:space="preserve">。ERP </w:t>
      </w:r>
      <w:r w:rsidR="004175AF">
        <w:rPr>
          <w:rFonts w:ascii="微软雅黑" w:eastAsia="微软雅黑" w:hAnsi="微软雅黑" w:hint="eastAsia"/>
        </w:rPr>
        <w:t>已经由用友系统实现，后续可</w:t>
      </w:r>
      <w:r w:rsidRPr="005E5D05">
        <w:rPr>
          <w:rFonts w:ascii="微软雅黑" w:eastAsia="微软雅黑" w:hAnsi="微软雅黑"/>
        </w:rPr>
        <w:t>实现采购、库存等域的在线同步；PLM（产品/设计数据）、QMS（质量管理系统）以及 ERP 的项目财务、项目预算模块尚在建设中。未来</w:t>
      </w:r>
      <w:r w:rsidR="00591618">
        <w:rPr>
          <w:rFonts w:ascii="微软雅黑" w:eastAsia="微软雅黑" w:hAnsi="微软雅黑" w:hint="eastAsia"/>
        </w:rPr>
        <w:t>一</w:t>
      </w:r>
      <w:r w:rsidRPr="005E5D05">
        <w:rPr>
          <w:rFonts w:ascii="微软雅黑" w:eastAsia="微软雅黑" w:hAnsi="微软雅黑"/>
        </w:rPr>
        <w:t xml:space="preserve"> 年内，数据来源结构将从"离线为主"逐步转向"</w:t>
      </w:r>
      <w:proofErr w:type="gramStart"/>
      <w:r w:rsidRPr="005E5D05">
        <w:rPr>
          <w:rFonts w:ascii="微软雅黑" w:eastAsia="微软雅黑" w:hAnsi="微软雅黑"/>
        </w:rPr>
        <w:t>在线为主、离线为补充"。</w:t>
      </w:r>
      <w:proofErr w:type="gramEnd"/>
    </w:p>
    <w:p w14:paraId="236F949C" w14:textId="77777777" w:rsidR="003B614E" w:rsidRPr="005E5D05" w:rsidRDefault="00000000" w:rsidP="00875DCF">
      <w:pPr>
        <w:pStyle w:val="Heading2"/>
        <w:spacing w:line="360" w:lineRule="auto"/>
        <w:rPr>
          <w:rFonts w:ascii="微软雅黑" w:eastAsia="微软雅黑" w:hAnsi="微软雅黑"/>
        </w:rPr>
      </w:pPr>
      <w:bookmarkStart w:id="5" w:name="_Toc234842091"/>
      <w:r w:rsidRPr="005E5D05">
        <w:rPr>
          <w:rFonts w:ascii="微软雅黑" w:eastAsia="微软雅黑" w:hAnsi="微软雅黑"/>
        </w:rPr>
        <w:t>1.3 现状问题诊断</w:t>
      </w:r>
      <w:bookmarkEnd w:id="5"/>
    </w:p>
    <w:p w14:paraId="7BD6693E" w14:textId="09ED3176" w:rsidR="008878FE" w:rsidRPr="005E5D05" w:rsidRDefault="00200402" w:rsidP="008878FE">
      <w:pPr>
        <w:spacing w:line="360" w:lineRule="auto"/>
        <w:rPr>
          <w:rFonts w:ascii="微软雅黑" w:eastAsia="微软雅黑" w:hAnsi="微软雅黑"/>
        </w:rPr>
      </w:pPr>
      <w:r w:rsidRPr="005E5D05">
        <w:rPr>
          <w:rFonts w:ascii="微软雅黑" w:eastAsia="微软雅黑" w:hAnsi="微软雅黑" w:hint="eastAsia"/>
        </w:rPr>
        <w:t xml:space="preserve">       </w:t>
      </w:r>
      <w:r w:rsidR="008878FE" w:rsidRPr="005E5D05">
        <w:rPr>
          <w:rFonts w:ascii="微软雅黑" w:eastAsia="微软雅黑" w:hAnsi="微软雅黑"/>
        </w:rPr>
        <w:t>结合平台已导入数据的实际情况，当前数据管理存在以下典型问题：</w:t>
      </w:r>
    </w:p>
    <w:p w14:paraId="6B9056FF"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（1）</w:t>
      </w:r>
      <w:r w:rsidRPr="005E5D05">
        <w:rPr>
          <w:rFonts w:ascii="微软雅黑" w:eastAsia="微软雅黑" w:hAnsi="微软雅黑" w:hint="eastAsia"/>
          <w:b/>
          <w:bCs/>
        </w:rPr>
        <w:t>没有统一的主数据</w:t>
      </w:r>
      <w:r w:rsidRPr="005E5D05">
        <w:rPr>
          <w:rFonts w:ascii="微软雅黑" w:eastAsia="微软雅黑" w:hAnsi="微软雅黑"/>
          <w:b/>
          <w:bCs/>
        </w:rPr>
        <w:t>，数据无法自动对齐。</w:t>
      </w:r>
      <w:r w:rsidRPr="005E5D05">
        <w:rPr>
          <w:rFonts w:ascii="微软雅黑" w:eastAsia="微软雅黑" w:hAnsi="微软雅黑"/>
        </w:rPr>
        <w:t xml:space="preserve"> 同一个</w:t>
      </w:r>
      <w:r w:rsidRPr="005E5D05">
        <w:rPr>
          <w:rFonts w:ascii="微软雅黑" w:eastAsia="微软雅黑" w:hAnsi="微软雅黑" w:hint="eastAsia"/>
        </w:rPr>
        <w:t>项目的数据</w:t>
      </w:r>
      <w:r w:rsidRPr="005E5D05">
        <w:rPr>
          <w:rFonts w:ascii="微软雅黑" w:eastAsia="微软雅黑" w:hAnsi="微软雅黑"/>
        </w:rPr>
        <w:t>在不同</w:t>
      </w:r>
      <w:r w:rsidRPr="005E5D05">
        <w:rPr>
          <w:rFonts w:ascii="微软雅黑" w:eastAsia="微软雅黑" w:hAnsi="微软雅黑" w:hint="eastAsia"/>
        </w:rPr>
        <w:t xml:space="preserve">部门或者不同应用系统有不同的维护机制 </w:t>
      </w:r>
      <w:r w:rsidRPr="005E5D05">
        <w:rPr>
          <w:rFonts w:ascii="微软雅黑" w:eastAsia="微软雅黑" w:hAnsi="微软雅黑"/>
        </w:rPr>
        <w:t>；</w:t>
      </w:r>
      <w:r w:rsidRPr="005E5D05">
        <w:rPr>
          <w:rFonts w:ascii="微软雅黑" w:eastAsia="微软雅黑" w:hAnsi="微软雅黑" w:hint="eastAsia"/>
        </w:rPr>
        <w:t>有部分数据在Excel表格中维护，自动化对齐难度大</w:t>
      </w:r>
      <w:r w:rsidRPr="005E5D05">
        <w:rPr>
          <w:rFonts w:ascii="微软雅黑" w:eastAsia="微软雅黑" w:hAnsi="微软雅黑"/>
        </w:rPr>
        <w:t>。</w:t>
      </w:r>
    </w:p>
    <w:p w14:paraId="1B666EFF"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lastRenderedPageBreak/>
        <w:t>（2）跨来源数据靠人工对照。</w:t>
      </w:r>
      <w:r w:rsidRPr="005E5D05">
        <w:rPr>
          <w:rFonts w:ascii="微软雅黑" w:eastAsia="微软雅黑" w:hAnsi="微软雅黑"/>
        </w:rPr>
        <w:t xml:space="preserve"> 项目在</w:t>
      </w:r>
      <w:r w:rsidRPr="005E5D05">
        <w:rPr>
          <w:rFonts w:ascii="微软雅黑" w:eastAsia="微软雅黑" w:hAnsi="微软雅黑" w:hint="eastAsia"/>
        </w:rPr>
        <w:t>PLM系统、财务系统和</w:t>
      </w:r>
      <w:r w:rsidRPr="005E5D05">
        <w:rPr>
          <w:rFonts w:ascii="微软雅黑" w:eastAsia="微软雅黑" w:hAnsi="微软雅黑"/>
        </w:rPr>
        <w:t xml:space="preserve"> ERP 中用项目编码标识</w:t>
      </w:r>
      <w:r w:rsidRPr="005E5D05">
        <w:rPr>
          <w:rFonts w:ascii="微软雅黑" w:eastAsia="微软雅黑" w:hAnsi="微软雅黑" w:hint="eastAsia"/>
        </w:rPr>
        <w:t>存在差异性</w:t>
      </w:r>
      <w:r w:rsidRPr="005E5D05">
        <w:rPr>
          <w:rFonts w:ascii="微软雅黑" w:eastAsia="微软雅黑" w:hAnsi="微软雅黑"/>
        </w:rPr>
        <w:t>，两边的对应关系靠映射表人工维护；一旦映射缺失，该项目的采购、库存、经费数据就无法挂接到项目视图下。</w:t>
      </w:r>
    </w:p>
    <w:p w14:paraId="43BCF7F1"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（3）口径之</w:t>
      </w:r>
      <w:proofErr w:type="gramStart"/>
      <w:r w:rsidRPr="005E5D05">
        <w:rPr>
          <w:rFonts w:ascii="微软雅黑" w:eastAsia="微软雅黑" w:hAnsi="微软雅黑"/>
          <w:b/>
          <w:bCs/>
        </w:rPr>
        <w:t>争</w:t>
      </w:r>
      <w:r w:rsidRPr="005E5D05">
        <w:rPr>
          <w:rFonts w:ascii="微软雅黑" w:eastAsia="微软雅黑" w:hAnsi="微软雅黑" w:hint="eastAsia"/>
          <w:b/>
          <w:bCs/>
        </w:rPr>
        <w:t>需要</w:t>
      </w:r>
      <w:proofErr w:type="gramEnd"/>
      <w:r w:rsidRPr="005E5D05">
        <w:rPr>
          <w:rFonts w:ascii="微软雅黑" w:eastAsia="微软雅黑" w:hAnsi="微软雅黑" w:hint="eastAsia"/>
          <w:b/>
          <w:bCs/>
        </w:rPr>
        <w:t>标准化</w:t>
      </w:r>
      <w:r w:rsidRPr="005E5D05">
        <w:rPr>
          <w:rFonts w:ascii="微软雅黑" w:eastAsia="微软雅黑" w:hAnsi="微软雅黑"/>
          <w:b/>
          <w:bCs/>
        </w:rPr>
        <w:t>。</w:t>
      </w:r>
      <w:r w:rsidRPr="005E5D05">
        <w:rPr>
          <w:rFonts w:ascii="微软雅黑" w:eastAsia="微软雅黑" w:hAnsi="微软雅黑"/>
        </w:rPr>
        <w:t xml:space="preserve"> "完成率""异常率"等关键指标</w:t>
      </w:r>
      <w:r w:rsidRPr="005E5D05">
        <w:rPr>
          <w:rFonts w:ascii="微软雅黑" w:eastAsia="微软雅黑" w:hAnsi="微软雅黑" w:hint="eastAsia"/>
        </w:rPr>
        <w:t xml:space="preserve">计算需要固化，避免其他对接的系统出现理解偏差导致口径不一致。 </w:t>
      </w:r>
    </w:p>
    <w:p w14:paraId="4380A115"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（4）填报质量缺乏闭环。</w:t>
      </w:r>
      <w:r w:rsidRPr="005E5D05">
        <w:rPr>
          <w:rFonts w:ascii="微软雅黑" w:eastAsia="微软雅黑" w:hAnsi="微软雅黑"/>
        </w:rPr>
        <w:t xml:space="preserve"> 日期格式不规范、</w:t>
      </w:r>
      <w:proofErr w:type="gramStart"/>
      <w:r w:rsidRPr="005E5D05">
        <w:rPr>
          <w:rFonts w:ascii="微软雅黑" w:eastAsia="微软雅黑" w:hAnsi="微软雅黑"/>
        </w:rPr>
        <w:t>必填项空缺</w:t>
      </w:r>
      <w:proofErr w:type="gramEnd"/>
      <w:r w:rsidRPr="005E5D05">
        <w:rPr>
          <w:rFonts w:ascii="微软雅黑" w:eastAsia="微软雅黑" w:hAnsi="微软雅黑"/>
        </w:rPr>
        <w:t>、自造</w:t>
      </w:r>
      <w:proofErr w:type="gramStart"/>
      <w:r w:rsidRPr="005E5D05">
        <w:rPr>
          <w:rFonts w:ascii="微软雅黑" w:eastAsia="微软雅黑" w:hAnsi="微软雅黑"/>
        </w:rPr>
        <w:t>枚举值</w:t>
      </w:r>
      <w:proofErr w:type="gramEnd"/>
      <w:r w:rsidRPr="005E5D05">
        <w:rPr>
          <w:rFonts w:ascii="微软雅黑" w:eastAsia="微软雅黑" w:hAnsi="微软雅黑"/>
        </w:rPr>
        <w:t>等</w:t>
      </w:r>
      <w:r w:rsidRPr="005E5D05">
        <w:rPr>
          <w:rFonts w:ascii="微软雅黑" w:eastAsia="微软雅黑" w:hAnsi="微软雅黑" w:hint="eastAsia"/>
        </w:rPr>
        <w:t>问题需要手动核实，多个人填报存在多种格式的问题</w:t>
      </w:r>
      <w:r w:rsidRPr="005E5D05">
        <w:rPr>
          <w:rFonts w:ascii="微软雅黑" w:eastAsia="微软雅黑" w:hAnsi="微软雅黑"/>
        </w:rPr>
        <w:t>；发现问题后没有标准的</w:t>
      </w:r>
      <w:r w:rsidRPr="005E5D05">
        <w:rPr>
          <w:rFonts w:ascii="微软雅黑" w:eastAsia="微软雅黑" w:hAnsi="微软雅黑" w:hint="eastAsia"/>
        </w:rPr>
        <w:t>定位</w:t>
      </w:r>
      <w:r w:rsidRPr="005E5D05">
        <w:rPr>
          <w:rFonts w:ascii="微软雅黑" w:eastAsia="微软雅黑" w:hAnsi="微软雅黑"/>
        </w:rPr>
        <w:t>、整改、复验流程。</w:t>
      </w:r>
    </w:p>
    <w:p w14:paraId="38B075E0" w14:textId="5A872AFB"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（5）责任体系</w:t>
      </w:r>
      <w:r w:rsidRPr="005E5D05">
        <w:rPr>
          <w:rFonts w:ascii="微软雅黑" w:eastAsia="微软雅黑" w:hAnsi="微软雅黑" w:hint="eastAsia"/>
          <w:b/>
          <w:bCs/>
        </w:rPr>
        <w:t>需要明确</w:t>
      </w:r>
      <w:r w:rsidRPr="005E5D05">
        <w:rPr>
          <w:rFonts w:ascii="微软雅黑" w:eastAsia="微软雅黑" w:hAnsi="微软雅黑"/>
          <w:b/>
          <w:bCs/>
        </w:rPr>
        <w:t>。</w:t>
      </w:r>
      <w:r w:rsidRPr="005E5D05">
        <w:rPr>
          <w:rFonts w:ascii="微软雅黑" w:eastAsia="微软雅黑" w:hAnsi="微软雅黑"/>
        </w:rPr>
        <w:t xml:space="preserve"> 数据</w:t>
      </w:r>
      <w:r w:rsidR="00F85785">
        <w:rPr>
          <w:rFonts w:ascii="微软雅黑" w:eastAsia="微软雅黑" w:hAnsi="微软雅黑" w:hint="eastAsia"/>
        </w:rPr>
        <w:t>有偏差的话</w:t>
      </w:r>
      <w:r w:rsidRPr="005E5D05">
        <w:rPr>
          <w:rFonts w:ascii="微软雅黑" w:eastAsia="微软雅黑" w:hAnsi="微软雅黑" w:hint="eastAsia"/>
        </w:rPr>
        <w:t>需要</w:t>
      </w:r>
      <w:r w:rsidRPr="005E5D05">
        <w:rPr>
          <w:rFonts w:ascii="微软雅黑" w:eastAsia="微软雅黑" w:hAnsi="微软雅黑"/>
        </w:rPr>
        <w:t>明确责任主体：</w:t>
      </w:r>
      <w:r w:rsidRPr="005E5D05">
        <w:rPr>
          <w:rFonts w:ascii="微软雅黑" w:eastAsia="微软雅黑" w:hAnsi="微软雅黑" w:hint="eastAsia"/>
        </w:rPr>
        <w:t xml:space="preserve"> </w:t>
      </w:r>
    </w:p>
    <w:p w14:paraId="64A6E4A5" w14:textId="77777777" w:rsidR="008878FE" w:rsidRPr="005E5D05" w:rsidRDefault="008878FE" w:rsidP="008878FE">
      <w:pPr>
        <w:spacing w:line="360" w:lineRule="auto"/>
        <w:rPr>
          <w:rFonts w:ascii="微软雅黑" w:eastAsia="微软雅黑" w:hAnsi="微软雅黑"/>
        </w:rPr>
      </w:pPr>
      <w:r w:rsidRPr="005E5D05">
        <w:rPr>
          <w:rFonts w:ascii="微软雅黑" w:eastAsia="微软雅黑" w:hAnsi="微软雅黑"/>
          <w:b/>
          <w:bCs/>
        </w:rPr>
        <w:t>（6）跨域按项目贯通尚不具备条件。</w:t>
      </w:r>
      <w:r w:rsidRPr="005E5D05">
        <w:rPr>
          <w:rFonts w:ascii="微软雅黑" w:eastAsia="微软雅黑" w:hAnsi="微软雅黑"/>
        </w:rPr>
        <w:t xml:space="preserve"> 预算、采购、成本数据分属不同来源，粒度与编码体系不一致，目前无法可靠地按项目维度自动勾</w:t>
      </w:r>
      <w:proofErr w:type="gramStart"/>
      <w:r w:rsidRPr="005E5D05">
        <w:rPr>
          <w:rFonts w:ascii="微软雅黑" w:eastAsia="微软雅黑" w:hAnsi="微软雅黑"/>
        </w:rPr>
        <w:t>稽</w:t>
      </w:r>
      <w:proofErr w:type="gramEnd"/>
      <w:r w:rsidRPr="005E5D05">
        <w:rPr>
          <w:rFonts w:ascii="微软雅黑" w:eastAsia="微软雅黑" w:hAnsi="微软雅黑"/>
        </w:rPr>
        <w:t>。这是远期需要逐步解决的方向，而非当前一步能到位的目标。</w:t>
      </w:r>
    </w:p>
    <w:p w14:paraId="5F770147" w14:textId="77777777" w:rsidR="003B614E" w:rsidRPr="005E5D05" w:rsidRDefault="00000000" w:rsidP="00875DCF">
      <w:pPr>
        <w:pStyle w:val="Heading2"/>
        <w:spacing w:line="360" w:lineRule="auto"/>
        <w:rPr>
          <w:rFonts w:ascii="微软雅黑" w:eastAsia="微软雅黑" w:hAnsi="微软雅黑"/>
        </w:rPr>
      </w:pPr>
      <w:bookmarkStart w:id="6" w:name="_Toc234842092"/>
      <w:r w:rsidRPr="005E5D05">
        <w:rPr>
          <w:rFonts w:ascii="微软雅黑" w:eastAsia="微软雅黑" w:hAnsi="微软雅黑"/>
        </w:rPr>
        <w:t>1.4 治理必要性与切入策略</w:t>
      </w:r>
      <w:bookmarkEnd w:id="6"/>
    </w:p>
    <w:p w14:paraId="7378E319" w14:textId="618F5BD7" w:rsidR="003B614E" w:rsidRPr="005E5D05" w:rsidRDefault="00DC15F1" w:rsidP="00875DCF">
      <w:pPr>
        <w:spacing w:line="360" w:lineRule="auto"/>
        <w:rPr>
          <w:rFonts w:ascii="微软雅黑" w:eastAsia="微软雅黑" w:hAnsi="微软雅黑"/>
        </w:rPr>
      </w:pPr>
      <w:r w:rsidRPr="005E5D05">
        <w:rPr>
          <w:rFonts w:ascii="微软雅黑" w:eastAsia="微软雅黑" w:hAnsi="微软雅黑" w:hint="eastAsia"/>
        </w:rPr>
        <w:t xml:space="preserve">        </w:t>
      </w:r>
      <w:r w:rsidRPr="005E5D05">
        <w:rPr>
          <w:rFonts w:ascii="微软雅黑" w:eastAsia="微软雅黑" w:hAnsi="微软雅黑"/>
        </w:rPr>
        <w:t>上述问题中，(1)(2)(4)(5) 均属于</w:t>
      </w:r>
      <w:r w:rsidR="00F85785" w:rsidRPr="00F85785">
        <w:rPr>
          <w:rFonts w:ascii="微软雅黑" w:eastAsia="微软雅黑" w:hAnsi="微软雅黑" w:hint="eastAsia"/>
        </w:rPr>
        <w:t>数据治理</w:t>
      </w:r>
      <w:r w:rsidRPr="00F85785">
        <w:rPr>
          <w:rFonts w:ascii="微软雅黑" w:eastAsia="微软雅黑" w:hAnsi="微软雅黑"/>
        </w:rPr>
        <w:t>制度与标准缺位</w:t>
      </w:r>
      <w:r w:rsidRPr="005E5D05">
        <w:rPr>
          <w:rFonts w:ascii="微软雅黑" w:eastAsia="微软雅黑" w:hAnsi="微软雅黑"/>
        </w:rPr>
        <w:t>造成的问题，不是靠上系统能自动解决的——如果在标准混乱的情况下匆忙接入 PLM、QMS 等新系统，只会把混乱以更高的速度固化进平台（</w:t>
      </w:r>
      <w:r w:rsidR="00F85785">
        <w:rPr>
          <w:rFonts w:ascii="微软雅黑" w:eastAsia="微软雅黑" w:hAnsi="微软雅黑" w:hint="eastAsia"/>
        </w:rPr>
        <w:t>有可能扩大脏数据</w:t>
      </w:r>
      <w:r w:rsidRPr="005E5D05">
        <w:rPr>
          <w:rFonts w:ascii="微软雅黑" w:eastAsia="微软雅黑" w:hAnsi="微软雅黑"/>
        </w:rPr>
        <w:t>）。因此本方案确立的切入策略是：</w:t>
      </w:r>
    </w:p>
    <w:p w14:paraId="7FAD1BE8" w14:textId="272136D3"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00F85785">
        <w:rPr>
          <w:rFonts w:ascii="微软雅黑" w:eastAsia="微软雅黑" w:hAnsi="微软雅黑" w:hint="eastAsia"/>
          <w:b/>
          <w:bCs/>
        </w:rPr>
        <w:t>优先已有系统的治理</w:t>
      </w:r>
      <w:r w:rsidRPr="005E5D05">
        <w:rPr>
          <w:rFonts w:ascii="微软雅黑" w:eastAsia="微软雅黑" w:hAnsi="微软雅黑"/>
        </w:rPr>
        <w:t>：优先规范当前离线填报数据的标准、模板与质量闭环，项目域、财务域先行；</w:t>
      </w:r>
    </w:p>
    <w:p w14:paraId="2F148DCA" w14:textId="7C6F7901"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 xml:space="preserve">2. </w:t>
      </w:r>
      <w:r w:rsidR="00F85785">
        <w:rPr>
          <w:rFonts w:ascii="微软雅黑" w:eastAsia="微软雅黑" w:hAnsi="微软雅黑" w:hint="eastAsia"/>
          <w:b/>
          <w:bCs/>
        </w:rPr>
        <w:t>新系统的接入</w:t>
      </w:r>
      <w:r w:rsidRPr="005E5D05">
        <w:rPr>
          <w:rFonts w:ascii="微软雅黑" w:eastAsia="微软雅黑" w:hAnsi="微软雅黑"/>
        </w:rPr>
        <w:t>：每个新系统接入前，必须完成标准对齐、主数据映射、质量规则定义三项前置工作（见第14章）；</w:t>
      </w:r>
    </w:p>
    <w:p w14:paraId="4290579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循序渐进建考核</w:t>
      </w:r>
      <w:r w:rsidRPr="005E5D05">
        <w:rPr>
          <w:rFonts w:ascii="微软雅黑" w:eastAsia="微软雅黑" w:hAnsi="微软雅黑"/>
        </w:rPr>
        <w:t>：质量管理从通报起步，逐步过渡到评价参考，最后才与考核挂钩（见第10章），给业务科室留出适应期。</w:t>
      </w:r>
    </w:p>
    <w:p w14:paraId="367E556A" w14:textId="44EE3FE9" w:rsidR="003B614E" w:rsidRPr="005E5D05" w:rsidRDefault="00000000" w:rsidP="00875DCF">
      <w:pPr>
        <w:pStyle w:val="Heading1"/>
        <w:pageBreakBefore/>
        <w:spacing w:line="360" w:lineRule="auto"/>
        <w:rPr>
          <w:rFonts w:ascii="微软雅黑" w:eastAsia="微软雅黑" w:hAnsi="微软雅黑"/>
        </w:rPr>
      </w:pPr>
      <w:bookmarkStart w:id="7" w:name="_Toc234842093"/>
      <w:r w:rsidRPr="005E5D05">
        <w:rPr>
          <w:rFonts w:ascii="微软雅黑" w:eastAsia="微软雅黑" w:hAnsi="微软雅黑"/>
        </w:rPr>
        <w:lastRenderedPageBreak/>
        <w:t>第</w:t>
      </w:r>
      <w:r w:rsidR="00CF4037">
        <w:rPr>
          <w:rFonts w:ascii="微软雅黑" w:eastAsia="微软雅黑" w:hAnsi="微软雅黑" w:hint="eastAsia"/>
        </w:rPr>
        <w:t>二</w:t>
      </w:r>
      <w:r w:rsidRPr="005E5D05">
        <w:rPr>
          <w:rFonts w:ascii="微软雅黑" w:eastAsia="微软雅黑" w:hAnsi="微软雅黑"/>
        </w:rPr>
        <w:t>章 治理目标与总体框架</w:t>
      </w:r>
      <w:bookmarkEnd w:id="7"/>
    </w:p>
    <w:p w14:paraId="279F9781" w14:textId="16895AA6"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DC15F1" w:rsidRPr="005E5D05">
        <w:rPr>
          <w:rFonts w:ascii="微软雅黑" w:eastAsia="微软雅黑" w:hAnsi="微软雅黑" w:hint="eastAsia"/>
        </w:rPr>
        <w:t xml:space="preserve">        </w:t>
      </w:r>
      <w:r w:rsidRPr="005E5D05">
        <w:rPr>
          <w:rFonts w:ascii="微软雅黑" w:eastAsia="微软雅黑" w:hAnsi="微软雅黑"/>
        </w:rPr>
        <w:t>本章给出数据治理的总目标、分阶段目标和一张总体框架图。核心思路：以</w:t>
      </w:r>
      <w:r w:rsidRPr="005E5D05">
        <w:rPr>
          <w:rFonts w:ascii="微软雅黑" w:eastAsia="微软雅黑" w:hAnsi="微软雅黑"/>
          <w:b/>
          <w:bCs/>
        </w:rPr>
        <w:t>项目、</w:t>
      </w:r>
      <w:proofErr w:type="gramStart"/>
      <w:r w:rsidRPr="005E5D05">
        <w:rPr>
          <w:rFonts w:ascii="微软雅黑" w:eastAsia="微软雅黑" w:hAnsi="微软雅黑"/>
          <w:b/>
          <w:bCs/>
        </w:rPr>
        <w:t>财务双核心</w:t>
      </w:r>
      <w:proofErr w:type="gramEnd"/>
      <w:r w:rsidRPr="005E5D05">
        <w:rPr>
          <w:rFonts w:ascii="微软雅黑" w:eastAsia="微软雅黑" w:hAnsi="微软雅黑"/>
          <w:b/>
          <w:bCs/>
        </w:rPr>
        <w:t>数据域</w:t>
      </w:r>
      <w:r w:rsidRPr="005E5D05">
        <w:rPr>
          <w:rFonts w:ascii="微软雅黑" w:eastAsia="微软雅黑" w:hAnsi="微软雅黑"/>
        </w:rPr>
        <w:t>为重点，用九个治理能力域（标准、模型、主数据、指标、元数据、质量、安全、生命周期、共享）覆盖数据从产生到销毁的全生命周期；项目-财务数据贯通作为远期演进方向在蓝图中预留位置。</w:t>
      </w:r>
    </w:p>
    <w:p w14:paraId="3083FB18" w14:textId="77777777" w:rsidR="003B614E" w:rsidRPr="005E5D05" w:rsidRDefault="00000000" w:rsidP="00875DCF">
      <w:pPr>
        <w:pStyle w:val="Heading2"/>
        <w:spacing w:line="360" w:lineRule="auto"/>
        <w:rPr>
          <w:rFonts w:ascii="微软雅黑" w:eastAsia="微软雅黑" w:hAnsi="微软雅黑"/>
        </w:rPr>
      </w:pPr>
      <w:bookmarkStart w:id="8" w:name="_Toc234842094"/>
      <w:r w:rsidRPr="005E5D05">
        <w:rPr>
          <w:rFonts w:ascii="微软雅黑" w:eastAsia="微软雅黑" w:hAnsi="微软雅黑"/>
        </w:rPr>
        <w:t>2.1 总体目标与阶段目标</w:t>
      </w:r>
      <w:bookmarkEnd w:id="8"/>
    </w:p>
    <w:p w14:paraId="52448948" w14:textId="70CFD1F2"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总体目标</w:t>
      </w:r>
      <w:r w:rsidRPr="005E5D05">
        <w:rPr>
          <w:rFonts w:ascii="微软雅黑" w:eastAsia="微软雅黑" w:hAnsi="微软雅黑"/>
        </w:rPr>
        <w:t>：用约</w:t>
      </w:r>
      <w:r w:rsidR="00304418" w:rsidRPr="005E5D05">
        <w:rPr>
          <w:rFonts w:ascii="微软雅黑" w:eastAsia="微软雅黑" w:hAnsi="微软雅黑" w:hint="eastAsia"/>
        </w:rPr>
        <w:t>一</w:t>
      </w:r>
      <w:r w:rsidRPr="005E5D05">
        <w:rPr>
          <w:rFonts w:ascii="微软雅黑" w:eastAsia="微软雅黑" w:hAnsi="微软雅黑"/>
        </w:rPr>
        <w:t>年时间，建立"组织健全、标准统一、质量可控、安全合</w:t>
      </w:r>
      <w:proofErr w:type="gramStart"/>
      <w:r w:rsidRPr="005E5D05">
        <w:rPr>
          <w:rFonts w:ascii="微软雅黑" w:eastAsia="微软雅黑" w:hAnsi="微软雅黑"/>
        </w:rPr>
        <w:t>规</w:t>
      </w:r>
      <w:proofErr w:type="gramEnd"/>
      <w:r w:rsidRPr="005E5D05">
        <w:rPr>
          <w:rFonts w:ascii="微软雅黑" w:eastAsia="微软雅黑" w:hAnsi="微软雅黑"/>
        </w:rPr>
        <w:t>"的数据治理体系，使项目、财务</w:t>
      </w:r>
      <w:proofErr w:type="gramStart"/>
      <w:r w:rsidRPr="005E5D05">
        <w:rPr>
          <w:rFonts w:ascii="微软雅黑" w:eastAsia="微软雅黑" w:hAnsi="微软雅黑"/>
        </w:rPr>
        <w:t>两域数据</w:t>
      </w:r>
      <w:proofErr w:type="gramEnd"/>
      <w:r w:rsidRPr="005E5D05">
        <w:rPr>
          <w:rFonts w:ascii="微软雅黑" w:eastAsia="微软雅黑" w:hAnsi="微软雅黑"/>
        </w:rPr>
        <w:t>达到"口径唯一、来源可溯、质量可量、责任可查"，为管理决策提供可信数据。</w:t>
      </w:r>
    </w:p>
    <w:p w14:paraId="2A5366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分阶段目标与实施路线（详见第15章）对应：</w:t>
      </w:r>
    </w:p>
    <w:tbl>
      <w:tblPr>
        <w:tblW w:w="5000" w:type="pct"/>
        <w:tblLook w:val="04A0" w:firstRow="1" w:lastRow="0" w:firstColumn="1" w:lastColumn="0" w:noHBand="0" w:noVBand="1"/>
      </w:tblPr>
      <w:tblGrid>
        <w:gridCol w:w="1356"/>
        <w:gridCol w:w="1471"/>
        <w:gridCol w:w="5797"/>
      </w:tblGrid>
      <w:tr w:rsidR="003B614E" w:rsidRPr="005E5D05" w14:paraId="6A4FDCB4" w14:textId="77777777" w:rsidTr="00CB508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C90F49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阶段</w:t>
            </w:r>
          </w:p>
        </w:tc>
        <w:tc>
          <w:tcPr>
            <w:tcW w:w="8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0399B2"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时间跨度</w:t>
            </w:r>
          </w:p>
        </w:tc>
        <w:tc>
          <w:tcPr>
            <w:tcW w:w="336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52C29E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阶段目标</w:t>
            </w:r>
          </w:p>
        </w:tc>
      </w:tr>
      <w:tr w:rsidR="003B614E" w:rsidRPr="005E5D05" w14:paraId="2AC4558B" w14:textId="77777777" w:rsidTr="00CB508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D2CD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一期：立规矩、治填报</w:t>
            </w:r>
          </w:p>
        </w:tc>
        <w:tc>
          <w:tcPr>
            <w:tcW w:w="8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15B40C" w14:textId="3770D842"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约 </w:t>
            </w:r>
            <w:r w:rsidR="00304418" w:rsidRPr="005E5D05">
              <w:rPr>
                <w:rFonts w:ascii="微软雅黑" w:eastAsia="微软雅黑" w:hAnsi="微软雅黑" w:hint="eastAsia"/>
                <w:sz w:val="21"/>
                <w:szCs w:val="21"/>
              </w:rPr>
              <w:t>2</w:t>
            </w:r>
            <w:r w:rsidRPr="005E5D05">
              <w:rPr>
                <w:rFonts w:ascii="微软雅黑" w:eastAsia="微软雅黑" w:hAnsi="微软雅黑"/>
                <w:sz w:val="21"/>
                <w:szCs w:val="21"/>
              </w:rPr>
              <w:t xml:space="preserve">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月</w:t>
            </w:r>
          </w:p>
        </w:tc>
        <w:tc>
          <w:tcPr>
            <w:tcW w:w="336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A930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治理组织与核心制度建立；填报模板标准化；项目、财务</w:t>
            </w:r>
            <w:proofErr w:type="gramStart"/>
            <w:r w:rsidRPr="005E5D05">
              <w:rPr>
                <w:rFonts w:ascii="微软雅黑" w:eastAsia="微软雅黑" w:hAnsi="微软雅黑"/>
                <w:sz w:val="21"/>
                <w:szCs w:val="21"/>
              </w:rPr>
              <w:t>两域主数据</w:t>
            </w:r>
            <w:proofErr w:type="gramEnd"/>
            <w:r w:rsidRPr="005E5D05">
              <w:rPr>
                <w:rFonts w:ascii="微软雅黑" w:eastAsia="微软雅黑" w:hAnsi="微软雅黑"/>
                <w:sz w:val="21"/>
                <w:szCs w:val="21"/>
              </w:rPr>
              <w:t>与别名清理完成；指标字典发布；质量月度通报机制运行</w:t>
            </w:r>
          </w:p>
        </w:tc>
      </w:tr>
      <w:tr w:rsidR="003B614E" w:rsidRPr="005E5D05" w14:paraId="38C18D50" w14:textId="77777777" w:rsidTr="00CB508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285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二期：接系统、闭环质量</w:t>
            </w:r>
          </w:p>
        </w:tc>
        <w:tc>
          <w:tcPr>
            <w:tcW w:w="8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3591D" w14:textId="52F8944D"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约 </w:t>
            </w:r>
            <w:r w:rsidR="00304418" w:rsidRPr="005E5D05">
              <w:rPr>
                <w:rFonts w:ascii="微软雅黑" w:eastAsia="微软雅黑" w:hAnsi="微软雅黑" w:hint="eastAsia"/>
                <w:sz w:val="21"/>
                <w:szCs w:val="21"/>
              </w:rPr>
              <w:t>6</w:t>
            </w:r>
            <w:r w:rsidRPr="005E5D05">
              <w:rPr>
                <w:rFonts w:ascii="微软雅黑" w:eastAsia="微软雅黑" w:hAnsi="微软雅黑"/>
                <w:sz w:val="21"/>
                <w:szCs w:val="21"/>
              </w:rPr>
              <w:t xml:space="preserve">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月</w:t>
            </w:r>
          </w:p>
        </w:tc>
        <w:tc>
          <w:tcPr>
            <w:tcW w:w="336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CE91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深度接入或完成接入前置件，财务数据按项目维度可查可算；QMS/PLM 按三维评估接入或形成接入评估结论；质量整改闭环运行；数据资产目录覆盖主要业务域</w:t>
            </w:r>
          </w:p>
        </w:tc>
      </w:tr>
      <w:tr w:rsidR="003B614E" w:rsidRPr="005E5D05" w14:paraId="048F8290" w14:textId="77777777" w:rsidTr="00CB508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5709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三期：服务化、常态化</w:t>
            </w:r>
          </w:p>
        </w:tc>
        <w:tc>
          <w:tcPr>
            <w:tcW w:w="8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10D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持续</w:t>
            </w:r>
          </w:p>
        </w:tc>
        <w:tc>
          <w:tcPr>
            <w:tcW w:w="336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FF13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数据共享服务规范化；质量与考核挂钩；治理运营常态化；项目-财务贯通蓝图在满足切换条件后启动试点</w:t>
            </w:r>
          </w:p>
        </w:tc>
      </w:tr>
    </w:tbl>
    <w:p w14:paraId="1090804B" w14:textId="77777777" w:rsidR="003B614E" w:rsidRPr="005E5D05" w:rsidRDefault="003B614E" w:rsidP="00875DCF">
      <w:pPr>
        <w:spacing w:line="360" w:lineRule="auto"/>
        <w:rPr>
          <w:rFonts w:ascii="微软雅黑" w:eastAsia="微软雅黑" w:hAnsi="微软雅黑"/>
        </w:rPr>
      </w:pPr>
    </w:p>
    <w:p w14:paraId="129676A5" w14:textId="77777777" w:rsidR="003B614E" w:rsidRPr="005E5D05" w:rsidRDefault="00000000" w:rsidP="00875DCF">
      <w:pPr>
        <w:pStyle w:val="Heading2"/>
        <w:spacing w:line="360" w:lineRule="auto"/>
        <w:rPr>
          <w:rFonts w:ascii="微软雅黑" w:eastAsia="微软雅黑" w:hAnsi="微软雅黑"/>
        </w:rPr>
      </w:pPr>
      <w:bookmarkStart w:id="9" w:name="_Toc234842095"/>
      <w:r w:rsidRPr="005E5D05">
        <w:rPr>
          <w:rFonts w:ascii="微软雅黑" w:eastAsia="微软雅黑" w:hAnsi="微软雅黑"/>
        </w:rPr>
        <w:t>2.2 治理总体框架</w:t>
      </w:r>
      <w:bookmarkEnd w:id="9"/>
    </w:p>
    <w:p w14:paraId="315250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治理总体框架为"一横一纵"结构：</w:t>
      </w:r>
    </w:p>
    <w:p w14:paraId="77CA5512" w14:textId="77777777" w:rsidR="00072CD3" w:rsidRDefault="00000000" w:rsidP="00875DCF">
      <w:pPr>
        <w:spacing w:line="360" w:lineRule="auto"/>
        <w:rPr>
          <w:rFonts w:ascii="微软雅黑" w:eastAsia="微软雅黑" w:hAnsi="微软雅黑"/>
        </w:rPr>
      </w:pPr>
      <w:r w:rsidRPr="005E5D05">
        <w:rPr>
          <w:rFonts w:ascii="微软雅黑" w:eastAsia="微软雅黑" w:hAnsi="微软雅黑"/>
          <w:b/>
          <w:bCs/>
        </w:rPr>
        <w:t>横向——业务数据域</w:t>
      </w:r>
      <w:r w:rsidRPr="005E5D05">
        <w:rPr>
          <w:rFonts w:ascii="微软雅黑" w:eastAsia="微软雅黑" w:hAnsi="微软雅黑"/>
        </w:rPr>
        <w:t>（治理的对象）：</w:t>
      </w:r>
    </w:p>
    <w:p w14:paraId="25270C12" w14:textId="77777777" w:rsidR="00D63841" w:rsidRDefault="00D63841" w:rsidP="00875DCF">
      <w:pPr>
        <w:spacing w:line="360" w:lineRule="auto"/>
        <w:rPr>
          <w:rFonts w:ascii="微软雅黑" w:eastAsia="微软雅黑" w:hAnsi="微软雅黑" w:hint="eastAsia"/>
        </w:rPr>
      </w:pPr>
    </w:p>
    <w:p w14:paraId="3DED507E" w14:textId="654B6C93" w:rsidR="003B614E" w:rsidRPr="00072CD3" w:rsidRDefault="00072CD3" w:rsidP="00AD44D1">
      <w:pPr>
        <w:spacing w:after="2760"/>
      </w:pPr>
      <w:r>
        <w:rPr>
          <w:noProof/>
        </w:rPr>
        <mc:AlternateContent>
          <mc:Choice Requires="wps">
            <w:drawing>
              <wp:anchor distT="0" distB="0" distL="114300" distR="114300" simplePos="0" relativeHeight="251684864" behindDoc="0" locked="0" layoutInCell="1" allowOverlap="1" wp14:anchorId="67BCCA3B" wp14:editId="725758A7">
                <wp:simplePos x="0" y="0"/>
                <wp:positionH relativeFrom="column">
                  <wp:posOffset>0</wp:posOffset>
                </wp:positionH>
                <wp:positionV relativeFrom="paragraph">
                  <wp:posOffset>0</wp:posOffset>
                </wp:positionV>
                <wp:extent cx="5715000" cy="279400"/>
                <wp:effectExtent l="0" t="0" r="19050" b="25400"/>
                <wp:wrapNone/>
                <wp:docPr id="803075646" name="Text Box 27"/>
                <wp:cNvGraphicFramePr/>
                <a:graphic xmlns:a="http://schemas.openxmlformats.org/drawingml/2006/main">
                  <a:graphicData uri="http://schemas.microsoft.com/office/word/2010/wordprocessingShape">
                    <wps:wsp>
                      <wps:cNvSpPr txBox="1"/>
                      <wps:spPr>
                        <a:xfrm>
                          <a:off x="0" y="0"/>
                          <a:ext cx="5715000" cy="279400"/>
                        </a:xfrm>
                        <a:prstGeom prst="rect">
                          <a:avLst/>
                        </a:prstGeom>
                        <a:solidFill>
                          <a:srgbClr val="E1D5E7"/>
                        </a:solidFill>
                        <a:ln w="6350">
                          <a:solidFill>
                            <a:prstClr val="black"/>
                          </a:solidFill>
                        </a:ln>
                      </wps:spPr>
                      <wps:txbx>
                        <w:txbxContent>
                          <w:p w14:paraId="5CD2845E" w14:textId="132D0316"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业务数据域（治理的对象）</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type w14:anchorId="67BCCA3B" id="_x0000_t202" coordsize="21600,21600" o:spt="202" path="m,l,21600r21600,l21600,xe">
                <v:stroke joinstyle="miter"/>
                <v:path gradientshapeok="t" o:connecttype="rect"/>
              </v:shapetype>
              <v:shape id="Text Box 27" o:spid="_x0000_s1026" type="#_x0000_t202" style="position:absolute;margin-left:0;margin-top:0;width:450pt;height:22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" fillcolor="#e1d5e7" strokeweight=".5pt">
                <v:textbox inset="2pt,1pt,2pt,1pt">
                  <w:txbxContent>
                    <w:p w14:paraId="5CD2845E" w14:textId="132D0316"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业务数据域（治理的对象）</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1C0AAC21" wp14:editId="5FED066E">
                <wp:simplePos x="0" y="0"/>
                <wp:positionH relativeFrom="column">
                  <wp:posOffset>190500</wp:posOffset>
                </wp:positionH>
                <wp:positionV relativeFrom="paragraph">
                  <wp:posOffset>457200</wp:posOffset>
                </wp:positionV>
                <wp:extent cx="1651000" cy="787400"/>
                <wp:effectExtent l="0" t="0" r="25400" b="12700"/>
                <wp:wrapNone/>
                <wp:docPr id="665257666" name="Text Box 28"/>
                <wp:cNvGraphicFramePr/>
                <a:graphic xmlns:a="http://schemas.openxmlformats.org/drawingml/2006/main">
                  <a:graphicData uri="http://schemas.microsoft.com/office/word/2010/wordprocessingShape">
                    <wps:wsp>
                      <wps:cNvSpPr txBox="1"/>
                      <wps:spPr>
                        <a:xfrm>
                          <a:off x="0" y="0"/>
                          <a:ext cx="1651000" cy="787400"/>
                        </a:xfrm>
                        <a:prstGeom prst="rect">
                          <a:avLst/>
                        </a:prstGeom>
                        <a:solidFill>
                          <a:srgbClr val="DAE8FC"/>
                        </a:solidFill>
                        <a:ln w="6350">
                          <a:solidFill>
                            <a:prstClr val="black"/>
                          </a:solidFill>
                        </a:ln>
                      </wps:spPr>
                      <wps:txbx>
                        <w:txbxContent>
                          <w:p w14:paraId="01D25996"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项目域（</w:t>
                            </w:r>
                            <w:r w:rsidRPr="00072CD3">
                              <w:rPr>
                                <w:rFonts w:ascii="微软雅黑" w:eastAsia="微软雅黑" w:hAnsi="微软雅黑" w:hint="eastAsia"/>
                                <w:b/>
                                <w:color w:val="000000"/>
                                <w:sz w:val="18"/>
                              </w:rPr>
                              <w:t>核心）</w:t>
                            </w:r>
                          </w:p>
                          <w:p w14:paraId="7145F668" w14:textId="1CB90A71"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进度 / 质量 / 风险 / 技术状态</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C0AAC21" id="Text Box 28" o:spid="_x0000_s1027" type="#_x0000_t202" style="position:absolute;margin-left:15pt;margin-top:36pt;width:130pt;height:6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" fillcolor="#dae8fc" strokeweight=".5pt">
                <v:textbox inset="2pt,1pt,2pt,1pt">
                  <w:txbxContent>
                    <w:p w14:paraId="01D25996"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项目域（</w:t>
                      </w:r>
                      <w:r w:rsidRPr="00072CD3">
                        <w:rPr>
                          <w:rFonts w:ascii="微软雅黑" w:eastAsia="微软雅黑" w:hAnsi="微软雅黑" w:hint="eastAsia"/>
                          <w:b/>
                          <w:color w:val="000000"/>
                          <w:sz w:val="18"/>
                        </w:rPr>
                        <w:t>核心）</w:t>
                      </w:r>
                    </w:p>
                    <w:p w14:paraId="7145F668" w14:textId="1CB90A71"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进度 / 质量 / 风险 / 技术状态</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2DB2A4C" wp14:editId="0306B40F">
                <wp:simplePos x="0" y="0"/>
                <wp:positionH relativeFrom="column">
                  <wp:posOffset>2032000</wp:posOffset>
                </wp:positionH>
                <wp:positionV relativeFrom="paragraph">
                  <wp:posOffset>457200</wp:posOffset>
                </wp:positionV>
                <wp:extent cx="1651000" cy="787400"/>
                <wp:effectExtent l="0" t="0" r="25400" b="12700"/>
                <wp:wrapNone/>
                <wp:docPr id="2130379500" name="Text Box 29"/>
                <wp:cNvGraphicFramePr/>
                <a:graphic xmlns:a="http://schemas.openxmlformats.org/drawingml/2006/main">
                  <a:graphicData uri="http://schemas.microsoft.com/office/word/2010/wordprocessingShape">
                    <wps:wsp>
                      <wps:cNvSpPr txBox="1"/>
                      <wps:spPr>
                        <a:xfrm>
                          <a:off x="0" y="0"/>
                          <a:ext cx="1651000" cy="787400"/>
                        </a:xfrm>
                        <a:prstGeom prst="rect">
                          <a:avLst/>
                        </a:prstGeom>
                        <a:solidFill>
                          <a:srgbClr val="DAE8FC"/>
                        </a:solidFill>
                        <a:ln w="6350">
                          <a:solidFill>
                            <a:prstClr val="black"/>
                          </a:solidFill>
                        </a:ln>
                      </wps:spPr>
                      <wps:txbx>
                        <w:txbxContent>
                          <w:p w14:paraId="020BB0BF"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财务域（</w:t>
                            </w:r>
                            <w:r w:rsidRPr="00072CD3">
                              <w:rPr>
                                <w:rFonts w:ascii="微软雅黑" w:eastAsia="微软雅黑" w:hAnsi="微软雅黑" w:hint="eastAsia"/>
                                <w:b/>
                                <w:color w:val="000000"/>
                                <w:sz w:val="18"/>
                              </w:rPr>
                              <w:t>核心）</w:t>
                            </w:r>
                          </w:p>
                          <w:p w14:paraId="70C3D35B" w14:textId="46B75383"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预算 / 经费 / 成本 / 余额</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2DB2A4C" id="Text Box 29" o:spid="_x0000_s1028" type="#_x0000_t202" style="position:absolute;margin-left:160pt;margin-top:36pt;width:130pt;height:6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" fillcolor="#dae8fc" strokeweight=".5pt">
                <v:textbox inset="2pt,1pt,2pt,1pt">
                  <w:txbxContent>
                    <w:p w14:paraId="020BB0BF" w14:textId="77777777" w:rsidR="00072CD3" w:rsidRDefault="00072CD3" w:rsidP="00072CD3">
                      <w:pPr>
                        <w:jc w:val="center"/>
                        <w:rPr>
                          <w:rFonts w:ascii="微软雅黑" w:eastAsia="微软雅黑" w:hAnsi="微软雅黑"/>
                          <w:b/>
                          <w:color w:val="000000"/>
                          <w:sz w:val="18"/>
                        </w:rPr>
                      </w:pPr>
                      <w:r w:rsidRPr="00072CD3">
                        <w:rPr>
                          <w:rFonts w:ascii="微软雅黑" w:eastAsia="微软雅黑" w:hAnsi="微软雅黑" w:hint="eastAsia"/>
                          <w:b/>
                          <w:color w:val="000000"/>
                          <w:sz w:val="18"/>
                        </w:rPr>
                        <w:t>财务域（</w:t>
                      </w:r>
                      <w:r w:rsidRPr="00072CD3">
                        <w:rPr>
                          <w:rFonts w:ascii="微软雅黑" w:eastAsia="微软雅黑" w:hAnsi="微软雅黑" w:hint="eastAsia"/>
                          <w:b/>
                          <w:color w:val="000000"/>
                          <w:sz w:val="18"/>
                        </w:rPr>
                        <w:t>核心）</w:t>
                      </w:r>
                    </w:p>
                    <w:p w14:paraId="70C3D35B" w14:textId="46B75383" w:rsidR="00072CD3" w:rsidRPr="00072CD3" w:rsidRDefault="00072CD3" w:rsidP="00072CD3">
                      <w:pPr>
                        <w:jc w:val="center"/>
                        <w:rPr>
                          <w:rFonts w:ascii="微软雅黑" w:eastAsia="微软雅黑" w:hAnsi="微软雅黑"/>
                          <w:color w:val="333333"/>
                          <w:sz w:val="15"/>
                        </w:rPr>
                      </w:pPr>
                      <w:r w:rsidRPr="00072CD3">
                        <w:rPr>
                          <w:rFonts w:ascii="微软雅黑" w:eastAsia="微软雅黑" w:hAnsi="微软雅黑"/>
                          <w:color w:val="333333"/>
                          <w:sz w:val="15"/>
                        </w:rPr>
                        <w:t>预算 / 经费 / 成本 / 余额</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75E7457A" wp14:editId="4DFE87D2">
                <wp:simplePos x="0" y="0"/>
                <wp:positionH relativeFrom="column">
                  <wp:posOffset>3937000</wp:posOffset>
                </wp:positionH>
                <wp:positionV relativeFrom="paragraph">
                  <wp:posOffset>482600</wp:posOffset>
                </wp:positionV>
                <wp:extent cx="825500" cy="330200"/>
                <wp:effectExtent l="0" t="0" r="12700" b="12700"/>
                <wp:wrapNone/>
                <wp:docPr id="1095848778" name="Text Box 30"/>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2717B09C" w14:textId="52DF26E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采购域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5E7457A" id="Text Box 30" o:spid="_x0000_s1029" type="#_x0000_t202" style="position:absolute;margin-left:310pt;margin-top:38pt;width:65pt;height:2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" fillcolor="#f5f5f5" strokeweight=".5pt">
                <v:textbox inset="2pt,1pt,2pt,1pt">
                  <w:txbxContent>
                    <w:p w14:paraId="2717B09C" w14:textId="52DF26E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采购域</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36DC79A" wp14:editId="4B424C94">
                <wp:simplePos x="0" y="0"/>
                <wp:positionH relativeFrom="column">
                  <wp:posOffset>4889500</wp:posOffset>
                </wp:positionH>
                <wp:positionV relativeFrom="paragraph">
                  <wp:posOffset>482600</wp:posOffset>
                </wp:positionV>
                <wp:extent cx="825500" cy="330200"/>
                <wp:effectExtent l="0" t="0" r="12700" b="12700"/>
                <wp:wrapNone/>
                <wp:docPr id="1388788760" name="Text Box 31"/>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0381C697" w14:textId="24AC4DA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库存域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36DC79A" id="Text Box 31" o:spid="_x0000_s1030" type="#_x0000_t202" style="position:absolute;margin-left:385pt;margin-top:38pt;width:65pt;height:26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" fillcolor="#f5f5f5" strokeweight=".5pt">
                <v:textbox inset="2pt,1pt,2pt,1pt">
                  <w:txbxContent>
                    <w:p w14:paraId="0381C697" w14:textId="24AC4DA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库存域</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70F679E2" wp14:editId="4C002E16">
                <wp:simplePos x="0" y="0"/>
                <wp:positionH relativeFrom="column">
                  <wp:posOffset>3937000</wp:posOffset>
                </wp:positionH>
                <wp:positionV relativeFrom="paragraph">
                  <wp:posOffset>914400</wp:posOffset>
                </wp:positionV>
                <wp:extent cx="825500" cy="330200"/>
                <wp:effectExtent l="0" t="0" r="12700" b="12700"/>
                <wp:wrapNone/>
                <wp:docPr id="1733709304" name="Text Box 32"/>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0B281CA1" w14:textId="1CDEF08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专利域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0F679E2" id="Text Box 32" o:spid="_x0000_s1031" type="#_x0000_t202" style="position:absolute;margin-left:310pt;margin-top:1in;width:65pt;height:2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" fillcolor="#f5f5f5" strokeweight=".5pt">
                <v:textbox inset="2pt,1pt,2pt,1pt">
                  <w:txbxContent>
                    <w:p w14:paraId="0B281CA1" w14:textId="1CDEF08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专利域</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2EC365B8" wp14:editId="5795BB8F">
                <wp:simplePos x="0" y="0"/>
                <wp:positionH relativeFrom="column">
                  <wp:posOffset>4889500</wp:posOffset>
                </wp:positionH>
                <wp:positionV relativeFrom="paragraph">
                  <wp:posOffset>914400</wp:posOffset>
                </wp:positionV>
                <wp:extent cx="825500" cy="330200"/>
                <wp:effectExtent l="0" t="0" r="12700" b="12700"/>
                <wp:wrapNone/>
                <wp:docPr id="563979667" name="Text Box 33"/>
                <wp:cNvGraphicFramePr/>
                <a:graphic xmlns:a="http://schemas.openxmlformats.org/drawingml/2006/main">
                  <a:graphicData uri="http://schemas.microsoft.com/office/word/2010/wordprocessingShape">
                    <wps:wsp>
                      <wps:cNvSpPr txBox="1"/>
                      <wps:spPr>
                        <a:xfrm>
                          <a:off x="0" y="0"/>
                          <a:ext cx="825500" cy="330200"/>
                        </a:xfrm>
                        <a:prstGeom prst="rect">
                          <a:avLst/>
                        </a:prstGeom>
                        <a:solidFill>
                          <a:srgbClr val="F5F5F5"/>
                        </a:solidFill>
                        <a:ln w="6350">
                          <a:solidFill>
                            <a:prstClr val="black"/>
                          </a:solidFill>
                        </a:ln>
                      </wps:spPr>
                      <wps:txbx>
                        <w:txbxContent>
                          <w:p w14:paraId="1794F714" w14:textId="48D78B3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考勤域</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EC365B8" id="Text Box 33" o:spid="_x0000_s1032" type="#_x0000_t202" style="position:absolute;margin-left:385pt;margin-top:1in;width:65pt;height:2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" fillcolor="#f5f5f5" strokeweight=".5pt">
                <v:textbox inset="2pt,1pt,2pt,1pt">
                  <w:txbxContent>
                    <w:p w14:paraId="1794F714" w14:textId="48D78B3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考勤域</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19912B41" wp14:editId="2BC2D077">
                <wp:simplePos x="0" y="0"/>
                <wp:positionH relativeFrom="column">
                  <wp:posOffset>190500</wp:posOffset>
                </wp:positionH>
                <wp:positionV relativeFrom="paragraph">
                  <wp:posOffset>1422400</wp:posOffset>
                </wp:positionV>
                <wp:extent cx="3492500" cy="254000"/>
                <wp:effectExtent l="0" t="0" r="12700" b="12700"/>
                <wp:wrapNone/>
                <wp:docPr id="372784141" name="Text Box 34"/>
                <wp:cNvGraphicFramePr/>
                <a:graphic xmlns:a="http://schemas.openxmlformats.org/drawingml/2006/main">
                  <a:graphicData uri="http://schemas.microsoft.com/office/word/2010/wordprocessingShape">
                    <wps:wsp>
                      <wps:cNvSpPr txBox="1"/>
                      <wps:spPr>
                        <a:xfrm>
                          <a:off x="0" y="0"/>
                          <a:ext cx="3492500" cy="254000"/>
                        </a:xfrm>
                        <a:prstGeom prst="rect">
                          <a:avLst/>
                        </a:prstGeom>
                        <a:solidFill>
                          <a:srgbClr val="FFF2CC"/>
                        </a:solidFill>
                        <a:ln w="6350">
                          <a:solidFill>
                            <a:prstClr val="black"/>
                          </a:solidFill>
                        </a:ln>
                      </wps:spPr>
                      <wps:txbx>
                        <w:txbxContent>
                          <w:p w14:paraId="1FB3D3BB" w14:textId="4383BD2B" w:rsidR="00072CD3" w:rsidRPr="00AD44D1" w:rsidRDefault="00AD44D1" w:rsidP="00AD44D1">
                            <w:pPr>
                              <w:jc w:val="center"/>
                              <w:rPr>
                                <w:rFonts w:ascii="微软雅黑" w:eastAsia="微软雅黑" w:hAnsi="微软雅黑"/>
                                <w:color w:val="000000"/>
                                <w:sz w:val="16"/>
                              </w:rPr>
                            </w:pPr>
                            <w:r w:rsidRPr="00AD44D1">
                              <w:rPr>
                                <w:rFonts w:ascii="微软雅黑" w:eastAsia="微软雅黑" w:hAnsi="微软雅黑" w:cs="Cambria Math"/>
                                <w:color w:val="000000"/>
                                <w:sz w:val="16"/>
                              </w:rPr>
                              <w:t>项目-财务贯通（远期演进方向）</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9912B41" id="Text Box 34" o:spid="_x0000_s1033" type="#_x0000_t202" style="position:absolute;margin-left:15pt;margin-top:112pt;width:275pt;height:20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" fillcolor="#fff2cc" strokeweight=".5pt">
                <v:textbox inset="2pt,1pt,2pt,1pt">
                  <w:txbxContent>
                    <w:p w14:paraId="1FB3D3BB" w14:textId="4383BD2B" w:rsidR="00072CD3" w:rsidRPr="00AD44D1" w:rsidRDefault="00AD44D1" w:rsidP="00AD44D1">
                      <w:pPr>
                        <w:jc w:val="center"/>
                        <w:rPr>
                          <w:rFonts w:ascii="微软雅黑" w:eastAsia="微软雅黑" w:hAnsi="微软雅黑"/>
                          <w:color w:val="000000"/>
                          <w:sz w:val="16"/>
                        </w:rPr>
                      </w:pPr>
                      <w:r w:rsidRPr="00AD44D1">
                        <w:rPr>
                          <w:rFonts w:ascii="微软雅黑" w:eastAsia="微软雅黑" w:hAnsi="微软雅黑" w:cs="Cambria Math"/>
                          <w:color w:val="000000"/>
                          <w:sz w:val="16"/>
                        </w:rPr>
                        <w:t>项目-财务贯通（远期演进方向）</w:t>
                      </w:r>
                    </w:p>
                  </w:txbxContent>
                </v:textbox>
              </v:shape>
            </w:pict>
          </mc:Fallback>
        </mc:AlternateContent>
      </w:r>
    </w:p>
    <w:p w14:paraId="5E46D4ED" w14:textId="77777777" w:rsidR="00D63841" w:rsidRDefault="00D63841" w:rsidP="00875DCF">
      <w:pPr>
        <w:spacing w:line="360" w:lineRule="auto"/>
        <w:rPr>
          <w:rFonts w:ascii="微软雅黑" w:eastAsia="微软雅黑" w:hAnsi="微软雅黑"/>
          <w:b/>
          <w:bCs/>
        </w:rPr>
      </w:pPr>
    </w:p>
    <w:p w14:paraId="14D6576F" w14:textId="7269C210"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纵向——治理能力域</w:t>
      </w:r>
      <w:r w:rsidRPr="005E5D05">
        <w:rPr>
          <w:rFonts w:ascii="微软雅黑" w:eastAsia="微软雅黑" w:hAnsi="微软雅黑"/>
        </w:rPr>
        <w:t>（治理的手段），对应本方案第二篇九章：</w:t>
      </w:r>
    </w:p>
    <w:tbl>
      <w:tblPr>
        <w:tblW w:w="5000" w:type="pct"/>
        <w:tblLook w:val="04A0" w:firstRow="1" w:lastRow="0" w:firstColumn="1" w:lastColumn="0" w:noHBand="0" w:noVBand="1"/>
      </w:tblPr>
      <w:tblGrid>
        <w:gridCol w:w="2536"/>
        <w:gridCol w:w="4827"/>
        <w:gridCol w:w="1261"/>
      </w:tblGrid>
      <w:tr w:rsidR="003B614E" w:rsidRPr="005E5D05" w14:paraId="7EB91B66" w14:textId="77777777" w:rsidTr="00AD44D1">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DE4F24C" w14:textId="77777777" w:rsidR="003B614E" w:rsidRPr="005E5D05" w:rsidRDefault="00000000" w:rsidP="00D63841">
            <w:pPr>
              <w:spacing w:line="360" w:lineRule="auto"/>
              <w:jc w:val="center"/>
              <w:rPr>
                <w:rFonts w:ascii="微软雅黑" w:eastAsia="微软雅黑" w:hAnsi="微软雅黑"/>
              </w:rPr>
            </w:pPr>
            <w:r w:rsidRPr="005E5D05">
              <w:rPr>
                <w:rFonts w:ascii="微软雅黑" w:eastAsia="微软雅黑" w:hAnsi="微软雅黑"/>
                <w:b/>
                <w:bCs/>
                <w:sz w:val="21"/>
                <w:szCs w:val="21"/>
              </w:rPr>
              <w:t>治理能力域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330378F" w14:textId="77777777" w:rsidR="003B614E" w:rsidRPr="005E5D05" w:rsidRDefault="00000000" w:rsidP="00D63841">
            <w:pPr>
              <w:spacing w:line="360" w:lineRule="auto"/>
              <w:jc w:val="center"/>
              <w:rPr>
                <w:rFonts w:ascii="微软雅黑" w:eastAsia="微软雅黑" w:hAnsi="微软雅黑"/>
              </w:rPr>
            </w:pPr>
            <w:r w:rsidRPr="005E5D05">
              <w:rPr>
                <w:rFonts w:ascii="微软雅黑" w:eastAsia="微软雅黑" w:hAnsi="微软雅黑"/>
                <w:b/>
                <w:bCs/>
                <w:sz w:val="21"/>
                <w:szCs w:val="21"/>
              </w:rPr>
              <w:t>解决的问题</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BD03CCA" w14:textId="77777777" w:rsidR="003B614E" w:rsidRPr="005E5D05" w:rsidRDefault="00000000" w:rsidP="00D63841">
            <w:pPr>
              <w:spacing w:line="360" w:lineRule="auto"/>
              <w:jc w:val="center"/>
              <w:rPr>
                <w:rFonts w:ascii="微软雅黑" w:eastAsia="微软雅黑" w:hAnsi="微软雅黑"/>
              </w:rPr>
            </w:pPr>
            <w:r w:rsidRPr="005E5D05">
              <w:rPr>
                <w:rFonts w:ascii="微软雅黑" w:eastAsia="微软雅黑" w:hAnsi="微软雅黑"/>
                <w:b/>
                <w:bCs/>
                <w:sz w:val="21"/>
                <w:szCs w:val="21"/>
              </w:rPr>
              <w:t>对应章节</w:t>
            </w:r>
          </w:p>
        </w:tc>
      </w:tr>
      <w:tr w:rsidR="003B614E" w:rsidRPr="005E5D05" w14:paraId="726C43F1"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D08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1709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名称、类型、值域、编码各说各话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C681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第5章</w:t>
            </w:r>
          </w:p>
        </w:tc>
      </w:tr>
      <w:tr w:rsidR="003B614E" w:rsidRPr="005E5D05" w14:paraId="15FD7E1C"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7760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数据架构与模型管理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B905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数据分层混乱、加工逻辑不可控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0313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第6章</w:t>
            </w:r>
          </w:p>
        </w:tc>
      </w:tr>
      <w:tr w:rsidR="003B614E" w:rsidRPr="005E5D05" w14:paraId="5AB1554F"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DBC3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D888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项目、人员、科室等基础数据</w:t>
            </w:r>
            <w:proofErr w:type="gramStart"/>
            <w:r w:rsidRPr="005E5D05">
              <w:rPr>
                <w:rFonts w:ascii="微软雅黑" w:eastAsia="微软雅黑" w:hAnsi="微软雅黑"/>
                <w:sz w:val="21"/>
                <w:szCs w:val="21"/>
              </w:rPr>
              <w:t>多源不一致</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F957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第7章</w:t>
            </w:r>
          </w:p>
        </w:tc>
      </w:tr>
      <w:tr w:rsidR="003B614E" w:rsidRPr="005E5D05" w14:paraId="7D17E8F3"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228D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指标管理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A393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指标口径之争、报表数字对不上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5A9B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w:t>
            </w:r>
          </w:p>
        </w:tc>
      </w:tr>
      <w:tr w:rsidR="003B614E" w:rsidRPr="005E5D05" w14:paraId="529040A6"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50BE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元数据与血缘管理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AAB5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数据是什么、从哪来、到哪去说不清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0316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第9章</w:t>
            </w:r>
          </w:p>
        </w:tc>
      </w:tr>
      <w:tr w:rsidR="003B614E" w:rsidRPr="005E5D05" w14:paraId="79FE9E1D"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0CF4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0D98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填报错误反复出现、</w:t>
            </w:r>
            <w:proofErr w:type="gramStart"/>
            <w:r w:rsidRPr="005E5D05">
              <w:rPr>
                <w:rFonts w:ascii="微软雅黑" w:eastAsia="微软雅黑" w:hAnsi="微软雅黑"/>
                <w:sz w:val="21"/>
                <w:szCs w:val="21"/>
              </w:rPr>
              <w:t>无人担责</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AC3F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w:t>
            </w:r>
          </w:p>
        </w:tc>
      </w:tr>
      <w:tr w:rsidR="003B614E" w:rsidRPr="005E5D05" w14:paraId="7E432461"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04C9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B417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数据分级、授权、审计缺乏统一要求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0148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第11章</w:t>
            </w:r>
          </w:p>
        </w:tc>
      </w:tr>
      <w:tr w:rsidR="003B614E" w:rsidRPr="005E5D05" w14:paraId="40990ADD"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D787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数据生命周期管理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6FCF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数据只进不出、归档销毁无章可循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8691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第12章</w:t>
            </w:r>
          </w:p>
        </w:tc>
      </w:tr>
      <w:tr w:rsidR="003B614E" w:rsidRPr="005E5D05" w14:paraId="400BF557" w14:textId="77777777" w:rsidTr="00AD44D1">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428A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数据共享与服务管理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DAE9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数据提供随意、出口口径不一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39A2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第13章</w:t>
            </w:r>
          </w:p>
        </w:tc>
      </w:tr>
    </w:tbl>
    <w:p w14:paraId="25CFF229" w14:textId="77777777" w:rsidR="003B614E" w:rsidRPr="005E5D05" w:rsidRDefault="003B614E" w:rsidP="00875DCF">
      <w:pPr>
        <w:spacing w:line="360" w:lineRule="auto"/>
        <w:rPr>
          <w:rFonts w:ascii="微软雅黑" w:eastAsia="微软雅黑" w:hAnsi="微软雅黑"/>
        </w:rPr>
      </w:pPr>
    </w:p>
    <w:p w14:paraId="3589C36C" w14:textId="77777777" w:rsidR="003B614E" w:rsidRPr="005E5D05" w:rsidRDefault="00000000" w:rsidP="00875DCF">
      <w:pPr>
        <w:pStyle w:val="Heading2"/>
        <w:spacing w:line="360" w:lineRule="auto"/>
        <w:rPr>
          <w:rFonts w:ascii="微软雅黑" w:eastAsia="微软雅黑" w:hAnsi="微软雅黑"/>
        </w:rPr>
      </w:pPr>
      <w:bookmarkStart w:id="10" w:name="_Toc234842096"/>
      <w:r w:rsidRPr="005E5D05">
        <w:rPr>
          <w:rFonts w:ascii="微软雅黑" w:eastAsia="微软雅黑" w:hAnsi="微软雅黑"/>
        </w:rPr>
        <w:t>2.3 数据架构总览</w:t>
      </w:r>
      <w:bookmarkEnd w:id="10"/>
    </w:p>
    <w:p w14:paraId="2203F44B" w14:textId="77777777" w:rsidR="00072CD3" w:rsidRDefault="00000000" w:rsidP="00875DCF">
      <w:pPr>
        <w:spacing w:line="360" w:lineRule="auto"/>
        <w:rPr>
          <w:rFonts w:ascii="微软雅黑" w:eastAsia="微软雅黑" w:hAnsi="微软雅黑"/>
        </w:rPr>
      </w:pPr>
      <w:r w:rsidRPr="005E5D05">
        <w:rPr>
          <w:rFonts w:ascii="微软雅黑" w:eastAsia="微软雅黑" w:hAnsi="微软雅黑"/>
        </w:rPr>
        <w:t>数据从来源到消费的总体路径如下（各层职责详见第6章）：</w:t>
      </w:r>
    </w:p>
    <w:p w14:paraId="011AC661" w14:textId="23318636" w:rsidR="003B614E" w:rsidRPr="00072CD3" w:rsidRDefault="00072CD3" w:rsidP="00072CD3">
      <w:pPr>
        <w:spacing w:after="6400"/>
      </w:pPr>
      <w:r>
        <w:rPr>
          <w:noProof/>
        </w:rPr>
        <mc:AlternateContent>
          <mc:Choice Requires="wps">
            <w:drawing>
              <wp:anchor distT="0" distB="0" distL="114300" distR="114300" simplePos="0" relativeHeight="251673600" behindDoc="0" locked="0" layoutInCell="1" allowOverlap="1" wp14:anchorId="5F53273D" wp14:editId="1746C0D6">
                <wp:simplePos x="0" y="0"/>
                <wp:positionH relativeFrom="column">
                  <wp:posOffset>1651000</wp:posOffset>
                </wp:positionH>
                <wp:positionV relativeFrom="paragraph">
                  <wp:posOffset>2743200</wp:posOffset>
                </wp:positionV>
                <wp:extent cx="2413000" cy="304800"/>
                <wp:effectExtent l="0" t="0" r="25400" b="19050"/>
                <wp:wrapNone/>
                <wp:docPr id="269162822" name="Text Box 16"/>
                <wp:cNvGraphicFramePr/>
                <a:graphic xmlns:a="http://schemas.openxmlformats.org/drawingml/2006/main">
                  <a:graphicData uri="http://schemas.microsoft.com/office/word/2010/wordprocessingShape">
                    <wps:wsp>
                      <wps:cNvSpPr txBox="1"/>
                      <wps:spPr>
                        <a:xfrm>
                          <a:off x="0" y="0"/>
                          <a:ext cx="2413000" cy="304800"/>
                        </a:xfrm>
                        <a:prstGeom prst="rect">
                          <a:avLst/>
                        </a:prstGeom>
                        <a:solidFill>
                          <a:srgbClr val="FFF2CC"/>
                        </a:solidFill>
                        <a:ln w="6350">
                          <a:solidFill>
                            <a:prstClr val="black"/>
                          </a:solidFill>
                        </a:ln>
                      </wps:spPr>
                      <wps:txbx>
                        <w:txbxContent>
                          <w:p w14:paraId="703D04DB" w14:textId="6FF036C6"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维度主数据、指标字典、质量规则（贯穿各层）</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5F53273D" id="Text Box 16" o:spid="_x0000_s1034" type="#_x0000_t202" style="position:absolute;margin-left:130pt;margin-top:3in;width:190pt;height:2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" fillcolor="#fff2cc" strokeweight=".5pt">
                <v:textbox inset="2pt,1pt,2pt,1pt">
                  <w:txbxContent>
                    <w:p w14:paraId="703D04DB" w14:textId="6FF036C6"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维度主数据、指标字典、质量规则（贯穿各层）</w:t>
                      </w: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608F747A" wp14:editId="1DFBE2EE">
                <wp:simplePos x="0" y="0"/>
                <wp:positionH relativeFrom="column">
                  <wp:posOffset>1358900</wp:posOffset>
                </wp:positionH>
                <wp:positionV relativeFrom="paragraph">
                  <wp:posOffset>647700</wp:posOffset>
                </wp:positionV>
                <wp:extent cx="254000" cy="152400"/>
                <wp:effectExtent l="0" t="19050" r="31750" b="38100"/>
                <wp:wrapNone/>
                <wp:docPr id="313013141" name="Arrow: Right 17"/>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DE44A2"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08F74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35" type="#_x0000_t13" style="position:absolute;margin-left:107pt;margin-top:51pt;width:20pt;height:1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" adj="15120" fillcolor="#a6a6a6" strokecolor="#030e13 [484]" strokeweight="1.5pt">
                <v:textbox>
                  <w:txbxContent>
                    <w:p w14:paraId="44DE44A2"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523C1EFC" wp14:editId="36C93195">
                <wp:simplePos x="0" y="0"/>
                <wp:positionH relativeFrom="column">
                  <wp:posOffset>1358900</wp:posOffset>
                </wp:positionH>
                <wp:positionV relativeFrom="paragraph">
                  <wp:posOffset>1409700</wp:posOffset>
                </wp:positionV>
                <wp:extent cx="254000" cy="152400"/>
                <wp:effectExtent l="0" t="19050" r="31750" b="38100"/>
                <wp:wrapNone/>
                <wp:docPr id="564500089" name="Arrow: Right 18"/>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E6D012"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3C1EFC" id="Arrow: Right 18" o:spid="_x0000_s1036" type="#_x0000_t13" style="position:absolute;margin-left:107pt;margin-top:111pt;width:20pt;height: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D2zfA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" adj="15120" fillcolor="#a6a6a6" strokecolor="#030e13 [484]" strokeweight="1.5pt">
                <v:textbox>
                  <w:txbxContent>
                    <w:p w14:paraId="49E6D012"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1E8359F9" wp14:editId="1B963AE1">
                <wp:simplePos x="0" y="0"/>
                <wp:positionH relativeFrom="column">
                  <wp:posOffset>1358900</wp:posOffset>
                </wp:positionH>
                <wp:positionV relativeFrom="paragraph">
                  <wp:posOffset>2171700</wp:posOffset>
                </wp:positionV>
                <wp:extent cx="254000" cy="152400"/>
                <wp:effectExtent l="0" t="19050" r="31750" b="38100"/>
                <wp:wrapNone/>
                <wp:docPr id="1013881914" name="Arrow: Right 19"/>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E58117"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8359F9" id="Arrow: Right 19" o:spid="_x0000_s1037" type="#_x0000_t13" style="position:absolute;margin-left:107pt;margin-top:171pt;width:20pt;height:1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ew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" adj="15120" fillcolor="#a6a6a6" strokecolor="#030e13 [484]" strokeweight="1.5pt">
                <v:textbox>
                  <w:txbxContent>
                    <w:p w14:paraId="4CE58117"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7789A7C5" wp14:editId="06DB0982">
                <wp:simplePos x="0" y="0"/>
                <wp:positionH relativeFrom="column">
                  <wp:posOffset>4089400</wp:posOffset>
                </wp:positionH>
                <wp:positionV relativeFrom="paragraph">
                  <wp:posOffset>673100</wp:posOffset>
                </wp:positionV>
                <wp:extent cx="254000" cy="152400"/>
                <wp:effectExtent l="0" t="19050" r="31750" b="38100"/>
                <wp:wrapNone/>
                <wp:docPr id="349369260" name="Arrow: Right 20"/>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5C6D54"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89A7C5" id="Arrow: Right 20" o:spid="_x0000_s1038" type="#_x0000_t13" style="position:absolute;margin-left:322pt;margin-top:53pt;width:20pt;height:12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9xzfA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" adj="15120" fillcolor="#a6a6a6" strokecolor="#030e13 [484]" strokeweight="1.5pt">
                <v:textbox>
                  <w:txbxContent>
                    <w:p w14:paraId="3A5C6D54"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1B8D1E3F" wp14:editId="185D22C9">
                <wp:simplePos x="0" y="0"/>
                <wp:positionH relativeFrom="column">
                  <wp:posOffset>4089400</wp:posOffset>
                </wp:positionH>
                <wp:positionV relativeFrom="paragraph">
                  <wp:posOffset>1181100</wp:posOffset>
                </wp:positionV>
                <wp:extent cx="254000" cy="152400"/>
                <wp:effectExtent l="0" t="19050" r="31750" b="38100"/>
                <wp:wrapNone/>
                <wp:docPr id="1113644985" name="Arrow: Right 21"/>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0C28E81C"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8D1E3F" id="Arrow: Right 21" o:spid="_x0000_s1039" type="#_x0000_t13" style="position:absolute;margin-left:322pt;margin-top:93pt;width:20pt;height:1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" adj="15120" fillcolor="#a6a6a6" strokecolor="#030e13 [484]" strokeweight="1.5pt">
                <v:textbox>
                  <w:txbxContent>
                    <w:p w14:paraId="0C28E81C"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3C42226D" wp14:editId="25416271">
                <wp:simplePos x="0" y="0"/>
                <wp:positionH relativeFrom="column">
                  <wp:posOffset>4089400</wp:posOffset>
                </wp:positionH>
                <wp:positionV relativeFrom="paragraph">
                  <wp:posOffset>1689100</wp:posOffset>
                </wp:positionV>
                <wp:extent cx="254000" cy="152400"/>
                <wp:effectExtent l="0" t="19050" r="31750" b="38100"/>
                <wp:wrapNone/>
                <wp:docPr id="1527697930" name="Arrow: Right 22"/>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A8F811"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42226D" id="Arrow: Right 22" o:spid="_x0000_s1040" type="#_x0000_t13" style="position:absolute;margin-left:322pt;margin-top:133pt;width:20pt;height:1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Y/pfA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" adj="15120" fillcolor="#a6a6a6" strokecolor="#030e13 [484]" strokeweight="1.5pt">
                <v:textbox>
                  <w:txbxContent>
                    <w:p w14:paraId="18A8F811"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7188C1E0" wp14:editId="0A808710">
                <wp:simplePos x="0" y="0"/>
                <wp:positionH relativeFrom="column">
                  <wp:posOffset>4089400</wp:posOffset>
                </wp:positionH>
                <wp:positionV relativeFrom="paragraph">
                  <wp:posOffset>2197100</wp:posOffset>
                </wp:positionV>
                <wp:extent cx="254000" cy="152400"/>
                <wp:effectExtent l="0" t="19050" r="31750" b="38100"/>
                <wp:wrapNone/>
                <wp:docPr id="1520611672" name="Arrow: Right 23"/>
                <wp:cNvGraphicFramePr/>
                <a:graphic xmlns:a="http://schemas.openxmlformats.org/drawingml/2006/main">
                  <a:graphicData uri="http://schemas.microsoft.com/office/word/2010/wordprocessingShape">
                    <wps:wsp>
                      <wps:cNvSpPr/>
                      <wps:spPr>
                        <a:xfrm>
                          <a:off x="0" y="0"/>
                          <a:ext cx="254000" cy="152400"/>
                        </a:xfrm>
                        <a:prstGeom prst="right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0D3A41"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88C1E0" id="Arrow: Right 23" o:spid="_x0000_s1041" type="#_x0000_t13" style="position:absolute;margin-left:322pt;margin-top:173pt;width:20pt;height:1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" adj="15120" fillcolor="#a6a6a6" strokecolor="#030e13 [484]" strokeweight="1.5pt">
                <v:textbox>
                  <w:txbxContent>
                    <w:p w14:paraId="040D3A41"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6762E9CA" wp14:editId="3FDB5DF2">
                <wp:simplePos x="0" y="0"/>
                <wp:positionH relativeFrom="column">
                  <wp:posOffset>2781300</wp:posOffset>
                </wp:positionH>
                <wp:positionV relativeFrom="paragraph">
                  <wp:posOffset>3124200</wp:posOffset>
                </wp:positionV>
                <wp:extent cx="152400" cy="279400"/>
                <wp:effectExtent l="19050" t="0" r="19050" b="44450"/>
                <wp:wrapNone/>
                <wp:docPr id="544437554" name="Arrow: Down 24"/>
                <wp:cNvGraphicFramePr/>
                <a:graphic xmlns:a="http://schemas.openxmlformats.org/drawingml/2006/main">
                  <a:graphicData uri="http://schemas.microsoft.com/office/word/2010/wordprocessingShape">
                    <wps:wsp>
                      <wps:cNvSpPr/>
                      <wps:spPr>
                        <a:xfrm>
                          <a:off x="0" y="0"/>
                          <a:ext cx="152400" cy="279400"/>
                        </a:xfrm>
                        <a:prstGeom prst="down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406124" w14:textId="77777777" w:rsidR="00072CD3" w:rsidRDefault="00072CD3" w:rsidP="00072CD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762E9C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4" o:spid="_x0000_s1042" type="#_x0000_t67" style="position:absolute;margin-left:219pt;margin-top:246pt;width:12pt;height:2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" adj="15709" fillcolor="#a6a6a6" strokecolor="#030e13 [484]" strokeweight="1.5pt">
                <v:textbox>
                  <w:txbxContent>
                    <w:p w14:paraId="0B406124" w14:textId="77777777" w:rsidR="00072CD3" w:rsidRDefault="00072CD3" w:rsidP="00072CD3">
                      <w:pPr>
                        <w:jc w:val="center"/>
                      </w:pP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17655BA5" wp14:editId="0389FCA3">
                <wp:simplePos x="0" y="0"/>
                <wp:positionH relativeFrom="column">
                  <wp:posOffset>3022600</wp:posOffset>
                </wp:positionH>
                <wp:positionV relativeFrom="paragraph">
                  <wp:posOffset>3162300</wp:posOffset>
                </wp:positionV>
                <wp:extent cx="762000" cy="203200"/>
                <wp:effectExtent l="0" t="0" r="19050" b="25400"/>
                <wp:wrapNone/>
                <wp:docPr id="948705650" name="Text Box 25"/>
                <wp:cNvGraphicFramePr/>
                <a:graphic xmlns:a="http://schemas.openxmlformats.org/drawingml/2006/main">
                  <a:graphicData uri="http://schemas.microsoft.com/office/word/2010/wordprocessingShape">
                    <wps:wsp>
                      <wps:cNvSpPr txBox="1"/>
                      <wps:spPr>
                        <a:xfrm>
                          <a:off x="0" y="0"/>
                          <a:ext cx="762000" cy="203200"/>
                        </a:xfrm>
                        <a:prstGeom prst="rect">
                          <a:avLst/>
                        </a:prstGeom>
                        <a:solidFill>
                          <a:srgbClr val="FFFFFF"/>
                        </a:solidFill>
                        <a:ln w="6350">
                          <a:solidFill>
                            <a:prstClr val="black"/>
                          </a:solidFill>
                        </a:ln>
                      </wps:spPr>
                      <wps:txbx>
                        <w:txbxContent>
                          <w:p w14:paraId="1121A370" w14:textId="5287BDA7"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到期归档</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7655BA5" id="Text Box 25" o:spid="_x0000_s1043" type="#_x0000_t202" style="position:absolute;margin-left:238pt;margin-top:249pt;width:60pt;height:16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" strokeweight=".5pt">
                <v:textbox inset="2pt,1pt,2pt,1pt">
                  <w:txbxContent>
                    <w:p w14:paraId="1121A370" w14:textId="5287BDA7" w:rsidR="00072CD3" w:rsidRPr="00072CD3" w:rsidRDefault="00072CD3" w:rsidP="00072CD3">
                      <w:pPr>
                        <w:jc w:val="center"/>
                        <w:rPr>
                          <w:rFonts w:ascii="微软雅黑" w:eastAsia="微软雅黑" w:hAnsi="微软雅黑"/>
                          <w:color w:val="000000"/>
                          <w:sz w:val="16"/>
                        </w:rPr>
                      </w:pPr>
                      <w:r w:rsidRPr="00072CD3">
                        <w:rPr>
                          <w:rFonts w:ascii="微软雅黑" w:eastAsia="微软雅黑" w:hAnsi="微软雅黑" w:hint="eastAsia"/>
                          <w:color w:val="000000"/>
                          <w:sz w:val="16"/>
                        </w:rPr>
                        <w:t>到期归档</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3DF67E43" wp14:editId="15C52406">
                <wp:simplePos x="0" y="0"/>
                <wp:positionH relativeFrom="column">
                  <wp:posOffset>1968500</wp:posOffset>
                </wp:positionH>
                <wp:positionV relativeFrom="paragraph">
                  <wp:posOffset>3479800</wp:posOffset>
                </wp:positionV>
                <wp:extent cx="1905000" cy="355600"/>
                <wp:effectExtent l="0" t="0" r="19050" b="25400"/>
                <wp:wrapNone/>
                <wp:docPr id="763345898" name="Text Box 26"/>
                <wp:cNvGraphicFramePr/>
                <a:graphic xmlns:a="http://schemas.openxmlformats.org/drawingml/2006/main">
                  <a:graphicData uri="http://schemas.microsoft.com/office/word/2010/wordprocessingShape">
                    <wps:wsp>
                      <wps:cNvSpPr txBox="1"/>
                      <wps:spPr>
                        <a:xfrm>
                          <a:off x="0" y="0"/>
                          <a:ext cx="1905000" cy="355600"/>
                        </a:xfrm>
                        <a:prstGeom prst="rect">
                          <a:avLst/>
                        </a:prstGeom>
                        <a:solidFill>
                          <a:srgbClr val="F5F5F5"/>
                        </a:solidFill>
                        <a:ln w="6350">
                          <a:solidFill>
                            <a:prstClr val="black"/>
                          </a:solidFill>
                        </a:ln>
                      </wps:spPr>
                      <wps:txbx>
                        <w:txbxContent>
                          <w:p w14:paraId="6CF1F70F" w14:textId="199FDFD4" w:rsidR="00072CD3" w:rsidRPr="00072CD3" w:rsidRDefault="00072CD3" w:rsidP="00072CD3">
                            <w:pPr>
                              <w:jc w:val="center"/>
                              <w:rPr>
                                <w:rFonts w:ascii="微软雅黑" w:eastAsia="微软雅黑" w:hAnsi="微软雅黑"/>
                                <w:color w:val="000000"/>
                                <w:sz w:val="18"/>
                              </w:rPr>
                            </w:pPr>
                            <w:proofErr w:type="gramStart"/>
                            <w:r w:rsidRPr="00072CD3">
                              <w:rPr>
                                <w:rFonts w:ascii="微软雅黑" w:eastAsia="微软雅黑" w:hAnsi="微软雅黑" w:hint="eastAsia"/>
                                <w:color w:val="000000"/>
                                <w:sz w:val="18"/>
                              </w:rPr>
                              <w:t>达梦数据库</w:t>
                            </w:r>
                            <w:proofErr w:type="gramEnd"/>
                            <w:r w:rsidRPr="00072CD3">
                              <w:rPr>
                                <w:rFonts w:ascii="微软雅黑" w:eastAsia="微软雅黑" w:hAnsi="微软雅黑" w:hint="eastAsia"/>
                                <w:color w:val="000000"/>
                                <w:sz w:val="18"/>
                              </w:rPr>
                              <w:t>（</w:t>
                            </w:r>
                            <w:proofErr w:type="gramStart"/>
                            <w:r w:rsidRPr="00072CD3">
                              <w:rPr>
                                <w:rFonts w:ascii="微软雅黑" w:eastAsia="微软雅黑" w:hAnsi="微软雅黑" w:hint="eastAsia"/>
                                <w:color w:val="000000"/>
                                <w:sz w:val="18"/>
                              </w:rPr>
                              <w:t>冷备归档</w:t>
                            </w:r>
                            <w:proofErr w:type="gramEnd"/>
                            <w:r w:rsidRPr="00072CD3">
                              <w:rPr>
                                <w:rFonts w:ascii="微软雅黑" w:eastAsia="微软雅黑" w:hAnsi="微软雅黑" w:hint="eastAsia"/>
                                <w:color w:val="000000"/>
                                <w:sz w:val="18"/>
                              </w:rPr>
                              <w:t>库）</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3DF67E43" id="Text Box 26" o:spid="_x0000_s1044" type="#_x0000_t202" style="position:absolute;margin-left:155pt;margin-top:274pt;width:150pt;height:2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" fillcolor="#f5f5f5" strokeweight=".5pt">
                <v:textbox inset="2pt,1pt,2pt,1pt">
                  <w:txbxContent>
                    <w:p w14:paraId="6CF1F70F" w14:textId="199FDFD4" w:rsidR="00072CD3" w:rsidRPr="00072CD3" w:rsidRDefault="00072CD3" w:rsidP="00072CD3">
                      <w:pPr>
                        <w:jc w:val="center"/>
                        <w:rPr>
                          <w:rFonts w:ascii="微软雅黑" w:eastAsia="微软雅黑" w:hAnsi="微软雅黑"/>
                          <w:color w:val="000000"/>
                          <w:sz w:val="18"/>
                        </w:rPr>
                      </w:pPr>
                      <w:proofErr w:type="gramStart"/>
                      <w:r w:rsidRPr="00072CD3">
                        <w:rPr>
                          <w:rFonts w:ascii="微软雅黑" w:eastAsia="微软雅黑" w:hAnsi="微软雅黑" w:hint="eastAsia"/>
                          <w:color w:val="000000"/>
                          <w:sz w:val="18"/>
                        </w:rPr>
                        <w:t>达梦数据库</w:t>
                      </w:r>
                      <w:proofErr w:type="gramEnd"/>
                      <w:r w:rsidRPr="00072CD3">
                        <w:rPr>
                          <w:rFonts w:ascii="微软雅黑" w:eastAsia="微软雅黑" w:hAnsi="微软雅黑" w:hint="eastAsia"/>
                          <w:color w:val="000000"/>
                          <w:sz w:val="18"/>
                        </w:rPr>
                        <w:t>（</w:t>
                      </w:r>
                      <w:proofErr w:type="gramStart"/>
                      <w:r w:rsidRPr="00072CD3">
                        <w:rPr>
                          <w:rFonts w:ascii="微软雅黑" w:eastAsia="微软雅黑" w:hAnsi="微软雅黑" w:hint="eastAsia"/>
                          <w:color w:val="000000"/>
                          <w:sz w:val="18"/>
                        </w:rPr>
                        <w:t>冷备归档</w:t>
                      </w:r>
                      <w:proofErr w:type="gramEnd"/>
                      <w:r w:rsidRPr="00072CD3">
                        <w:rPr>
                          <w:rFonts w:ascii="微软雅黑" w:eastAsia="微软雅黑" w:hAnsi="微软雅黑" w:hint="eastAsia"/>
                          <w:color w:val="000000"/>
                          <w:sz w:val="18"/>
                        </w:rPr>
                        <w:t>库）</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6F1CF11" wp14:editId="3612DF91">
                <wp:simplePos x="0" y="0"/>
                <wp:positionH relativeFrom="column">
                  <wp:posOffset>0</wp:posOffset>
                </wp:positionH>
                <wp:positionV relativeFrom="paragraph">
                  <wp:posOffset>0</wp:posOffset>
                </wp:positionV>
                <wp:extent cx="1333500" cy="228600"/>
                <wp:effectExtent l="0" t="0" r="19050" b="19050"/>
                <wp:wrapNone/>
                <wp:docPr id="806195666" name="Text Box 1"/>
                <wp:cNvGraphicFramePr/>
                <a:graphic xmlns:a="http://schemas.openxmlformats.org/drawingml/2006/main">
                  <a:graphicData uri="http://schemas.microsoft.com/office/word/2010/wordprocessingShape">
                    <wps:wsp>
                      <wps:cNvSpPr txBox="1"/>
                      <wps:spPr>
                        <a:xfrm>
                          <a:off x="0" y="0"/>
                          <a:ext cx="1333500" cy="228600"/>
                        </a:xfrm>
                        <a:prstGeom prst="rect">
                          <a:avLst/>
                        </a:prstGeom>
                        <a:solidFill>
                          <a:srgbClr val="FFFFFF"/>
                        </a:solidFill>
                        <a:ln w="6350">
                          <a:solidFill>
                            <a:prstClr val="black"/>
                          </a:solidFill>
                        </a:ln>
                      </wps:spPr>
                      <wps:txbx>
                        <w:txbxContent>
                          <w:p w14:paraId="17A5D25A" w14:textId="4F838F00"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数据来源</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66F1CF11" id="Text Box 1" o:spid="_x0000_s1045" type="#_x0000_t202" style="position:absolute;margin-left:0;margin-top:0;width:105pt;height:1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" strokeweight=".5pt">
                <v:textbox inset="2pt,1pt,2pt,1pt">
                  <w:txbxContent>
                    <w:p w14:paraId="17A5D25A" w14:textId="4F838F00"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数据来源</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7321C6B8" wp14:editId="1187FA83">
                <wp:simplePos x="0" y="0"/>
                <wp:positionH relativeFrom="column">
                  <wp:posOffset>1651000</wp:posOffset>
                </wp:positionH>
                <wp:positionV relativeFrom="paragraph">
                  <wp:posOffset>0</wp:posOffset>
                </wp:positionV>
                <wp:extent cx="2413000" cy="228600"/>
                <wp:effectExtent l="0" t="0" r="25400" b="19050"/>
                <wp:wrapNone/>
                <wp:docPr id="168164844" name="Text Box 2"/>
                <wp:cNvGraphicFramePr/>
                <a:graphic xmlns:a="http://schemas.openxmlformats.org/drawingml/2006/main">
                  <a:graphicData uri="http://schemas.microsoft.com/office/word/2010/wordprocessingShape">
                    <wps:wsp>
                      <wps:cNvSpPr txBox="1"/>
                      <wps:spPr>
                        <a:xfrm>
                          <a:off x="0" y="0"/>
                          <a:ext cx="2413000" cy="228600"/>
                        </a:xfrm>
                        <a:prstGeom prst="rect">
                          <a:avLst/>
                        </a:prstGeom>
                        <a:solidFill>
                          <a:srgbClr val="FFFFFF"/>
                        </a:solidFill>
                        <a:ln w="6350">
                          <a:solidFill>
                            <a:prstClr val="black"/>
                          </a:solidFill>
                        </a:ln>
                      </wps:spPr>
                      <wps:txbx>
                        <w:txbxContent>
                          <w:p w14:paraId="3E95C227" w14:textId="1246160E"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数据管理平台</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321C6B8" id="Text Box 2" o:spid="_x0000_s1046" type="#_x0000_t202" style="position:absolute;margin-left:130pt;margin-top:0;width:190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" strokeweight=".5pt">
                <v:textbox inset="2pt,1pt,2pt,1pt">
                  <w:txbxContent>
                    <w:p w14:paraId="3E95C227" w14:textId="1246160E"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数据管理平台</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41970894" wp14:editId="6F46E4C9">
                <wp:simplePos x="0" y="0"/>
                <wp:positionH relativeFrom="column">
                  <wp:posOffset>4381500</wp:posOffset>
                </wp:positionH>
                <wp:positionV relativeFrom="paragraph">
                  <wp:posOffset>0</wp:posOffset>
                </wp:positionV>
                <wp:extent cx="1333500" cy="228600"/>
                <wp:effectExtent l="0" t="0" r="19050" b="19050"/>
                <wp:wrapNone/>
                <wp:docPr id="1746884290" name="Text Box 3"/>
                <wp:cNvGraphicFramePr/>
                <a:graphic xmlns:a="http://schemas.openxmlformats.org/drawingml/2006/main">
                  <a:graphicData uri="http://schemas.microsoft.com/office/word/2010/wordprocessingShape">
                    <wps:wsp>
                      <wps:cNvSpPr txBox="1"/>
                      <wps:spPr>
                        <a:xfrm>
                          <a:off x="0" y="0"/>
                          <a:ext cx="1333500" cy="228600"/>
                        </a:xfrm>
                        <a:prstGeom prst="rect">
                          <a:avLst/>
                        </a:prstGeom>
                        <a:solidFill>
                          <a:srgbClr val="FFFFFF"/>
                        </a:solidFill>
                        <a:ln w="6350">
                          <a:solidFill>
                            <a:prstClr val="black"/>
                          </a:solidFill>
                        </a:ln>
                      </wps:spPr>
                      <wps:txbx>
                        <w:txbxContent>
                          <w:p w14:paraId="79951350" w14:textId="6712D773"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数据消费</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1970894" id="Text Box 3" o:spid="_x0000_s1047" type="#_x0000_t202" style="position:absolute;margin-left:345pt;margin-top:0;width:105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" strokeweight=".5pt">
                <v:textbox inset="2pt,1pt,2pt,1pt">
                  <w:txbxContent>
                    <w:p w14:paraId="79951350" w14:textId="6712D773" w:rsidR="00072CD3" w:rsidRPr="00072CD3" w:rsidRDefault="00072CD3" w:rsidP="00072CD3">
                      <w:pPr>
                        <w:jc w:val="center"/>
                        <w:rPr>
                          <w:rFonts w:ascii="微软雅黑" w:eastAsia="微软雅黑" w:hAnsi="微软雅黑"/>
                          <w:b/>
                          <w:color w:val="000000"/>
                          <w:sz w:val="20"/>
                        </w:rPr>
                      </w:pPr>
                      <w:r w:rsidRPr="00072CD3">
                        <w:rPr>
                          <w:rFonts w:ascii="微软雅黑" w:eastAsia="微软雅黑" w:hAnsi="微软雅黑" w:hint="eastAsia"/>
                          <w:b/>
                          <w:color w:val="000000"/>
                          <w:sz w:val="20"/>
                        </w:rPr>
                        <w:t>数据消费</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75E7E3D" wp14:editId="3A4F6CB5">
                <wp:simplePos x="0" y="0"/>
                <wp:positionH relativeFrom="column">
                  <wp:posOffset>0</wp:posOffset>
                </wp:positionH>
                <wp:positionV relativeFrom="paragraph">
                  <wp:posOffset>508000</wp:posOffset>
                </wp:positionV>
                <wp:extent cx="1333500" cy="431800"/>
                <wp:effectExtent l="0" t="0" r="19050" b="25400"/>
                <wp:wrapNone/>
                <wp:docPr id="362182756" name="Text Box 4"/>
                <wp:cNvGraphicFramePr/>
                <a:graphic xmlns:a="http://schemas.openxmlformats.org/drawingml/2006/main">
                  <a:graphicData uri="http://schemas.microsoft.com/office/word/2010/wordprocessingShape">
                    <wps:wsp>
                      <wps:cNvSpPr txBox="1"/>
                      <wps:spPr>
                        <a:xfrm>
                          <a:off x="0" y="0"/>
                          <a:ext cx="1333500" cy="431800"/>
                        </a:xfrm>
                        <a:prstGeom prst="rect">
                          <a:avLst/>
                        </a:prstGeom>
                        <a:solidFill>
                          <a:srgbClr val="D5E8D4"/>
                        </a:solidFill>
                        <a:ln w="6350">
                          <a:solidFill>
                            <a:prstClr val="black"/>
                          </a:solidFill>
                        </a:ln>
                      </wps:spPr>
                      <wps:txbx>
                        <w:txbxContent>
                          <w:p w14:paraId="4C890394" w14:textId="3F5B27D2"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离线表格填报</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75E7E3D" id="Text Box 4" o:spid="_x0000_s1048" type="#_x0000_t202" style="position:absolute;margin-left:0;margin-top:40pt;width:105pt;height:3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" fillcolor="#d5e8d4" strokeweight=".5pt">
                <v:textbox inset="2pt,1pt,2pt,1pt">
                  <w:txbxContent>
                    <w:p w14:paraId="4C890394" w14:textId="3F5B27D2"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离线表格填报</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E759A6D" wp14:editId="5662929F">
                <wp:simplePos x="0" y="0"/>
                <wp:positionH relativeFrom="column">
                  <wp:posOffset>0</wp:posOffset>
                </wp:positionH>
                <wp:positionV relativeFrom="paragraph">
                  <wp:posOffset>1270000</wp:posOffset>
                </wp:positionV>
                <wp:extent cx="1333500" cy="431800"/>
                <wp:effectExtent l="0" t="0" r="19050" b="25400"/>
                <wp:wrapNone/>
                <wp:docPr id="1552367197" name="Text Box 5"/>
                <wp:cNvGraphicFramePr/>
                <a:graphic xmlns:a="http://schemas.openxmlformats.org/drawingml/2006/main">
                  <a:graphicData uri="http://schemas.microsoft.com/office/word/2010/wordprocessingShape">
                    <wps:wsp>
                      <wps:cNvSpPr txBox="1"/>
                      <wps:spPr>
                        <a:xfrm>
                          <a:off x="0" y="0"/>
                          <a:ext cx="1333500" cy="431800"/>
                        </a:xfrm>
                        <a:prstGeom prst="rect">
                          <a:avLst/>
                        </a:prstGeom>
                        <a:solidFill>
                          <a:srgbClr val="D5E8D4"/>
                        </a:solidFill>
                        <a:ln w="6350">
                          <a:solidFill>
                            <a:prstClr val="black"/>
                          </a:solidFill>
                        </a:ln>
                      </wps:spPr>
                      <wps:txbx>
                        <w:txbxContent>
                          <w:p w14:paraId="12023E9F" w14:textId="7B29055E"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ERP </w:t>
                            </w:r>
                            <w:r w:rsidRPr="00072CD3">
                              <w:rPr>
                                <w:rFonts w:ascii="微软雅黑" w:eastAsia="微软雅黑" w:hAnsi="微软雅黑" w:hint="eastAsia"/>
                                <w:color w:val="000000"/>
                                <w:sz w:val="18"/>
                              </w:rPr>
                              <w:t>在线同步</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E759A6D" id="Text Box 5" o:spid="_x0000_s1049" type="#_x0000_t202" style="position:absolute;margin-left:0;margin-top:100pt;width:105pt;height:3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" fillcolor="#d5e8d4" strokeweight=".5pt">
                <v:textbox inset="2pt,1pt,2pt,1pt">
                  <w:txbxContent>
                    <w:p w14:paraId="12023E9F" w14:textId="7B29055E"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ERP </w:t>
                      </w:r>
                      <w:r w:rsidRPr="00072CD3">
                        <w:rPr>
                          <w:rFonts w:ascii="微软雅黑" w:eastAsia="微软雅黑" w:hAnsi="微软雅黑" w:hint="eastAsia"/>
                          <w:color w:val="000000"/>
                          <w:sz w:val="18"/>
                        </w:rPr>
                        <w:t>在线同步</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339684" wp14:editId="2AB72539">
                <wp:simplePos x="0" y="0"/>
                <wp:positionH relativeFrom="column">
                  <wp:posOffset>0</wp:posOffset>
                </wp:positionH>
                <wp:positionV relativeFrom="paragraph">
                  <wp:posOffset>2032000</wp:posOffset>
                </wp:positionV>
                <wp:extent cx="1333500" cy="431800"/>
                <wp:effectExtent l="0" t="0" r="19050" b="25400"/>
                <wp:wrapNone/>
                <wp:docPr id="436811808" name="Text Box 6"/>
                <wp:cNvGraphicFramePr/>
                <a:graphic xmlns:a="http://schemas.openxmlformats.org/drawingml/2006/main">
                  <a:graphicData uri="http://schemas.microsoft.com/office/word/2010/wordprocessingShape">
                    <wps:wsp>
                      <wps:cNvSpPr txBox="1"/>
                      <wps:spPr>
                        <a:xfrm>
                          <a:off x="0" y="0"/>
                          <a:ext cx="1333500" cy="431800"/>
                        </a:xfrm>
                        <a:prstGeom prst="rect">
                          <a:avLst/>
                        </a:prstGeom>
                        <a:solidFill>
                          <a:srgbClr val="D5E8D4"/>
                        </a:solidFill>
                        <a:ln w="6350">
                          <a:solidFill>
                            <a:prstClr val="black"/>
                          </a:solidFill>
                        </a:ln>
                      </wps:spPr>
                      <wps:txbx>
                        <w:txbxContent>
                          <w:p w14:paraId="3B2FA3C6" w14:textId="40F4E31F" w:rsidR="00072CD3" w:rsidRPr="00072CD3" w:rsidRDefault="00072CD3" w:rsidP="00072CD3">
                            <w:pPr>
                              <w:jc w:val="center"/>
                              <w:rPr>
                                <w:rFonts w:ascii="微软雅黑" w:eastAsia="微软雅黑" w:hAnsi="微软雅黑"/>
                                <w:color w:val="000000"/>
                                <w:sz w:val="16"/>
                              </w:rPr>
                            </w:pPr>
                            <w:r>
                              <w:rPr>
                                <w:rFonts w:ascii="微软雅黑" w:eastAsia="微软雅黑" w:hAnsi="微软雅黑"/>
                                <w:color w:val="000000"/>
                                <w:sz w:val="16"/>
                              </w:rPr>
                              <w:t>PLM/QMS/ERP</w:t>
                            </w:r>
                            <w:r>
                              <w:rPr>
                                <w:rFonts w:ascii="微软雅黑" w:eastAsia="微软雅黑" w:hAnsi="微软雅黑"/>
                                <w:color w:val="000000"/>
                                <w:sz w:val="16"/>
                              </w:rPr>
                              <w:br/>
                              <w:t>（</w:t>
                            </w:r>
                            <w:r>
                              <w:rPr>
                                <w:rFonts w:ascii="微软雅黑" w:eastAsia="微软雅黑" w:hAnsi="微软雅黑"/>
                                <w:color w:val="000000"/>
                                <w:sz w:val="16"/>
                              </w:rPr>
                              <w:t>规划接入）</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3339684" id="Text Box 6" o:spid="_x0000_s1050" type="#_x0000_t202" style="position:absolute;margin-left:0;margin-top:160pt;width:105pt;height:3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" fillcolor="#d5e8d4" strokeweight=".5pt">
                <v:textbox inset="2pt,1pt,2pt,1pt">
                  <w:txbxContent>
                    <w:p w14:paraId="3B2FA3C6" w14:textId="40F4E31F" w:rsidR="00072CD3" w:rsidRPr="00072CD3" w:rsidRDefault="00072CD3" w:rsidP="00072CD3">
                      <w:pPr>
                        <w:jc w:val="center"/>
                        <w:rPr>
                          <w:rFonts w:ascii="微软雅黑" w:eastAsia="微软雅黑" w:hAnsi="微软雅黑"/>
                          <w:color w:val="000000"/>
                          <w:sz w:val="16"/>
                        </w:rPr>
                      </w:pPr>
                      <w:r>
                        <w:rPr>
                          <w:rFonts w:ascii="微软雅黑" w:eastAsia="微软雅黑" w:hAnsi="微软雅黑"/>
                          <w:color w:val="000000"/>
                          <w:sz w:val="16"/>
                        </w:rPr>
                        <w:t>PLM/QMS/ERP</w:t>
                      </w:r>
                      <w:r>
                        <w:rPr>
                          <w:rFonts w:ascii="微软雅黑" w:eastAsia="微软雅黑" w:hAnsi="微软雅黑"/>
                          <w:color w:val="000000"/>
                          <w:sz w:val="16"/>
                        </w:rPr>
                        <w:br/>
                        <w:t>（</w:t>
                      </w:r>
                      <w:r>
                        <w:rPr>
                          <w:rFonts w:ascii="微软雅黑" w:eastAsia="微软雅黑" w:hAnsi="微软雅黑"/>
                          <w:color w:val="000000"/>
                          <w:sz w:val="16"/>
                        </w:rPr>
                        <w:t>规划接入）</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B2DD509" wp14:editId="2B652204">
                <wp:simplePos x="0" y="0"/>
                <wp:positionH relativeFrom="column">
                  <wp:posOffset>1651000</wp:posOffset>
                </wp:positionH>
                <wp:positionV relativeFrom="paragraph">
                  <wp:posOffset>330200</wp:posOffset>
                </wp:positionV>
                <wp:extent cx="2413000" cy="381000"/>
                <wp:effectExtent l="0" t="0" r="25400" b="19050"/>
                <wp:wrapNone/>
                <wp:docPr id="1761856755" name="Text Box 7"/>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30F26DF3" w14:textId="5F70C42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ODS </w:t>
                            </w:r>
                            <w:r w:rsidRPr="00072CD3">
                              <w:rPr>
                                <w:rFonts w:ascii="微软雅黑" w:eastAsia="微软雅黑" w:hAnsi="微软雅黑" w:hint="eastAsia"/>
                                <w:color w:val="000000"/>
                                <w:sz w:val="18"/>
                              </w:rPr>
                              <w:t>贴源层（原样落地、可追溯）</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1B2DD509" id="Text Box 7" o:spid="_x0000_s1051" type="#_x0000_t202" style="position:absolute;margin-left:130pt;margin-top:26pt;width:190pt;height:3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" fillcolor="#dae8fc" strokeweight=".5pt">
                <v:textbox inset="2pt,1pt,2pt,1pt">
                  <w:txbxContent>
                    <w:p w14:paraId="30F26DF3" w14:textId="5F70C42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ODS </w:t>
                      </w:r>
                      <w:r w:rsidRPr="00072CD3">
                        <w:rPr>
                          <w:rFonts w:ascii="微软雅黑" w:eastAsia="微软雅黑" w:hAnsi="微软雅黑" w:hint="eastAsia"/>
                          <w:color w:val="000000"/>
                          <w:sz w:val="18"/>
                        </w:rPr>
                        <w:t>贴源层（原样落地、可追溯）</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346ED3B7" wp14:editId="405B199F">
                <wp:simplePos x="0" y="0"/>
                <wp:positionH relativeFrom="column">
                  <wp:posOffset>1651000</wp:posOffset>
                </wp:positionH>
                <wp:positionV relativeFrom="paragraph">
                  <wp:posOffset>812800</wp:posOffset>
                </wp:positionV>
                <wp:extent cx="2413000" cy="381000"/>
                <wp:effectExtent l="0" t="0" r="25400" b="19050"/>
                <wp:wrapNone/>
                <wp:docPr id="297873859" name="Text Box 8"/>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1360070D" w14:textId="65FB467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STG </w:t>
                            </w:r>
                            <w:r w:rsidRPr="00072CD3">
                              <w:rPr>
                                <w:rFonts w:ascii="微软雅黑" w:eastAsia="微软雅黑" w:hAnsi="微软雅黑" w:hint="eastAsia"/>
                                <w:color w:val="000000"/>
                                <w:sz w:val="18"/>
                              </w:rPr>
                              <w:t>结构化层（类型收敛、不改语义）</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346ED3B7" id="Text Box 8" o:spid="_x0000_s1052" type="#_x0000_t202" style="position:absolute;margin-left:130pt;margin-top:64pt;width:190pt;height:30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" fillcolor="#dae8fc" strokeweight=".5pt">
                <v:textbox inset="2pt,1pt,2pt,1pt">
                  <w:txbxContent>
                    <w:p w14:paraId="1360070D" w14:textId="65FB467A"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STG </w:t>
                      </w:r>
                      <w:r w:rsidRPr="00072CD3">
                        <w:rPr>
                          <w:rFonts w:ascii="微软雅黑" w:eastAsia="微软雅黑" w:hAnsi="微软雅黑" w:hint="eastAsia"/>
                          <w:color w:val="000000"/>
                          <w:sz w:val="18"/>
                        </w:rPr>
                        <w:t>结构化层（类型收敛、不改语义）</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4E533B9" wp14:editId="6D86E594">
                <wp:simplePos x="0" y="0"/>
                <wp:positionH relativeFrom="column">
                  <wp:posOffset>1651000</wp:posOffset>
                </wp:positionH>
                <wp:positionV relativeFrom="paragraph">
                  <wp:posOffset>1295400</wp:posOffset>
                </wp:positionV>
                <wp:extent cx="2413000" cy="381000"/>
                <wp:effectExtent l="0" t="0" r="25400" b="19050"/>
                <wp:wrapNone/>
                <wp:docPr id="1891556450" name="Text Box 9"/>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2D9D555B" w14:textId="07E03E35"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DWD </w:t>
                            </w:r>
                            <w:r w:rsidRPr="00072CD3">
                              <w:rPr>
                                <w:rFonts w:ascii="微软雅黑" w:eastAsia="微软雅黑" w:hAnsi="微软雅黑" w:hint="eastAsia"/>
                                <w:color w:val="000000"/>
                                <w:sz w:val="18"/>
                              </w:rPr>
                              <w:t>明细层（业务解释、口径落地）</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4E533B9" id="Text Box 9" o:spid="_x0000_s1053" type="#_x0000_t202" style="position:absolute;margin-left:130pt;margin-top:102pt;width:190pt;height:3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" fillcolor="#dae8fc" strokeweight=".5pt">
                <v:textbox inset="2pt,1pt,2pt,1pt">
                  <w:txbxContent>
                    <w:p w14:paraId="2D9D555B" w14:textId="07E03E35"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DWD </w:t>
                      </w:r>
                      <w:r w:rsidRPr="00072CD3">
                        <w:rPr>
                          <w:rFonts w:ascii="微软雅黑" w:eastAsia="微软雅黑" w:hAnsi="微软雅黑" w:hint="eastAsia"/>
                          <w:color w:val="000000"/>
                          <w:sz w:val="18"/>
                        </w:rPr>
                        <w:t>明细层（业务解释、口径落地）</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8A9FF1A" wp14:editId="2DC30546">
                <wp:simplePos x="0" y="0"/>
                <wp:positionH relativeFrom="column">
                  <wp:posOffset>1651000</wp:posOffset>
                </wp:positionH>
                <wp:positionV relativeFrom="paragraph">
                  <wp:posOffset>1778000</wp:posOffset>
                </wp:positionV>
                <wp:extent cx="2413000" cy="381000"/>
                <wp:effectExtent l="0" t="0" r="25400" b="19050"/>
                <wp:wrapNone/>
                <wp:docPr id="97906109" name="Text Box 10"/>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31FE0707" w14:textId="79606BD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DWS </w:t>
                            </w:r>
                            <w:r w:rsidRPr="00072CD3">
                              <w:rPr>
                                <w:rFonts w:ascii="微软雅黑" w:eastAsia="微软雅黑" w:hAnsi="微软雅黑" w:hint="eastAsia"/>
                                <w:color w:val="000000"/>
                                <w:sz w:val="18"/>
                              </w:rPr>
                              <w:t>汇总层（主题汇总）</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8A9FF1A" id="Text Box 10" o:spid="_x0000_s1054" type="#_x0000_t202" style="position:absolute;margin-left:130pt;margin-top:140pt;width:190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" fillcolor="#dae8fc" strokeweight=".5pt">
                <v:textbox inset="2pt,1pt,2pt,1pt">
                  <w:txbxContent>
                    <w:p w14:paraId="31FE0707" w14:textId="79606BD6"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DWS </w:t>
                      </w:r>
                      <w:r w:rsidRPr="00072CD3">
                        <w:rPr>
                          <w:rFonts w:ascii="微软雅黑" w:eastAsia="微软雅黑" w:hAnsi="微软雅黑" w:hint="eastAsia"/>
                          <w:color w:val="000000"/>
                          <w:sz w:val="18"/>
                        </w:rPr>
                        <w:t>汇总层（主题汇总）</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ED27B82" wp14:editId="6A00DC29">
                <wp:simplePos x="0" y="0"/>
                <wp:positionH relativeFrom="column">
                  <wp:posOffset>1651000</wp:posOffset>
                </wp:positionH>
                <wp:positionV relativeFrom="paragraph">
                  <wp:posOffset>2260600</wp:posOffset>
                </wp:positionV>
                <wp:extent cx="2413000" cy="381000"/>
                <wp:effectExtent l="0" t="0" r="25400" b="19050"/>
                <wp:wrapNone/>
                <wp:docPr id="2065481010" name="Text Box 11"/>
                <wp:cNvGraphicFramePr/>
                <a:graphic xmlns:a="http://schemas.openxmlformats.org/drawingml/2006/main">
                  <a:graphicData uri="http://schemas.microsoft.com/office/word/2010/wordprocessingShape">
                    <wps:wsp>
                      <wps:cNvSpPr txBox="1"/>
                      <wps:spPr>
                        <a:xfrm>
                          <a:off x="0" y="0"/>
                          <a:ext cx="2413000" cy="381000"/>
                        </a:xfrm>
                        <a:prstGeom prst="rect">
                          <a:avLst/>
                        </a:prstGeom>
                        <a:solidFill>
                          <a:srgbClr val="DAE8FC"/>
                        </a:solidFill>
                        <a:ln w="6350">
                          <a:solidFill>
                            <a:prstClr val="black"/>
                          </a:solidFill>
                        </a:ln>
                      </wps:spPr>
                      <wps:txbx>
                        <w:txbxContent>
                          <w:p w14:paraId="19FB235B" w14:textId="52881F24"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ADS </w:t>
                            </w:r>
                            <w:r w:rsidRPr="00072CD3">
                              <w:rPr>
                                <w:rFonts w:ascii="微软雅黑" w:eastAsia="微软雅黑" w:hAnsi="微软雅黑" w:hint="eastAsia"/>
                                <w:color w:val="000000"/>
                                <w:sz w:val="18"/>
                              </w:rPr>
                              <w:t>应用层（面向消费的指标结果）</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ED27B82" id="Text Box 11" o:spid="_x0000_s1055" type="#_x0000_t202" style="position:absolute;margin-left:130pt;margin-top:178pt;width:190pt;height:3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" fillcolor="#dae8fc" strokeweight=".5pt">
                <v:textbox inset="2pt,1pt,2pt,1pt">
                  <w:txbxContent>
                    <w:p w14:paraId="19FB235B" w14:textId="52881F24"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 xml:space="preserve">ADS </w:t>
                      </w:r>
                      <w:r w:rsidRPr="00072CD3">
                        <w:rPr>
                          <w:rFonts w:ascii="微软雅黑" w:eastAsia="微软雅黑" w:hAnsi="微软雅黑" w:hint="eastAsia"/>
                          <w:color w:val="000000"/>
                          <w:sz w:val="18"/>
                        </w:rPr>
                        <w:t>应用层（面向消费的指标结果）</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01089178" wp14:editId="3E54348C">
                <wp:simplePos x="0" y="0"/>
                <wp:positionH relativeFrom="column">
                  <wp:posOffset>4381500</wp:posOffset>
                </wp:positionH>
                <wp:positionV relativeFrom="paragraph">
                  <wp:posOffset>571500</wp:posOffset>
                </wp:positionV>
                <wp:extent cx="1333500" cy="355600"/>
                <wp:effectExtent l="0" t="0" r="19050" b="25400"/>
                <wp:wrapNone/>
                <wp:docPr id="635643609" name="Text Box 12"/>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02444E44" w14:textId="117B2F7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项目管控驾驶舱</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01089178" id="Text Box 12" o:spid="_x0000_s1056" type="#_x0000_t202" style="position:absolute;margin-left:345pt;margin-top:45pt;width:105pt;height:2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" fillcolor="#ffe6cc" strokeweight=".5pt">
                <v:textbox inset="2pt,1pt,2pt,1pt">
                  <w:txbxContent>
                    <w:p w14:paraId="02444E44" w14:textId="117B2F78"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项目管控驾驶舱</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6165461" wp14:editId="50D117FE">
                <wp:simplePos x="0" y="0"/>
                <wp:positionH relativeFrom="column">
                  <wp:posOffset>4381500</wp:posOffset>
                </wp:positionH>
                <wp:positionV relativeFrom="paragraph">
                  <wp:posOffset>1079500</wp:posOffset>
                </wp:positionV>
                <wp:extent cx="1333500" cy="355600"/>
                <wp:effectExtent l="0" t="0" r="19050" b="25400"/>
                <wp:wrapNone/>
                <wp:docPr id="1141066211" name="Text Box 13"/>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12B23E62" w14:textId="5B0FEB2D"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经营分析看板</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6165461" id="Text Box 13" o:spid="_x0000_s1057" type="#_x0000_t202" style="position:absolute;margin-left:345pt;margin-top:85pt;width:105pt;height:2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" fillcolor="#ffe6cc" strokeweight=".5pt">
                <v:textbox inset="2pt,1pt,2pt,1pt">
                  <w:txbxContent>
                    <w:p w14:paraId="12B23E62" w14:textId="5B0FEB2D"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经营分析看板</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DA3BBF5" wp14:editId="27C4656D">
                <wp:simplePos x="0" y="0"/>
                <wp:positionH relativeFrom="column">
                  <wp:posOffset>4381500</wp:posOffset>
                </wp:positionH>
                <wp:positionV relativeFrom="paragraph">
                  <wp:posOffset>1587500</wp:posOffset>
                </wp:positionV>
                <wp:extent cx="1333500" cy="355600"/>
                <wp:effectExtent l="0" t="0" r="19050" b="25400"/>
                <wp:wrapNone/>
                <wp:docPr id="1176656093" name="Text Box 14"/>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7A39E244" w14:textId="19AA424B"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数据查询服务</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4DA3BBF5" id="Text Box 14" o:spid="_x0000_s1058" type="#_x0000_t202" style="position:absolute;margin-left:345pt;margin-top:125pt;width:105pt;height:2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" fillcolor="#ffe6cc" strokeweight=".5pt">
                <v:textbox inset="2pt,1pt,2pt,1pt">
                  <w:txbxContent>
                    <w:p w14:paraId="7A39E244" w14:textId="19AA424B"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数据查询服务</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239718EB" wp14:editId="0E58D486">
                <wp:simplePos x="0" y="0"/>
                <wp:positionH relativeFrom="column">
                  <wp:posOffset>4381500</wp:posOffset>
                </wp:positionH>
                <wp:positionV relativeFrom="paragraph">
                  <wp:posOffset>2095500</wp:posOffset>
                </wp:positionV>
                <wp:extent cx="1333500" cy="355600"/>
                <wp:effectExtent l="0" t="0" r="19050" b="25400"/>
                <wp:wrapNone/>
                <wp:docPr id="334504776" name="Text Box 15"/>
                <wp:cNvGraphicFramePr/>
                <a:graphic xmlns:a="http://schemas.openxmlformats.org/drawingml/2006/main">
                  <a:graphicData uri="http://schemas.microsoft.com/office/word/2010/wordprocessingShape">
                    <wps:wsp>
                      <wps:cNvSpPr txBox="1"/>
                      <wps:spPr>
                        <a:xfrm>
                          <a:off x="0" y="0"/>
                          <a:ext cx="1333500" cy="355600"/>
                        </a:xfrm>
                        <a:prstGeom prst="rect">
                          <a:avLst/>
                        </a:prstGeom>
                        <a:solidFill>
                          <a:srgbClr val="FFE6CC"/>
                        </a:solidFill>
                        <a:ln w="6350">
                          <a:solidFill>
                            <a:prstClr val="black"/>
                          </a:solidFill>
                        </a:ln>
                      </wps:spPr>
                      <wps:txbx>
                        <w:txbxContent>
                          <w:p w14:paraId="060D45EA" w14:textId="463FDF0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数据共享提供</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239718EB" id="Text Box 15" o:spid="_x0000_s1059" type="#_x0000_t202" style="position:absolute;margin-left:345pt;margin-top:165pt;width:105pt;height:2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" fillcolor="#ffe6cc" strokeweight=".5pt">
                <v:textbox inset="2pt,1pt,2pt,1pt">
                  <w:txbxContent>
                    <w:p w14:paraId="060D45EA" w14:textId="463FDF00" w:rsidR="00072CD3" w:rsidRPr="00072CD3" w:rsidRDefault="00072CD3" w:rsidP="00072CD3">
                      <w:pPr>
                        <w:jc w:val="center"/>
                        <w:rPr>
                          <w:rFonts w:ascii="微软雅黑" w:eastAsia="微软雅黑" w:hAnsi="微软雅黑"/>
                          <w:color w:val="000000"/>
                          <w:sz w:val="18"/>
                        </w:rPr>
                      </w:pPr>
                      <w:r w:rsidRPr="00072CD3">
                        <w:rPr>
                          <w:rFonts w:ascii="微软雅黑" w:eastAsia="微软雅黑" w:hAnsi="微软雅黑" w:hint="eastAsia"/>
                          <w:color w:val="000000"/>
                          <w:sz w:val="18"/>
                        </w:rPr>
                        <w:t>数据共享提供</w:t>
                      </w:r>
                    </w:p>
                  </w:txbxContent>
                </v:textbox>
              </v:shape>
            </w:pict>
          </mc:Fallback>
        </mc:AlternateContent>
      </w:r>
    </w:p>
    <w:p w14:paraId="65DA346A" w14:textId="77777777" w:rsidR="003B614E" w:rsidRPr="005E5D05" w:rsidRDefault="00000000" w:rsidP="00875DCF">
      <w:pPr>
        <w:pStyle w:val="Heading2"/>
        <w:spacing w:line="360" w:lineRule="auto"/>
        <w:rPr>
          <w:rFonts w:ascii="微软雅黑" w:eastAsia="微软雅黑" w:hAnsi="微软雅黑"/>
        </w:rPr>
      </w:pPr>
      <w:bookmarkStart w:id="11" w:name="_Toc234842097"/>
      <w:r w:rsidRPr="005E5D05">
        <w:rPr>
          <w:rFonts w:ascii="微软雅黑" w:eastAsia="微软雅黑" w:hAnsi="微软雅黑"/>
        </w:rPr>
        <w:lastRenderedPageBreak/>
        <w:t>2.4 治理基本原则</w:t>
      </w:r>
      <w:bookmarkEnd w:id="11"/>
    </w:p>
    <w:p w14:paraId="7F19B9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以下四条原则贯穿所有治理域，是本方案各项规则的总纲：</w:t>
      </w:r>
    </w:p>
    <w:p w14:paraId="18F4DC4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源头可追溯</w:t>
      </w:r>
      <w:r w:rsidRPr="005E5D05">
        <w:rPr>
          <w:rFonts w:ascii="微软雅黑" w:eastAsia="微软雅黑" w:hAnsi="微软雅黑"/>
        </w:rPr>
        <w:t>。任何进入平台的数据必须保留来源信息（来源文件、批次、行号、导入时间），做到每个数字可回查到原始填报。</w:t>
      </w:r>
    </w:p>
    <w:p w14:paraId="04B3F6C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口径唯一真值源</w:t>
      </w:r>
      <w:r w:rsidRPr="005E5D05">
        <w:rPr>
          <w:rFonts w:ascii="微软雅黑" w:eastAsia="微软雅黑" w:hAnsi="微软雅黑"/>
        </w:rPr>
        <w:t>。业务分类、枚举含义、指标算法只允许有一个权威定义处；报表与看板一律消费统一口径，禁止各自另算。</w:t>
      </w:r>
    </w:p>
    <w:p w14:paraId="070FC9E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指标定义先于实现</w:t>
      </w:r>
      <w:r w:rsidRPr="005E5D05">
        <w:rPr>
          <w:rFonts w:ascii="微软雅黑" w:eastAsia="微软雅黑" w:hAnsi="微软雅黑"/>
        </w:rPr>
        <w:t>。先在指标字典中定义清楚业务含义与算法，再做技术实现；未经定义评审的指标不得上看板。</w:t>
      </w:r>
    </w:p>
    <w:p w14:paraId="03C0611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4. </w:t>
      </w:r>
      <w:r w:rsidRPr="005E5D05">
        <w:rPr>
          <w:rFonts w:ascii="微软雅黑" w:eastAsia="微软雅黑" w:hAnsi="微软雅黑"/>
          <w:b/>
          <w:bCs/>
        </w:rPr>
        <w:t>循序渐进</w:t>
      </w:r>
      <w:r w:rsidRPr="005E5D05">
        <w:rPr>
          <w:rFonts w:ascii="微软雅黑" w:eastAsia="微软雅黑" w:hAnsi="微软雅黑"/>
        </w:rPr>
        <w:t>。标准从核心域起步、考核从通报起步、接入从成熟系统起步，每一步做实再走下一步。</w:t>
      </w:r>
    </w:p>
    <w:p w14:paraId="065919C8" w14:textId="77777777" w:rsidR="003B614E" w:rsidRPr="005E5D05" w:rsidRDefault="00000000" w:rsidP="00875DCF">
      <w:pPr>
        <w:pStyle w:val="Heading2"/>
        <w:spacing w:line="360" w:lineRule="auto"/>
        <w:rPr>
          <w:rFonts w:ascii="微软雅黑" w:eastAsia="微软雅黑" w:hAnsi="微软雅黑"/>
        </w:rPr>
      </w:pPr>
      <w:bookmarkStart w:id="12" w:name="_Toc234842098"/>
      <w:r w:rsidRPr="005E5D05">
        <w:rPr>
          <w:rFonts w:ascii="微软雅黑" w:eastAsia="微软雅黑" w:hAnsi="微软雅黑"/>
        </w:rPr>
        <w:t>2.5 治理改变什么：三个典型场景</w:t>
      </w:r>
      <w:bookmarkEnd w:id="12"/>
    </w:p>
    <w:p w14:paraId="233EB5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治理体系不是抽象要求，下面用本所三个真实痛点场景说明治理前后的差别。</w:t>
      </w:r>
    </w:p>
    <w:p w14:paraId="37B81B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场景</w:t>
      </w:r>
      <w:proofErr w:type="gramStart"/>
      <w:r w:rsidRPr="005E5D05">
        <w:rPr>
          <w:rFonts w:ascii="微软雅黑" w:eastAsia="微软雅黑" w:hAnsi="微软雅黑"/>
          <w:b/>
          <w:bCs/>
        </w:rPr>
        <w:t>一</w:t>
      </w:r>
      <w:proofErr w:type="gramEnd"/>
      <w:r w:rsidRPr="005E5D05">
        <w:rPr>
          <w:rFonts w:ascii="微软雅黑" w:eastAsia="微软雅黑" w:hAnsi="微软雅黑"/>
          <w:b/>
          <w:bCs/>
        </w:rPr>
        <w:t>：找数难——"要一份别的科室的数据，先得知道找谁"</w:t>
      </w:r>
    </w:p>
    <w:tbl>
      <w:tblPr>
        <w:tblW w:w="5000" w:type="pct"/>
        <w:tblLook w:val="04A0" w:firstRow="1" w:lastRow="0" w:firstColumn="1" w:lastColumn="0" w:noHBand="0" w:noVBand="1"/>
      </w:tblPr>
      <w:tblGrid>
        <w:gridCol w:w="1553"/>
        <w:gridCol w:w="3401"/>
        <w:gridCol w:w="3670"/>
      </w:tblGrid>
      <w:tr w:rsidR="003B614E" w:rsidRPr="005E5D05" w14:paraId="3B7BE874" w14:textId="77777777" w:rsidTr="0090376D">
        <w:tc>
          <w:tcPr>
            <w:tcW w:w="90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0C1C11" w14:textId="77777777" w:rsidR="003B614E" w:rsidRPr="005E5D05" w:rsidRDefault="003B614E" w:rsidP="0090376D">
            <w:pPr>
              <w:spacing w:line="360" w:lineRule="auto"/>
              <w:jc w:val="center"/>
              <w:rPr>
                <w:rFonts w:ascii="微软雅黑" w:eastAsia="微软雅黑" w:hAnsi="微软雅黑"/>
              </w:rPr>
            </w:pPr>
          </w:p>
        </w:tc>
        <w:tc>
          <w:tcPr>
            <w:tcW w:w="197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9D70D2"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治理前</w:t>
            </w:r>
          </w:p>
        </w:tc>
        <w:tc>
          <w:tcPr>
            <w:tcW w:w="212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6FE0E6A"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治理后</w:t>
            </w:r>
          </w:p>
        </w:tc>
      </w:tr>
      <w:tr w:rsidR="003B614E" w:rsidRPr="005E5D05" w14:paraId="75050635"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16BDB"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流程</w:t>
            </w:r>
          </w:p>
        </w:tc>
        <w:tc>
          <w:tcPr>
            <w:tcW w:w="19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E36F80" w14:textId="7A62D613" w:rsidR="003B614E" w:rsidRPr="0090376D" w:rsidRDefault="0090376D" w:rsidP="00875DCF">
            <w:pPr>
              <w:spacing w:line="360" w:lineRule="auto"/>
              <w:rPr>
                <w:rFonts w:ascii="微软雅黑" w:eastAsia="微软雅黑" w:hAnsi="微软雅黑" w:hint="eastAsia"/>
                <w:sz w:val="21"/>
                <w:szCs w:val="21"/>
              </w:rPr>
            </w:pPr>
            <w:r w:rsidRPr="0090376D">
              <w:rPr>
                <w:rFonts w:ascii="微软雅黑" w:eastAsia="微软雅黑" w:hAnsi="微软雅黑" w:hint="eastAsia"/>
                <w:sz w:val="21"/>
                <w:szCs w:val="21"/>
              </w:rPr>
              <w:t>线下通过邮件获取数据，</w:t>
            </w:r>
            <w:r w:rsidR="00000000" w:rsidRPr="0090376D">
              <w:rPr>
                <w:rFonts w:ascii="微软雅黑" w:eastAsia="微软雅黑" w:hAnsi="微软雅黑"/>
                <w:sz w:val="21"/>
                <w:szCs w:val="21"/>
              </w:rPr>
              <w:t>版本、口径</w:t>
            </w:r>
            <w:r w:rsidRPr="0090376D">
              <w:rPr>
                <w:rFonts w:ascii="微软雅黑" w:eastAsia="微软雅黑" w:hAnsi="微软雅黑" w:hint="eastAsia"/>
                <w:sz w:val="21"/>
                <w:szCs w:val="21"/>
              </w:rPr>
              <w:t>都需要人工确认</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394B28"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查数据资产目录（附录I）确认数据存在、归口科室、密级 → 线上提交</w:t>
            </w:r>
            <w:r w:rsidRPr="0090376D">
              <w:rPr>
                <w:rFonts w:ascii="微软雅黑" w:eastAsia="微软雅黑" w:hAnsi="微软雅黑"/>
                <w:sz w:val="21"/>
                <w:szCs w:val="21"/>
              </w:rPr>
              <w:lastRenderedPageBreak/>
              <w:t>共享申请 → 归属科室审批 → 按权限获取统一口径数据</w:t>
            </w:r>
          </w:p>
        </w:tc>
      </w:tr>
      <w:tr w:rsidR="003B614E" w:rsidRPr="005E5D05" w14:paraId="39A95EA6"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CC26CC"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lastRenderedPageBreak/>
              <w:t>耗时</w:t>
            </w:r>
          </w:p>
        </w:tc>
        <w:tc>
          <w:tcPr>
            <w:tcW w:w="19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F95094" w14:textId="52FADD4E" w:rsidR="003B614E" w:rsidRPr="0090376D" w:rsidRDefault="0090376D" w:rsidP="00875DCF">
            <w:pPr>
              <w:spacing w:line="360" w:lineRule="auto"/>
              <w:rPr>
                <w:rFonts w:ascii="微软雅黑" w:eastAsia="微软雅黑" w:hAnsi="微软雅黑" w:hint="eastAsia"/>
                <w:sz w:val="21"/>
                <w:szCs w:val="21"/>
              </w:rPr>
            </w:pPr>
            <w:r w:rsidRPr="0090376D">
              <w:rPr>
                <w:rFonts w:ascii="微软雅黑" w:eastAsia="微软雅黑" w:hAnsi="微软雅黑" w:hint="eastAsia"/>
                <w:sz w:val="21"/>
                <w:szCs w:val="21"/>
              </w:rPr>
              <w:t>取决于内部流程</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509E4"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目录查询即时；</w:t>
            </w:r>
            <w:proofErr w:type="gramStart"/>
            <w:r w:rsidRPr="0090376D">
              <w:rPr>
                <w:rFonts w:ascii="微软雅黑" w:eastAsia="微软雅黑" w:hAnsi="微软雅黑"/>
                <w:sz w:val="21"/>
                <w:szCs w:val="21"/>
              </w:rPr>
              <w:t>审批按</w:t>
            </w:r>
            <w:proofErr w:type="gramEnd"/>
            <w:r w:rsidRPr="0090376D">
              <w:rPr>
                <w:rFonts w:ascii="微软雅黑" w:eastAsia="微软雅黑" w:hAnsi="微软雅黑"/>
                <w:sz w:val="21"/>
                <w:szCs w:val="21"/>
              </w:rPr>
              <w:t>时限办结</w:t>
            </w:r>
          </w:p>
        </w:tc>
      </w:tr>
      <w:tr w:rsidR="003B614E" w:rsidRPr="005E5D05" w14:paraId="22F8CFA0"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A0D295"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风险</w:t>
            </w:r>
          </w:p>
        </w:tc>
        <w:tc>
          <w:tcPr>
            <w:tcW w:w="19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B7486" w14:textId="2388667F" w:rsidR="003B614E" w:rsidRPr="0090376D" w:rsidRDefault="00000000" w:rsidP="00875DCF">
            <w:pPr>
              <w:spacing w:line="360" w:lineRule="auto"/>
              <w:rPr>
                <w:rFonts w:ascii="微软雅黑" w:eastAsia="微软雅黑" w:hAnsi="微软雅黑" w:hint="eastAsia"/>
                <w:sz w:val="21"/>
                <w:szCs w:val="21"/>
              </w:rPr>
            </w:pPr>
            <w:r w:rsidRPr="0090376D">
              <w:rPr>
                <w:rFonts w:ascii="微软雅黑" w:eastAsia="微软雅黑" w:hAnsi="微软雅黑"/>
                <w:sz w:val="21"/>
                <w:szCs w:val="21"/>
              </w:rPr>
              <w:t>数据版本、密级</w:t>
            </w:r>
            <w:r w:rsidR="0090376D">
              <w:rPr>
                <w:rFonts w:ascii="微软雅黑" w:eastAsia="微软雅黑" w:hAnsi="微软雅黑" w:hint="eastAsia"/>
                <w:sz w:val="21"/>
                <w:szCs w:val="21"/>
              </w:rPr>
              <w:t>都手工确认</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71FCB8" w14:textId="77777777" w:rsidR="003B614E" w:rsidRPr="0090376D" w:rsidRDefault="00000000" w:rsidP="00875DCF">
            <w:pPr>
              <w:spacing w:line="360" w:lineRule="auto"/>
              <w:rPr>
                <w:rFonts w:ascii="微软雅黑" w:eastAsia="微软雅黑" w:hAnsi="微软雅黑"/>
                <w:sz w:val="21"/>
                <w:szCs w:val="21"/>
              </w:rPr>
            </w:pPr>
            <w:r w:rsidRPr="0090376D">
              <w:rPr>
                <w:rFonts w:ascii="微软雅黑" w:eastAsia="微软雅黑" w:hAnsi="微软雅黑"/>
                <w:sz w:val="21"/>
                <w:szCs w:val="21"/>
              </w:rPr>
              <w:t>全程留痕、密级</w:t>
            </w:r>
            <w:proofErr w:type="gramStart"/>
            <w:r w:rsidRPr="0090376D">
              <w:rPr>
                <w:rFonts w:ascii="微软雅黑" w:eastAsia="微软雅黑" w:hAnsi="微软雅黑"/>
                <w:sz w:val="21"/>
                <w:szCs w:val="21"/>
              </w:rPr>
              <w:t>随数据走</w:t>
            </w:r>
            <w:proofErr w:type="gramEnd"/>
            <w:r w:rsidRPr="0090376D">
              <w:rPr>
                <w:rFonts w:ascii="微软雅黑" w:eastAsia="微软雅黑" w:hAnsi="微软雅黑"/>
                <w:sz w:val="21"/>
                <w:szCs w:val="21"/>
              </w:rPr>
              <w:t>、出口口径唯一</w:t>
            </w:r>
          </w:p>
        </w:tc>
      </w:tr>
    </w:tbl>
    <w:p w14:paraId="3E42011F" w14:textId="77777777" w:rsidR="003B614E" w:rsidRPr="005E5D05" w:rsidRDefault="003B614E" w:rsidP="00875DCF">
      <w:pPr>
        <w:spacing w:line="360" w:lineRule="auto"/>
        <w:rPr>
          <w:rFonts w:ascii="微软雅黑" w:eastAsia="微软雅黑" w:hAnsi="微软雅黑"/>
        </w:rPr>
      </w:pPr>
    </w:p>
    <w:p w14:paraId="0531CD7E" w14:textId="3548650D"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场景二：口径之争</w:t>
      </w:r>
    </w:p>
    <w:tbl>
      <w:tblPr>
        <w:tblW w:w="5000" w:type="pct"/>
        <w:tblLook w:val="04A0" w:firstRow="1" w:lastRow="0" w:firstColumn="1" w:lastColumn="0" w:noHBand="0" w:noVBand="1"/>
      </w:tblPr>
      <w:tblGrid>
        <w:gridCol w:w="663"/>
        <w:gridCol w:w="3786"/>
        <w:gridCol w:w="4175"/>
      </w:tblGrid>
      <w:tr w:rsidR="003B614E" w:rsidRPr="005E5D05" w14:paraId="6153690B"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A51C55"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3CE69B"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67C093"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治理后</w:t>
            </w:r>
          </w:p>
        </w:tc>
      </w:tr>
      <w:tr w:rsidR="003B614E" w:rsidRPr="005E5D05" w14:paraId="2574EA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F1BA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80C98E" w14:textId="43423D9E"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"完成率""项目完成率""整体完成率"多个叫法</w:t>
            </w:r>
            <w:r w:rsidR="0090376D">
              <w:rPr>
                <w:rFonts w:ascii="微软雅黑" w:eastAsia="微软雅黑" w:hAnsi="微软雅黑" w:hint="eastAsia"/>
                <w:sz w:val="21"/>
                <w:szCs w:val="21"/>
              </w:rPr>
              <w:t>，有可能存在多种算法口径，需要逐一核实。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C15209" w14:textId="69FC558B" w:rsidR="003B614E" w:rsidRPr="005E5D05" w:rsidRDefault="0090376D" w:rsidP="00875DCF">
            <w:pPr>
              <w:spacing w:line="360" w:lineRule="auto"/>
              <w:rPr>
                <w:rFonts w:ascii="微软雅黑" w:eastAsia="微软雅黑" w:hAnsi="微软雅黑"/>
              </w:rPr>
            </w:pPr>
            <w:r>
              <w:rPr>
                <w:rFonts w:ascii="微软雅黑" w:eastAsia="微软雅黑" w:hAnsi="微软雅黑" w:hint="eastAsia"/>
                <w:sz w:val="21"/>
                <w:szCs w:val="21"/>
              </w:rPr>
              <w:t xml:space="preserve">    </w:t>
            </w:r>
            <w:r w:rsidR="00000000" w:rsidRPr="005E5D05">
              <w:rPr>
                <w:rFonts w:ascii="微软雅黑" w:eastAsia="微软雅黑" w:hAnsi="微软雅黑"/>
                <w:sz w:val="21"/>
                <w:szCs w:val="21"/>
              </w:rPr>
              <w:t>统一为"节点完成百分比"，公式、统计范围、阈值在指标字典冻结（附录H），旧叫法归档停用</w:t>
            </w:r>
          </w:p>
        </w:tc>
      </w:tr>
      <w:tr w:rsidR="003B614E" w:rsidRPr="005E5D05" w14:paraId="049786D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44CD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核对方式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93E3A2" w14:textId="311DEFB1"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原始表格</w:t>
            </w:r>
            <w:r w:rsidR="00DC2D8E">
              <w:rPr>
                <w:rFonts w:ascii="微软雅黑" w:eastAsia="微软雅黑" w:hAnsi="微软雅黑" w:hint="eastAsia"/>
                <w:sz w:val="21"/>
                <w:szCs w:val="21"/>
              </w:rPr>
              <w:t>需</w:t>
            </w:r>
            <w:r w:rsidRPr="005E5D05">
              <w:rPr>
                <w:rFonts w:ascii="微软雅黑" w:eastAsia="微软雅黑" w:hAnsi="微软雅黑"/>
                <w:sz w:val="21"/>
                <w:szCs w:val="21"/>
              </w:rPr>
              <w:t>人工重算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907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w:t>
            </w:r>
            <w:proofErr w:type="gramStart"/>
            <w:r w:rsidRPr="005E5D05">
              <w:rPr>
                <w:rFonts w:ascii="微软雅黑" w:eastAsia="微软雅黑" w:hAnsi="微软雅黑"/>
                <w:sz w:val="21"/>
                <w:szCs w:val="21"/>
              </w:rPr>
              <w:t>指标旁即点</w:t>
            </w:r>
            <w:proofErr w:type="gramEnd"/>
            <w:r w:rsidRPr="005E5D05">
              <w:rPr>
                <w:rFonts w:ascii="微软雅黑" w:eastAsia="微软雅黑" w:hAnsi="微软雅黑"/>
                <w:sz w:val="21"/>
                <w:szCs w:val="21"/>
              </w:rPr>
              <w:t>即看口径说明；有异议走口径异议单，复核结论全所生效</w:t>
            </w:r>
          </w:p>
        </w:tc>
      </w:tr>
      <w:tr w:rsidR="003B614E" w:rsidRPr="005E5D05" w14:paraId="68BD926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C75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结果</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BD8C0" w14:textId="244640FA" w:rsidR="003B614E" w:rsidRPr="005E5D05" w:rsidRDefault="0090376D" w:rsidP="00875DCF">
            <w:pPr>
              <w:spacing w:line="360" w:lineRule="auto"/>
              <w:rPr>
                <w:rFonts w:ascii="微软雅黑" w:eastAsia="微软雅黑" w:hAnsi="微软雅黑"/>
              </w:rPr>
            </w:pPr>
            <w:r>
              <w:rPr>
                <w:rFonts w:ascii="微软雅黑" w:eastAsia="微软雅黑" w:hAnsi="微软雅黑" w:hint="eastAsia"/>
                <w:sz w:val="21"/>
                <w:szCs w:val="21"/>
              </w:rPr>
              <w:t>有可能需要</w:t>
            </w:r>
            <w:r>
              <w:rPr>
                <w:rFonts w:ascii="微软雅黑" w:eastAsia="微软雅黑" w:hAnsi="微软雅黑" w:hint="eastAsia"/>
                <w:sz w:val="21"/>
                <w:szCs w:val="21"/>
              </w:rPr>
              <w:t>多次复核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702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口径唯一真值源，争议一次解决、全所受益</w:t>
            </w:r>
          </w:p>
        </w:tc>
      </w:tr>
    </w:tbl>
    <w:p w14:paraId="4BA5AA98" w14:textId="77777777" w:rsidR="003B614E" w:rsidRPr="005E5D05" w:rsidRDefault="003B614E" w:rsidP="00875DCF">
      <w:pPr>
        <w:spacing w:line="360" w:lineRule="auto"/>
        <w:rPr>
          <w:rFonts w:ascii="微软雅黑" w:eastAsia="微软雅黑" w:hAnsi="微软雅黑"/>
        </w:rPr>
      </w:pPr>
    </w:p>
    <w:p w14:paraId="2D8E5FC3" w14:textId="76D192A1" w:rsidR="003B614E" w:rsidRPr="005E5D05" w:rsidRDefault="00000000" w:rsidP="00875DCF">
      <w:pPr>
        <w:spacing w:line="360" w:lineRule="auto"/>
        <w:rPr>
          <w:rFonts w:ascii="微软雅黑" w:eastAsia="微软雅黑" w:hAnsi="微软雅黑" w:hint="eastAsia"/>
        </w:rPr>
      </w:pPr>
      <w:r w:rsidRPr="005E5D05">
        <w:rPr>
          <w:rFonts w:ascii="微软雅黑" w:eastAsia="微软雅黑" w:hAnsi="微软雅黑"/>
          <w:b/>
          <w:bCs/>
        </w:rPr>
        <w:t>场景三：填报返工</w:t>
      </w:r>
      <w:r w:rsidR="007977B4">
        <w:rPr>
          <w:rFonts w:ascii="微软雅黑" w:eastAsia="微软雅黑" w:hAnsi="微软雅黑" w:hint="eastAsia"/>
          <w:b/>
          <w:bCs/>
        </w:rPr>
        <w:t xml:space="preserve"> </w:t>
      </w:r>
    </w:p>
    <w:tbl>
      <w:tblPr>
        <w:tblW w:w="5000" w:type="pct"/>
        <w:tblLook w:val="04A0" w:firstRow="1" w:lastRow="0" w:firstColumn="1" w:lastColumn="0" w:noHBand="0" w:noVBand="1"/>
      </w:tblPr>
      <w:tblGrid>
        <w:gridCol w:w="1552"/>
        <w:gridCol w:w="3543"/>
        <w:gridCol w:w="3529"/>
      </w:tblGrid>
      <w:tr w:rsidR="003B614E" w:rsidRPr="005E5D05" w14:paraId="492932B5" w14:textId="77777777" w:rsidTr="0090376D">
        <w:tc>
          <w:tcPr>
            <w:tcW w:w="90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FC8DD0" w14:textId="77777777" w:rsidR="003B614E" w:rsidRPr="005E5D05" w:rsidRDefault="003B614E" w:rsidP="00875DCF">
            <w:pPr>
              <w:spacing w:line="360" w:lineRule="auto"/>
              <w:rPr>
                <w:rFonts w:ascii="微软雅黑" w:eastAsia="微软雅黑" w:hAnsi="微软雅黑"/>
              </w:rPr>
            </w:pPr>
          </w:p>
        </w:tc>
        <w:tc>
          <w:tcPr>
            <w:tcW w:w="205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D93375"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治理前</w:t>
            </w:r>
          </w:p>
        </w:tc>
        <w:tc>
          <w:tcPr>
            <w:tcW w:w="204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9819F9" w14:textId="77777777" w:rsidR="003B614E" w:rsidRPr="005E5D05" w:rsidRDefault="00000000" w:rsidP="0090376D">
            <w:pPr>
              <w:spacing w:line="360" w:lineRule="auto"/>
              <w:jc w:val="center"/>
              <w:rPr>
                <w:rFonts w:ascii="微软雅黑" w:eastAsia="微软雅黑" w:hAnsi="微软雅黑"/>
              </w:rPr>
            </w:pPr>
            <w:r w:rsidRPr="005E5D05">
              <w:rPr>
                <w:rFonts w:ascii="微软雅黑" w:eastAsia="微软雅黑" w:hAnsi="微软雅黑"/>
                <w:b/>
                <w:bCs/>
                <w:sz w:val="21"/>
                <w:szCs w:val="21"/>
              </w:rPr>
              <w:t>治理后</w:t>
            </w:r>
          </w:p>
        </w:tc>
      </w:tr>
      <w:tr w:rsidR="003B614E" w:rsidRPr="005E5D05" w14:paraId="496B39C1"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8B2E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发现</w:t>
            </w:r>
          </w:p>
        </w:tc>
        <w:tc>
          <w:tcPr>
            <w:tcW w:w="20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70DDEB" w14:textId="45BF7C60" w:rsidR="003B614E" w:rsidRPr="005E5D05" w:rsidRDefault="00000000" w:rsidP="00875DCF">
            <w:pPr>
              <w:spacing w:line="360" w:lineRule="auto"/>
              <w:rPr>
                <w:rFonts w:ascii="微软雅黑" w:eastAsia="微软雅黑" w:hAnsi="微软雅黑" w:hint="eastAsia"/>
              </w:rPr>
            </w:pPr>
            <w:r w:rsidRPr="005E5D05">
              <w:rPr>
                <w:rFonts w:ascii="微软雅黑" w:eastAsia="微软雅黑" w:hAnsi="微软雅黑"/>
                <w:sz w:val="21"/>
                <w:szCs w:val="21"/>
              </w:rPr>
              <w:t>数据导入后加工报错或看板异常才被动发现，定位</w:t>
            </w:r>
            <w:r w:rsidR="007977B4">
              <w:rPr>
                <w:rFonts w:ascii="微软雅黑" w:eastAsia="微软雅黑" w:hAnsi="微软雅黑" w:hint="eastAsia"/>
                <w:sz w:val="21"/>
                <w:szCs w:val="21"/>
              </w:rPr>
              <w:t>需要查看Excel，数据量大的话，工作量也大。</w:t>
            </w:r>
          </w:p>
        </w:tc>
        <w:tc>
          <w:tcPr>
            <w:tcW w:w="20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FE3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入湖校验当场拦截，逐</w:t>
            </w:r>
            <w:proofErr w:type="gramStart"/>
            <w:r w:rsidRPr="005E5D05">
              <w:rPr>
                <w:rFonts w:ascii="微软雅黑" w:eastAsia="微软雅黑" w:hAnsi="微软雅黑"/>
                <w:sz w:val="21"/>
                <w:szCs w:val="21"/>
              </w:rPr>
              <w:t>行错误</w:t>
            </w:r>
            <w:proofErr w:type="gramEnd"/>
            <w:r w:rsidRPr="005E5D05">
              <w:rPr>
                <w:rFonts w:ascii="微软雅黑" w:eastAsia="微软雅黑" w:hAnsi="微软雅黑"/>
                <w:sz w:val="21"/>
                <w:szCs w:val="21"/>
              </w:rPr>
              <w:t>清单（第几行、哪列、什么错）随退回文件下发</w:t>
            </w:r>
          </w:p>
        </w:tc>
      </w:tr>
      <w:tr w:rsidR="003B614E" w:rsidRPr="005E5D05" w14:paraId="76D8E52F"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9376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w:t>
            </w:r>
          </w:p>
        </w:tc>
        <w:tc>
          <w:tcPr>
            <w:tcW w:w="20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5DCB9" w14:textId="2A4D965F" w:rsidR="003B614E" w:rsidRPr="005E5D05" w:rsidRDefault="0090376D" w:rsidP="00875DCF">
            <w:pPr>
              <w:spacing w:line="360" w:lineRule="auto"/>
              <w:rPr>
                <w:rFonts w:ascii="微软雅黑" w:eastAsia="微软雅黑" w:hAnsi="微软雅黑"/>
              </w:rPr>
            </w:pPr>
            <w:r>
              <w:rPr>
                <w:rFonts w:ascii="微软雅黑" w:eastAsia="微软雅黑" w:hAnsi="微软雅黑" w:hint="eastAsia"/>
                <w:sz w:val="21"/>
                <w:szCs w:val="21"/>
              </w:rPr>
              <w:t>线下通知</w:t>
            </w:r>
            <w:r w:rsidR="00000000" w:rsidRPr="005E5D05">
              <w:rPr>
                <w:rFonts w:ascii="微软雅黑" w:eastAsia="微软雅黑" w:hAnsi="微软雅黑"/>
                <w:sz w:val="21"/>
                <w:szCs w:val="21"/>
              </w:rPr>
              <w:t>，</w:t>
            </w:r>
            <w:r w:rsidR="007977B4">
              <w:rPr>
                <w:rFonts w:ascii="微软雅黑" w:eastAsia="微软雅黑" w:hAnsi="微软雅黑" w:hint="eastAsia"/>
                <w:sz w:val="21"/>
                <w:szCs w:val="21"/>
              </w:rPr>
              <w:t>可能需要多次手工</w:t>
            </w:r>
            <w:r w:rsidR="00000000" w:rsidRPr="005E5D05">
              <w:rPr>
                <w:rFonts w:ascii="微软雅黑" w:eastAsia="微软雅黑" w:hAnsi="微软雅黑"/>
                <w:sz w:val="21"/>
                <w:szCs w:val="21"/>
              </w:rPr>
              <w:t>复验</w:t>
            </w:r>
          </w:p>
        </w:tc>
        <w:tc>
          <w:tcPr>
            <w:tcW w:w="20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9157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整改单登记 → 依血缘定责 → 限期整改 → 复验销号（第10章）</w:t>
            </w:r>
          </w:p>
        </w:tc>
      </w:tr>
      <w:tr w:rsidR="003B614E" w:rsidRPr="005E5D05" w14:paraId="5E67D35C" w14:textId="77777777" w:rsidTr="0090376D">
        <w:tc>
          <w:tcPr>
            <w:tcW w:w="90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DD38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改进</w:t>
            </w:r>
          </w:p>
        </w:tc>
        <w:tc>
          <w:tcPr>
            <w:tcW w:w="20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CA382A" w14:textId="268B7906" w:rsidR="003B614E" w:rsidRPr="005E5D05" w:rsidRDefault="00000000" w:rsidP="00875DCF">
            <w:pPr>
              <w:spacing w:line="360" w:lineRule="auto"/>
              <w:rPr>
                <w:rFonts w:ascii="微软雅黑" w:eastAsia="微软雅黑" w:hAnsi="微软雅黑" w:hint="eastAsia"/>
              </w:rPr>
            </w:pPr>
            <w:r w:rsidRPr="005E5D05">
              <w:rPr>
                <w:rFonts w:ascii="微软雅黑" w:eastAsia="微软雅黑" w:hAnsi="微软雅黑"/>
                <w:sz w:val="21"/>
                <w:szCs w:val="21"/>
              </w:rPr>
              <w:t>同样的错误</w:t>
            </w:r>
            <w:r w:rsidR="007977B4">
              <w:rPr>
                <w:rFonts w:ascii="微软雅黑" w:eastAsia="微软雅黑" w:hAnsi="微软雅黑" w:hint="eastAsia"/>
                <w:sz w:val="21"/>
                <w:szCs w:val="21"/>
              </w:rPr>
              <w:t>需要更改多个地方，存在遗漏的风险</w:t>
            </w:r>
          </w:p>
        </w:tc>
        <w:tc>
          <w:tcPr>
            <w:tcW w:w="20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D96E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常见错误进月度通报与培训教材，错误率</w:t>
            </w:r>
            <w:proofErr w:type="gramStart"/>
            <w:r w:rsidRPr="005E5D05">
              <w:rPr>
                <w:rFonts w:ascii="微软雅黑" w:eastAsia="微软雅黑" w:hAnsi="微软雅黑"/>
                <w:sz w:val="21"/>
                <w:szCs w:val="21"/>
              </w:rPr>
              <w:t>逐月可</w:t>
            </w:r>
            <w:proofErr w:type="gramEnd"/>
            <w:r w:rsidRPr="005E5D05">
              <w:rPr>
                <w:rFonts w:ascii="微软雅黑" w:eastAsia="微软雅黑" w:hAnsi="微软雅黑"/>
                <w:sz w:val="21"/>
                <w:szCs w:val="21"/>
              </w:rPr>
              <w:t>量化下降</w:t>
            </w:r>
          </w:p>
        </w:tc>
      </w:tr>
    </w:tbl>
    <w:p w14:paraId="50245427" w14:textId="77777777" w:rsidR="003B614E" w:rsidRPr="005E5D05" w:rsidRDefault="003B614E" w:rsidP="00875DCF">
      <w:pPr>
        <w:spacing w:line="360" w:lineRule="auto"/>
        <w:rPr>
          <w:rFonts w:ascii="微软雅黑" w:eastAsia="微软雅黑" w:hAnsi="微软雅黑"/>
        </w:rPr>
      </w:pPr>
    </w:p>
    <w:p w14:paraId="1CBD2CF1" w14:textId="257FA6E6"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三个场景的共同逻辑：</w:t>
      </w:r>
      <w:r w:rsidRPr="005E5D05">
        <w:rPr>
          <w:rFonts w:ascii="微软雅黑" w:eastAsia="微软雅黑" w:hAnsi="微软雅黑"/>
          <w:b/>
          <w:bCs/>
        </w:rPr>
        <w:t>把依赖</w:t>
      </w:r>
      <w:r w:rsidR="007977B4">
        <w:rPr>
          <w:rFonts w:ascii="微软雅黑" w:eastAsia="微软雅黑" w:hAnsi="微软雅黑" w:hint="eastAsia"/>
          <w:b/>
          <w:bCs/>
        </w:rPr>
        <w:t>个人</w:t>
      </w:r>
      <w:r w:rsidR="0090376D">
        <w:rPr>
          <w:rFonts w:ascii="微软雅黑" w:eastAsia="微软雅黑" w:hAnsi="微软雅黑" w:hint="eastAsia"/>
          <w:b/>
          <w:bCs/>
        </w:rPr>
        <w:t>的</w:t>
      </w:r>
      <w:r w:rsidR="007977B4">
        <w:rPr>
          <w:rFonts w:ascii="微软雅黑" w:eastAsia="微软雅黑" w:hAnsi="微软雅黑" w:hint="eastAsia"/>
          <w:b/>
          <w:bCs/>
        </w:rPr>
        <w:t>流程</w:t>
      </w:r>
      <w:r w:rsidRPr="005E5D05">
        <w:rPr>
          <w:rFonts w:ascii="微软雅黑" w:eastAsia="微软雅黑" w:hAnsi="微软雅黑"/>
          <w:b/>
          <w:bCs/>
        </w:rPr>
        <w:t>协作，换成依托目录、字典、规则的制度化协作</w:t>
      </w:r>
      <w:r w:rsidR="007977B4">
        <w:rPr>
          <w:rFonts w:ascii="微软雅黑" w:eastAsia="微软雅黑" w:hAnsi="微软雅黑" w:hint="eastAsia"/>
        </w:rPr>
        <w:t>，也是</w:t>
      </w:r>
      <w:r w:rsidRPr="005E5D05">
        <w:rPr>
          <w:rFonts w:ascii="微软雅黑" w:eastAsia="微软雅黑" w:hAnsi="微软雅黑"/>
        </w:rPr>
        <w:t>本方案第二篇九个治理域要建立的能力。</w:t>
      </w:r>
    </w:p>
    <w:p w14:paraId="2071EC0D" w14:textId="31E054EC" w:rsidR="003B614E" w:rsidRPr="005E5D05" w:rsidRDefault="00000000" w:rsidP="00875DCF">
      <w:pPr>
        <w:pStyle w:val="Heading2"/>
        <w:spacing w:line="360" w:lineRule="auto"/>
        <w:rPr>
          <w:rFonts w:ascii="微软雅黑" w:eastAsia="微软雅黑" w:hAnsi="微软雅黑" w:hint="eastAsia"/>
        </w:rPr>
      </w:pPr>
      <w:bookmarkStart w:id="13" w:name="_Toc234842099"/>
      <w:r w:rsidRPr="005E5D05">
        <w:rPr>
          <w:rFonts w:ascii="微软雅黑" w:eastAsia="微软雅黑" w:hAnsi="微软雅黑"/>
        </w:rPr>
        <w:t>2.6 治理事项落地承载矩阵</w:t>
      </w:r>
      <w:r w:rsidR="00B56F21">
        <w:rPr>
          <w:rFonts w:ascii="微软雅黑" w:eastAsia="微软雅黑" w:hAnsi="微软雅黑" w:hint="eastAsia"/>
        </w:rPr>
        <w:t>(示例)</w:t>
      </w:r>
      <w:bookmarkEnd w:id="13"/>
    </w:p>
    <w:p w14:paraId="6C42A5E4" w14:textId="650FCE25" w:rsidR="00B56F21" w:rsidRPr="00B56F21" w:rsidRDefault="00B56F21" w:rsidP="00875DCF">
      <w:pPr>
        <w:spacing w:line="360" w:lineRule="auto"/>
        <w:rPr>
          <w:rFonts w:ascii="微软雅黑" w:eastAsia="微软雅黑" w:hAnsi="微软雅黑"/>
          <w:b/>
          <w:bCs/>
        </w:rPr>
      </w:pPr>
      <w:r w:rsidRPr="00B56F21">
        <w:rPr>
          <w:rFonts w:ascii="微软雅黑" w:eastAsia="微软雅黑" w:hAnsi="微软雅黑" w:hint="eastAsia"/>
          <w:b/>
          <w:bCs/>
        </w:rPr>
        <w:t>*样例，仅供参考</w:t>
      </w:r>
      <w:r w:rsidR="007977B4" w:rsidRPr="00B56F21">
        <w:rPr>
          <w:rFonts w:ascii="微软雅黑" w:eastAsia="微软雅黑" w:hAnsi="微软雅黑" w:hint="eastAsia"/>
          <w:b/>
          <w:bCs/>
        </w:rPr>
        <w:t xml:space="preserve">     </w:t>
      </w:r>
    </w:p>
    <w:p w14:paraId="4D7961AC" w14:textId="2FFA5E30" w:rsidR="003B614E" w:rsidRPr="005E5D05" w:rsidRDefault="00B56F21"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为避免治理要求停留在口号层面，本方案所有重点治理事项必须同时具备</w:t>
      </w:r>
      <w:r w:rsidR="00000000" w:rsidRPr="005E5D05">
        <w:rPr>
          <w:rFonts w:ascii="微软雅黑" w:eastAsia="微软雅黑" w:hAnsi="微软雅黑"/>
          <w:b/>
          <w:bCs/>
        </w:rPr>
        <w:t>制度依据、平台或表单承载、责任岗位、输出证据、验收口径</w:t>
      </w:r>
      <w:r w:rsidR="00000000" w:rsidRPr="005E5D05">
        <w:rPr>
          <w:rFonts w:ascii="微软雅黑" w:eastAsia="微软雅黑" w:hAnsi="微软雅黑"/>
        </w:rPr>
        <w:t>五类要素。后续年度评估不检查"是否写了要求"，而检查"证据是否形成、是否可追溯、是否被业务使用"。</w:t>
      </w:r>
    </w:p>
    <w:tbl>
      <w:tblPr>
        <w:tblW w:w="5000" w:type="pct"/>
        <w:tblLook w:val="04A0" w:firstRow="1" w:lastRow="0" w:firstColumn="1" w:lastColumn="0" w:noHBand="0" w:noVBand="1"/>
      </w:tblPr>
      <w:tblGrid>
        <w:gridCol w:w="1127"/>
        <w:gridCol w:w="1215"/>
        <w:gridCol w:w="1522"/>
        <w:gridCol w:w="1102"/>
        <w:gridCol w:w="1522"/>
        <w:gridCol w:w="2136"/>
      </w:tblGrid>
      <w:tr w:rsidR="003B614E" w:rsidRPr="005E5D05" w14:paraId="61453E47" w14:textId="77777777" w:rsidTr="007977B4">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A4F11B"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治理事项</w:t>
            </w:r>
          </w:p>
        </w:tc>
        <w:tc>
          <w:tcPr>
            <w:tcW w:w="70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6C268B0"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制度依据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B36CD2D"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平台/表单承载</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6A1BC1"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责任岗位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B77DDF"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输出证据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4CE26" w14:textId="77777777" w:rsidR="003B614E" w:rsidRPr="005E5D05" w:rsidRDefault="00000000" w:rsidP="007977B4">
            <w:pPr>
              <w:spacing w:line="360" w:lineRule="auto"/>
              <w:jc w:val="center"/>
              <w:rPr>
                <w:rFonts w:ascii="微软雅黑" w:eastAsia="微软雅黑" w:hAnsi="微软雅黑"/>
              </w:rPr>
            </w:pPr>
            <w:r w:rsidRPr="005E5D05">
              <w:rPr>
                <w:rFonts w:ascii="微软雅黑" w:eastAsia="微软雅黑" w:hAnsi="微软雅黑"/>
                <w:b/>
                <w:bCs/>
                <w:sz w:val="21"/>
                <w:szCs w:val="21"/>
              </w:rPr>
              <w:t>验收口径</w:t>
            </w:r>
          </w:p>
        </w:tc>
      </w:tr>
      <w:tr w:rsidR="003B614E" w:rsidRPr="005E5D05" w14:paraId="185C473D"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7305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治理组织运行</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ACCC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1C2C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任命通知、会议纪要、事项跟踪清单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D553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领导小组秘书/数据管理办公室主任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E72A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月度例会纪要、季度评审纪要、事项闭环清单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6658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例会按期召开率 100%；跨科室争议有裁决记录</w:t>
            </w:r>
          </w:p>
        </w:tc>
      </w:tr>
      <w:tr w:rsidR="003B614E" w:rsidRPr="005E5D05" w14:paraId="5C13CF6F"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25B4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标准发布与变更</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8EF9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3DB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标准变更申请单、标准版本清单、模板版本清单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DCF1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2A73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新版标准、影响评估、模板/校验规则更新记录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925D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标准变更均有申请单；未评估影响的变更不得发布</w:t>
            </w:r>
          </w:p>
        </w:tc>
      </w:tr>
      <w:tr w:rsidR="003B614E" w:rsidRPr="005E5D05" w14:paraId="65C822E4"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09C6D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与别名治理</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1E07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01CC7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申请单、别名登记表、映射确认记录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0D37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主数据管理员 + 业务归口科室确认人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0CE2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项目映射表、别名对照表、季度稽核报告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552D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核心</w:t>
            </w:r>
            <w:proofErr w:type="gramStart"/>
            <w:r w:rsidRPr="005E5D05">
              <w:rPr>
                <w:rFonts w:ascii="微软雅黑" w:eastAsia="微软雅黑" w:hAnsi="微软雅黑"/>
                <w:sz w:val="21"/>
                <w:szCs w:val="21"/>
              </w:rPr>
              <w:t>域项目</w:t>
            </w:r>
            <w:proofErr w:type="gramEnd"/>
            <w:r w:rsidRPr="005E5D05">
              <w:rPr>
                <w:rFonts w:ascii="微软雅黑" w:eastAsia="微软雅黑" w:hAnsi="微软雅黑"/>
                <w:sz w:val="21"/>
                <w:szCs w:val="21"/>
              </w:rPr>
              <w:t>映射完整率一期 ≥95%；新增映射必须经业务确认</w:t>
            </w:r>
          </w:p>
        </w:tc>
      </w:tr>
      <w:tr w:rsidR="003B614E" w:rsidRPr="005E5D05" w14:paraId="7800B219"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EF7B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指标口径治理</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5C86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978C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指标卡、指标字典、口径异议单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ECAA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指标管理员 + 业务口径负责人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599B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指标字典版本、冻结日期、异议处理结论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B446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在用看板指标 100% 能追到指标编码和公式</w:t>
            </w:r>
          </w:p>
        </w:tc>
      </w:tr>
      <w:tr w:rsidR="003B614E" w:rsidRPr="005E5D05" w14:paraId="25BA48FD"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BD6B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数据资产目录与血缘</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E462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A7E0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数据资产目录、模型清单、血缘登记表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4E03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元数据管理员 + 模型开发人员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E3FB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目录季度核对记录、血缘抽查记录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351D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新模型上线即入目录；核心看板指标可反查到来源字段</w:t>
            </w:r>
          </w:p>
        </w:tc>
      </w:tr>
      <w:tr w:rsidR="003B614E" w:rsidRPr="005E5D05" w14:paraId="542460D9"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8EEB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数据质量闭环</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E5B7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B1EB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质量规则库、质量月报、整改单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BF5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 + 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17FA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错误清单、整改单、复验记录、销号记录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ED64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阻断级问题不得入明细层；整改平均周期二期 ≤15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工作日</w:t>
            </w:r>
          </w:p>
        </w:tc>
      </w:tr>
      <w:tr w:rsidR="003B614E" w:rsidRPr="005E5D05" w14:paraId="517CD93E"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A457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权限与共享</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AB54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《数据安全管理细则》《数据共享与服务管理细则》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C72C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权限矩阵、共享申请单、</w:t>
            </w:r>
            <w:proofErr w:type="gramStart"/>
            <w:r w:rsidRPr="005E5D05">
              <w:rPr>
                <w:rFonts w:ascii="微软雅黑" w:eastAsia="微软雅黑" w:hAnsi="微软雅黑"/>
                <w:sz w:val="21"/>
                <w:szCs w:val="21"/>
              </w:rPr>
              <w:t>导出台</w:t>
            </w:r>
            <w:proofErr w:type="gramEnd"/>
            <w:r w:rsidRPr="005E5D05">
              <w:rPr>
                <w:rFonts w:ascii="微软雅黑" w:eastAsia="微软雅黑" w:hAnsi="微软雅黑"/>
                <w:sz w:val="21"/>
                <w:szCs w:val="21"/>
              </w:rPr>
              <w:t>账、审计日志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FEA6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权限管理员 + 数据归属科室审批人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5418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权限开通记录、共享审批记录、季度权限复审报告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2B3A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跨科室/高敏数据无审批不得开通；权限半年复审一次</w:t>
            </w:r>
          </w:p>
        </w:tc>
      </w:tr>
      <w:tr w:rsidR="003B614E" w:rsidRPr="005E5D05" w14:paraId="0468DA3C"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A6ED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归档与销毁</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8CA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《数据生命周期管理细则》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8278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归档计划、恢复验证记录、销毁审批单、</w:t>
            </w:r>
            <w:proofErr w:type="gramStart"/>
            <w:r w:rsidRPr="005E5D05">
              <w:rPr>
                <w:rFonts w:ascii="微软雅黑" w:eastAsia="微软雅黑" w:hAnsi="微软雅黑"/>
                <w:sz w:val="21"/>
                <w:szCs w:val="21"/>
              </w:rPr>
              <w:t>销毁台</w:t>
            </w:r>
            <w:proofErr w:type="gramEnd"/>
            <w:r w:rsidRPr="005E5D05">
              <w:rPr>
                <w:rFonts w:ascii="微软雅黑" w:eastAsia="微软雅黑" w:hAnsi="微软雅黑"/>
                <w:sz w:val="21"/>
                <w:szCs w:val="21"/>
              </w:rPr>
              <w:t>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6E2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生命周期管理员 + 平台运维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17111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归档台</w:t>
            </w:r>
            <w:proofErr w:type="gramEnd"/>
            <w:r w:rsidRPr="005E5D05">
              <w:rPr>
                <w:rFonts w:ascii="微软雅黑" w:eastAsia="微软雅黑" w:hAnsi="微软雅黑"/>
                <w:sz w:val="21"/>
                <w:szCs w:val="21"/>
              </w:rPr>
              <w:t>账、恢复验证结论、双人监销记录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F65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归档后必须可回读；销毁必须同步处置在线库、归档库、备份介质</w:t>
            </w:r>
          </w:p>
        </w:tc>
      </w:tr>
      <w:tr w:rsidR="003B614E" w:rsidRPr="005E5D05" w14:paraId="7C6DFEAF" w14:textId="77777777" w:rsidTr="007977B4">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88F5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治理运营评估</w:t>
            </w:r>
          </w:p>
        </w:tc>
        <w:tc>
          <w:tcPr>
            <w:tcW w:w="7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D07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年度治理评估机制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83B4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运营指标月报、年度评估报告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C09C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数据管理办公室主任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2E67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目录使用、共享办理、质量闭环、接口复用等指标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3DB5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年度评估必须形成改进任务并进入下一年度计划</w:t>
            </w:r>
          </w:p>
        </w:tc>
      </w:tr>
    </w:tbl>
    <w:p w14:paraId="22D082ED" w14:textId="77777777" w:rsidR="003B614E" w:rsidRPr="005E5D05" w:rsidRDefault="003B614E" w:rsidP="00875DCF">
      <w:pPr>
        <w:spacing w:line="360" w:lineRule="auto"/>
        <w:rPr>
          <w:rFonts w:ascii="微软雅黑" w:eastAsia="微软雅黑" w:hAnsi="微软雅黑"/>
        </w:rPr>
      </w:pPr>
    </w:p>
    <w:p w14:paraId="343B819C" w14:textId="5A8629B6" w:rsidR="003B614E" w:rsidRPr="005E5D05" w:rsidRDefault="00000000" w:rsidP="00875DCF">
      <w:pPr>
        <w:pStyle w:val="Heading1"/>
        <w:pageBreakBefore/>
        <w:spacing w:line="360" w:lineRule="auto"/>
        <w:rPr>
          <w:rFonts w:ascii="微软雅黑" w:eastAsia="微软雅黑" w:hAnsi="微软雅黑"/>
        </w:rPr>
      </w:pPr>
      <w:bookmarkStart w:id="14" w:name="_Toc234842100"/>
      <w:r w:rsidRPr="005E5D05">
        <w:rPr>
          <w:rFonts w:ascii="微软雅黑" w:eastAsia="微软雅黑" w:hAnsi="微软雅黑"/>
        </w:rPr>
        <w:lastRenderedPageBreak/>
        <w:t>第</w:t>
      </w:r>
      <w:r w:rsidR="00AD44D1">
        <w:rPr>
          <w:rFonts w:ascii="微软雅黑" w:eastAsia="微软雅黑" w:hAnsi="微软雅黑" w:hint="eastAsia"/>
        </w:rPr>
        <w:t>三</w:t>
      </w:r>
      <w:r w:rsidRPr="005E5D05">
        <w:rPr>
          <w:rFonts w:ascii="微软雅黑" w:eastAsia="微软雅黑" w:hAnsi="微软雅黑"/>
        </w:rPr>
        <w:t>章 组织与职责</w:t>
      </w:r>
      <w:bookmarkEnd w:id="14"/>
    </w:p>
    <w:p w14:paraId="69E80A65" w14:textId="2169D9AB" w:rsidR="003B614E" w:rsidRPr="005E5D05" w:rsidRDefault="007977B4"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 xml:space="preserve"> 数据治理首先是管理问题，其次才是技术问题。本章按本所"所—科室—职员"三级体制设计三层治理组织：</w:t>
      </w:r>
      <w:r w:rsidR="00000000" w:rsidRPr="005E5D05">
        <w:rPr>
          <w:rFonts w:ascii="微软雅黑" w:eastAsia="微软雅黑" w:hAnsi="微软雅黑"/>
          <w:b/>
          <w:bCs/>
        </w:rPr>
        <w:t>数据治理领导小组</w:t>
      </w:r>
      <w:r w:rsidR="00000000" w:rsidRPr="005E5D05">
        <w:rPr>
          <w:rFonts w:ascii="微软雅黑" w:eastAsia="微软雅黑" w:hAnsi="微软雅黑"/>
        </w:rPr>
        <w:t>（所级决策）、</w:t>
      </w:r>
      <w:r w:rsidR="00000000" w:rsidRPr="005E5D05">
        <w:rPr>
          <w:rFonts w:ascii="微软雅黑" w:eastAsia="微软雅黑" w:hAnsi="微软雅黑"/>
          <w:b/>
          <w:bCs/>
        </w:rPr>
        <w:t>数据管理办公室</w:t>
      </w:r>
      <w:r w:rsidR="00000000" w:rsidRPr="005E5D05">
        <w:rPr>
          <w:rFonts w:ascii="微软雅黑" w:eastAsia="微软雅黑" w:hAnsi="微软雅黑"/>
        </w:rPr>
        <w:t>（归口日常运营）、</w:t>
      </w:r>
      <w:r w:rsidR="00000000" w:rsidRPr="005E5D05">
        <w:rPr>
          <w:rFonts w:ascii="微软雅黑" w:eastAsia="微软雅黑" w:hAnsi="微软雅黑"/>
          <w:b/>
          <w:bCs/>
        </w:rPr>
        <w:t>科室数据专员</w:t>
      </w:r>
      <w:r w:rsidR="00000000" w:rsidRPr="005E5D05">
        <w:rPr>
          <w:rFonts w:ascii="微软雅黑" w:eastAsia="微软雅黑" w:hAnsi="微软雅黑"/>
        </w:rPr>
        <w:t>（业务科室兼职），并明确与保密管理体系的职责边界：数据定密、涉密审批由保密体系主导，数据治理组织负责落实与配合。</w:t>
      </w:r>
    </w:p>
    <w:p w14:paraId="6FA02E14" w14:textId="77777777" w:rsidR="006F4D60" w:rsidRDefault="00000000" w:rsidP="00875DCF">
      <w:pPr>
        <w:pStyle w:val="Heading2"/>
        <w:spacing w:line="360" w:lineRule="auto"/>
        <w:rPr>
          <w:rFonts w:ascii="微软雅黑" w:eastAsia="微软雅黑" w:hAnsi="微软雅黑"/>
        </w:rPr>
      </w:pPr>
      <w:bookmarkStart w:id="15" w:name="_Toc234842101"/>
      <w:r w:rsidRPr="005E5D05">
        <w:rPr>
          <w:rFonts w:ascii="微软雅黑" w:eastAsia="微软雅黑" w:hAnsi="微软雅黑"/>
        </w:rPr>
        <w:t>3.1 治理组织架构</w:t>
      </w:r>
      <w:bookmarkEnd w:id="15"/>
    </w:p>
    <w:p w14:paraId="05E3C4E6" w14:textId="368894A1" w:rsidR="003B614E" w:rsidRPr="006F4D60" w:rsidRDefault="001C4781" w:rsidP="006F4D60">
      <w:pPr>
        <w:spacing w:after="4200"/>
        <w:rPr>
          <w:sz w:val="21"/>
        </w:rPr>
      </w:pPr>
      <w:r>
        <w:rPr>
          <w:noProof/>
          <w:sz w:val="21"/>
        </w:rPr>
        <mc:AlternateContent>
          <mc:Choice Requires="wps">
            <w:drawing>
              <wp:anchor distT="0" distB="0" distL="114300" distR="114300" simplePos="0" relativeHeight="251693056" behindDoc="0" locked="0" layoutInCell="1" allowOverlap="1" wp14:anchorId="5249DB51" wp14:editId="6D56B843">
                <wp:simplePos x="0" y="0"/>
                <wp:positionH relativeFrom="column">
                  <wp:posOffset>952500</wp:posOffset>
                </wp:positionH>
                <wp:positionV relativeFrom="paragraph">
                  <wp:posOffset>0</wp:posOffset>
                </wp:positionV>
                <wp:extent cx="3810000" cy="558800"/>
                <wp:effectExtent l="0" t="0" r="19050" b="12700"/>
                <wp:wrapNone/>
                <wp:docPr id="617460601" name="Text Box 35"/>
                <wp:cNvGraphicFramePr/>
                <a:graphic xmlns:a="http://schemas.openxmlformats.org/drawingml/2006/main">
                  <a:graphicData uri="http://schemas.microsoft.com/office/word/2010/wordprocessingShape">
                    <wps:wsp>
                      <wps:cNvSpPr txBox="1"/>
                      <wps:spPr>
                        <a:xfrm>
                          <a:off x="0" y="0"/>
                          <a:ext cx="3810000" cy="558800"/>
                        </a:xfrm>
                        <a:prstGeom prst="rect">
                          <a:avLst/>
                        </a:prstGeom>
                        <a:solidFill>
                          <a:srgbClr val="E1D5E7"/>
                        </a:solidFill>
                        <a:ln w="6350">
                          <a:solidFill>
                            <a:prstClr val="black"/>
                          </a:solidFill>
                        </a:ln>
                      </wps:spPr>
                      <wps:txbx>
                        <w:txbxContent>
                          <w:p w14:paraId="4AAA9BC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数据治理领导小组（所级）</w:t>
                            </w:r>
                          </w:p>
                          <w:p w14:paraId="49A498F6" w14:textId="04D3C14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组长：所领导（分管）　成员：相关科室负责人、保密办负责人</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5249DB51" id="Text Box 35" o:spid="_x0000_s1060" type="#_x0000_t202" style="position:absolute;margin-left:75pt;margin-top:0;width:300pt;height:4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" fillcolor="#e1d5e7" strokeweight=".5pt">
                <v:textbox inset="2pt,1pt,2pt,1pt">
                  <w:txbxContent>
                    <w:p w14:paraId="4AAA9BC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数据治理领导小组（所级）</w:t>
                      </w:r>
                    </w:p>
                    <w:p w14:paraId="49A498F6" w14:textId="04D3C14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组长：所领导（分管）　成员：相关科室负责人、保密办负责人</w:t>
                      </w:r>
                    </w:p>
                  </w:txbxContent>
                </v:textbox>
              </v:shape>
            </w:pict>
          </mc:Fallback>
        </mc:AlternateContent>
      </w:r>
      <w:r>
        <w:rPr>
          <w:noProof/>
          <w:sz w:val="21"/>
        </w:rPr>
        <mc:AlternateContent>
          <mc:Choice Requires="wps">
            <w:drawing>
              <wp:anchor distT="0" distB="0" distL="114300" distR="114300" simplePos="0" relativeHeight="251694080" behindDoc="0" locked="0" layoutInCell="1" allowOverlap="1" wp14:anchorId="514F83CE" wp14:editId="1DCC435A">
                <wp:simplePos x="0" y="0"/>
                <wp:positionH relativeFrom="column">
                  <wp:posOffset>2781300</wp:posOffset>
                </wp:positionH>
                <wp:positionV relativeFrom="paragraph">
                  <wp:posOffset>609600</wp:posOffset>
                </wp:positionV>
                <wp:extent cx="152400" cy="279400"/>
                <wp:effectExtent l="19050" t="0" r="19050" b="44450"/>
                <wp:wrapNone/>
                <wp:docPr id="1418201130" name="Arrow: Down 36"/>
                <wp:cNvGraphicFramePr/>
                <a:graphic xmlns:a="http://schemas.openxmlformats.org/drawingml/2006/main">
                  <a:graphicData uri="http://schemas.microsoft.com/office/word/2010/wordprocessingShape">
                    <wps:wsp>
                      <wps:cNvSpPr/>
                      <wps:spPr>
                        <a:xfrm>
                          <a:off x="0" y="0"/>
                          <a:ext cx="152400" cy="279400"/>
                        </a:xfrm>
                        <a:prstGeom prst="down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64A048" id="Arrow: Down 36" o:spid="_x0000_s1026" type="#_x0000_t67" style="position:absolute;margin-left:219pt;margin-top:48pt;width:12pt;height:22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" adj="15709" fillcolor="#a6a6a6" strokecolor="#030e13 [484]" strokeweight="1.5pt"/>
            </w:pict>
          </mc:Fallback>
        </mc:AlternateContent>
      </w:r>
      <w:r>
        <w:rPr>
          <w:noProof/>
          <w:sz w:val="21"/>
        </w:rPr>
        <mc:AlternateContent>
          <mc:Choice Requires="wps">
            <w:drawing>
              <wp:anchor distT="0" distB="0" distL="114300" distR="114300" simplePos="0" relativeHeight="251695104" behindDoc="0" locked="0" layoutInCell="1" allowOverlap="1" wp14:anchorId="6662F027" wp14:editId="46FFE448">
                <wp:simplePos x="0" y="0"/>
                <wp:positionH relativeFrom="column">
                  <wp:posOffset>3048000</wp:posOffset>
                </wp:positionH>
                <wp:positionV relativeFrom="paragraph">
                  <wp:posOffset>647700</wp:posOffset>
                </wp:positionV>
                <wp:extent cx="1143000" cy="203200"/>
                <wp:effectExtent l="0" t="0" r="19050" b="25400"/>
                <wp:wrapNone/>
                <wp:docPr id="1604662460" name="Text Box 37"/>
                <wp:cNvGraphicFramePr/>
                <a:graphic xmlns:a="http://schemas.openxmlformats.org/drawingml/2006/main">
                  <a:graphicData uri="http://schemas.microsoft.com/office/word/2010/wordprocessingShape">
                    <wps:wsp>
                      <wps:cNvSpPr txBox="1"/>
                      <wps:spPr>
                        <a:xfrm>
                          <a:off x="0" y="0"/>
                          <a:ext cx="1143000" cy="203200"/>
                        </a:xfrm>
                        <a:prstGeom prst="rect">
                          <a:avLst/>
                        </a:prstGeom>
                        <a:solidFill>
                          <a:srgbClr val="FFFFFF"/>
                        </a:solidFill>
                        <a:ln w="6350">
                          <a:solidFill>
                            <a:prstClr val="black"/>
                          </a:solidFill>
                        </a:ln>
                      </wps:spPr>
                      <wps:txbx>
                        <w:txbxContent>
                          <w:p w14:paraId="4414E211" w14:textId="70319178"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决策、发布、裁决</w:t>
                            </w: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anchor>
            </w:drawing>
          </mc:Choice>
          <mc:Fallback>
            <w:pict>
              <v:shape w14:anchorId="6662F027" id="Text Box 37" o:spid="_x0000_s1061" type="#_x0000_t202" style="position:absolute;margin-left:240pt;margin-top:51pt;width:90pt;height:16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" strokeweight=".5pt">
                <v:textbox inset="2pt,0,2pt,0">
                  <w:txbxContent>
                    <w:p w14:paraId="4414E211" w14:textId="70319178"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决策、发布、裁决</w:t>
                      </w:r>
                    </w:p>
                  </w:txbxContent>
                </v:textbox>
              </v:shape>
            </w:pict>
          </mc:Fallback>
        </mc:AlternateContent>
      </w:r>
      <w:r>
        <w:rPr>
          <w:noProof/>
          <w:sz w:val="21"/>
        </w:rPr>
        <mc:AlternateContent>
          <mc:Choice Requires="wps">
            <w:drawing>
              <wp:anchor distT="0" distB="0" distL="114300" distR="114300" simplePos="0" relativeHeight="251696128" behindDoc="0" locked="0" layoutInCell="1" allowOverlap="1" wp14:anchorId="7533BA3F" wp14:editId="6B574693">
                <wp:simplePos x="0" y="0"/>
                <wp:positionH relativeFrom="column">
                  <wp:posOffset>952500</wp:posOffset>
                </wp:positionH>
                <wp:positionV relativeFrom="paragraph">
                  <wp:posOffset>939800</wp:posOffset>
                </wp:positionV>
                <wp:extent cx="3810000" cy="558800"/>
                <wp:effectExtent l="0" t="0" r="19050" b="12700"/>
                <wp:wrapNone/>
                <wp:docPr id="148748676" name="Text Box 38"/>
                <wp:cNvGraphicFramePr/>
                <a:graphic xmlns:a="http://schemas.openxmlformats.org/drawingml/2006/main">
                  <a:graphicData uri="http://schemas.microsoft.com/office/word/2010/wordprocessingShape">
                    <wps:wsp>
                      <wps:cNvSpPr txBox="1"/>
                      <wps:spPr>
                        <a:xfrm>
                          <a:off x="0" y="0"/>
                          <a:ext cx="3810000" cy="558800"/>
                        </a:xfrm>
                        <a:prstGeom prst="rect">
                          <a:avLst/>
                        </a:prstGeom>
                        <a:solidFill>
                          <a:srgbClr val="DAE8FC"/>
                        </a:solidFill>
                        <a:ln w="6350">
                          <a:solidFill>
                            <a:prstClr val="black"/>
                          </a:solidFill>
                        </a:ln>
                      </wps:spPr>
                      <wps:txbx>
                        <w:txbxContent>
                          <w:p w14:paraId="6FAD531D"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数据管理办公室（归口科室内设）</w:t>
                            </w:r>
                          </w:p>
                          <w:p w14:paraId="5EC74F69" w14:textId="15EE3D2B"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主任 1 名 + 数据管理岗 2~3 名</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7533BA3F" id="Text Box 38" o:spid="_x0000_s1062" type="#_x0000_t202" style="position:absolute;margin-left:75pt;margin-top:74pt;width:300pt;height:44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" fillcolor="#dae8fc" strokeweight=".5pt">
                <v:textbox inset="2pt,1pt,2pt,1pt">
                  <w:txbxContent>
                    <w:p w14:paraId="6FAD531D"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数据管理办公室（归口科室内设）</w:t>
                      </w:r>
                    </w:p>
                    <w:p w14:paraId="5EC74F69" w14:textId="15EE3D2B"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主任 1 名 + 数据管理岗 2~3 名</w:t>
                      </w:r>
                    </w:p>
                  </w:txbxContent>
                </v:textbox>
              </v:shape>
            </w:pict>
          </mc:Fallback>
        </mc:AlternateContent>
      </w:r>
      <w:r>
        <w:rPr>
          <w:noProof/>
          <w:sz w:val="21"/>
        </w:rPr>
        <mc:AlternateContent>
          <mc:Choice Requires="wps">
            <w:drawing>
              <wp:anchor distT="0" distB="0" distL="114300" distR="114300" simplePos="0" relativeHeight="251697152" behindDoc="0" locked="0" layoutInCell="1" allowOverlap="1" wp14:anchorId="512A278B" wp14:editId="355B0685">
                <wp:simplePos x="0" y="0"/>
                <wp:positionH relativeFrom="column">
                  <wp:posOffset>2781300</wp:posOffset>
                </wp:positionH>
                <wp:positionV relativeFrom="paragraph">
                  <wp:posOffset>1549400</wp:posOffset>
                </wp:positionV>
                <wp:extent cx="152400" cy="279400"/>
                <wp:effectExtent l="19050" t="0" r="19050" b="44450"/>
                <wp:wrapNone/>
                <wp:docPr id="2039268692" name="Arrow: Down 39"/>
                <wp:cNvGraphicFramePr/>
                <a:graphic xmlns:a="http://schemas.openxmlformats.org/drawingml/2006/main">
                  <a:graphicData uri="http://schemas.microsoft.com/office/word/2010/wordprocessingShape">
                    <wps:wsp>
                      <wps:cNvSpPr/>
                      <wps:spPr>
                        <a:xfrm>
                          <a:off x="0" y="0"/>
                          <a:ext cx="152400" cy="279400"/>
                        </a:xfrm>
                        <a:prstGeom prst="downArrow">
                          <a:avLst/>
                        </a:prstGeom>
                        <a:solidFill>
                          <a:srgbClr val="A6A6A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A70219" id="Arrow: Down 39" o:spid="_x0000_s1026" type="#_x0000_t67" style="position:absolute;margin-left:219pt;margin-top:122pt;width:12pt;height:2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" adj="15709" fillcolor="#a6a6a6" strokecolor="#030e13 [484]" strokeweight="1.5pt"/>
            </w:pict>
          </mc:Fallback>
        </mc:AlternateContent>
      </w:r>
      <w:r>
        <w:rPr>
          <w:noProof/>
          <w:sz w:val="21"/>
        </w:rPr>
        <mc:AlternateContent>
          <mc:Choice Requires="wps">
            <w:drawing>
              <wp:anchor distT="0" distB="0" distL="114300" distR="114300" simplePos="0" relativeHeight="251698176" behindDoc="0" locked="0" layoutInCell="1" allowOverlap="1" wp14:anchorId="6A716846" wp14:editId="393B5A6E">
                <wp:simplePos x="0" y="0"/>
                <wp:positionH relativeFrom="column">
                  <wp:posOffset>3048000</wp:posOffset>
                </wp:positionH>
                <wp:positionV relativeFrom="paragraph">
                  <wp:posOffset>1587500</wp:posOffset>
                </wp:positionV>
                <wp:extent cx="1397000" cy="203200"/>
                <wp:effectExtent l="0" t="0" r="12700" b="25400"/>
                <wp:wrapNone/>
                <wp:docPr id="352562562" name="Text Box 40"/>
                <wp:cNvGraphicFramePr/>
                <a:graphic xmlns:a="http://schemas.openxmlformats.org/drawingml/2006/main">
                  <a:graphicData uri="http://schemas.microsoft.com/office/word/2010/wordprocessingShape">
                    <wps:wsp>
                      <wps:cNvSpPr txBox="1"/>
                      <wps:spPr>
                        <a:xfrm>
                          <a:off x="0" y="0"/>
                          <a:ext cx="1397000" cy="203200"/>
                        </a:xfrm>
                        <a:prstGeom prst="rect">
                          <a:avLst/>
                        </a:prstGeom>
                        <a:solidFill>
                          <a:srgbClr val="FFFFFF"/>
                        </a:solidFill>
                        <a:ln w="6350">
                          <a:solidFill>
                            <a:prstClr val="black"/>
                          </a:solidFill>
                        </a:ln>
                      </wps:spPr>
                      <wps:txbx>
                        <w:txbxContent>
                          <w:p w14:paraId="3C940C1D" w14:textId="16A1834A"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组织、审核、运营、通报</w:t>
                            </w:r>
                          </w:p>
                        </w:txbxContent>
                      </wps:txbx>
                      <wps:bodyPr rot="0" spcFirstLastPara="0" vertOverflow="overflow" horzOverflow="overflow" vert="horz" wrap="square" lIns="25400" tIns="0" rIns="25400" bIns="0" numCol="1" spcCol="0" rtlCol="0" fromWordArt="0" anchor="ctr" anchorCtr="0" forceAA="0" compatLnSpc="1">
                        <a:prstTxWarp prst="textNoShape">
                          <a:avLst/>
                        </a:prstTxWarp>
                        <a:noAutofit/>
                      </wps:bodyPr>
                    </wps:wsp>
                  </a:graphicData>
                </a:graphic>
              </wp:anchor>
            </w:drawing>
          </mc:Choice>
          <mc:Fallback>
            <w:pict>
              <v:shape w14:anchorId="6A716846" id="Text Box 40" o:spid="_x0000_s1063" type="#_x0000_t202" style="position:absolute;margin-left:240pt;margin-top:125pt;width:110pt;height:1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" strokeweight=".5pt">
                <v:textbox inset="2pt,0,2pt,0">
                  <w:txbxContent>
                    <w:p w14:paraId="3C940C1D" w14:textId="16A1834A" w:rsidR="001C4781" w:rsidRPr="001C4781" w:rsidRDefault="001C4781" w:rsidP="001C4781">
                      <w:pPr>
                        <w:jc w:val="center"/>
                        <w:rPr>
                          <w:rFonts w:ascii="微软雅黑" w:eastAsia="微软雅黑" w:hAnsi="微软雅黑"/>
                          <w:color w:val="595959"/>
                          <w:sz w:val="16"/>
                        </w:rPr>
                      </w:pPr>
                      <w:r w:rsidRPr="001C4781">
                        <w:rPr>
                          <w:rFonts w:ascii="微软雅黑" w:eastAsia="微软雅黑" w:hAnsi="微软雅黑" w:hint="eastAsia"/>
                          <w:color w:val="595959"/>
                          <w:sz w:val="16"/>
                        </w:rPr>
                        <w:t>组织、审核、运营、通报</w:t>
                      </w:r>
                    </w:p>
                  </w:txbxContent>
                </v:textbox>
              </v:shape>
            </w:pict>
          </mc:Fallback>
        </mc:AlternateContent>
      </w:r>
      <w:r>
        <w:rPr>
          <w:noProof/>
          <w:sz w:val="21"/>
        </w:rPr>
        <mc:AlternateContent>
          <mc:Choice Requires="wps">
            <w:drawing>
              <wp:anchor distT="0" distB="0" distL="114300" distR="114300" simplePos="0" relativeHeight="251699200" behindDoc="0" locked="0" layoutInCell="1" allowOverlap="1" wp14:anchorId="30BAAD65" wp14:editId="7537E55C">
                <wp:simplePos x="0" y="0"/>
                <wp:positionH relativeFrom="column">
                  <wp:posOffset>952500</wp:posOffset>
                </wp:positionH>
                <wp:positionV relativeFrom="paragraph">
                  <wp:posOffset>1879600</wp:posOffset>
                </wp:positionV>
                <wp:extent cx="3810000" cy="558800"/>
                <wp:effectExtent l="0" t="0" r="19050" b="12700"/>
                <wp:wrapNone/>
                <wp:docPr id="1140363944" name="Text Box 41"/>
                <wp:cNvGraphicFramePr/>
                <a:graphic xmlns:a="http://schemas.openxmlformats.org/drawingml/2006/main">
                  <a:graphicData uri="http://schemas.microsoft.com/office/word/2010/wordprocessingShape">
                    <wps:wsp>
                      <wps:cNvSpPr txBox="1"/>
                      <wps:spPr>
                        <a:xfrm>
                          <a:off x="0" y="0"/>
                          <a:ext cx="3810000" cy="558800"/>
                        </a:xfrm>
                        <a:prstGeom prst="rect">
                          <a:avLst/>
                        </a:prstGeom>
                        <a:solidFill>
                          <a:srgbClr val="D5E8D4"/>
                        </a:solidFill>
                        <a:ln w="6350">
                          <a:solidFill>
                            <a:prstClr val="black"/>
                          </a:solidFill>
                        </a:ln>
                      </wps:spPr>
                      <wps:txbx>
                        <w:txbxContent>
                          <w:p w14:paraId="2165A84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科室数据专员（各业务科室兼职，每科室 1 名）</w:t>
                            </w:r>
                          </w:p>
                          <w:p w14:paraId="1461C56B" w14:textId="14732BD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填报组织、口径确认、问题整改的科室第一联络人</w:t>
                            </w:r>
                          </w:p>
                        </w:txbxContent>
                      </wps:txbx>
                      <wps:bodyPr rot="0" spcFirstLastPara="0" vertOverflow="overflow" horzOverflow="overflow" vert="horz" wrap="square" lIns="25400" tIns="12700" rIns="25400" bIns="12700" numCol="1" spcCol="0" rtlCol="0" fromWordArt="0" anchor="ctr" anchorCtr="0" forceAA="0" compatLnSpc="1">
                        <a:prstTxWarp prst="textNoShape">
                          <a:avLst/>
                        </a:prstTxWarp>
                        <a:noAutofit/>
                      </wps:bodyPr>
                    </wps:wsp>
                  </a:graphicData>
                </a:graphic>
              </wp:anchor>
            </w:drawing>
          </mc:Choice>
          <mc:Fallback>
            <w:pict>
              <v:shape w14:anchorId="30BAAD65" id="Text Box 41" o:spid="_x0000_s1064" type="#_x0000_t202" style="position:absolute;margin-left:75pt;margin-top:148pt;width:300pt;height:44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" fillcolor="#d5e8d4" strokeweight=".5pt">
                <v:textbox inset="2pt,1pt,2pt,1pt">
                  <w:txbxContent>
                    <w:p w14:paraId="2165A841" w14:textId="77777777" w:rsidR="001C4781" w:rsidRDefault="001C4781" w:rsidP="001C4781">
                      <w:pPr>
                        <w:jc w:val="center"/>
                        <w:rPr>
                          <w:rFonts w:ascii="微软雅黑" w:eastAsia="微软雅黑" w:hAnsi="微软雅黑"/>
                          <w:b/>
                          <w:color w:val="000000"/>
                          <w:sz w:val="19"/>
                        </w:rPr>
                      </w:pPr>
                      <w:r w:rsidRPr="001C4781">
                        <w:rPr>
                          <w:rFonts w:ascii="微软雅黑" w:eastAsia="微软雅黑" w:hAnsi="微软雅黑" w:hint="eastAsia"/>
                          <w:b/>
                          <w:color w:val="000000"/>
                          <w:sz w:val="19"/>
                        </w:rPr>
                        <w:t>科室数据专员（各业务科室兼职，每科室 1 名）</w:t>
                      </w:r>
                    </w:p>
                    <w:p w14:paraId="1461C56B" w14:textId="14732BD8" w:rsidR="001C4781" w:rsidRPr="001C4781" w:rsidRDefault="001C4781" w:rsidP="001C4781">
                      <w:pPr>
                        <w:jc w:val="center"/>
                        <w:rPr>
                          <w:rFonts w:ascii="微软雅黑" w:eastAsia="微软雅黑" w:hAnsi="微软雅黑"/>
                          <w:color w:val="333333"/>
                          <w:sz w:val="15"/>
                        </w:rPr>
                      </w:pPr>
                      <w:r w:rsidRPr="001C4781">
                        <w:rPr>
                          <w:rFonts w:ascii="微软雅黑" w:eastAsia="微软雅黑" w:hAnsi="微软雅黑"/>
                          <w:color w:val="333333"/>
                          <w:sz w:val="15"/>
                        </w:rPr>
                        <w:t>填报组织、口径确认、问题整改的科室第一联络人</w:t>
                      </w:r>
                    </w:p>
                  </w:txbxContent>
                </v:textbox>
              </v:shape>
            </w:pict>
          </mc:Fallback>
        </mc:AlternateContent>
      </w:r>
    </w:p>
    <w:p w14:paraId="29F4B7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（1）数据治理领导小组</w:t>
      </w:r>
      <w:r w:rsidRPr="005E5D05">
        <w:rPr>
          <w:rFonts w:ascii="微软雅黑" w:eastAsia="微软雅黑" w:hAnsi="微软雅黑"/>
        </w:rPr>
        <w:t>：本所数据治理的最高决策机构，由分管所领导任组长，成员包括项目管理、财务、质量、科研生产、信息化等相关科室负责人及保密办负责人。职责：审定数据治理制度与标准；审定年度治理工作计划与考核方案；裁决</w:t>
      </w:r>
      <w:r w:rsidRPr="005E5D05">
        <w:rPr>
          <w:rFonts w:ascii="微软雅黑" w:eastAsia="微软雅黑" w:hAnsi="微软雅黑"/>
        </w:rPr>
        <w:lastRenderedPageBreak/>
        <w:t>跨科室的口径与责任争议。运行方式：每季度召开一次治理评审会，重大事项临时召集。</w:t>
      </w:r>
    </w:p>
    <w:p w14:paraId="2C249B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（2）数据管理办公室</w:t>
      </w:r>
      <w:r w:rsidRPr="005E5D05">
        <w:rPr>
          <w:rFonts w:ascii="微软雅黑" w:eastAsia="微软雅黑" w:hAnsi="微软雅黑"/>
        </w:rPr>
        <w:t>：设在信息化归口科室内，是治理工作的日常执行机构。职责：起草制度与标准并组织评审；维护主数据、指标字典、数据资产目录；组织数据质量监控与月度通报；受理各科室的数据问题与申请事项；组织宣贯培训。</w:t>
      </w:r>
    </w:p>
    <w:p w14:paraId="13763E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（3）科室数据专员</w:t>
      </w:r>
      <w:r w:rsidRPr="005E5D05">
        <w:rPr>
          <w:rFonts w:ascii="微软雅黑" w:eastAsia="微软雅黑" w:hAnsi="微软雅黑"/>
        </w:rPr>
        <w:t>：各业务科室指定一名熟悉本科室业务的人员兼任。职责：组织本科室数据填报并做提交前自查；代表科室确认涉及本科室的业务口径与主数据；牵头本科室数据质量问题整改；参加数据质量月度例会。科室数据专员是"业务</w:t>
      </w:r>
      <w:proofErr w:type="gramStart"/>
      <w:r w:rsidRPr="005E5D05">
        <w:rPr>
          <w:rFonts w:ascii="微软雅黑" w:eastAsia="微软雅黑" w:hAnsi="微软雅黑"/>
        </w:rPr>
        <w:t>懂数据</w:t>
      </w:r>
      <w:proofErr w:type="gramEnd"/>
      <w:r w:rsidRPr="005E5D05">
        <w:rPr>
          <w:rFonts w:ascii="微软雅黑" w:eastAsia="微软雅黑" w:hAnsi="微软雅黑"/>
        </w:rPr>
        <w:t>"的关键抓手，其培训要求见第17章。</w:t>
      </w:r>
    </w:p>
    <w:p w14:paraId="3A47B2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组织落地签认要求</w:t>
      </w:r>
      <w:r w:rsidRPr="005E5D05">
        <w:rPr>
          <w:rFonts w:ascii="微软雅黑" w:eastAsia="微软雅黑" w:hAnsi="微软雅黑"/>
        </w:rPr>
        <w:t>：正式发布本方案时，同步形成《数据治理组织任命与岗位签认表》，把上图中的角色落到实际科室、岗位和人员。未完成签认前，不启动跨科室质量评价和权限调整。</w:t>
      </w:r>
    </w:p>
    <w:tbl>
      <w:tblPr>
        <w:tblW w:w="5000" w:type="pct"/>
        <w:tblLook w:val="04A0" w:firstRow="1" w:lastRow="0" w:firstColumn="1" w:lastColumn="0" w:noHBand="0" w:noVBand="1"/>
      </w:tblPr>
      <w:tblGrid>
        <w:gridCol w:w="1860"/>
        <w:gridCol w:w="3612"/>
        <w:gridCol w:w="1425"/>
        <w:gridCol w:w="1727"/>
      </w:tblGrid>
      <w:tr w:rsidR="003B614E" w:rsidRPr="005E5D05" w14:paraId="0AA8B422"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B91ECFA"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治理角色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3D1B32"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最低配置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B49280D"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必须签认的岗位/科室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092613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主要证据</w:t>
            </w:r>
          </w:p>
        </w:tc>
      </w:tr>
      <w:tr w:rsidR="003B614E" w:rsidRPr="005E5D05" w14:paraId="4895CB9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132977"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领导小组组长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2A602E"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分管所领导 1 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B8B1C5"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所领导层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88A7AF"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任命通知、季度评审纪要</w:t>
            </w:r>
          </w:p>
        </w:tc>
      </w:tr>
      <w:tr w:rsidR="003B614E" w:rsidRPr="005E5D05" w14:paraId="242D14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B0A36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领导小组成员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7A1CD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项目、财务、质量、科研生产、物资采购、人事/综合、信息化、保密办负责人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B1E75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各归口科室负责人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057A2F"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成员名单、议题表决或会签记录</w:t>
            </w:r>
          </w:p>
        </w:tc>
      </w:tr>
      <w:tr w:rsidR="003B614E" w:rsidRPr="005E5D05" w14:paraId="44B6E03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81BBA6"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lastRenderedPageBreak/>
              <w:t>数据管理办公室主任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8CE75"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1 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E541C9"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信息化归口科室负责人指定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198958"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办公室职责清单、事项跟踪台账</w:t>
            </w:r>
          </w:p>
        </w:tc>
      </w:tr>
      <w:tr w:rsidR="003B614E" w:rsidRPr="005E5D05" w14:paraId="76D810E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C38EDE"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标准/</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/指标/质量/元数据管理员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4CB70A"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可一人多岗，但须明确主责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16ACB0"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EB9C4C"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岗位分工表、月度工作记录</w:t>
            </w:r>
          </w:p>
        </w:tc>
      </w:tr>
      <w:tr w:rsidR="003B614E" w:rsidRPr="005E5D05" w14:paraId="6CF102D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0E8E71"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7B7B5C"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每个业务科室至少 1 名，关键科室可设 AB 角</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38715B"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各业务科室负责人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61907E"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专员名单、培训签到、上岗确认</w:t>
            </w:r>
          </w:p>
        </w:tc>
      </w:tr>
      <w:tr w:rsidR="003B614E" w:rsidRPr="005E5D05" w14:paraId="599727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0706D6"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保密接口人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E2F03"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保密办指定 1 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7E55E4"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保密办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1D076"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sz w:val="21"/>
                <w:szCs w:val="21"/>
              </w:rPr>
              <w:t>定密/共享/销毁审批记录</w:t>
            </w:r>
          </w:p>
        </w:tc>
      </w:tr>
    </w:tbl>
    <w:p w14:paraId="16CF1028" w14:textId="77777777" w:rsidR="003B614E" w:rsidRPr="005E5D05" w:rsidRDefault="003B614E" w:rsidP="00875DCF">
      <w:pPr>
        <w:spacing w:line="360" w:lineRule="auto"/>
        <w:rPr>
          <w:rFonts w:ascii="微软雅黑" w:eastAsia="微软雅黑" w:hAnsi="微软雅黑"/>
        </w:rPr>
      </w:pPr>
    </w:p>
    <w:p w14:paraId="20AB866E" w14:textId="77777777" w:rsidR="003B614E" w:rsidRPr="005E5D05" w:rsidRDefault="00000000" w:rsidP="00875DCF">
      <w:pPr>
        <w:pStyle w:val="Heading2"/>
        <w:spacing w:line="360" w:lineRule="auto"/>
        <w:rPr>
          <w:rFonts w:ascii="微软雅黑" w:eastAsia="微软雅黑" w:hAnsi="微软雅黑"/>
        </w:rPr>
      </w:pPr>
      <w:bookmarkStart w:id="16" w:name="_Toc234842102"/>
      <w:r w:rsidRPr="005E5D05">
        <w:rPr>
          <w:rFonts w:ascii="微软雅黑" w:eastAsia="微软雅黑" w:hAnsi="微软雅黑"/>
        </w:rPr>
        <w:t>3.2 关键事项职责矩阵</w:t>
      </w:r>
      <w:bookmarkEnd w:id="16"/>
    </w:p>
    <w:p w14:paraId="6F50F0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对治理中最常发生的关键事项，明确"审批（A）—负责（R）—配合（C）—知悉（I）"分工：</w:t>
      </w:r>
    </w:p>
    <w:tbl>
      <w:tblPr>
        <w:tblW w:w="5000" w:type="pct"/>
        <w:tblLook w:val="04A0" w:firstRow="1" w:lastRow="0" w:firstColumn="1" w:lastColumn="0" w:noHBand="0" w:noVBand="1"/>
      </w:tblPr>
      <w:tblGrid>
        <w:gridCol w:w="2234"/>
        <w:gridCol w:w="1348"/>
        <w:gridCol w:w="1382"/>
        <w:gridCol w:w="1239"/>
        <w:gridCol w:w="1658"/>
        <w:gridCol w:w="763"/>
      </w:tblGrid>
      <w:tr w:rsidR="003B614E" w:rsidRPr="005E5D05" w14:paraId="444CCE2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3181FF"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关键事项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954D199"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领导小组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F9E31A"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E8A347D"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70C634C"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业务科室负责人</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4A23D0" w14:textId="77777777" w:rsidR="003B614E" w:rsidRPr="005E5D05" w:rsidRDefault="00000000" w:rsidP="001C4781">
            <w:pPr>
              <w:spacing w:line="360" w:lineRule="auto"/>
              <w:jc w:val="center"/>
              <w:rPr>
                <w:rFonts w:ascii="微软雅黑" w:eastAsia="微软雅黑" w:hAnsi="微软雅黑"/>
              </w:rPr>
            </w:pPr>
            <w:r w:rsidRPr="005E5D05">
              <w:rPr>
                <w:rFonts w:ascii="微软雅黑" w:eastAsia="微软雅黑" w:hAnsi="微软雅黑"/>
                <w:b/>
                <w:bCs/>
                <w:sz w:val="21"/>
                <w:szCs w:val="21"/>
              </w:rPr>
              <w:t>保密办</w:t>
            </w:r>
          </w:p>
        </w:tc>
      </w:tr>
      <w:tr w:rsidR="003B614E" w:rsidRPr="005E5D05" w14:paraId="526281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8DCE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治理制度/标准发布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358CD5"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68A1AB"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0EF23D"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6FF53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1E02EA"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r>
      <w:tr w:rsidR="003B614E" w:rsidRPr="005E5D05" w14:paraId="59E59A3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3E7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9CC7A5"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A（重大）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A3BC8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4CB6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7D17F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0C88B6"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4C3E80E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5AF4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数据模型评审上线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56FA6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D226C1"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2576F5"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515B5C"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2AC7C3"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529FF2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E3B11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新增/变更确认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DF91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1A3F4C"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FB335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A（本业务）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ED0CF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160A8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13A6932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2ECC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指标口径定义与变更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74373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A（核心指标）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76B87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8F2FE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2E859E"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A（本业务口径）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C8D52A"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72C3447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6768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质量问题定责与整改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17447B"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AE57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311A2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R（科室内）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C659C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E5BC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3BD2FE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25A5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数据共享审批（所内）</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5961E8"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0DF1D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02FEC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F3D02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A（数据归属科室）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85888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r>
      <w:tr w:rsidR="003B614E" w:rsidRPr="005E5D05" w14:paraId="65B5A77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8215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数据共享审批（涉外/涉密）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81E472"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25A68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7377D1"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C86BCA"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DBD636"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r>
      <w:tr w:rsidR="003B614E" w:rsidRPr="005E5D05" w14:paraId="4C82205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E55B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数据定密与密级变更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E16E6F"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568B3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269BD0"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43948"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633E9"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A/R</w:t>
            </w:r>
          </w:p>
        </w:tc>
      </w:tr>
      <w:tr w:rsidR="003B614E" w:rsidRPr="005E5D05" w14:paraId="0CA68E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1EF0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数据销毁审批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F21C36"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31203B"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AE3E63"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9C5CB1"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C</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9CCE64" w14:textId="77777777" w:rsidR="003B614E" w:rsidRPr="005E5D05" w:rsidRDefault="00000000" w:rsidP="00E11E76">
            <w:pPr>
              <w:spacing w:line="360" w:lineRule="auto"/>
              <w:jc w:val="center"/>
              <w:rPr>
                <w:rFonts w:ascii="微软雅黑" w:eastAsia="微软雅黑" w:hAnsi="微软雅黑"/>
              </w:rPr>
            </w:pPr>
            <w:r w:rsidRPr="005E5D05">
              <w:rPr>
                <w:rFonts w:ascii="微软雅黑" w:eastAsia="微软雅黑" w:hAnsi="微软雅黑"/>
                <w:sz w:val="21"/>
                <w:szCs w:val="21"/>
              </w:rPr>
              <w:t>A</w:t>
            </w:r>
          </w:p>
        </w:tc>
      </w:tr>
    </w:tbl>
    <w:p w14:paraId="6CC3D1DB" w14:textId="77777777" w:rsidR="003B614E" w:rsidRPr="005E5D05" w:rsidRDefault="003B614E" w:rsidP="00875DCF">
      <w:pPr>
        <w:spacing w:line="360" w:lineRule="auto"/>
        <w:rPr>
          <w:rFonts w:ascii="微软雅黑" w:eastAsia="微软雅黑" w:hAnsi="微软雅黑"/>
        </w:rPr>
      </w:pPr>
    </w:p>
    <w:p w14:paraId="2F56BE63" w14:textId="77777777" w:rsidR="003B614E" w:rsidRPr="005E5D05" w:rsidRDefault="00000000" w:rsidP="00875DCF">
      <w:pPr>
        <w:pStyle w:val="Heading2"/>
        <w:spacing w:line="360" w:lineRule="auto"/>
        <w:rPr>
          <w:rFonts w:ascii="微软雅黑" w:eastAsia="微软雅黑" w:hAnsi="微软雅黑"/>
        </w:rPr>
      </w:pPr>
      <w:bookmarkStart w:id="17" w:name="_Toc234842103"/>
      <w:r w:rsidRPr="005E5D05">
        <w:rPr>
          <w:rFonts w:ascii="微软雅黑" w:eastAsia="微软雅黑" w:hAnsi="微软雅黑"/>
        </w:rPr>
        <w:t>3.3 与保密管理体系的衔接</w:t>
      </w:r>
      <w:bookmarkEnd w:id="17"/>
    </w:p>
    <w:p w14:paraId="2DD2B14F" w14:textId="5244486B" w:rsidR="003B614E" w:rsidRPr="005E5D05" w:rsidRDefault="00E11E76"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本所保密要求高，数据治理组织与保密管理体系的关系界定为</w:t>
      </w:r>
      <w:r w:rsidR="00000000" w:rsidRPr="005E5D05">
        <w:rPr>
          <w:rFonts w:ascii="微软雅黑" w:eastAsia="微软雅黑" w:hAnsi="微软雅黑"/>
          <w:b/>
          <w:bCs/>
        </w:rPr>
        <w:t>"保密定规矩，</w:t>
      </w:r>
      <w:proofErr w:type="gramStart"/>
      <w:r w:rsidR="00000000" w:rsidRPr="005E5D05">
        <w:rPr>
          <w:rFonts w:ascii="微软雅黑" w:eastAsia="微软雅黑" w:hAnsi="微软雅黑"/>
          <w:b/>
          <w:bCs/>
        </w:rPr>
        <w:t>治理抓</w:t>
      </w:r>
      <w:proofErr w:type="gramEnd"/>
      <w:r w:rsidR="00000000" w:rsidRPr="005E5D05">
        <w:rPr>
          <w:rFonts w:ascii="微软雅黑" w:eastAsia="微软雅黑" w:hAnsi="微软雅黑"/>
          <w:b/>
          <w:bCs/>
        </w:rPr>
        <w:t>落实"</w:t>
      </w:r>
      <w:r w:rsidR="00000000" w:rsidRPr="005E5D05">
        <w:rPr>
          <w:rFonts w:ascii="微软雅黑" w:eastAsia="微软雅黑" w:hAnsi="微软雅黑"/>
        </w:rPr>
        <w:t>：</w:t>
      </w:r>
    </w:p>
    <w:p w14:paraId="06E8F94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定密权在保密体系</w:t>
      </w:r>
      <w:r w:rsidRPr="005E5D05">
        <w:rPr>
          <w:rFonts w:ascii="微软雅黑" w:eastAsia="微软雅黑" w:hAnsi="微软雅黑"/>
        </w:rPr>
        <w:t>：数据的密级认定、密级变更、涉密数据处理要求均以本所保密制度为准，数据治理组织不另立标准。</w:t>
      </w:r>
    </w:p>
    <w:p w14:paraId="32AF902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落实责任在治理体系</w:t>
      </w:r>
      <w:r w:rsidRPr="005E5D05">
        <w:rPr>
          <w:rFonts w:ascii="微软雅黑" w:eastAsia="微软雅黑" w:hAnsi="微软雅黑"/>
        </w:rPr>
        <w:t>：数据管理办公室负责把保密要求转化为平台内可执行的管控措施（密级标识、权限矩阵、审计留痕、销毁流程），并在数据资产目录中登记每项数据资产的密级属性（见第9章、第11章）。</w:t>
      </w:r>
    </w:p>
    <w:p w14:paraId="143AEC7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双向进入机制</w:t>
      </w:r>
      <w:r w:rsidRPr="005E5D05">
        <w:rPr>
          <w:rFonts w:ascii="微软雅黑" w:eastAsia="微软雅黑" w:hAnsi="微软雅黑"/>
        </w:rPr>
        <w:t>：保密办负责人进入数据治理领导小组；涉密数据的共享、销毁等事项流程中，保密办为必经审批节点（见第12、13章）。</w:t>
      </w:r>
    </w:p>
    <w:p w14:paraId="338E23BD" w14:textId="77777777" w:rsidR="003B614E" w:rsidRPr="005E5D05" w:rsidRDefault="00000000" w:rsidP="00875DCF">
      <w:pPr>
        <w:pStyle w:val="Heading2"/>
        <w:spacing w:line="360" w:lineRule="auto"/>
        <w:rPr>
          <w:rFonts w:ascii="微软雅黑" w:eastAsia="微软雅黑" w:hAnsi="微软雅黑"/>
        </w:rPr>
      </w:pPr>
      <w:bookmarkStart w:id="18" w:name="_Toc234842104"/>
      <w:r w:rsidRPr="005E5D05">
        <w:rPr>
          <w:rFonts w:ascii="微软雅黑" w:eastAsia="微软雅黑" w:hAnsi="微软雅黑"/>
        </w:rPr>
        <w:t>3.4 数据认责机制</w:t>
      </w:r>
      <w:bookmarkEnd w:id="18"/>
    </w:p>
    <w:p w14:paraId="6EFDDE54" w14:textId="6C8E2271" w:rsidR="003B614E" w:rsidRPr="005E5D05" w:rsidRDefault="00FB1BAF"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组织架构解决"谁来</w:t>
      </w:r>
      <w:proofErr w:type="gramStart"/>
      <w:r w:rsidR="00000000" w:rsidRPr="005E5D05">
        <w:rPr>
          <w:rFonts w:ascii="微软雅黑" w:eastAsia="微软雅黑" w:hAnsi="微软雅黑"/>
        </w:rPr>
        <w:t>管治理</w:t>
      </w:r>
      <w:proofErr w:type="gramEnd"/>
      <w:r w:rsidR="00000000" w:rsidRPr="005E5D05">
        <w:rPr>
          <w:rFonts w:ascii="微软雅黑" w:eastAsia="微软雅黑" w:hAnsi="微软雅黑"/>
        </w:rPr>
        <w:t>"，数据</w:t>
      </w:r>
      <w:proofErr w:type="gramStart"/>
      <w:r w:rsidR="00000000" w:rsidRPr="005E5D05">
        <w:rPr>
          <w:rFonts w:ascii="微软雅黑" w:eastAsia="微软雅黑" w:hAnsi="微软雅黑"/>
        </w:rPr>
        <w:t>认责解决</w:t>
      </w:r>
      <w:proofErr w:type="gramEnd"/>
      <w:r w:rsidR="00000000" w:rsidRPr="005E5D05">
        <w:rPr>
          <w:rFonts w:ascii="微软雅黑" w:eastAsia="微软雅黑" w:hAnsi="微软雅黑"/>
        </w:rPr>
        <w:t>"每一项数据谁负责"。</w:t>
      </w:r>
      <w:proofErr w:type="gramStart"/>
      <w:r w:rsidR="00000000" w:rsidRPr="005E5D05">
        <w:rPr>
          <w:rFonts w:ascii="微软雅黑" w:eastAsia="微软雅黑" w:hAnsi="微软雅黑"/>
        </w:rPr>
        <w:t>认责以</w:t>
      </w:r>
      <w:proofErr w:type="gramEnd"/>
      <w:r w:rsidR="00000000" w:rsidRPr="005E5D05">
        <w:rPr>
          <w:rFonts w:ascii="微软雅黑" w:eastAsia="微软雅黑" w:hAnsi="微软雅黑"/>
        </w:rPr>
        <w:t>数据资产目录中的</w:t>
      </w:r>
      <w:r w:rsidR="00000000" w:rsidRPr="005E5D05">
        <w:rPr>
          <w:rFonts w:ascii="微软雅黑" w:eastAsia="微软雅黑" w:hAnsi="微软雅黑"/>
          <w:b/>
          <w:bCs/>
        </w:rPr>
        <w:t>业务对象</w:t>
      </w:r>
      <w:r w:rsidR="00000000" w:rsidRPr="005E5D05">
        <w:rPr>
          <w:rFonts w:ascii="微软雅黑" w:eastAsia="微软雅黑" w:hAnsi="微软雅黑"/>
        </w:rPr>
        <w:t>（附录I）为单元，把责任落实到科室与岗位。</w:t>
      </w:r>
    </w:p>
    <w:p w14:paraId="1C47201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rPr>
        <w:t>认责三</w:t>
      </w:r>
      <w:proofErr w:type="gramEnd"/>
      <w:r w:rsidRPr="005E5D05">
        <w:rPr>
          <w:rFonts w:ascii="微软雅黑" w:eastAsia="微软雅黑" w:hAnsi="微软雅黑"/>
          <w:b/>
          <w:bCs/>
        </w:rPr>
        <w:t>原则</w:t>
      </w:r>
      <w:r w:rsidRPr="005E5D05">
        <w:rPr>
          <w:rFonts w:ascii="微软雅黑" w:eastAsia="微软雅黑" w:hAnsi="微软雅黑"/>
        </w:rPr>
        <w:t>：</w:t>
      </w:r>
    </w:p>
    <w:p w14:paraId="6FA721F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业务负责、全员参与</w:t>
      </w:r>
      <w:r w:rsidRPr="005E5D05">
        <w:rPr>
          <w:rFonts w:ascii="微软雅黑" w:eastAsia="微软雅黑" w:hAnsi="微软雅黑"/>
        </w:rPr>
        <w:t>：谁定义、产生、使用数据，谁对数据负责；信息化归口科室从技术视角执行数据管理活动，但不替业务科室对数据内容负责；</w:t>
      </w:r>
    </w:p>
    <w:p w14:paraId="79CFEEF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层层管控、认责到岗</w:t>
      </w:r>
      <w:r w:rsidRPr="005E5D05">
        <w:rPr>
          <w:rFonts w:ascii="微软雅黑" w:eastAsia="微软雅黑" w:hAnsi="微软雅黑"/>
        </w:rPr>
        <w:t>：责任自"归口科室 → 填报/产生岗 → 审核岗"逐层落实，最终落到数据产生源头的岗位；</w:t>
      </w:r>
    </w:p>
    <w:p w14:paraId="390FE7A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问题导向、循序渐进</w:t>
      </w:r>
      <w:r w:rsidRPr="005E5D05">
        <w:rPr>
          <w:rFonts w:ascii="微软雅黑" w:eastAsia="微软雅黑" w:hAnsi="微软雅黑"/>
        </w:rPr>
        <w:t>：优先对核心业务对象（项目、财务两域）开展认责，随质量问题的定责实践逐步细化，不追求一步覆盖全部数据。</w:t>
      </w:r>
    </w:p>
    <w:p w14:paraId="3235DA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本所</w:t>
      </w:r>
      <w:proofErr w:type="gramStart"/>
      <w:r w:rsidRPr="005E5D05">
        <w:rPr>
          <w:rFonts w:ascii="微软雅黑" w:eastAsia="微软雅黑" w:hAnsi="微软雅黑"/>
          <w:b/>
          <w:bCs/>
        </w:rPr>
        <w:t>数据认责矩阵</w:t>
      </w:r>
      <w:proofErr w:type="gramEnd"/>
      <w:r w:rsidRPr="005E5D05">
        <w:rPr>
          <w:rFonts w:ascii="微软雅黑" w:eastAsia="微软雅黑" w:hAnsi="微软雅黑"/>
          <w:b/>
          <w:bCs/>
        </w:rPr>
        <w:t>（初版）</w:t>
      </w:r>
      <w:r w:rsidRPr="005E5D05">
        <w:rPr>
          <w:rFonts w:ascii="微软雅黑" w:eastAsia="微软雅黑" w:hAnsi="微软雅黑"/>
        </w:rPr>
        <w:t>：以下矩阵覆盖当前全部业务对象，随一期</w:t>
      </w:r>
      <w:proofErr w:type="gramStart"/>
      <w:r w:rsidRPr="005E5D05">
        <w:rPr>
          <w:rFonts w:ascii="微软雅黑" w:eastAsia="微软雅黑" w:hAnsi="微软雅黑"/>
        </w:rPr>
        <w:t>主数据</w:t>
      </w:r>
      <w:proofErr w:type="gramEnd"/>
      <w:r w:rsidRPr="005E5D05">
        <w:rPr>
          <w:rFonts w:ascii="微软雅黑" w:eastAsia="微软雅黑" w:hAnsi="微软雅黑"/>
        </w:rPr>
        <w:t>清理完成签认；科室名称按所内实际机构对号入座，调整须经领导小组确认。</w:t>
      </w:r>
    </w:p>
    <w:tbl>
      <w:tblPr>
        <w:tblW w:w="5000" w:type="pct"/>
        <w:tblLook w:val="04A0" w:firstRow="1" w:lastRow="0" w:firstColumn="1" w:lastColumn="0" w:noHBand="0" w:noVBand="1"/>
      </w:tblPr>
      <w:tblGrid>
        <w:gridCol w:w="2564"/>
        <w:gridCol w:w="753"/>
        <w:gridCol w:w="2220"/>
        <w:gridCol w:w="1763"/>
        <w:gridCol w:w="1324"/>
      </w:tblGrid>
      <w:tr w:rsidR="003B614E" w:rsidRPr="005E5D05" w14:paraId="4A12767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022C54"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96B680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主题域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81F83A"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数据归口科室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1CD1AB"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填报/产生责任</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A445B1"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审核责任</w:t>
            </w:r>
          </w:p>
        </w:tc>
      </w:tr>
      <w:tr w:rsidR="003B614E" w:rsidRPr="005E5D05" w14:paraId="7E029FC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575A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进度节点、进度跟进措施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3A54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C3CF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03E4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各承</w:t>
            </w:r>
            <w:proofErr w:type="gramStart"/>
            <w:r w:rsidRPr="005E5D05">
              <w:rPr>
                <w:rFonts w:ascii="微软雅黑" w:eastAsia="微软雅黑" w:hAnsi="微软雅黑"/>
                <w:sz w:val="21"/>
                <w:szCs w:val="21"/>
              </w:rPr>
              <w:t>研</w:t>
            </w:r>
            <w:proofErr w:type="gramEnd"/>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59B1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项目主管</w:t>
            </w:r>
          </w:p>
        </w:tc>
      </w:tr>
      <w:tr w:rsidR="003B614E" w:rsidRPr="005E5D05" w14:paraId="129948E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B966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质量问题、质量跟进措施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A87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1AF9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D765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5FE9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质量管理科室</w:t>
            </w:r>
          </w:p>
        </w:tc>
      </w:tr>
      <w:tr w:rsidR="003B614E" w:rsidRPr="005E5D05" w14:paraId="0323592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8F4B7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风险台</w:t>
            </w:r>
            <w:proofErr w:type="gramEnd"/>
            <w:r w:rsidRPr="005E5D05">
              <w:rPr>
                <w:rFonts w:ascii="微软雅黑" w:eastAsia="微软雅黑" w:hAnsi="微软雅黑"/>
                <w:sz w:val="21"/>
                <w:szCs w:val="21"/>
              </w:rPr>
              <w:t>账、风险跟进措施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4FFE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EC43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E9FB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5403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风险防控负责人</w:t>
            </w:r>
          </w:p>
        </w:tc>
      </w:tr>
      <w:tr w:rsidR="003B614E" w:rsidRPr="005E5D05" w14:paraId="3964BA0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20A4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技术状态变更、变更跟进措施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85A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B46D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项目管理科室（或按所内分工调整）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90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83F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项目主管</w:t>
            </w:r>
          </w:p>
        </w:tc>
      </w:tr>
      <w:tr w:rsidR="003B614E" w:rsidRPr="005E5D05" w14:paraId="79D7CAC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4139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3A06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1550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AEBA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各承</w:t>
            </w:r>
            <w:proofErr w:type="gramStart"/>
            <w:r w:rsidRPr="005E5D05">
              <w:rPr>
                <w:rFonts w:ascii="微软雅黑" w:eastAsia="微软雅黑" w:hAnsi="微软雅黑"/>
                <w:sz w:val="21"/>
                <w:szCs w:val="21"/>
              </w:rPr>
              <w:t>研</w:t>
            </w:r>
            <w:proofErr w:type="gramEnd"/>
            <w:r w:rsidRPr="005E5D05">
              <w:rPr>
                <w:rFonts w:ascii="微软雅黑" w:eastAsia="微软雅黑" w:hAnsi="微软雅黑"/>
                <w:sz w:val="21"/>
                <w:szCs w:val="21"/>
              </w:rPr>
              <w:t>科室/管</w:t>
            </w:r>
            <w:proofErr w:type="gramStart"/>
            <w:r w:rsidRPr="005E5D05">
              <w:rPr>
                <w:rFonts w:ascii="微软雅黑" w:eastAsia="微软雅黑" w:hAnsi="微软雅黑"/>
                <w:sz w:val="21"/>
                <w:szCs w:val="21"/>
              </w:rPr>
              <w:t>控责任</w:t>
            </w:r>
            <w:proofErr w:type="gramEnd"/>
            <w:r w:rsidRPr="005E5D05">
              <w:rPr>
                <w:rFonts w:ascii="微软雅黑" w:eastAsia="微软雅黑" w:hAnsi="微软雅黑"/>
                <w:sz w:val="21"/>
                <w:szCs w:val="21"/>
              </w:rPr>
              <w:t>部门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0F9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4FE68A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AC7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项目预算（三本账）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0D9A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89C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CDD6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财务科室（会同项目主管）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ADE2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财务科室负责人</w:t>
            </w:r>
          </w:p>
        </w:tc>
      </w:tr>
      <w:tr w:rsidR="003B614E" w:rsidRPr="005E5D05" w14:paraId="03A034E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58DD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请购单、采购订单、采购合同、到货单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42AE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3CF0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3E9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业务系统单据录入岗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91C0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单据审批岗</w:t>
            </w:r>
          </w:p>
        </w:tc>
      </w:tr>
      <w:tr w:rsidR="003B614E" w:rsidRPr="005E5D05" w14:paraId="69D0B4F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B37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库存现存量、出入库单、库存流水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677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141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物资采购科室（仓储）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7E69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仓储业务岗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AA49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仓储负责人</w:t>
            </w:r>
          </w:p>
        </w:tc>
      </w:tr>
      <w:tr w:rsidR="003B614E" w:rsidRPr="005E5D05" w14:paraId="7770B80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BC43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自有资金、项目经费、辅助余额、个人余额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7832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33F8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C03D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720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财务科室负责人</w:t>
            </w:r>
          </w:p>
        </w:tc>
      </w:tr>
      <w:tr w:rsidR="003B614E" w:rsidRPr="005E5D05" w14:paraId="3F007E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17A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CDC2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BEA7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2BA9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236C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科技管理科室负责人</w:t>
            </w:r>
          </w:p>
        </w:tc>
      </w:tr>
      <w:tr w:rsidR="003B614E" w:rsidRPr="005E5D05" w14:paraId="3D647E3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0006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6E4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B229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F98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902E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人事科室负责人</w:t>
            </w:r>
          </w:p>
        </w:tc>
      </w:tr>
      <w:tr w:rsidR="003B614E" w:rsidRPr="005E5D05" w14:paraId="4AA425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4B72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6AF2C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F02A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8E42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57B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项目管理科室确认</w:t>
            </w:r>
          </w:p>
        </w:tc>
      </w:tr>
      <w:tr w:rsidR="003B614E" w:rsidRPr="005E5D05" w14:paraId="3B87872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0AD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物料、供应商、仓库</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19E8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CA8A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2AE0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业务系统维护岗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031D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物资采购科室确认</w:t>
            </w:r>
          </w:p>
        </w:tc>
      </w:tr>
      <w:tr w:rsidR="003B614E" w:rsidRPr="005E5D05" w14:paraId="479396F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5808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人员、科室</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53BE8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C238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FEB4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人事系统维护岗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6A49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人事科室确认</w:t>
            </w:r>
          </w:p>
        </w:tc>
      </w:tr>
      <w:tr w:rsidR="003B614E" w:rsidRPr="005E5D05" w14:paraId="4ECEB30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1329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会计科目</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8179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ED95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7E0E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财务科室经办岗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E11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财务科室确认</w:t>
            </w:r>
          </w:p>
        </w:tc>
      </w:tr>
    </w:tbl>
    <w:p w14:paraId="6AB7ED09" w14:textId="77777777" w:rsidR="003B614E" w:rsidRPr="005E5D05" w:rsidRDefault="003B614E" w:rsidP="00875DCF">
      <w:pPr>
        <w:spacing w:line="360" w:lineRule="auto"/>
        <w:rPr>
          <w:rFonts w:ascii="微软雅黑" w:eastAsia="微软雅黑" w:hAnsi="微软雅黑"/>
        </w:rPr>
      </w:pPr>
    </w:p>
    <w:p w14:paraId="2D0D610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rPr>
        <w:t>认责的</w:t>
      </w:r>
      <w:proofErr w:type="gramEnd"/>
      <w:r w:rsidRPr="005E5D05">
        <w:rPr>
          <w:rFonts w:ascii="微软雅黑" w:eastAsia="微软雅黑" w:hAnsi="微软雅黑"/>
          <w:b/>
          <w:bCs/>
        </w:rPr>
        <w:t>落实载体</w:t>
      </w:r>
      <w:r w:rsidRPr="005E5D05">
        <w:rPr>
          <w:rFonts w:ascii="微软雅黑" w:eastAsia="微软雅黑" w:hAnsi="微软雅黑"/>
        </w:rPr>
        <w:t>：</w:t>
      </w:r>
    </w:p>
    <w:p w14:paraId="754F9BC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认责结果写入各科室</w:t>
      </w:r>
      <w:r w:rsidRPr="005E5D05">
        <w:rPr>
          <w:rFonts w:ascii="微软雅黑" w:eastAsia="微软雅黑" w:hAnsi="微软雅黑"/>
          <w:b/>
          <w:bCs/>
        </w:rPr>
        <w:t>岗位责任说明书</w:t>
      </w:r>
      <w:r w:rsidRPr="005E5D05">
        <w:rPr>
          <w:rFonts w:ascii="微软雅黑" w:eastAsia="微软雅黑" w:hAnsi="微软雅黑"/>
        </w:rPr>
        <w:t>，明确岗位的认责数据范围与录入、审核责任；</w:t>
      </w:r>
    </w:p>
    <w:p w14:paraId="0A17625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质量整改的定责（第10章10.4）直接引用本矩阵，问题数据沿血缘定位到业务对象后即可查到责任科室与岗位；</w:t>
      </w:r>
    </w:p>
    <w:p w14:paraId="3E2500B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认责矩阵随业务对象增减（如新系统接入引入新对象）由数据管理办公室维护，变更报领导小组备案。</w:t>
      </w:r>
    </w:p>
    <w:p w14:paraId="2C996D82" w14:textId="77777777" w:rsidR="003B614E" w:rsidRPr="005E5D05" w:rsidRDefault="00000000" w:rsidP="00875DCF">
      <w:pPr>
        <w:pStyle w:val="Heading2"/>
        <w:spacing w:line="360" w:lineRule="auto"/>
        <w:rPr>
          <w:rFonts w:ascii="微软雅黑" w:eastAsia="微软雅黑" w:hAnsi="微软雅黑"/>
        </w:rPr>
      </w:pPr>
      <w:bookmarkStart w:id="19" w:name="_Toc234842105"/>
      <w:r w:rsidRPr="005E5D05">
        <w:rPr>
          <w:rFonts w:ascii="微软雅黑" w:eastAsia="微软雅黑" w:hAnsi="微软雅黑"/>
        </w:rPr>
        <w:lastRenderedPageBreak/>
        <w:t>3.5 运行机制</w:t>
      </w:r>
      <w:bookmarkEnd w:id="19"/>
    </w:p>
    <w:tbl>
      <w:tblPr>
        <w:tblW w:w="5000" w:type="pct"/>
        <w:tblLook w:val="04A0" w:firstRow="1" w:lastRow="0" w:firstColumn="1" w:lastColumn="0" w:noHBand="0" w:noVBand="1"/>
      </w:tblPr>
      <w:tblGrid>
        <w:gridCol w:w="1090"/>
        <w:gridCol w:w="887"/>
        <w:gridCol w:w="1520"/>
        <w:gridCol w:w="2758"/>
        <w:gridCol w:w="2369"/>
      </w:tblGrid>
      <w:tr w:rsidR="003B614E" w:rsidRPr="005E5D05" w14:paraId="63F1D6C6" w14:textId="77777777" w:rsidTr="00FB1BA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50AE5D4"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机制</w:t>
            </w:r>
          </w:p>
        </w:tc>
        <w:tc>
          <w:tcPr>
            <w:tcW w:w="51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E1FA212"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频率</w:t>
            </w:r>
          </w:p>
        </w:tc>
        <w:tc>
          <w:tcPr>
            <w:tcW w:w="88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99853F"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参加范围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99B3A0"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主要内容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D8CF723"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输出证据</w:t>
            </w:r>
          </w:p>
        </w:tc>
      </w:tr>
      <w:tr w:rsidR="003B614E" w:rsidRPr="005E5D05" w14:paraId="15DCC1A6" w14:textId="77777777" w:rsidTr="00FB1BA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C95A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数据质量月度例会</w:t>
            </w:r>
          </w:p>
        </w:tc>
        <w:tc>
          <w:tcPr>
            <w:tcW w:w="5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A946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每月</w:t>
            </w:r>
          </w:p>
        </w:tc>
        <w:tc>
          <w:tcPr>
            <w:tcW w:w="88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08C6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 + 各科室数据专员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A45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通报当月质量情况、协调整改事项、收集业务口径问题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4D34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质量月报、问题清单、会议纪要</w:t>
            </w:r>
          </w:p>
        </w:tc>
      </w:tr>
      <w:tr w:rsidR="003B614E" w:rsidRPr="005E5D05" w14:paraId="61F1C99C" w14:textId="77777777" w:rsidTr="00FB1BA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FDB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治理季度评审会</w:t>
            </w:r>
          </w:p>
        </w:tc>
        <w:tc>
          <w:tcPr>
            <w:tcW w:w="5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3CF1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w:t>
            </w:r>
          </w:p>
        </w:tc>
        <w:tc>
          <w:tcPr>
            <w:tcW w:w="88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00F6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F3DD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审议标准/制度事项、裁决争议、审定下季度重点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8CFD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评审纪要、裁决记录、下季度任务清单</w:t>
            </w:r>
          </w:p>
        </w:tc>
      </w:tr>
      <w:tr w:rsidR="003B614E" w:rsidRPr="005E5D05" w14:paraId="2CDD7478" w14:textId="77777777" w:rsidTr="00FB1BA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056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年度治理评估</w:t>
            </w:r>
          </w:p>
        </w:tc>
        <w:tc>
          <w:tcPr>
            <w:tcW w:w="5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96AE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每年</w:t>
            </w:r>
          </w:p>
        </w:tc>
        <w:tc>
          <w:tcPr>
            <w:tcW w:w="88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E88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领导小组组织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A64F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评估年度目标达成、修订制度、审定下年度计划</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48FB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年度评估报告、制度修订清单、下一年度计划</w:t>
            </w:r>
          </w:p>
        </w:tc>
      </w:tr>
    </w:tbl>
    <w:p w14:paraId="46C9DB9C" w14:textId="77777777" w:rsidR="003B614E" w:rsidRPr="005E5D05" w:rsidRDefault="003B614E" w:rsidP="00875DCF">
      <w:pPr>
        <w:spacing w:line="360" w:lineRule="auto"/>
        <w:rPr>
          <w:rFonts w:ascii="微软雅黑" w:eastAsia="微软雅黑" w:hAnsi="微软雅黑"/>
        </w:rPr>
      </w:pPr>
    </w:p>
    <w:p w14:paraId="48FADC78" w14:textId="25B788A2" w:rsidR="003B614E" w:rsidRPr="005E5D05" w:rsidRDefault="00000000" w:rsidP="00875DCF">
      <w:pPr>
        <w:pStyle w:val="Heading1"/>
        <w:pageBreakBefore/>
        <w:spacing w:line="360" w:lineRule="auto"/>
        <w:rPr>
          <w:rFonts w:ascii="微软雅黑" w:eastAsia="微软雅黑" w:hAnsi="微软雅黑"/>
        </w:rPr>
      </w:pPr>
      <w:bookmarkStart w:id="20" w:name="_Toc234842106"/>
      <w:r w:rsidRPr="005E5D05">
        <w:rPr>
          <w:rFonts w:ascii="微软雅黑" w:eastAsia="微软雅黑" w:hAnsi="微软雅黑"/>
        </w:rPr>
        <w:lastRenderedPageBreak/>
        <w:t>第</w:t>
      </w:r>
      <w:r w:rsidR="00AD44D1">
        <w:rPr>
          <w:rFonts w:ascii="微软雅黑" w:eastAsia="微软雅黑" w:hAnsi="微软雅黑" w:hint="eastAsia"/>
        </w:rPr>
        <w:t>四</w:t>
      </w:r>
      <w:r w:rsidRPr="005E5D05">
        <w:rPr>
          <w:rFonts w:ascii="微软雅黑" w:eastAsia="微软雅黑" w:hAnsi="微软雅黑"/>
        </w:rPr>
        <w:t>章 制度体系</w:t>
      </w:r>
      <w:bookmarkEnd w:id="20"/>
    </w:p>
    <w:p w14:paraId="5AE8B78A" w14:textId="43354270"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FB1BAF">
        <w:rPr>
          <w:rFonts w:ascii="微软雅黑" w:eastAsia="微软雅黑" w:hAnsi="微软雅黑" w:hint="eastAsia"/>
        </w:rPr>
        <w:t xml:space="preserve">    </w:t>
      </w:r>
      <w:r w:rsidRPr="005E5D05">
        <w:rPr>
          <w:rFonts w:ascii="微软雅黑" w:eastAsia="微软雅黑" w:hAnsi="微软雅黑"/>
        </w:rPr>
        <w:t>制度是治理的抓手。本章设计"管理办法—实施细则—操作规程"三级制度框架：管理办法一份、所级发文，确立治理的合法性；实施细则</w:t>
      </w:r>
      <w:proofErr w:type="gramStart"/>
      <w:r w:rsidRPr="005E5D05">
        <w:rPr>
          <w:rFonts w:ascii="微软雅黑" w:eastAsia="微软雅黑" w:hAnsi="微软雅黑"/>
        </w:rPr>
        <w:t>按治理域</w:t>
      </w:r>
      <w:proofErr w:type="gramEnd"/>
      <w:r w:rsidRPr="005E5D05">
        <w:rPr>
          <w:rFonts w:ascii="微软雅黑" w:eastAsia="微软雅黑" w:hAnsi="微软雅黑"/>
        </w:rPr>
        <w:t>各一份，本方案第二篇即为各细则的蓝本；操作规程落到表单级。一期优先制定三份细则：数据标准管理、数据质量管理、数据填报规范。</w:t>
      </w:r>
    </w:p>
    <w:p w14:paraId="2CD62212" w14:textId="77777777" w:rsidR="003B614E" w:rsidRPr="005E5D05" w:rsidRDefault="00000000" w:rsidP="00875DCF">
      <w:pPr>
        <w:pStyle w:val="Heading2"/>
        <w:spacing w:line="360" w:lineRule="auto"/>
        <w:rPr>
          <w:rFonts w:ascii="微软雅黑" w:eastAsia="微软雅黑" w:hAnsi="微软雅黑"/>
        </w:rPr>
      </w:pPr>
      <w:bookmarkStart w:id="21" w:name="_Toc234842107"/>
      <w:r w:rsidRPr="005E5D05">
        <w:rPr>
          <w:rFonts w:ascii="微软雅黑" w:eastAsia="微软雅黑" w:hAnsi="微软雅黑"/>
        </w:rPr>
        <w:t>4.1 三级制度框架</w:t>
      </w:r>
      <w:bookmarkEnd w:id="21"/>
    </w:p>
    <w:tbl>
      <w:tblPr>
        <w:tblW w:w="5000" w:type="pct"/>
        <w:tblLook w:val="04A0" w:firstRow="1" w:lastRow="0" w:firstColumn="1" w:lastColumn="0" w:noHBand="0" w:noVBand="1"/>
      </w:tblPr>
      <w:tblGrid>
        <w:gridCol w:w="1093"/>
        <w:gridCol w:w="1691"/>
        <w:gridCol w:w="2136"/>
        <w:gridCol w:w="3704"/>
      </w:tblGrid>
      <w:tr w:rsidR="003B614E" w:rsidRPr="005E5D05" w14:paraId="25B007B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E5C676"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层级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FB6000"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文件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9ED69C"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发布主体</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89C0D1E"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定位</w:t>
            </w:r>
          </w:p>
        </w:tc>
      </w:tr>
      <w:tr w:rsidR="003B614E" w:rsidRPr="005E5D05" w14:paraId="2298916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2422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第一级 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295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《数据管理办法》（1 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4E41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27F9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确立治理组织、职责、基本原则与奖惩依据，是全部数据制度的母法</w:t>
            </w:r>
          </w:p>
        </w:tc>
      </w:tr>
      <w:tr w:rsidR="003B614E" w:rsidRPr="005E5D05" w14:paraId="5C180E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0F0F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第二级 实施细则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C7489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各治理域</w:t>
            </w:r>
            <w:proofErr w:type="gramEnd"/>
            <w:r w:rsidRPr="005E5D05">
              <w:rPr>
                <w:rFonts w:ascii="微软雅黑" w:eastAsia="微软雅黑" w:hAnsi="微软雅黑"/>
                <w:sz w:val="21"/>
                <w:szCs w:val="21"/>
              </w:rPr>
              <w:t>细则（约 9 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385E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领导小组审定、数据管理办公室发布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85EE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规定</w:t>
            </w:r>
            <w:proofErr w:type="gramStart"/>
            <w:r w:rsidRPr="005E5D05">
              <w:rPr>
                <w:rFonts w:ascii="微软雅黑" w:eastAsia="微软雅黑" w:hAnsi="微软雅黑"/>
                <w:sz w:val="21"/>
                <w:szCs w:val="21"/>
              </w:rPr>
              <w:t>各治理</w:t>
            </w:r>
            <w:proofErr w:type="gramEnd"/>
            <w:r w:rsidRPr="005E5D05">
              <w:rPr>
                <w:rFonts w:ascii="微软雅黑" w:eastAsia="微软雅黑" w:hAnsi="微软雅黑"/>
                <w:sz w:val="21"/>
                <w:szCs w:val="21"/>
              </w:rPr>
              <w:t>域的具体规则与流程，本</w:t>
            </w:r>
            <w:proofErr w:type="gramStart"/>
            <w:r w:rsidRPr="005E5D05">
              <w:rPr>
                <w:rFonts w:ascii="微软雅黑" w:eastAsia="微软雅黑" w:hAnsi="微软雅黑"/>
                <w:sz w:val="21"/>
                <w:szCs w:val="21"/>
              </w:rPr>
              <w:t>方案第</w:t>
            </w:r>
            <w:proofErr w:type="gramEnd"/>
            <w:r w:rsidRPr="005E5D05">
              <w:rPr>
                <w:rFonts w:ascii="微软雅黑" w:eastAsia="微软雅黑" w:hAnsi="微软雅黑"/>
                <w:sz w:val="21"/>
                <w:szCs w:val="21"/>
              </w:rPr>
              <w:t xml:space="preserve"> 5~13 章即各细则蓝本</w:t>
            </w:r>
          </w:p>
        </w:tc>
      </w:tr>
      <w:tr w:rsidR="003B614E" w:rsidRPr="005E5D05" w14:paraId="3EE59D1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EF6F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第三级 操作规程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A6A8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操作规程与表单（若干）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8CA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043E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填报规范、申请单、审批单、台账等操作载体，见第16章与附录E</w:t>
            </w:r>
          </w:p>
        </w:tc>
      </w:tr>
    </w:tbl>
    <w:p w14:paraId="09C822D9" w14:textId="77777777" w:rsidR="003B614E" w:rsidRPr="005E5D05" w:rsidRDefault="003B614E" w:rsidP="00875DCF">
      <w:pPr>
        <w:spacing w:line="360" w:lineRule="auto"/>
        <w:rPr>
          <w:rFonts w:ascii="微软雅黑" w:eastAsia="微软雅黑" w:hAnsi="微软雅黑"/>
        </w:rPr>
      </w:pPr>
    </w:p>
    <w:p w14:paraId="5DED87BE" w14:textId="77777777" w:rsidR="003B614E" w:rsidRPr="005E5D05" w:rsidRDefault="00000000" w:rsidP="00875DCF">
      <w:pPr>
        <w:pStyle w:val="Heading2"/>
        <w:spacing w:line="360" w:lineRule="auto"/>
        <w:rPr>
          <w:rFonts w:ascii="微软雅黑" w:eastAsia="微软雅黑" w:hAnsi="微软雅黑"/>
        </w:rPr>
      </w:pPr>
      <w:bookmarkStart w:id="22" w:name="_Toc234842108"/>
      <w:r w:rsidRPr="005E5D05">
        <w:rPr>
          <w:rFonts w:ascii="微软雅黑" w:eastAsia="微软雅黑" w:hAnsi="微软雅黑"/>
        </w:rPr>
        <w:t>4.2 制度清单与制定优先级</w:t>
      </w:r>
      <w:bookmarkEnd w:id="22"/>
    </w:p>
    <w:p w14:paraId="7C7D64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制度建设与三期路线（第15章）对齐，避免一次性铺开：</w:t>
      </w:r>
    </w:p>
    <w:tbl>
      <w:tblPr>
        <w:tblW w:w="5000" w:type="pct"/>
        <w:tblLook w:val="04A0" w:firstRow="1" w:lastRow="0" w:firstColumn="1" w:lastColumn="0" w:noHBand="0" w:noVBand="1"/>
      </w:tblPr>
      <w:tblGrid>
        <w:gridCol w:w="905"/>
        <w:gridCol w:w="4582"/>
        <w:gridCol w:w="1196"/>
        <w:gridCol w:w="1941"/>
      </w:tblGrid>
      <w:tr w:rsidR="003B614E" w:rsidRPr="005E5D05" w14:paraId="79CA1612"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896D51"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优先级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33A28E"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制度文件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7EFEB3E"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对应章节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A207234" w14:textId="77777777" w:rsidR="003B614E" w:rsidRPr="005E5D05" w:rsidRDefault="00000000" w:rsidP="00FB1BAF">
            <w:pPr>
              <w:spacing w:line="360" w:lineRule="auto"/>
              <w:jc w:val="center"/>
              <w:rPr>
                <w:rFonts w:ascii="微软雅黑" w:eastAsia="微软雅黑" w:hAnsi="微软雅黑"/>
              </w:rPr>
            </w:pPr>
            <w:r w:rsidRPr="005E5D05">
              <w:rPr>
                <w:rFonts w:ascii="微软雅黑" w:eastAsia="微软雅黑" w:hAnsi="微软雅黑"/>
                <w:b/>
                <w:bCs/>
                <w:sz w:val="21"/>
                <w:szCs w:val="21"/>
              </w:rPr>
              <w:t>计划时点</w:t>
            </w:r>
          </w:p>
        </w:tc>
      </w:tr>
      <w:tr w:rsidR="003B614E" w:rsidRPr="005E5D05" w14:paraId="358248B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DA0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D3B5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F95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第3章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AA04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1~2 月</w:t>
            </w:r>
          </w:p>
        </w:tc>
      </w:tr>
      <w:tr w:rsidR="003B614E" w:rsidRPr="005E5D05" w14:paraId="0058697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2BC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27EA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6076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C05A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2~3 月</w:t>
            </w:r>
          </w:p>
        </w:tc>
      </w:tr>
      <w:tr w:rsidR="003B614E" w:rsidRPr="005E5D05" w14:paraId="6C93DC4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D220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E9E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217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D3C0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3~4 月</w:t>
            </w:r>
          </w:p>
        </w:tc>
      </w:tr>
      <w:tr w:rsidR="003B614E" w:rsidRPr="005E5D05" w14:paraId="5AEDC6F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758B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一期必备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859C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《数据填报规范》（操作规程）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C624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第16章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79B3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一期第 2~3 月</w:t>
            </w:r>
          </w:p>
        </w:tc>
      </w:tr>
      <w:tr w:rsidR="003B614E" w:rsidRPr="005E5D05" w14:paraId="4EE3BCD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F7B0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28C7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《主数据管理细则》《指标管理细则》《元数据管理细则》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7659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第7/8/9章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495F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二期上半段</w:t>
            </w:r>
          </w:p>
        </w:tc>
      </w:tr>
      <w:tr w:rsidR="003B614E" w:rsidRPr="005E5D05" w14:paraId="342A6D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D0D1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F2F7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《数据安全管理细则》《数据生命周期管理细则》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19BB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第11/12章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47A8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二期（与保密办会签）</w:t>
            </w:r>
          </w:p>
        </w:tc>
      </w:tr>
      <w:tr w:rsidR="003B614E" w:rsidRPr="005E5D05" w14:paraId="44308A8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B459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三期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D082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《数据共享与服务管理细则》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2C7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第13章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BB8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三期</w:t>
            </w:r>
          </w:p>
        </w:tc>
      </w:tr>
    </w:tbl>
    <w:p w14:paraId="153FF70A" w14:textId="77777777" w:rsidR="003B614E" w:rsidRPr="005E5D05" w:rsidRDefault="003B614E" w:rsidP="00875DCF">
      <w:pPr>
        <w:spacing w:line="360" w:lineRule="auto"/>
        <w:rPr>
          <w:rFonts w:ascii="微软雅黑" w:eastAsia="微软雅黑" w:hAnsi="微软雅黑"/>
        </w:rPr>
      </w:pPr>
    </w:p>
    <w:p w14:paraId="51F4F214" w14:textId="77777777" w:rsidR="003B614E" w:rsidRPr="005E5D05" w:rsidRDefault="00000000" w:rsidP="00875DCF">
      <w:pPr>
        <w:pStyle w:val="Heading2"/>
        <w:spacing w:line="360" w:lineRule="auto"/>
        <w:rPr>
          <w:rFonts w:ascii="微软雅黑" w:eastAsia="微软雅黑" w:hAnsi="微软雅黑"/>
        </w:rPr>
      </w:pPr>
      <w:bookmarkStart w:id="23" w:name="_Toc234842109"/>
      <w:r w:rsidRPr="005E5D05">
        <w:rPr>
          <w:rFonts w:ascii="微软雅黑" w:eastAsia="微软雅黑" w:hAnsi="微软雅黑"/>
        </w:rPr>
        <w:t>4.3 制度的发布、修订与废止</w:t>
      </w:r>
      <w:bookmarkEnd w:id="23"/>
    </w:p>
    <w:p w14:paraId="3CF7D2F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发布</w:t>
      </w:r>
      <w:r w:rsidRPr="005E5D05">
        <w:rPr>
          <w:rFonts w:ascii="微软雅黑" w:eastAsia="微软雅黑" w:hAnsi="微软雅黑"/>
        </w:rPr>
        <w:t>：细则由数据管理办公室起草，征求相关科室意见后报领导小组审定发布；管理办法按所内发文程序办理。</w:t>
      </w:r>
    </w:p>
    <w:p w14:paraId="0A66191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修订</w:t>
      </w:r>
      <w:r w:rsidRPr="005E5D05">
        <w:rPr>
          <w:rFonts w:ascii="微软雅黑" w:eastAsia="微软雅黑" w:hAnsi="微软雅黑"/>
        </w:rPr>
        <w:t>：每年年度治理评估时统一评审修订需求；涉及职责调整或考核规则的修订必须经领导小组审定。</w:t>
      </w:r>
    </w:p>
    <w:p w14:paraId="09DC5CE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废止</w:t>
      </w:r>
      <w:r w:rsidRPr="005E5D05">
        <w:rPr>
          <w:rFonts w:ascii="微软雅黑" w:eastAsia="微软雅黑" w:hAnsi="微软雅黑"/>
        </w:rPr>
        <w:t>：被新版本替代的制度文件由数据管理办公室统一归档并公告废止，避免新旧版本并行。</w:t>
      </w:r>
    </w:p>
    <w:p w14:paraId="65E48E1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例外处理</w:t>
      </w:r>
      <w:r w:rsidRPr="005E5D05">
        <w:rPr>
          <w:rFonts w:ascii="微软雅黑" w:eastAsia="微软雅黑" w:hAnsi="微软雅黑"/>
        </w:rPr>
        <w:t>：制度未覆盖的新情况，由数据管理办公室提出临时处理意见并记录，作为下次修订输入；不允许各科室自行解释。</w:t>
      </w:r>
    </w:p>
    <w:p w14:paraId="0C2CCEF9" w14:textId="77777777" w:rsidR="003B614E" w:rsidRPr="005E5D05" w:rsidRDefault="00000000" w:rsidP="00875DCF">
      <w:pPr>
        <w:pStyle w:val="Heading1"/>
        <w:pageBreakBefore/>
        <w:spacing w:line="360" w:lineRule="auto"/>
        <w:rPr>
          <w:rFonts w:ascii="微软雅黑" w:eastAsia="微软雅黑" w:hAnsi="微软雅黑"/>
        </w:rPr>
      </w:pPr>
      <w:bookmarkStart w:id="24" w:name="_Toc234842110"/>
      <w:r w:rsidRPr="005E5D05">
        <w:rPr>
          <w:rFonts w:ascii="微软雅黑" w:eastAsia="微软雅黑" w:hAnsi="微软雅黑"/>
        </w:rPr>
        <w:lastRenderedPageBreak/>
        <w:t>第二篇 治理域篇</w:t>
      </w:r>
      <w:bookmarkEnd w:id="24"/>
    </w:p>
    <w:p w14:paraId="2E0CD12B" w14:textId="61D3FA51" w:rsidR="003B614E" w:rsidRPr="005E5D05" w:rsidRDefault="00000000" w:rsidP="00875DCF">
      <w:pPr>
        <w:pStyle w:val="Heading1"/>
        <w:pageBreakBefore/>
        <w:spacing w:line="360" w:lineRule="auto"/>
        <w:rPr>
          <w:rFonts w:ascii="微软雅黑" w:eastAsia="微软雅黑" w:hAnsi="微软雅黑"/>
        </w:rPr>
      </w:pPr>
      <w:bookmarkStart w:id="25" w:name="_Toc234842111"/>
      <w:r w:rsidRPr="005E5D05">
        <w:rPr>
          <w:rFonts w:ascii="微软雅黑" w:eastAsia="微软雅黑" w:hAnsi="微软雅黑"/>
        </w:rPr>
        <w:lastRenderedPageBreak/>
        <w:t>第</w:t>
      </w:r>
      <w:r w:rsidR="00AD44D1">
        <w:rPr>
          <w:rFonts w:ascii="Segoe UI Emoji" w:eastAsia="微软雅黑" w:hAnsi="Segoe UI Emoji" w:cs="Segoe UI Emoji" w:hint="eastAsia"/>
        </w:rPr>
        <w:t>五</w:t>
      </w:r>
      <w:r w:rsidRPr="005E5D05">
        <w:rPr>
          <w:rFonts w:ascii="微软雅黑" w:eastAsia="微软雅黑" w:hAnsi="微软雅黑"/>
        </w:rPr>
        <w:t>章 数据标准管理</w:t>
      </w:r>
      <w:bookmarkEnd w:id="25"/>
    </w:p>
    <w:p w14:paraId="3CC126A1" w14:textId="683B86FA"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FB1BAF">
        <w:rPr>
          <w:rFonts w:ascii="微软雅黑" w:eastAsia="微软雅黑" w:hAnsi="微软雅黑" w:hint="eastAsia"/>
        </w:rPr>
        <w:t xml:space="preserve">     </w:t>
      </w:r>
      <w:r w:rsidRPr="005E5D05">
        <w:rPr>
          <w:rFonts w:ascii="微软雅黑" w:eastAsia="微软雅黑" w:hAnsi="微软雅黑"/>
        </w:rPr>
        <w:t>数据标准回答"数据应该长什么样"：叫什么名（命名规范）、什么类型（数据类型标准）、能填哪些值（枚举值域标准）、怎么编号（编码规范）。本所已在数据平台建设中沉淀了一套完整的标准，本章将其提升为所级标准并配套管理流程——</w:t>
      </w:r>
      <w:r w:rsidRPr="005E5D05">
        <w:rPr>
          <w:rFonts w:ascii="微软雅黑" w:eastAsia="微软雅黑" w:hAnsi="微软雅黑"/>
          <w:b/>
          <w:bCs/>
        </w:rPr>
        <w:t>标准的生命力在于"变更有流程"</w:t>
      </w:r>
      <w:r w:rsidRPr="005E5D05">
        <w:rPr>
          <w:rFonts w:ascii="微软雅黑" w:eastAsia="微软雅黑" w:hAnsi="微软雅黑"/>
        </w:rPr>
        <w:t>：新增一个枚举值、改一个字段含义，都必须</w:t>
      </w:r>
      <w:proofErr w:type="gramStart"/>
      <w:r w:rsidRPr="005E5D05">
        <w:rPr>
          <w:rFonts w:ascii="微软雅黑" w:eastAsia="微软雅黑" w:hAnsi="微软雅黑"/>
        </w:rPr>
        <w:t>走申请</w:t>
      </w:r>
      <w:proofErr w:type="gramEnd"/>
      <w:r w:rsidRPr="005E5D05">
        <w:rPr>
          <w:rFonts w:ascii="微软雅黑" w:eastAsia="微软雅黑" w:hAnsi="微软雅黑"/>
        </w:rPr>
        <w:t>评审，而不是谁想改就改。</w:t>
      </w:r>
    </w:p>
    <w:p w14:paraId="58F3B751" w14:textId="77777777" w:rsidR="003B614E" w:rsidRPr="005E5D05" w:rsidRDefault="00000000" w:rsidP="00875DCF">
      <w:pPr>
        <w:pStyle w:val="Heading2"/>
        <w:spacing w:line="360" w:lineRule="auto"/>
        <w:rPr>
          <w:rFonts w:ascii="微软雅黑" w:eastAsia="微软雅黑" w:hAnsi="微软雅黑"/>
        </w:rPr>
      </w:pPr>
      <w:bookmarkStart w:id="26" w:name="_Toc234842112"/>
      <w:r w:rsidRPr="005E5D05">
        <w:rPr>
          <w:rFonts w:ascii="微软雅黑" w:eastAsia="微软雅黑" w:hAnsi="微软雅黑"/>
        </w:rPr>
        <w:t>5.1 标准体系构成</w:t>
      </w:r>
      <w:bookmarkEnd w:id="26"/>
    </w:p>
    <w:p w14:paraId="18CC8D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数据标准体系由四类标准构成，全量</w:t>
      </w:r>
      <w:proofErr w:type="gramStart"/>
      <w:r w:rsidRPr="005E5D05">
        <w:rPr>
          <w:rFonts w:ascii="微软雅黑" w:eastAsia="微软雅黑" w:hAnsi="微软雅黑"/>
        </w:rPr>
        <w:t>明细见</w:t>
      </w:r>
      <w:proofErr w:type="gramEnd"/>
      <w:r w:rsidRPr="005E5D05">
        <w:rPr>
          <w:rFonts w:ascii="微软雅黑" w:eastAsia="微软雅黑" w:hAnsi="微软雅黑"/>
        </w:rPr>
        <w:t>附录C，本章列出框架与要点。</w:t>
      </w:r>
    </w:p>
    <w:p w14:paraId="7A5EF5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（1）命名规范</w:t>
      </w:r>
      <w:r w:rsidRPr="005E5D05">
        <w:rPr>
          <w:rFonts w:ascii="微软雅黑" w:eastAsia="微软雅黑" w:hAnsi="微软雅黑"/>
        </w:rPr>
        <w:t>：约束数据仓库各层的表名、字段名，使任何人看到名称即可判断数据所属层级与含义。要点摘编：</w:t>
      </w:r>
    </w:p>
    <w:tbl>
      <w:tblPr>
        <w:tblW w:w="5000" w:type="pct"/>
        <w:tblLook w:val="04A0" w:firstRow="1" w:lastRow="0" w:firstColumn="1" w:lastColumn="0" w:noHBand="0" w:noVBand="1"/>
      </w:tblPr>
      <w:tblGrid>
        <w:gridCol w:w="1032"/>
        <w:gridCol w:w="4381"/>
        <w:gridCol w:w="3211"/>
      </w:tblGrid>
      <w:tr w:rsidR="003B614E" w:rsidRPr="005E5D05" w14:paraId="3CE9DF47"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02A737"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D5AE98"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97A6E2"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示例</w:t>
            </w:r>
          </w:p>
        </w:tc>
      </w:tr>
      <w:tr w:rsidR="003B614E" w:rsidRPr="005E5D05" w14:paraId="7637E4E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2782F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D7B48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_{系统或主题}_{源表名}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34F8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ods_quality_issue_v2</w:t>
            </w:r>
          </w:p>
        </w:tc>
      </w:tr>
      <w:tr w:rsidR="003B614E" w:rsidRPr="005E5D05" w14:paraId="0D72561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55FF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结构化层模型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2F6D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stg_{源系统}__{主题}_v{版本}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334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stg_pm__risk_info_v2</w:t>
            </w:r>
          </w:p>
        </w:tc>
      </w:tr>
      <w:tr w:rsidR="003B614E" w:rsidRPr="005E5D05" w14:paraId="751E561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5E3E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8C9A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dim_{实体名}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1BC34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dim_project_master</w:t>
            </w:r>
            <w:proofErr w:type="spellEnd"/>
          </w:p>
        </w:tc>
      </w:tr>
      <w:tr w:rsidR="003B614E" w:rsidRPr="005E5D05" w14:paraId="693226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D9F3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明细层表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6C7B8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w:t>
            </w:r>
            <w:proofErr w:type="spellEnd"/>
            <w:r w:rsidRPr="005E5D05">
              <w:rPr>
                <w:rFonts w:ascii="微软雅黑" w:eastAsia="微软雅黑" w:hAnsi="微软雅黑"/>
                <w:sz w:val="21"/>
                <w:szCs w:val="21"/>
              </w:rPr>
              <w:t>_{主题}_{事实}_v{版本}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CD11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biz_dwd_project_node_v2</w:t>
            </w:r>
          </w:p>
        </w:tc>
      </w:tr>
      <w:tr w:rsidR="003B614E" w:rsidRPr="005E5D05" w14:paraId="42D91F3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F6C6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6F6B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w:t>
            </w:r>
            <w:proofErr w:type="spellEnd"/>
            <w:r w:rsidRPr="005E5D05">
              <w:rPr>
                <w:rFonts w:ascii="微软雅黑" w:eastAsia="微软雅黑" w:hAnsi="微软雅黑"/>
                <w:sz w:val="21"/>
                <w:szCs w:val="21"/>
              </w:rPr>
              <w:t>_{主题}_{粒度}_v{版本}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04C3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biz_dws_progress_monthly_v2</w:t>
            </w:r>
          </w:p>
        </w:tc>
      </w:tr>
      <w:tr w:rsidR="003B614E" w:rsidRPr="005E5D05" w14:paraId="74DC1CE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9039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39B3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w:t>
            </w:r>
            <w:proofErr w:type="spellEnd"/>
            <w:r w:rsidRPr="005E5D05">
              <w:rPr>
                <w:rFonts w:ascii="微软雅黑" w:eastAsia="微软雅黑" w:hAnsi="微软雅黑"/>
                <w:sz w:val="21"/>
                <w:szCs w:val="21"/>
              </w:rPr>
              <w:t>_{主题}_{类型}_v{版本}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676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biz_ads_progress_kpi_v2</w:t>
            </w:r>
          </w:p>
        </w:tc>
      </w:tr>
      <w:tr w:rsidR="003B614E" w:rsidRPr="005E5D05" w14:paraId="4B70D0A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4EC4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E4C8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小写字母+下划线；布尔字段 is_ 前缀；时间字段 _date/_time 后缀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E2520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is_delayed</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plan_date</w:t>
            </w:r>
            <w:proofErr w:type="spellEnd"/>
          </w:p>
        </w:tc>
      </w:tr>
    </w:tbl>
    <w:p w14:paraId="42013384" w14:textId="77777777" w:rsidR="003B614E" w:rsidRPr="005E5D05" w:rsidRDefault="003B614E" w:rsidP="00875DCF">
      <w:pPr>
        <w:spacing w:line="360" w:lineRule="auto"/>
        <w:rPr>
          <w:rFonts w:ascii="微软雅黑" w:eastAsia="微软雅黑" w:hAnsi="微软雅黑"/>
        </w:rPr>
      </w:pPr>
    </w:p>
    <w:p w14:paraId="432226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（2）数据类型标准</w:t>
      </w:r>
      <w:r w:rsidRPr="005E5D05">
        <w:rPr>
          <w:rFonts w:ascii="微软雅黑" w:eastAsia="微软雅黑" w:hAnsi="微软雅黑"/>
        </w:rPr>
        <w:t>：统一各类业务数据的存储类型，消除"同</w:t>
      </w:r>
      <w:proofErr w:type="gramStart"/>
      <w:r w:rsidRPr="005E5D05">
        <w:rPr>
          <w:rFonts w:ascii="微软雅黑" w:eastAsia="微软雅黑" w:hAnsi="微软雅黑"/>
        </w:rPr>
        <w:t>一金额</w:t>
      </w:r>
      <w:proofErr w:type="gramEnd"/>
      <w:r w:rsidRPr="005E5D05">
        <w:rPr>
          <w:rFonts w:ascii="微软雅黑" w:eastAsia="微软雅黑" w:hAnsi="微软雅黑"/>
        </w:rPr>
        <w:t xml:space="preserve">字段两种精度"之类的隐患。要点：金额与数量统一 numeric(28,8)；比率字段统一约定存"比例"还是"百分数"并在字段说明中写明；月份统一 YYYY-MM 文本格式；布尔统一 </w:t>
      </w:r>
      <w:proofErr w:type="spellStart"/>
      <w:r w:rsidRPr="005E5D05">
        <w:rPr>
          <w:rFonts w:ascii="微软雅黑" w:eastAsia="微软雅黑" w:hAnsi="微软雅黑"/>
        </w:rPr>
        <w:t>boolean</w:t>
      </w:r>
      <w:proofErr w:type="spellEnd"/>
      <w:r w:rsidRPr="005E5D05">
        <w:rPr>
          <w:rFonts w:ascii="微软雅黑" w:eastAsia="微软雅黑" w:hAnsi="微软雅黑"/>
        </w:rPr>
        <w:t xml:space="preserve"> 类型。</w:t>
      </w:r>
    </w:p>
    <w:p w14:paraId="101F29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（3）枚举值域标准</w:t>
      </w:r>
      <w:r w:rsidRPr="005E5D05">
        <w:rPr>
          <w:rFonts w:ascii="微软雅黑" w:eastAsia="微软雅黑" w:hAnsi="微软雅黑"/>
        </w:rPr>
        <w:t>：所有"下</w:t>
      </w:r>
      <w:proofErr w:type="gramStart"/>
      <w:r w:rsidRPr="005E5D05">
        <w:rPr>
          <w:rFonts w:ascii="微软雅黑" w:eastAsia="微软雅黑" w:hAnsi="微软雅黑"/>
        </w:rPr>
        <w:t>拉选择</w:t>
      </w:r>
      <w:proofErr w:type="gramEnd"/>
      <w:r w:rsidRPr="005E5D05">
        <w:rPr>
          <w:rFonts w:ascii="微软雅黑" w:eastAsia="微软雅黑" w:hAnsi="微软雅黑"/>
        </w:rPr>
        <w:t>"类字段的合法取值清单，是填报质量的第一道闸门。当前已标准化 9 类枚举：完成情况（6 值）、风险等级（高/中/低）、闭环状态（3 值）、原因分类（设计/工艺/操作/管理/外协外购/软件/元器件/其他）、质量问题状态（4 值）、更改类别（Ⅰ/Ⅱ/Ⅲ类）、专利类型、专利状态、信息来源。每个</w:t>
      </w:r>
      <w:proofErr w:type="gramStart"/>
      <w:r w:rsidRPr="005E5D05">
        <w:rPr>
          <w:rFonts w:ascii="微软雅黑" w:eastAsia="微软雅黑" w:hAnsi="微软雅黑"/>
        </w:rPr>
        <w:t>枚举值同时</w:t>
      </w:r>
      <w:proofErr w:type="gramEnd"/>
      <w:r w:rsidRPr="005E5D05">
        <w:rPr>
          <w:rFonts w:ascii="微软雅黑" w:eastAsia="微软雅黑" w:hAnsi="微软雅黑"/>
        </w:rPr>
        <w:t>定义</w:t>
      </w:r>
      <w:r w:rsidRPr="005E5D05">
        <w:rPr>
          <w:rFonts w:ascii="微软雅黑" w:eastAsia="微软雅黑" w:hAnsi="微软雅黑"/>
          <w:b/>
          <w:bCs/>
        </w:rPr>
        <w:t>标准代码</w:t>
      </w:r>
      <w:r w:rsidRPr="005E5D05">
        <w:rPr>
          <w:rFonts w:ascii="微软雅黑" w:eastAsia="微软雅黑" w:hAnsi="微软雅黑"/>
        </w:rPr>
        <w:t>（如 HIGH）与</w:t>
      </w:r>
      <w:r w:rsidRPr="005E5D05">
        <w:rPr>
          <w:rFonts w:ascii="微软雅黑" w:eastAsia="微软雅黑" w:hAnsi="微软雅黑"/>
          <w:b/>
          <w:bCs/>
        </w:rPr>
        <w:t>标准显示值</w:t>
      </w:r>
      <w:r w:rsidRPr="005E5D05">
        <w:rPr>
          <w:rFonts w:ascii="微软雅黑" w:eastAsia="微软雅黑" w:hAnsi="微软雅黑"/>
        </w:rPr>
        <w:t>（如"高"），平台内部用代码、对人展示用显示值。</w:t>
      </w:r>
    </w:p>
    <w:p w14:paraId="1698F9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（4）编码规范</w:t>
      </w:r>
      <w:r w:rsidRPr="005E5D05">
        <w:rPr>
          <w:rFonts w:ascii="微软雅黑" w:eastAsia="微软雅黑" w:hAnsi="微软雅黑"/>
        </w:rPr>
        <w:t>：约束业务标识的生成规则，保证同一业务对象在多次导入间标识稳定。要点：项目统一标识采用平台生成的全局唯一编号；任务/问题/风险/变更</w:t>
      </w:r>
      <w:r w:rsidRPr="005E5D05">
        <w:rPr>
          <w:rFonts w:ascii="微软雅黑" w:eastAsia="微软雅黑" w:hAnsi="微软雅黑"/>
        </w:rPr>
        <w:lastRenderedPageBreak/>
        <w:t>等台</w:t>
      </w:r>
      <w:proofErr w:type="gramStart"/>
      <w:r w:rsidRPr="005E5D05">
        <w:rPr>
          <w:rFonts w:ascii="微软雅黑" w:eastAsia="微软雅黑" w:hAnsi="微软雅黑"/>
        </w:rPr>
        <w:t>账记录按</w:t>
      </w:r>
      <w:proofErr w:type="gramEnd"/>
      <w:r w:rsidRPr="005E5D05">
        <w:rPr>
          <w:rFonts w:ascii="微软雅黑" w:eastAsia="微软雅黑" w:hAnsi="微软雅黑"/>
        </w:rPr>
        <w:t>"项目+名称"等业务要素生成稳定标识，作为覆盖更新的依据；每次文件导入生成批次号（BATCH_日期_序号）用于追溯与重算。</w:t>
      </w:r>
    </w:p>
    <w:p w14:paraId="0598A8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与业界五类数据标准的对照</w:t>
      </w:r>
      <w:r w:rsidRPr="005E5D05">
        <w:rPr>
          <w:rFonts w:ascii="微软雅黑" w:eastAsia="微软雅黑" w:hAnsi="微软雅黑"/>
        </w:rPr>
        <w:t>：业界通行做法把数据标准分为五类，并从业务、技术、管理三个维度登记属性。本所标准体系对五类</w:t>
      </w:r>
      <w:r w:rsidRPr="005E5D05">
        <w:rPr>
          <w:rFonts w:ascii="微软雅黑" w:eastAsia="微软雅黑" w:hAnsi="微软雅黑"/>
          <w:b/>
          <w:bCs/>
        </w:rPr>
        <w:t>全部有落地实物</w:t>
      </w:r>
      <w:r w:rsidRPr="005E5D05">
        <w:rPr>
          <w:rFonts w:ascii="微软雅黑" w:eastAsia="微软雅黑" w:hAnsi="微软雅黑"/>
        </w:rPr>
        <w:t>，对照如下：</w:t>
      </w:r>
    </w:p>
    <w:tbl>
      <w:tblPr>
        <w:tblW w:w="5000" w:type="pct"/>
        <w:tblLook w:val="04A0" w:firstRow="1" w:lastRow="0" w:firstColumn="1" w:lastColumn="0" w:noHBand="0" w:noVBand="1"/>
      </w:tblPr>
      <w:tblGrid>
        <w:gridCol w:w="1249"/>
        <w:gridCol w:w="2968"/>
        <w:gridCol w:w="2597"/>
        <w:gridCol w:w="1810"/>
      </w:tblGrid>
      <w:tr w:rsidR="003B614E" w:rsidRPr="005E5D05" w14:paraId="67D708E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83D783"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业界标准类别</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EFA736"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规范的内容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CEEAEAB"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本所落地实物</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BAF86E7"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所在位置</w:t>
            </w:r>
          </w:p>
        </w:tc>
      </w:tr>
      <w:tr w:rsidR="003B614E" w:rsidRPr="005E5D05" w14:paraId="0955C2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7DA6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业务术语标准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7A2C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业务概念的规范定义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01EA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术语表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74B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附录A</w:t>
            </w:r>
          </w:p>
        </w:tc>
      </w:tr>
      <w:tr w:rsidR="003B614E" w:rsidRPr="005E5D05" w14:paraId="51B0120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185C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数据元标准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AA14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数据项的命名、类型、格式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F19B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命名规范 + 数据类型标准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DE71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附录C.1/C.2</w:t>
            </w:r>
          </w:p>
        </w:tc>
      </w:tr>
      <w:tr w:rsidR="003B614E" w:rsidRPr="005E5D05" w14:paraId="644867E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B1033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D633C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实体结构、编码、唯一性规则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8DDD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六类</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及属性设计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780A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第7章、附录G.3.1</w:t>
            </w:r>
          </w:p>
        </w:tc>
      </w:tr>
      <w:tr w:rsidR="003B614E" w:rsidRPr="005E5D05" w14:paraId="038AE85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C838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参考数据标准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26D0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代码值域（枚举）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1B94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九类枚举值域（代码+显示值）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2585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附录C.3</w:t>
            </w:r>
          </w:p>
        </w:tc>
      </w:tr>
      <w:tr w:rsidR="003B614E" w:rsidRPr="005E5D05" w14:paraId="6A75211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FFDD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指标数据标准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D0CD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指标定义、公式、口径、周期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6329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指标字典（77项已冻结）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4587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第8章、附录H</w:t>
            </w:r>
          </w:p>
        </w:tc>
      </w:tr>
    </w:tbl>
    <w:p w14:paraId="2A8381D8" w14:textId="77777777" w:rsidR="003B614E" w:rsidRPr="005E5D05" w:rsidRDefault="003B614E" w:rsidP="00875DCF">
      <w:pPr>
        <w:spacing w:line="360" w:lineRule="auto"/>
        <w:rPr>
          <w:rFonts w:ascii="微软雅黑" w:eastAsia="微软雅黑" w:hAnsi="微软雅黑"/>
        </w:rPr>
      </w:pPr>
    </w:p>
    <w:p w14:paraId="1218F3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每项标准登记三维属性：</w:t>
      </w:r>
      <w:r w:rsidRPr="005E5D05">
        <w:rPr>
          <w:rFonts w:ascii="微软雅黑" w:eastAsia="微软雅黑" w:hAnsi="微软雅黑"/>
          <w:b/>
          <w:bCs/>
        </w:rPr>
        <w:t>业务属性</w:t>
      </w:r>
      <w:r w:rsidRPr="005E5D05">
        <w:rPr>
          <w:rFonts w:ascii="微软雅黑" w:eastAsia="微软雅黑" w:hAnsi="微软雅黑"/>
        </w:rPr>
        <w:t>（业务定义、业务规则）、</w:t>
      </w:r>
      <w:r w:rsidRPr="005E5D05">
        <w:rPr>
          <w:rFonts w:ascii="微软雅黑" w:eastAsia="微软雅黑" w:hAnsi="微软雅黑"/>
          <w:b/>
          <w:bCs/>
        </w:rPr>
        <w:t>技术属性</w:t>
      </w:r>
      <w:r w:rsidRPr="005E5D05">
        <w:rPr>
          <w:rFonts w:ascii="微软雅黑" w:eastAsia="微软雅黑" w:hAnsi="微软雅黑"/>
        </w:rPr>
        <w:t>（类型、格式、编码规则）、</w:t>
      </w:r>
      <w:r w:rsidRPr="005E5D05">
        <w:rPr>
          <w:rFonts w:ascii="微软雅黑" w:eastAsia="微软雅黑" w:hAnsi="微软雅黑"/>
          <w:b/>
          <w:bCs/>
        </w:rPr>
        <w:t>管理属性</w:t>
      </w:r>
      <w:r w:rsidRPr="005E5D05">
        <w:rPr>
          <w:rFonts w:ascii="微软雅黑" w:eastAsia="微软雅黑" w:hAnsi="微软雅黑"/>
        </w:rPr>
        <w:t>（版本、发布日期、责任科室、来源依据）——管理属性由数据管理办公室在标准发布时统一登记（5.3流程第5步）。</w:t>
      </w:r>
    </w:p>
    <w:p w14:paraId="6231A479" w14:textId="77777777" w:rsidR="003B614E" w:rsidRPr="005E5D05" w:rsidRDefault="00000000" w:rsidP="00875DCF">
      <w:pPr>
        <w:pStyle w:val="Heading2"/>
        <w:spacing w:line="360" w:lineRule="auto"/>
        <w:rPr>
          <w:rFonts w:ascii="微软雅黑" w:eastAsia="微软雅黑" w:hAnsi="微软雅黑"/>
        </w:rPr>
      </w:pPr>
      <w:bookmarkStart w:id="27" w:name="_Toc234842113"/>
      <w:r w:rsidRPr="005E5D05">
        <w:rPr>
          <w:rFonts w:ascii="微软雅黑" w:eastAsia="微软雅黑" w:hAnsi="微软雅黑"/>
        </w:rPr>
        <w:lastRenderedPageBreak/>
        <w:t>5.2 标准的适用边界</w:t>
      </w:r>
      <w:bookmarkEnd w:id="27"/>
    </w:p>
    <w:p w14:paraId="257F92D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标准适用于数据管理平台内全部数据层，以及</w:t>
      </w:r>
      <w:r w:rsidRPr="005E5D05">
        <w:rPr>
          <w:rFonts w:ascii="微软雅黑" w:eastAsia="微软雅黑" w:hAnsi="微软雅黑"/>
          <w:b/>
          <w:bCs/>
        </w:rPr>
        <w:t>各科室的填报模板</w:t>
      </w:r>
      <w:r w:rsidRPr="005E5D05">
        <w:rPr>
          <w:rFonts w:ascii="微软雅黑" w:eastAsia="微软雅黑" w:hAnsi="微软雅黑"/>
        </w:rPr>
        <w:t>——模板的列名、下拉值域必须与标准一致，这是标准向源头延伸的关键。</w:t>
      </w:r>
    </w:p>
    <w:p w14:paraId="2A32317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在线接入系统（ERP 及未来的 PLM/QMS）的源端字段不强制改名，但接入平台时必须完成与标准的映射对照（见第14章接入前置件）。</w:t>
      </w:r>
    </w:p>
    <w:p w14:paraId="62A10590" w14:textId="77777777" w:rsidR="003B614E" w:rsidRPr="005E5D05" w:rsidRDefault="00000000" w:rsidP="00875DCF">
      <w:pPr>
        <w:pStyle w:val="Heading2"/>
        <w:spacing w:line="360" w:lineRule="auto"/>
        <w:rPr>
          <w:rFonts w:ascii="微软雅黑" w:eastAsia="微软雅黑" w:hAnsi="微软雅黑"/>
        </w:rPr>
      </w:pPr>
      <w:bookmarkStart w:id="28" w:name="_Toc234842114"/>
      <w:r w:rsidRPr="005E5D05">
        <w:rPr>
          <w:rFonts w:ascii="微软雅黑" w:eastAsia="微软雅黑" w:hAnsi="微软雅黑"/>
        </w:rPr>
        <w:t>5.3 标准管理流程</w:t>
      </w:r>
      <w:bookmarkEnd w:id="28"/>
    </w:p>
    <w:tbl>
      <w:tblPr>
        <w:tblW w:w="5000" w:type="pct"/>
        <w:tblLook w:val="04A0" w:firstRow="1" w:lastRow="0" w:firstColumn="1" w:lastColumn="0" w:noHBand="0" w:noVBand="1"/>
      </w:tblPr>
      <w:tblGrid>
        <w:gridCol w:w="883"/>
        <w:gridCol w:w="4637"/>
        <w:gridCol w:w="1679"/>
        <w:gridCol w:w="1425"/>
      </w:tblGrid>
      <w:tr w:rsidR="003B614E" w:rsidRPr="005E5D05" w14:paraId="62499EF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5F42E6"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F964660"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169C07"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56C997F"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输出</w:t>
            </w:r>
          </w:p>
        </w:tc>
      </w:tr>
      <w:tr w:rsidR="003B614E" w:rsidRPr="005E5D05" w14:paraId="329DF9B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6521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提出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C34A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任何科室可提出标准新增/变更申请（</w:t>
            </w:r>
            <w:proofErr w:type="gramStart"/>
            <w:r w:rsidRPr="005E5D05">
              <w:rPr>
                <w:rFonts w:ascii="微软雅黑" w:eastAsia="微软雅黑" w:hAnsi="微软雅黑"/>
                <w:sz w:val="21"/>
                <w:szCs w:val="21"/>
              </w:rPr>
              <w:t>含业务</w:t>
            </w:r>
            <w:proofErr w:type="gramEnd"/>
            <w:r w:rsidRPr="005E5D05">
              <w:rPr>
                <w:rFonts w:ascii="微软雅黑" w:eastAsia="微软雅黑" w:hAnsi="微软雅黑"/>
                <w:sz w:val="21"/>
                <w:szCs w:val="21"/>
              </w:rPr>
              <w:t>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1394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A96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标准变更申请单</w:t>
            </w:r>
          </w:p>
        </w:tc>
      </w:tr>
      <w:tr w:rsidR="003B614E" w:rsidRPr="005E5D05" w14:paraId="27309B4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8245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初审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C1DB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评估必要性、与既有标准冲突、下游影响范围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0363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1F8B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初审意见</w:t>
            </w:r>
          </w:p>
        </w:tc>
      </w:tr>
      <w:tr w:rsidR="003B614E" w:rsidRPr="005E5D05" w14:paraId="137B896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C224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会签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D1C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涉及口径的由相关业务科室会签确认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4C99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相关科室负责人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B9F8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会签意见</w:t>
            </w:r>
          </w:p>
        </w:tc>
      </w:tr>
      <w:tr w:rsidR="003B614E" w:rsidRPr="005E5D05" w14:paraId="74F98CF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53AD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审定发布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2D59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一般变更由数据管理办公室发布；涉及跨科室口径或考核口径的报领导小组审定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BF9E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3331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新版标准 + 发布通知</w:t>
            </w:r>
          </w:p>
        </w:tc>
      </w:tr>
      <w:tr w:rsidR="003B614E" w:rsidRPr="005E5D05" w14:paraId="7B8E806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A17A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落地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E494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同步更新填报模板、平台校验规则、数据字典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28A2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EC8A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更新记录</w:t>
            </w:r>
          </w:p>
        </w:tc>
      </w:tr>
    </w:tbl>
    <w:p w14:paraId="24E0C151" w14:textId="77777777" w:rsidR="003B614E" w:rsidRPr="005E5D05" w:rsidRDefault="003B614E" w:rsidP="00875DCF">
      <w:pPr>
        <w:spacing w:line="360" w:lineRule="auto"/>
        <w:rPr>
          <w:rFonts w:ascii="微软雅黑" w:eastAsia="微软雅黑" w:hAnsi="微软雅黑"/>
        </w:rPr>
      </w:pPr>
    </w:p>
    <w:p w14:paraId="5D6508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标准变更必须评估下游影响：一个</w:t>
      </w:r>
      <w:proofErr w:type="gramStart"/>
      <w:r w:rsidRPr="005E5D05">
        <w:rPr>
          <w:rFonts w:ascii="微软雅黑" w:eastAsia="微软雅黑" w:hAnsi="微软雅黑"/>
        </w:rPr>
        <w:t>枚举值</w:t>
      </w:r>
      <w:proofErr w:type="gramEnd"/>
      <w:r w:rsidRPr="005E5D05">
        <w:rPr>
          <w:rFonts w:ascii="微软雅黑" w:eastAsia="微软雅黑" w:hAnsi="微软雅黑"/>
        </w:rPr>
        <w:t>的改动可能影响历史数据归类与既有指标，评估结论要写入申请单。</w:t>
      </w:r>
      <w:r w:rsidRPr="005E5D05">
        <w:rPr>
          <w:rFonts w:ascii="微软雅黑" w:eastAsia="微软雅黑" w:hAnsi="微软雅黑"/>
          <w:b/>
          <w:bCs/>
        </w:rPr>
        <w:t>任何未走流程的"口头标准"一律无效。</w:t>
      </w:r>
    </w:p>
    <w:p w14:paraId="35DFEE4A" w14:textId="0809F823" w:rsidR="003B614E" w:rsidRPr="005E5D05" w:rsidRDefault="00000000" w:rsidP="00875DCF">
      <w:pPr>
        <w:pStyle w:val="Heading1"/>
        <w:pageBreakBefore/>
        <w:spacing w:line="360" w:lineRule="auto"/>
        <w:rPr>
          <w:rFonts w:ascii="微软雅黑" w:eastAsia="微软雅黑" w:hAnsi="微软雅黑"/>
        </w:rPr>
      </w:pPr>
      <w:bookmarkStart w:id="29" w:name="_Toc234842115"/>
      <w:r w:rsidRPr="005E5D05">
        <w:rPr>
          <w:rFonts w:ascii="微软雅黑" w:eastAsia="微软雅黑" w:hAnsi="微软雅黑"/>
        </w:rPr>
        <w:lastRenderedPageBreak/>
        <w:t>第</w:t>
      </w:r>
      <w:r w:rsidR="007B1745">
        <w:rPr>
          <w:rFonts w:ascii="微软雅黑" w:eastAsia="微软雅黑" w:hAnsi="微软雅黑" w:hint="eastAsia"/>
        </w:rPr>
        <w:t>六</w:t>
      </w:r>
      <w:r w:rsidRPr="005E5D05">
        <w:rPr>
          <w:rFonts w:ascii="微软雅黑" w:eastAsia="微软雅黑" w:hAnsi="微软雅黑"/>
        </w:rPr>
        <w:t>章 数据架构与模型管理</w:t>
      </w:r>
      <w:bookmarkEnd w:id="29"/>
    </w:p>
    <w:p w14:paraId="6AC54EAB" w14:textId="5010F795"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数据从源头到看板要经过多层加工，如果加工规则不受控，同</w:t>
      </w:r>
      <w:proofErr w:type="gramStart"/>
      <w:r w:rsidRPr="005E5D05">
        <w:rPr>
          <w:rFonts w:ascii="微软雅黑" w:eastAsia="微软雅黑" w:hAnsi="微软雅黑"/>
        </w:rPr>
        <w:t>一份源数据</w:t>
      </w:r>
      <w:proofErr w:type="gramEnd"/>
      <w:r w:rsidRPr="005E5D05">
        <w:rPr>
          <w:rFonts w:ascii="微软雅黑" w:eastAsia="微软雅黑" w:hAnsi="微软雅黑"/>
        </w:rPr>
        <w:t>会被不同人加工出不同结果。本章规定数据仓库五层架构中</w:t>
      </w:r>
      <w:r w:rsidRPr="005E5D05">
        <w:rPr>
          <w:rFonts w:ascii="微软雅黑" w:eastAsia="微软雅黑" w:hAnsi="微软雅黑"/>
          <w:b/>
          <w:bCs/>
        </w:rPr>
        <w:t>每一层允许做什么、禁止做什么</w:t>
      </w:r>
      <w:r w:rsidRPr="005E5D05">
        <w:rPr>
          <w:rFonts w:ascii="微软雅黑" w:eastAsia="微软雅黑" w:hAnsi="微软雅黑"/>
        </w:rPr>
        <w:t>（分层红线），以及数据模型从设计、评审到上线的管理流程。这些红线是平台数据可信的技术基石。</w:t>
      </w:r>
    </w:p>
    <w:p w14:paraId="2E67E265" w14:textId="77777777" w:rsidR="003B614E" w:rsidRPr="005E5D05" w:rsidRDefault="00000000" w:rsidP="00875DCF">
      <w:pPr>
        <w:pStyle w:val="Heading2"/>
        <w:spacing w:line="360" w:lineRule="auto"/>
        <w:rPr>
          <w:rFonts w:ascii="微软雅黑" w:eastAsia="微软雅黑" w:hAnsi="微软雅黑"/>
        </w:rPr>
      </w:pPr>
      <w:bookmarkStart w:id="30" w:name="_Toc234842116"/>
      <w:r w:rsidRPr="005E5D05">
        <w:rPr>
          <w:rFonts w:ascii="微软雅黑" w:eastAsia="微软雅黑" w:hAnsi="微软雅黑"/>
        </w:rPr>
        <w:t>6.1 分层架构与各层职责</w:t>
      </w:r>
      <w:bookmarkEnd w:id="30"/>
    </w:p>
    <w:tbl>
      <w:tblPr>
        <w:tblW w:w="5000" w:type="pct"/>
        <w:tblLook w:val="04A0" w:firstRow="1" w:lastRow="0" w:firstColumn="1" w:lastColumn="0" w:noHBand="0" w:noVBand="1"/>
      </w:tblPr>
      <w:tblGrid>
        <w:gridCol w:w="1126"/>
        <w:gridCol w:w="1702"/>
        <w:gridCol w:w="3167"/>
        <w:gridCol w:w="2629"/>
      </w:tblGrid>
      <w:tr w:rsidR="003B614E" w:rsidRPr="005E5D05" w14:paraId="78494619" w14:textId="77777777" w:rsidTr="00A42C95">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65024C" w14:textId="6E2140A1"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层</w:t>
            </w:r>
            <w:r w:rsidR="00A42C95">
              <w:rPr>
                <w:rFonts w:ascii="微软雅黑" w:eastAsia="微软雅黑" w:hAnsi="微软雅黑" w:hint="eastAsia"/>
                <w:b/>
                <w:bCs/>
                <w:sz w:val="21"/>
                <w:szCs w:val="21"/>
              </w:rPr>
              <w:t>级名称</w:t>
            </w:r>
          </w:p>
        </w:tc>
        <w:tc>
          <w:tcPr>
            <w:tcW w:w="98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1613FF"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名称</w:t>
            </w:r>
          </w:p>
        </w:tc>
        <w:tc>
          <w:tcPr>
            <w:tcW w:w="183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09F72D" w14:textId="77777777" w:rsidR="003B614E" w:rsidRPr="00A42C95" w:rsidRDefault="00000000" w:rsidP="00A42C95">
            <w:pPr>
              <w:spacing w:line="360" w:lineRule="auto"/>
              <w:jc w:val="center"/>
              <w:rPr>
                <w:rFonts w:ascii="微软雅黑" w:eastAsia="微软雅黑" w:hAnsi="微软雅黑"/>
                <w:sz w:val="21"/>
                <w:szCs w:val="21"/>
              </w:rPr>
            </w:pPr>
            <w:r w:rsidRPr="00A42C95">
              <w:rPr>
                <w:rFonts w:ascii="微软雅黑" w:eastAsia="微软雅黑" w:hAnsi="微软雅黑"/>
                <w:b/>
                <w:bCs/>
                <w:sz w:val="21"/>
                <w:szCs w:val="21"/>
              </w:rPr>
              <w:t>职责</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5C5583" w14:textId="1C269D0C" w:rsidR="003B614E" w:rsidRPr="00A42C95" w:rsidRDefault="00A42C95" w:rsidP="00A42C95">
            <w:pPr>
              <w:spacing w:line="360" w:lineRule="auto"/>
              <w:jc w:val="center"/>
              <w:rPr>
                <w:rFonts w:ascii="微软雅黑" w:eastAsia="微软雅黑" w:hAnsi="微软雅黑" w:hint="eastAsia"/>
                <w:b/>
                <w:bCs/>
                <w:sz w:val="21"/>
                <w:szCs w:val="21"/>
              </w:rPr>
            </w:pPr>
            <w:r w:rsidRPr="00A42C95">
              <w:rPr>
                <w:rFonts w:ascii="微软雅黑" w:eastAsia="微软雅黑" w:hAnsi="微软雅黑" w:hint="eastAsia"/>
                <w:b/>
                <w:bCs/>
                <w:sz w:val="21"/>
                <w:szCs w:val="21"/>
              </w:rPr>
              <w:t>备注</w:t>
            </w:r>
          </w:p>
        </w:tc>
      </w:tr>
      <w:tr w:rsidR="003B614E" w:rsidRPr="005E5D05" w14:paraId="12E16CCD"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1320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611D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A69D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原始数据原样落地，保留全部导入历史与来源信息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EE52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只落地、不解释</w:t>
            </w:r>
          </w:p>
        </w:tc>
      </w:tr>
      <w:tr w:rsidR="003B614E" w:rsidRPr="005E5D05" w14:paraId="6DADAEEB"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7A0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81D3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9186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类型转换、占位符清理、字段规范化改名、来源信息标准化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D377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只收敛格式、不引入业务语义</w:t>
            </w:r>
          </w:p>
        </w:tc>
      </w:tr>
      <w:tr w:rsidR="003B614E" w:rsidRPr="005E5D05" w14:paraId="43936A2A"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C61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DWD</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467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CA08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业务解释：别名归一、分类打标、口径派生，业务含义的唯一落地层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B6E5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一切业务语义以维度真值表为依据</w:t>
            </w:r>
          </w:p>
        </w:tc>
      </w:tr>
      <w:tr w:rsidR="003B614E" w:rsidRPr="005E5D05" w14:paraId="6EA3FCF7"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5C94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DWS</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BD3B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A809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按主题、按月度等粒度汇总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81A5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只汇总明细</w:t>
            </w:r>
            <w:proofErr w:type="gramStart"/>
            <w:r w:rsidRPr="005E5D05">
              <w:rPr>
                <w:rFonts w:ascii="微软雅黑" w:eastAsia="微软雅黑" w:hAnsi="微软雅黑"/>
                <w:sz w:val="21"/>
                <w:szCs w:val="21"/>
              </w:rPr>
              <w:t>层结果</w:t>
            </w:r>
            <w:proofErr w:type="gramEnd"/>
          </w:p>
        </w:tc>
      </w:tr>
      <w:tr w:rsidR="003B614E" w:rsidRPr="005E5D05" w14:paraId="3F9FCAA9" w14:textId="77777777" w:rsidTr="00A42C95">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2C75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ADS</w:t>
            </w:r>
          </w:p>
        </w:tc>
        <w:tc>
          <w:tcPr>
            <w:tcW w:w="98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9B43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w:t>
            </w:r>
          </w:p>
        </w:tc>
        <w:tc>
          <w:tcPr>
            <w:tcW w:w="183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7DA1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面向看板与服务的最终指标结果</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A2A4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只消费明细/汇总层，不回头取原始数据</w:t>
            </w:r>
          </w:p>
        </w:tc>
      </w:tr>
    </w:tbl>
    <w:p w14:paraId="702E85F1" w14:textId="77777777" w:rsidR="003B614E" w:rsidRPr="005E5D05" w:rsidRDefault="003B614E" w:rsidP="00875DCF">
      <w:pPr>
        <w:spacing w:line="360" w:lineRule="auto"/>
        <w:rPr>
          <w:rFonts w:ascii="微软雅黑" w:eastAsia="微软雅黑" w:hAnsi="微软雅黑"/>
        </w:rPr>
      </w:pPr>
    </w:p>
    <w:p w14:paraId="43D55281" w14:textId="77777777" w:rsidR="003B614E" w:rsidRPr="005E5D05" w:rsidRDefault="00000000" w:rsidP="00875DCF">
      <w:pPr>
        <w:pStyle w:val="Heading2"/>
        <w:spacing w:line="360" w:lineRule="auto"/>
        <w:rPr>
          <w:rFonts w:ascii="微软雅黑" w:eastAsia="微软雅黑" w:hAnsi="微软雅黑"/>
        </w:rPr>
      </w:pPr>
      <w:bookmarkStart w:id="31" w:name="_Toc234842117"/>
      <w:r w:rsidRPr="005E5D05">
        <w:rPr>
          <w:rFonts w:ascii="微软雅黑" w:eastAsia="微软雅黑" w:hAnsi="微软雅黑"/>
        </w:rPr>
        <w:t>6.2 分层红线规则</w:t>
      </w:r>
      <w:bookmarkEnd w:id="31"/>
    </w:p>
    <w:p w14:paraId="69CB04B0" w14:textId="3D8E6EC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结构化层（STG）</w:t>
      </w:r>
      <w:r w:rsidR="00A42C95">
        <w:rPr>
          <w:rFonts w:ascii="微软雅黑" w:eastAsia="微软雅黑" w:hAnsi="微软雅黑" w:hint="eastAsia"/>
          <w:b/>
          <w:bCs/>
        </w:rPr>
        <w:t>关键点</w:t>
      </w:r>
      <w:r w:rsidRPr="005E5D05">
        <w:rPr>
          <w:rFonts w:ascii="微软雅黑" w:eastAsia="微软雅黑" w:hAnsi="微软雅黑"/>
        </w:rPr>
        <w:t>——该层是"原始数据"与"业务解释"之间的隔离带，纪律最严格：</w:t>
      </w:r>
    </w:p>
    <w:p w14:paraId="2C7FCE5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允许做：安全的类型转换（文本转日期/数值，转不动的置空并可追溯）、占位符（如"—""无""N/A"）统一置空、去除首尾空白、字段改为标准名、登记来源信息（来源文件、工作表、批次、行号、导入时间）。</w:t>
      </w:r>
    </w:p>
    <w:p w14:paraId="3E1CE4B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禁止做：任何条件分类映射、任何跨字段计算、任何日期派生（如从日期算月份）、任何布尔判断派生、任何值翻译。一句话：</w:t>
      </w:r>
      <w:r w:rsidRPr="005E5D05">
        <w:rPr>
          <w:rFonts w:ascii="微软雅黑" w:eastAsia="微软雅黑" w:hAnsi="微软雅黑"/>
          <w:b/>
          <w:bCs/>
        </w:rPr>
        <w:t>结构化层出来的每一行与原始数据一一对应，字段只做"同位变换"</w:t>
      </w:r>
      <w:r w:rsidRPr="005E5D05">
        <w:rPr>
          <w:rFonts w:ascii="微软雅黑" w:eastAsia="微软雅黑" w:hAnsi="微软雅黑"/>
        </w:rPr>
        <w:t>。</w:t>
      </w:r>
    </w:p>
    <w:p w14:paraId="757ED7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依赖红线</w:t>
      </w:r>
      <w:r w:rsidRPr="005E5D05">
        <w:rPr>
          <w:rFonts w:ascii="微软雅黑" w:eastAsia="微软雅黑" w:hAnsi="微软雅黑"/>
        </w:rPr>
        <w:t>——防止越层取数造成口径旁路：</w:t>
      </w:r>
    </w:p>
    <w:p w14:paraId="1E2060B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明细层、汇总层、应用层一律禁止直接读取贴源层原始表；所有数据必须经结构化层进入加工链路。</w:t>
      </w:r>
    </w:p>
    <w:p w14:paraId="5B2A34C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汇总层、应用层禁止直接读取结构化层，只能消费明细层及以上的成果。</w:t>
      </w:r>
    </w:p>
    <w:p w14:paraId="7D368A6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所有业务分类、别名归一、口径派生只允许发生在明细层，且必须以维度真值表（见第7章）为唯一依据，禁止在加工脚本里硬编码业务规则。</w:t>
      </w:r>
    </w:p>
    <w:p w14:paraId="30689D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明细</w:t>
      </w:r>
      <w:proofErr w:type="gramStart"/>
      <w:r w:rsidRPr="005E5D05">
        <w:rPr>
          <w:rFonts w:ascii="微软雅黑" w:eastAsia="微软雅黑" w:hAnsi="微软雅黑"/>
          <w:b/>
          <w:bCs/>
        </w:rPr>
        <w:t>层加工</w:t>
      </w:r>
      <w:proofErr w:type="gramEnd"/>
      <w:r w:rsidRPr="005E5D05">
        <w:rPr>
          <w:rFonts w:ascii="微软雅黑" w:eastAsia="微软雅黑" w:hAnsi="微软雅黑"/>
          <w:b/>
          <w:bCs/>
        </w:rPr>
        <w:t>三段式</w:t>
      </w:r>
      <w:r w:rsidRPr="005E5D05">
        <w:rPr>
          <w:rFonts w:ascii="微软雅黑" w:eastAsia="微软雅黑" w:hAnsi="微软雅黑"/>
        </w:rPr>
        <w:t>——明细</w:t>
      </w:r>
      <w:proofErr w:type="gramStart"/>
      <w:r w:rsidRPr="005E5D05">
        <w:rPr>
          <w:rFonts w:ascii="微软雅黑" w:eastAsia="微软雅黑" w:hAnsi="微软雅黑"/>
        </w:rPr>
        <w:t>层加工</w:t>
      </w:r>
      <w:proofErr w:type="gramEnd"/>
      <w:r w:rsidRPr="005E5D05">
        <w:rPr>
          <w:rFonts w:ascii="微软雅黑" w:eastAsia="微软雅黑" w:hAnsi="微软雅黑"/>
        </w:rPr>
        <w:t xml:space="preserve">统一遵循"归一化 → 派生 → </w:t>
      </w:r>
      <w:proofErr w:type="gramStart"/>
      <w:r w:rsidRPr="005E5D05">
        <w:rPr>
          <w:rFonts w:ascii="微软雅黑" w:eastAsia="微软雅黑" w:hAnsi="微软雅黑"/>
        </w:rPr>
        <w:t>打标</w:t>
      </w:r>
      <w:proofErr w:type="gramEnd"/>
      <w:r w:rsidRPr="005E5D05">
        <w:rPr>
          <w:rFonts w:ascii="微软雅黑" w:eastAsia="微软雅黑" w:hAnsi="微软雅黑"/>
        </w:rPr>
        <w:t>"三段结构：先用别名对照表把</w:t>
      </w:r>
      <w:proofErr w:type="gramStart"/>
      <w:r w:rsidRPr="005E5D05">
        <w:rPr>
          <w:rFonts w:ascii="微软雅黑" w:eastAsia="微软雅黑" w:hAnsi="微软雅黑"/>
        </w:rPr>
        <w:t>原始值归一</w:t>
      </w:r>
      <w:proofErr w:type="gramEnd"/>
      <w:r w:rsidRPr="005E5D05">
        <w:rPr>
          <w:rFonts w:ascii="微软雅黑" w:eastAsia="微软雅黑" w:hAnsi="微软雅黑"/>
        </w:rPr>
        <w:t>为标准代码，再做时间分组、天数差等口径派生，最</w:t>
      </w:r>
      <w:r w:rsidRPr="005E5D05">
        <w:rPr>
          <w:rFonts w:ascii="微软雅黑" w:eastAsia="微软雅黑" w:hAnsi="微软雅黑"/>
        </w:rPr>
        <w:lastRenderedPageBreak/>
        <w:t>后关联维度真值表补齐标准名称与业务标记。三段式使任何一个字段的加工逻辑都可以被审查与复现。</w:t>
      </w:r>
    </w:p>
    <w:p w14:paraId="3878FD8F" w14:textId="77777777" w:rsidR="003B614E" w:rsidRPr="005E5D05" w:rsidRDefault="00000000" w:rsidP="00875DCF">
      <w:pPr>
        <w:pStyle w:val="Heading2"/>
        <w:spacing w:line="360" w:lineRule="auto"/>
        <w:rPr>
          <w:rFonts w:ascii="微软雅黑" w:eastAsia="微软雅黑" w:hAnsi="微软雅黑"/>
        </w:rPr>
      </w:pPr>
      <w:bookmarkStart w:id="32" w:name="_Toc234842118"/>
      <w:r w:rsidRPr="005E5D05">
        <w:rPr>
          <w:rFonts w:ascii="微软雅黑" w:eastAsia="微软雅黑" w:hAnsi="微软雅黑"/>
        </w:rPr>
        <w:t>6.3 模型管理流程</w:t>
      </w:r>
      <w:bookmarkEnd w:id="32"/>
    </w:p>
    <w:tbl>
      <w:tblPr>
        <w:tblW w:w="5000" w:type="pct"/>
        <w:tblLook w:val="04A0" w:firstRow="1" w:lastRow="0" w:firstColumn="1" w:lastColumn="0" w:noHBand="0" w:noVBand="1"/>
      </w:tblPr>
      <w:tblGrid>
        <w:gridCol w:w="1835"/>
        <w:gridCol w:w="4954"/>
        <w:gridCol w:w="1835"/>
      </w:tblGrid>
      <w:tr w:rsidR="003B614E" w:rsidRPr="005E5D05" w14:paraId="2984B791" w14:textId="77777777" w:rsidTr="00A42C95">
        <w:tc>
          <w:tcPr>
            <w:tcW w:w="106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A427E0"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步骤</w:t>
            </w:r>
          </w:p>
        </w:tc>
        <w:tc>
          <w:tcPr>
            <w:tcW w:w="287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9A7671"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BEC47C"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1E6ED0DE"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830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设计</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8131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按分层规范与命名标准完成模型设计，说明数据来源、加工逻辑、输出口径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653A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模型开发人员</w:t>
            </w:r>
          </w:p>
        </w:tc>
      </w:tr>
      <w:tr w:rsidR="003B614E" w:rsidRPr="005E5D05" w14:paraId="55F77D63"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4F97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评审</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D8B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数据管理办公室组织评审：分层红线合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性、命名合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性、口径与指标字典一致性；涉及业务口径的邀请科室数据专员参加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7C05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6CE6576B"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9218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登记</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CB88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通过评审的模型登记入模型清单（模型名、层级、职责、责任人、上线日期）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45B2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6C10EF29"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B499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上线</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71F0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纳入统一调度运行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35D3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平台运维</w:t>
            </w:r>
          </w:p>
        </w:tc>
      </w:tr>
      <w:tr w:rsidR="003B614E" w:rsidRPr="005E5D05" w14:paraId="516AC244" w14:textId="77777777" w:rsidTr="00A42C95">
        <w:tc>
          <w:tcPr>
            <w:tcW w:w="106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3E8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变更</w:t>
            </w:r>
          </w:p>
        </w:tc>
        <w:tc>
          <w:tcPr>
            <w:tcW w:w="287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EEA3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模型变更重新走评审；影响下游口径的变更须通知全部消费方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42E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模型开发人员 + 数据管理办公室</w:t>
            </w:r>
          </w:p>
        </w:tc>
      </w:tr>
    </w:tbl>
    <w:p w14:paraId="07AB8479" w14:textId="77777777" w:rsidR="003B614E" w:rsidRPr="005E5D05" w:rsidRDefault="003B614E" w:rsidP="00875DCF">
      <w:pPr>
        <w:spacing w:line="360" w:lineRule="auto"/>
        <w:rPr>
          <w:rFonts w:ascii="微软雅黑" w:eastAsia="微软雅黑" w:hAnsi="微软雅黑"/>
        </w:rPr>
      </w:pPr>
    </w:p>
    <w:p w14:paraId="5A05BA4C" w14:textId="77777777" w:rsidR="003B614E" w:rsidRPr="005E5D05" w:rsidRDefault="00000000" w:rsidP="00875DCF">
      <w:pPr>
        <w:pStyle w:val="Heading2"/>
        <w:spacing w:line="360" w:lineRule="auto"/>
        <w:rPr>
          <w:rFonts w:ascii="微软雅黑" w:eastAsia="微软雅黑" w:hAnsi="微软雅黑"/>
        </w:rPr>
      </w:pPr>
      <w:bookmarkStart w:id="33" w:name="_Toc234842119"/>
      <w:r w:rsidRPr="005E5D05">
        <w:rPr>
          <w:rFonts w:ascii="微软雅黑" w:eastAsia="微软雅黑" w:hAnsi="微软雅黑"/>
        </w:rPr>
        <w:t>6.4 血缘可解释性要求</w:t>
      </w:r>
      <w:bookmarkEnd w:id="33"/>
    </w:p>
    <w:p w14:paraId="28C8D3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任何看板上的数字必须能够回答"从哪来"：</w:t>
      </w:r>
      <w:r w:rsidRPr="005E5D05">
        <w:rPr>
          <w:rFonts w:ascii="微软雅黑" w:eastAsia="微软雅黑" w:hAnsi="微软雅黑"/>
          <w:b/>
          <w:bCs/>
        </w:rPr>
        <w:t xml:space="preserve">填报模板的哪一列 → </w:t>
      </w:r>
      <w:proofErr w:type="gramStart"/>
      <w:r w:rsidRPr="005E5D05">
        <w:rPr>
          <w:rFonts w:ascii="微软雅黑" w:eastAsia="微软雅黑" w:hAnsi="微软雅黑"/>
          <w:b/>
          <w:bCs/>
        </w:rPr>
        <w:t>贴源层哪</w:t>
      </w:r>
      <w:proofErr w:type="gramEnd"/>
      <w:r w:rsidRPr="005E5D05">
        <w:rPr>
          <w:rFonts w:ascii="微软雅黑" w:eastAsia="微软雅黑" w:hAnsi="微软雅黑"/>
          <w:b/>
          <w:bCs/>
        </w:rPr>
        <w:t>张表哪个字段 → 经过哪些层的什么加工 → 最终形成该指标</w:t>
      </w:r>
      <w:r w:rsidRPr="005E5D05">
        <w:rPr>
          <w:rFonts w:ascii="微软雅黑" w:eastAsia="微软雅黑" w:hAnsi="微软雅黑"/>
        </w:rPr>
        <w:t>。模型评审时血缘可解释性是必查项；平台元数据管理记录该链路（见第9章）。做不到全链路解释的模型不得上线。</w:t>
      </w:r>
    </w:p>
    <w:p w14:paraId="3B581A1D" w14:textId="77777777" w:rsidR="003B614E" w:rsidRPr="005E5D05" w:rsidRDefault="00000000" w:rsidP="00875DCF">
      <w:pPr>
        <w:pStyle w:val="Heading2"/>
        <w:spacing w:line="360" w:lineRule="auto"/>
        <w:rPr>
          <w:rFonts w:ascii="微软雅黑" w:eastAsia="微软雅黑" w:hAnsi="微软雅黑"/>
        </w:rPr>
      </w:pPr>
      <w:bookmarkStart w:id="34" w:name="_Toc234842120"/>
      <w:r w:rsidRPr="005E5D05">
        <w:rPr>
          <w:rFonts w:ascii="微软雅黑" w:eastAsia="微软雅黑" w:hAnsi="微软雅黑"/>
        </w:rPr>
        <w:t>6.5 落地现状：已上线模型总览</w:t>
      </w:r>
      <w:bookmarkEnd w:id="34"/>
    </w:p>
    <w:p w14:paraId="3DEE99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本章规则不是纸面要求——项目管控、财务两个</w:t>
      </w:r>
      <w:proofErr w:type="gramStart"/>
      <w:r w:rsidRPr="005E5D05">
        <w:rPr>
          <w:rFonts w:ascii="微软雅黑" w:eastAsia="微软雅黑" w:hAnsi="微软雅黑"/>
        </w:rPr>
        <w:t>核心域已按此</w:t>
      </w:r>
      <w:proofErr w:type="gramEnd"/>
      <w:r w:rsidRPr="005E5D05">
        <w:rPr>
          <w:rFonts w:ascii="微软雅黑" w:eastAsia="微软雅黑" w:hAnsi="微软雅黑"/>
        </w:rPr>
        <w:t xml:space="preserve">架构完成建模并上线运行，共 </w:t>
      </w:r>
      <w:r w:rsidRPr="005E5D05">
        <w:rPr>
          <w:rFonts w:ascii="微软雅黑" w:eastAsia="微软雅黑" w:hAnsi="微软雅黑"/>
          <w:b/>
          <w:bCs/>
        </w:rPr>
        <w:t>67 个受控模型</w:t>
      </w:r>
      <w:r w:rsidRPr="005E5D05">
        <w:rPr>
          <w:rFonts w:ascii="微软雅黑" w:eastAsia="微软雅黑" w:hAnsi="微软雅黑"/>
        </w:rPr>
        <w:t>：</w:t>
      </w:r>
    </w:p>
    <w:tbl>
      <w:tblPr>
        <w:tblW w:w="5000" w:type="pct"/>
        <w:tblLook w:val="04A0" w:firstRow="1" w:lastRow="0" w:firstColumn="1" w:lastColumn="0" w:noHBand="0" w:noVBand="1"/>
      </w:tblPr>
      <w:tblGrid>
        <w:gridCol w:w="2120"/>
        <w:gridCol w:w="1275"/>
        <w:gridCol w:w="2694"/>
        <w:gridCol w:w="849"/>
        <w:gridCol w:w="993"/>
        <w:gridCol w:w="693"/>
      </w:tblGrid>
      <w:tr w:rsidR="003B614E" w:rsidRPr="005E5D05" w14:paraId="4EE75B53" w14:textId="77777777" w:rsidTr="0009585A">
        <w:tc>
          <w:tcPr>
            <w:tcW w:w="12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8F7AC9"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业务域</w:t>
            </w:r>
          </w:p>
        </w:tc>
        <w:tc>
          <w:tcPr>
            <w:tcW w:w="73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6629AA"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结构化层</w:t>
            </w:r>
          </w:p>
        </w:tc>
        <w:tc>
          <w:tcPr>
            <w:tcW w:w="156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65944E3"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明细层（维度真值/别名对照/事实）</w:t>
            </w:r>
          </w:p>
        </w:tc>
        <w:tc>
          <w:tcPr>
            <w:tcW w:w="49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B4821E"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汇总层</w:t>
            </w:r>
          </w:p>
        </w:tc>
        <w:tc>
          <w:tcPr>
            <w:tcW w:w="57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F0A7F2"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应用层</w:t>
            </w:r>
          </w:p>
        </w:tc>
        <w:tc>
          <w:tcPr>
            <w:tcW w:w="40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7A9BC" w14:textId="77777777" w:rsidR="003B614E" w:rsidRPr="005E5D05" w:rsidRDefault="00000000" w:rsidP="00A42C95">
            <w:pPr>
              <w:spacing w:line="360" w:lineRule="auto"/>
              <w:jc w:val="center"/>
              <w:rPr>
                <w:rFonts w:ascii="微软雅黑" w:eastAsia="微软雅黑" w:hAnsi="微软雅黑"/>
              </w:rPr>
            </w:pPr>
            <w:r w:rsidRPr="005E5D05">
              <w:rPr>
                <w:rFonts w:ascii="微软雅黑" w:eastAsia="微软雅黑" w:hAnsi="微软雅黑"/>
                <w:b/>
                <w:bCs/>
                <w:sz w:val="21"/>
                <w:szCs w:val="21"/>
              </w:rPr>
              <w:t>合计</w:t>
            </w:r>
          </w:p>
        </w:tc>
      </w:tr>
      <w:tr w:rsidR="003B614E" w:rsidRPr="005E5D05" w14:paraId="0B931D60" w14:textId="77777777" w:rsidTr="0009585A">
        <w:tc>
          <w:tcPr>
            <w:tcW w:w="12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A76A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项目管控域（进度/质量/风险/技术状态/预算）</w:t>
            </w:r>
          </w:p>
        </w:tc>
        <w:tc>
          <w:tcPr>
            <w:tcW w:w="7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B43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个视图</w:t>
            </w:r>
          </w:p>
        </w:tc>
        <w:tc>
          <w:tcPr>
            <w:tcW w:w="156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5890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8 张维度真值表 + 10 张别名对照表 + 5 张事实表</w:t>
            </w:r>
          </w:p>
        </w:tc>
        <w:tc>
          <w:tcPr>
            <w:tcW w:w="4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C58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张</w:t>
            </w:r>
          </w:p>
        </w:tc>
        <w:tc>
          <w:tcPr>
            <w:tcW w:w="57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C8B3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 张指标表</w:t>
            </w:r>
          </w:p>
        </w:tc>
        <w:tc>
          <w:tcPr>
            <w:tcW w:w="40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8D8E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43</w:t>
            </w:r>
          </w:p>
        </w:tc>
      </w:tr>
      <w:tr w:rsidR="003B614E" w:rsidRPr="005E5D05" w14:paraId="0978F136" w14:textId="77777777" w:rsidTr="0009585A">
        <w:tc>
          <w:tcPr>
            <w:tcW w:w="12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DAAF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财务域（自有资金/项目经费/</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/个人余额）</w:t>
            </w:r>
          </w:p>
        </w:tc>
        <w:tc>
          <w:tcPr>
            <w:tcW w:w="7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9E4B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个视图</w:t>
            </w:r>
          </w:p>
        </w:tc>
        <w:tc>
          <w:tcPr>
            <w:tcW w:w="156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90C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8 张维度字典 + 4 张事实表</w:t>
            </w:r>
          </w:p>
        </w:tc>
        <w:tc>
          <w:tcPr>
            <w:tcW w:w="4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F4C0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张</w:t>
            </w:r>
          </w:p>
        </w:tc>
        <w:tc>
          <w:tcPr>
            <w:tcW w:w="57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8D42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张指标表</w:t>
            </w:r>
          </w:p>
        </w:tc>
        <w:tc>
          <w:tcPr>
            <w:tcW w:w="40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3C82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24</w:t>
            </w:r>
          </w:p>
        </w:tc>
      </w:tr>
    </w:tbl>
    <w:p w14:paraId="7FCA4FEC" w14:textId="77777777" w:rsidR="003B614E" w:rsidRPr="005E5D05" w:rsidRDefault="003B614E" w:rsidP="00875DCF">
      <w:pPr>
        <w:spacing w:line="360" w:lineRule="auto"/>
        <w:rPr>
          <w:rFonts w:ascii="微软雅黑" w:eastAsia="微软雅黑" w:hAnsi="微软雅黑"/>
        </w:rPr>
      </w:pPr>
    </w:p>
    <w:p w14:paraId="0F691B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两个域的模型层层对应本章红线：结构化层全部为"只收敛格式"的视图；业务</w:t>
      </w:r>
      <w:proofErr w:type="gramStart"/>
      <w:r w:rsidRPr="005E5D05">
        <w:rPr>
          <w:rFonts w:ascii="微软雅黑" w:eastAsia="微软雅黑" w:hAnsi="微软雅黑"/>
        </w:rPr>
        <w:t>分类全</w:t>
      </w:r>
      <w:proofErr w:type="gramEnd"/>
      <w:r w:rsidRPr="005E5D05">
        <w:rPr>
          <w:rFonts w:ascii="微软雅黑" w:eastAsia="微软雅黑" w:hAnsi="微软雅黑"/>
        </w:rPr>
        <w:t>部落在维度真值表；每张应用层指标表与指标字典（第8章、附录H）一一对应。全量模型清单及职责说明见</w:t>
      </w:r>
      <w:r w:rsidRPr="005E5D05">
        <w:rPr>
          <w:rFonts w:ascii="微软雅黑" w:eastAsia="微软雅黑" w:hAnsi="微软雅黑"/>
          <w:b/>
          <w:bCs/>
        </w:rPr>
        <w:t>附录G</w:t>
      </w:r>
      <w:r w:rsidRPr="005E5D05">
        <w:rPr>
          <w:rFonts w:ascii="微软雅黑" w:eastAsia="微软雅黑" w:hAnsi="微软雅黑"/>
        </w:rPr>
        <w:t>，后续</w:t>
      </w:r>
      <w:proofErr w:type="gramStart"/>
      <w:r w:rsidRPr="005E5D05">
        <w:rPr>
          <w:rFonts w:ascii="微软雅黑" w:eastAsia="微软雅黑" w:hAnsi="微软雅黑"/>
        </w:rPr>
        <w:t>新增域按同</w:t>
      </w:r>
      <w:proofErr w:type="gramEnd"/>
      <w:r w:rsidRPr="005E5D05">
        <w:rPr>
          <w:rFonts w:ascii="微软雅黑" w:eastAsia="微软雅黑" w:hAnsi="微软雅黑"/>
        </w:rPr>
        <w:t>一套规则扩展。</w:t>
      </w:r>
    </w:p>
    <w:p w14:paraId="5D7A5BFD" w14:textId="6D83DE5E" w:rsidR="003B614E" w:rsidRPr="005E5D05" w:rsidRDefault="00000000" w:rsidP="00875DCF">
      <w:pPr>
        <w:pStyle w:val="Heading1"/>
        <w:pageBreakBefore/>
        <w:spacing w:line="360" w:lineRule="auto"/>
        <w:rPr>
          <w:rFonts w:ascii="微软雅黑" w:eastAsia="微软雅黑" w:hAnsi="微软雅黑"/>
        </w:rPr>
      </w:pPr>
      <w:bookmarkStart w:id="35" w:name="_Toc234842121"/>
      <w:r w:rsidRPr="005E5D05">
        <w:rPr>
          <w:rFonts w:ascii="微软雅黑" w:eastAsia="微软雅黑" w:hAnsi="微软雅黑"/>
        </w:rPr>
        <w:lastRenderedPageBreak/>
        <w:t>第</w:t>
      </w:r>
      <w:r w:rsidR="007B1745">
        <w:rPr>
          <w:rFonts w:ascii="微软雅黑" w:eastAsia="微软雅黑" w:hAnsi="微软雅黑" w:hint="eastAsia"/>
        </w:rPr>
        <w:t>七</w:t>
      </w:r>
      <w:r w:rsidRPr="005E5D05">
        <w:rPr>
          <w:rFonts w:ascii="微软雅黑" w:eastAsia="微软雅黑" w:hAnsi="微软雅黑"/>
        </w:rPr>
        <w:t>章 主数据管理</w:t>
      </w:r>
      <w:bookmarkEnd w:id="35"/>
    </w:p>
    <w:p w14:paraId="3A27E508" w14:textId="748F03EF"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09585A">
        <w:rPr>
          <w:rFonts w:ascii="微软雅黑" w:eastAsia="微软雅黑" w:hAnsi="微软雅黑" w:hint="eastAsia"/>
        </w:rPr>
        <w:t xml:space="preserve">      </w:t>
      </w:r>
      <w:proofErr w:type="gramStart"/>
      <w:r w:rsidRPr="005E5D05">
        <w:rPr>
          <w:rFonts w:ascii="微软雅黑" w:eastAsia="微软雅黑" w:hAnsi="微软雅黑"/>
        </w:rPr>
        <w:t>主数据</w:t>
      </w:r>
      <w:proofErr w:type="gramEnd"/>
      <w:r w:rsidRPr="005E5D05">
        <w:rPr>
          <w:rFonts w:ascii="微软雅黑" w:eastAsia="微软雅黑" w:hAnsi="微软雅黑"/>
        </w:rPr>
        <w:t>是被各业务</w:t>
      </w:r>
      <w:proofErr w:type="gramStart"/>
      <w:r w:rsidRPr="005E5D05">
        <w:rPr>
          <w:rFonts w:ascii="微软雅黑" w:eastAsia="微软雅黑" w:hAnsi="微软雅黑"/>
        </w:rPr>
        <w:t>域共同</w:t>
      </w:r>
      <w:proofErr w:type="gramEnd"/>
      <w:r w:rsidRPr="005E5D05">
        <w:rPr>
          <w:rFonts w:ascii="微软雅黑" w:eastAsia="微软雅黑" w:hAnsi="微软雅黑"/>
        </w:rPr>
        <w:t>引用的基础数据——项目、物料、供应商、人员、科室、会计科目。</w:t>
      </w:r>
      <w:proofErr w:type="gramStart"/>
      <w:r w:rsidRPr="005E5D05">
        <w:rPr>
          <w:rFonts w:ascii="微软雅黑" w:eastAsia="微软雅黑" w:hAnsi="微软雅黑"/>
        </w:rPr>
        <w:t>主数据</w:t>
      </w:r>
      <w:proofErr w:type="gramEnd"/>
      <w:r w:rsidRPr="005E5D05">
        <w:rPr>
          <w:rFonts w:ascii="微软雅黑" w:eastAsia="微软雅黑" w:hAnsi="微软雅黑"/>
        </w:rPr>
        <w:t>不一致是"数据对不上"的最大根源：项目在管控</w:t>
      </w:r>
      <w:proofErr w:type="gramStart"/>
      <w:r w:rsidRPr="005E5D05">
        <w:rPr>
          <w:rFonts w:ascii="微软雅黑" w:eastAsia="微软雅黑" w:hAnsi="微软雅黑"/>
        </w:rPr>
        <w:t>台账叫一个</w:t>
      </w:r>
      <w:proofErr w:type="gramEnd"/>
      <w:r w:rsidRPr="005E5D05">
        <w:rPr>
          <w:rFonts w:ascii="微软雅黑" w:eastAsia="微软雅黑" w:hAnsi="微软雅黑"/>
        </w:rPr>
        <w:t>名、在 ERP 里是另一个编码，两边数据就挂不到一起。本章重点规定</w:t>
      </w:r>
      <w:r w:rsidRPr="005E5D05">
        <w:rPr>
          <w:rFonts w:ascii="微软雅黑" w:eastAsia="微软雅黑" w:hAnsi="微软雅黑"/>
          <w:b/>
          <w:bCs/>
        </w:rPr>
        <w:t>项目</w:t>
      </w:r>
      <w:proofErr w:type="gramStart"/>
      <w:r w:rsidRPr="005E5D05">
        <w:rPr>
          <w:rFonts w:ascii="微软雅黑" w:eastAsia="微软雅黑" w:hAnsi="微软雅黑"/>
          <w:b/>
          <w:bCs/>
        </w:rPr>
        <w:t>主数据</w:t>
      </w:r>
      <w:proofErr w:type="gramEnd"/>
      <w:r w:rsidRPr="005E5D05">
        <w:rPr>
          <w:rFonts w:ascii="微软雅黑" w:eastAsia="微软雅黑" w:hAnsi="微软雅黑"/>
          <w:b/>
          <w:bCs/>
        </w:rPr>
        <w:t>的多源融合机制</w:t>
      </w:r>
      <w:r w:rsidRPr="005E5D05">
        <w:rPr>
          <w:rFonts w:ascii="微软雅黑" w:eastAsia="微软雅黑" w:hAnsi="微软雅黑"/>
        </w:rPr>
        <w:t>与</w:t>
      </w:r>
      <w:r w:rsidRPr="005E5D05">
        <w:rPr>
          <w:rFonts w:ascii="微软雅黑" w:eastAsia="微软雅黑" w:hAnsi="微软雅黑"/>
          <w:b/>
          <w:bCs/>
        </w:rPr>
        <w:t>别名治理机制</w:t>
      </w:r>
      <w:r w:rsidRPr="005E5D05">
        <w:rPr>
          <w:rFonts w:ascii="微软雅黑" w:eastAsia="微软雅黑" w:hAnsi="微软雅黑"/>
        </w:rPr>
        <w:t>，并给出</w:t>
      </w:r>
      <w:proofErr w:type="gramStart"/>
      <w:r w:rsidRPr="005E5D05">
        <w:rPr>
          <w:rFonts w:ascii="微软雅黑" w:eastAsia="微软雅黑" w:hAnsi="微软雅黑"/>
        </w:rPr>
        <w:t>主数据</w:t>
      </w:r>
      <w:proofErr w:type="gramEnd"/>
      <w:r w:rsidRPr="005E5D05">
        <w:rPr>
          <w:rFonts w:ascii="微软雅黑" w:eastAsia="微软雅黑" w:hAnsi="微软雅黑"/>
        </w:rPr>
        <w:t>的日常管理流程。</w:t>
      </w:r>
    </w:p>
    <w:p w14:paraId="278A41DE" w14:textId="77777777" w:rsidR="003B614E" w:rsidRPr="005E5D05" w:rsidRDefault="00000000" w:rsidP="00875DCF">
      <w:pPr>
        <w:pStyle w:val="Heading2"/>
        <w:spacing w:line="360" w:lineRule="auto"/>
        <w:rPr>
          <w:rFonts w:ascii="微软雅黑" w:eastAsia="微软雅黑" w:hAnsi="微软雅黑"/>
        </w:rPr>
      </w:pPr>
      <w:bookmarkStart w:id="36" w:name="_Toc234842122"/>
      <w:r w:rsidRPr="005E5D05">
        <w:rPr>
          <w:rFonts w:ascii="微软雅黑" w:eastAsia="微软雅黑" w:hAnsi="微软雅黑"/>
        </w:rPr>
        <w:t>7.1 主数据识别与归口</w:t>
      </w:r>
      <w:bookmarkEnd w:id="36"/>
    </w:p>
    <w:tbl>
      <w:tblPr>
        <w:tblW w:w="5000" w:type="pct"/>
        <w:tblLook w:val="04A0" w:firstRow="1" w:lastRow="0" w:firstColumn="1" w:lastColumn="0" w:noHBand="0" w:noVBand="1"/>
      </w:tblPr>
      <w:tblGrid>
        <w:gridCol w:w="888"/>
        <w:gridCol w:w="1702"/>
        <w:gridCol w:w="1274"/>
        <w:gridCol w:w="4760"/>
      </w:tblGrid>
      <w:tr w:rsidR="003B614E" w:rsidRPr="005E5D05" w14:paraId="027CA28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0DB2F1" w14:textId="77777777" w:rsidR="003B614E" w:rsidRPr="005E5D05" w:rsidRDefault="00000000" w:rsidP="000C0DEF">
            <w:pPr>
              <w:spacing w:line="360" w:lineRule="auto"/>
              <w:jc w:val="center"/>
              <w:rPr>
                <w:rFonts w:ascii="微软雅黑" w:eastAsia="微软雅黑" w:hAnsi="微软雅黑"/>
              </w:rPr>
            </w:pPr>
            <w:proofErr w:type="gramStart"/>
            <w:r w:rsidRPr="005E5D05">
              <w:rPr>
                <w:rFonts w:ascii="微软雅黑" w:eastAsia="微软雅黑" w:hAnsi="微软雅黑"/>
                <w:b/>
                <w:bCs/>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E96CAD3" w14:textId="77777777" w:rsidR="003B614E" w:rsidRPr="005E5D05" w:rsidRDefault="00000000" w:rsidP="000C0DEF">
            <w:pPr>
              <w:spacing w:line="360" w:lineRule="auto"/>
              <w:jc w:val="center"/>
              <w:rPr>
                <w:rFonts w:ascii="微软雅黑" w:eastAsia="微软雅黑" w:hAnsi="微软雅黑"/>
              </w:rPr>
            </w:pPr>
            <w:r w:rsidRPr="005E5D05">
              <w:rPr>
                <w:rFonts w:ascii="微软雅黑" w:eastAsia="微软雅黑" w:hAnsi="微软雅黑"/>
                <w:b/>
                <w:bCs/>
                <w:sz w:val="21"/>
                <w:szCs w:val="21"/>
              </w:rPr>
              <w:t>权威来源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9EFE37C" w14:textId="77777777" w:rsidR="003B614E" w:rsidRPr="005E5D05" w:rsidRDefault="00000000" w:rsidP="000C0DEF">
            <w:pPr>
              <w:spacing w:line="360" w:lineRule="auto"/>
              <w:jc w:val="center"/>
              <w:rPr>
                <w:rFonts w:ascii="微软雅黑" w:eastAsia="微软雅黑" w:hAnsi="微软雅黑"/>
              </w:rPr>
            </w:pPr>
            <w:r w:rsidRPr="005E5D05">
              <w:rPr>
                <w:rFonts w:ascii="微软雅黑" w:eastAsia="微软雅黑" w:hAnsi="微软雅黑"/>
                <w:b/>
                <w:bCs/>
                <w:sz w:val="21"/>
                <w:szCs w:val="21"/>
              </w:rPr>
              <w:t>业务归口</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2F6D600" w14:textId="77777777" w:rsidR="003B614E" w:rsidRPr="005E5D05" w:rsidRDefault="00000000" w:rsidP="000C0DEF">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2B45853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74F2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8565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多源融合（见7.2）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9EE2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66FEB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各域数据</w:t>
            </w:r>
            <w:proofErr w:type="gramEnd"/>
            <w:r w:rsidRPr="005E5D05">
              <w:rPr>
                <w:rFonts w:ascii="微软雅黑" w:eastAsia="微软雅黑" w:hAnsi="微软雅黑"/>
                <w:sz w:val="21"/>
                <w:szCs w:val="21"/>
              </w:rPr>
              <w:t>挂接的地基，财务、采购、质量数据都靠它关联到项目</w:t>
            </w:r>
          </w:p>
        </w:tc>
      </w:tr>
      <w:tr w:rsidR="003B614E" w:rsidRPr="005E5D05" w14:paraId="7BF4786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159D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48FD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2411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81B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含物料分类</w:t>
            </w:r>
          </w:p>
        </w:tc>
      </w:tr>
      <w:tr w:rsidR="003B614E" w:rsidRPr="005E5D05" w14:paraId="561A1B3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BFD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供应商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0A61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424F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F5E334" w14:textId="77777777" w:rsidR="003B614E" w:rsidRPr="005E5D05" w:rsidRDefault="003B614E" w:rsidP="00875DCF">
            <w:pPr>
              <w:spacing w:line="360" w:lineRule="auto"/>
              <w:rPr>
                <w:rFonts w:ascii="微软雅黑" w:eastAsia="微软雅黑" w:hAnsi="微软雅黑"/>
              </w:rPr>
            </w:pPr>
          </w:p>
        </w:tc>
      </w:tr>
      <w:tr w:rsidR="003B614E" w:rsidRPr="005E5D05" w14:paraId="193320C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9287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57C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平台组织模块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64AC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474B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含姓名别名管理</w:t>
            </w:r>
          </w:p>
        </w:tc>
      </w:tr>
      <w:tr w:rsidR="003B614E" w:rsidRPr="005E5D05" w14:paraId="074BBC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7D6C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B56E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平台组织模块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4B4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人事/综合科室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9B4F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含简称、历史名称别名</w:t>
            </w:r>
          </w:p>
        </w:tc>
      </w:tr>
      <w:tr w:rsidR="003B614E" w:rsidRPr="005E5D05" w14:paraId="1583F22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8B0D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会计科目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849A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财务系统/台账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1A0C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4D38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项目经费、余额数据的分类基础</w:t>
            </w:r>
          </w:p>
        </w:tc>
      </w:tr>
    </w:tbl>
    <w:p w14:paraId="01EEA46F" w14:textId="77777777" w:rsidR="003B614E" w:rsidRPr="005E5D05" w:rsidRDefault="003B614E" w:rsidP="00875DCF">
      <w:pPr>
        <w:spacing w:line="360" w:lineRule="auto"/>
        <w:rPr>
          <w:rFonts w:ascii="微软雅黑" w:eastAsia="微软雅黑" w:hAnsi="微软雅黑"/>
        </w:rPr>
      </w:pPr>
    </w:p>
    <w:p w14:paraId="3B26E2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每类</w:t>
      </w:r>
      <w:proofErr w:type="gramStart"/>
      <w:r w:rsidRPr="005E5D05">
        <w:rPr>
          <w:rFonts w:ascii="微软雅黑" w:eastAsia="微软雅黑" w:hAnsi="微软雅黑"/>
        </w:rPr>
        <w:t>主数据</w:t>
      </w:r>
      <w:proofErr w:type="gramEnd"/>
      <w:r w:rsidRPr="005E5D05">
        <w:rPr>
          <w:rFonts w:ascii="微软雅黑" w:eastAsia="微软雅黑" w:hAnsi="微软雅黑"/>
        </w:rPr>
        <w:t>明确一个</w:t>
      </w:r>
      <w:r w:rsidRPr="005E5D05">
        <w:rPr>
          <w:rFonts w:ascii="微软雅黑" w:eastAsia="微软雅黑" w:hAnsi="微软雅黑"/>
          <w:b/>
          <w:bCs/>
        </w:rPr>
        <w:t>业务归口科室</w:t>
      </w:r>
      <w:r w:rsidRPr="005E5D05">
        <w:rPr>
          <w:rFonts w:ascii="微软雅黑" w:eastAsia="微软雅黑" w:hAnsi="微软雅黑"/>
        </w:rPr>
        <w:t>：该科室对这类</w:t>
      </w:r>
      <w:proofErr w:type="gramStart"/>
      <w:r w:rsidRPr="005E5D05">
        <w:rPr>
          <w:rFonts w:ascii="微软雅黑" w:eastAsia="微软雅黑" w:hAnsi="微软雅黑"/>
        </w:rPr>
        <w:t>主数据</w:t>
      </w:r>
      <w:proofErr w:type="gramEnd"/>
      <w:r w:rsidRPr="005E5D05">
        <w:rPr>
          <w:rFonts w:ascii="微软雅黑" w:eastAsia="微软雅黑" w:hAnsi="微软雅黑"/>
        </w:rPr>
        <w:t>的正确性有最终确认权（技术登记由数据管理办公室执行）。</w:t>
      </w:r>
    </w:p>
    <w:p w14:paraId="5DB93C98" w14:textId="77777777" w:rsidR="003B614E" w:rsidRPr="005E5D05" w:rsidRDefault="00000000" w:rsidP="00875DCF">
      <w:pPr>
        <w:pStyle w:val="Heading2"/>
        <w:spacing w:line="360" w:lineRule="auto"/>
        <w:rPr>
          <w:rFonts w:ascii="微软雅黑" w:eastAsia="微软雅黑" w:hAnsi="微软雅黑"/>
        </w:rPr>
      </w:pPr>
      <w:bookmarkStart w:id="37" w:name="_Toc234842123"/>
      <w:r w:rsidRPr="005E5D05">
        <w:rPr>
          <w:rFonts w:ascii="微软雅黑" w:eastAsia="微软雅黑" w:hAnsi="微软雅黑"/>
        </w:rPr>
        <w:t>7.2 项目主数据的多源融合</w:t>
      </w:r>
      <w:bookmarkEnd w:id="37"/>
    </w:p>
    <w:p w14:paraId="26568A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现状</w:t>
      </w:r>
      <w:r w:rsidRPr="005E5D05">
        <w:rPr>
          <w:rFonts w:ascii="微软雅黑" w:eastAsia="微软雅黑" w:hAnsi="微软雅黑"/>
        </w:rPr>
        <w:t>：项目在管控台账（离线填报）中以"项目名称/编号"标识，在 ERP 中以"项目编码"标识；未来 PLM、QMS 上线后还会各自引入项目标识。</w:t>
      </w:r>
    </w:p>
    <w:p w14:paraId="6100D7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融合机制</w:t>
      </w:r>
      <w:r w:rsidRPr="005E5D05">
        <w:rPr>
          <w:rFonts w:ascii="微软雅黑" w:eastAsia="微软雅黑" w:hAnsi="微软雅黑"/>
        </w:rPr>
        <w:t>：</w:t>
      </w:r>
    </w:p>
    <w:p w14:paraId="7864281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统一项目标识</w:t>
      </w:r>
      <w:r w:rsidRPr="005E5D05">
        <w:rPr>
          <w:rFonts w:ascii="微软雅黑" w:eastAsia="微软雅黑" w:hAnsi="微软雅黑"/>
        </w:rPr>
        <w:t>：平台为每个项目生成全局唯一的统一标识，作为平台内一切项目数据关联的主键；</w:t>
      </w:r>
    </w:p>
    <w:p w14:paraId="3563F3C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项目映射表</w:t>
      </w:r>
      <w:r w:rsidRPr="005E5D05">
        <w:rPr>
          <w:rFonts w:ascii="微软雅黑" w:eastAsia="微软雅黑" w:hAnsi="微软雅黑"/>
        </w:rPr>
        <w:t xml:space="preserve">：维护"统一标识 </w:t>
      </w:r>
      <w:r w:rsidRPr="005E5D05">
        <w:rPr>
          <w:rFonts w:ascii="Arial" w:eastAsia="微软雅黑" w:hAnsi="Arial" w:cs="Arial"/>
        </w:rPr>
        <w:t>↔</w:t>
      </w:r>
      <w:r w:rsidRPr="005E5D05">
        <w:rPr>
          <w:rFonts w:ascii="微软雅黑" w:eastAsia="微软雅黑" w:hAnsi="微软雅黑"/>
        </w:rPr>
        <w:t xml:space="preserve"> 管控台账项目名称 </w:t>
      </w:r>
      <w:r w:rsidRPr="005E5D05">
        <w:rPr>
          <w:rFonts w:ascii="Arial" w:eastAsia="微软雅黑" w:hAnsi="Arial" w:cs="Arial"/>
        </w:rPr>
        <w:t>↔</w:t>
      </w:r>
      <w:r w:rsidRPr="005E5D05">
        <w:rPr>
          <w:rFonts w:ascii="微软雅黑" w:eastAsia="微软雅黑" w:hAnsi="微软雅黑"/>
        </w:rPr>
        <w:t xml:space="preserve"> ERP 项目编码（</w:t>
      </w:r>
      <w:r w:rsidRPr="005E5D05">
        <w:rPr>
          <w:rFonts w:ascii="Arial" w:eastAsia="微软雅黑" w:hAnsi="Arial" w:cs="Arial"/>
        </w:rPr>
        <w:t>↔</w:t>
      </w:r>
      <w:r w:rsidRPr="005E5D05">
        <w:rPr>
          <w:rFonts w:ascii="微软雅黑" w:eastAsia="微软雅黑" w:hAnsi="微软雅黑"/>
        </w:rPr>
        <w:t xml:space="preserve"> 未来 PLM/QMS 项目标识）"的对照关系；</w:t>
      </w:r>
    </w:p>
    <w:p w14:paraId="568BA38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自动匹配 + 人工确认</w:t>
      </w:r>
      <w:r w:rsidRPr="005E5D05">
        <w:rPr>
          <w:rFonts w:ascii="微软雅黑" w:eastAsia="微软雅黑" w:hAnsi="微软雅黑"/>
        </w:rPr>
        <w:t>：新项目数据进入时先按名称/编码自动匹配，自动匹配结果必须经项目管理科室</w:t>
      </w:r>
      <w:r w:rsidRPr="005E5D05">
        <w:rPr>
          <w:rFonts w:ascii="微软雅黑" w:eastAsia="微软雅黑" w:hAnsi="微软雅黑"/>
          <w:b/>
          <w:bCs/>
        </w:rPr>
        <w:t>人工确认</w:t>
      </w:r>
      <w:r w:rsidRPr="005E5D05">
        <w:rPr>
          <w:rFonts w:ascii="微软雅黑" w:eastAsia="微软雅黑" w:hAnsi="微软雅黑"/>
        </w:rPr>
        <w:t>后方可生效（平台以"是否已确认"标记区分），未确认的映射不得用于正式报表；</w:t>
      </w:r>
    </w:p>
    <w:p w14:paraId="460E7A5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4. </w:t>
      </w:r>
      <w:r w:rsidRPr="005E5D05">
        <w:rPr>
          <w:rFonts w:ascii="微软雅黑" w:eastAsia="微软雅黑" w:hAnsi="微软雅黑"/>
          <w:b/>
          <w:bCs/>
        </w:rPr>
        <w:t>映射完整率监控</w:t>
      </w:r>
      <w:r w:rsidRPr="005E5D05">
        <w:rPr>
          <w:rFonts w:ascii="微软雅黑" w:eastAsia="微软雅黑" w:hAnsi="微软雅黑"/>
        </w:rPr>
        <w:t>：映射完整率是一级质量指标（目标 ≥95%，见第10章），映射缺失清单每月随质量通报下发。</w:t>
      </w:r>
    </w:p>
    <w:p w14:paraId="347944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lastRenderedPageBreak/>
        <w:t>未来系统接入的强制要求</w:t>
      </w:r>
      <w:r w:rsidRPr="005E5D05">
        <w:rPr>
          <w:rFonts w:ascii="微软雅黑" w:eastAsia="微软雅黑" w:hAnsi="微软雅黑"/>
        </w:rPr>
        <w:t>：PLM、QMS 及 ERP 新模块接入前，必须先完成其项目标识与统一标识的映射初始化（见第14章接入前置件），否则不允许数据进入明细层。</w:t>
      </w:r>
    </w:p>
    <w:p w14:paraId="2B4CD3EE" w14:textId="77777777" w:rsidR="003B614E" w:rsidRPr="005E5D05" w:rsidRDefault="00000000" w:rsidP="00875DCF">
      <w:pPr>
        <w:pStyle w:val="Heading2"/>
        <w:spacing w:line="360" w:lineRule="auto"/>
        <w:rPr>
          <w:rFonts w:ascii="微软雅黑" w:eastAsia="微软雅黑" w:hAnsi="微软雅黑"/>
        </w:rPr>
      </w:pPr>
      <w:bookmarkStart w:id="38" w:name="_Toc234842124"/>
      <w:r w:rsidRPr="005E5D05">
        <w:rPr>
          <w:rFonts w:ascii="微软雅黑" w:eastAsia="微软雅黑" w:hAnsi="微软雅黑"/>
        </w:rPr>
        <w:t>7.3 别名治理</w:t>
      </w:r>
      <w:bookmarkEnd w:id="38"/>
    </w:p>
    <w:p w14:paraId="3D6B0995" w14:textId="6B4104B2" w:rsidR="003B614E" w:rsidRPr="005E5D05" w:rsidRDefault="00604855"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同一实体的多种写法通过</w:t>
      </w:r>
      <w:r w:rsidR="00000000" w:rsidRPr="005E5D05">
        <w:rPr>
          <w:rFonts w:ascii="微软雅黑" w:eastAsia="微软雅黑" w:hAnsi="微软雅黑"/>
          <w:b/>
          <w:bCs/>
        </w:rPr>
        <w:t>别名对照机制</w:t>
      </w:r>
      <w:r w:rsidR="00000000" w:rsidRPr="005E5D05">
        <w:rPr>
          <w:rFonts w:ascii="微软雅黑" w:eastAsia="微软雅黑" w:hAnsi="微软雅黑"/>
        </w:rPr>
        <w:t>归</w:t>
      </w:r>
      <w:proofErr w:type="gramStart"/>
      <w:r w:rsidR="00000000" w:rsidRPr="005E5D05">
        <w:rPr>
          <w:rFonts w:ascii="微软雅黑" w:eastAsia="微软雅黑" w:hAnsi="微软雅黑"/>
        </w:rPr>
        <w:t>一</w:t>
      </w:r>
      <w:proofErr w:type="gramEnd"/>
      <w:r w:rsidR="00000000" w:rsidRPr="005E5D05">
        <w:rPr>
          <w:rFonts w:ascii="微软雅黑" w:eastAsia="微软雅黑" w:hAnsi="微软雅黑"/>
        </w:rPr>
        <w:t>：每类易混字段维护一张"别名 → 标准值"对照表，明细</w:t>
      </w:r>
      <w:proofErr w:type="gramStart"/>
      <w:r w:rsidR="00000000" w:rsidRPr="005E5D05">
        <w:rPr>
          <w:rFonts w:ascii="微软雅黑" w:eastAsia="微软雅黑" w:hAnsi="微软雅黑"/>
        </w:rPr>
        <w:t>层加工</w:t>
      </w:r>
      <w:proofErr w:type="gramEnd"/>
      <w:r w:rsidR="00000000" w:rsidRPr="005E5D05">
        <w:rPr>
          <w:rFonts w:ascii="微软雅黑" w:eastAsia="微软雅黑" w:hAnsi="微软雅黑"/>
        </w:rPr>
        <w:t>时自动把别名归一为标准值。已建立别名对照的字段包括：科室名称、人员姓名、节点类型、风险等级、风险分类、风险状态、质量问题状态、原因分类、技术状态更改类别、通用是否值、整改落实状态、签署状态等十余类。</w:t>
      </w:r>
    </w:p>
    <w:p w14:paraId="4E5B74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别名治理的管理要求：</w:t>
      </w:r>
    </w:p>
    <w:p w14:paraId="259E428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别名对照表是受控数据</w:t>
      </w:r>
      <w:r w:rsidRPr="005E5D05">
        <w:rPr>
          <w:rFonts w:ascii="微软雅黑" w:eastAsia="微软雅黑" w:hAnsi="微软雅黑"/>
        </w:rPr>
        <w:t>：新增别名条目须经业务归口科室确认，由数据管理办公室登记，禁止加工人员私自添加；</w:t>
      </w:r>
    </w:p>
    <w:p w14:paraId="436B40D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别名只增不删</w:t>
      </w:r>
      <w:r w:rsidRPr="005E5D05">
        <w:rPr>
          <w:rFonts w:ascii="微软雅黑" w:eastAsia="微软雅黑" w:hAnsi="微软雅黑"/>
        </w:rPr>
        <w:t>：历史数据依赖既有别名归一，废弃写法保留在对照表中并标注"不再使用"；</w:t>
      </w:r>
    </w:p>
    <w:p w14:paraId="04A40F8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别名膨胀是源头问题的信号</w:t>
      </w:r>
      <w:r w:rsidRPr="005E5D05">
        <w:rPr>
          <w:rFonts w:ascii="微软雅黑" w:eastAsia="微软雅黑" w:hAnsi="微软雅黑"/>
        </w:rPr>
        <w:t>：某字段别名条目持续增长，说明填报模板管控失效，应回到模板与培训解决（见第10章源头质量控制），而不是无限扩充对照表。</w:t>
      </w:r>
    </w:p>
    <w:p w14:paraId="24F3FB65" w14:textId="77777777" w:rsidR="003B614E" w:rsidRPr="005E5D05" w:rsidRDefault="00000000" w:rsidP="00875DCF">
      <w:pPr>
        <w:pStyle w:val="Heading2"/>
        <w:spacing w:line="360" w:lineRule="auto"/>
        <w:rPr>
          <w:rFonts w:ascii="微软雅黑" w:eastAsia="微软雅黑" w:hAnsi="微软雅黑"/>
        </w:rPr>
      </w:pPr>
      <w:bookmarkStart w:id="39" w:name="_Toc234842125"/>
      <w:r w:rsidRPr="005E5D05">
        <w:rPr>
          <w:rFonts w:ascii="微软雅黑" w:eastAsia="微软雅黑" w:hAnsi="微软雅黑"/>
        </w:rPr>
        <w:t>7.4 主数据管理流程</w:t>
      </w:r>
      <w:bookmarkEnd w:id="39"/>
    </w:p>
    <w:tbl>
      <w:tblPr>
        <w:tblW w:w="5000" w:type="pct"/>
        <w:tblLook w:val="04A0" w:firstRow="1" w:lastRow="0" w:firstColumn="1" w:lastColumn="0" w:noHBand="0" w:noVBand="1"/>
      </w:tblPr>
      <w:tblGrid>
        <w:gridCol w:w="1694"/>
        <w:gridCol w:w="4486"/>
        <w:gridCol w:w="2444"/>
      </w:tblGrid>
      <w:tr w:rsidR="003B614E" w:rsidRPr="005E5D05" w14:paraId="3FD9C357" w14:textId="77777777" w:rsidTr="00604855">
        <w:tc>
          <w:tcPr>
            <w:tcW w:w="98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000D43" w14:textId="77777777" w:rsidR="003B614E" w:rsidRPr="005E5D05" w:rsidRDefault="00000000" w:rsidP="00604855">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步骤</w:t>
            </w:r>
          </w:p>
        </w:tc>
        <w:tc>
          <w:tcPr>
            <w:tcW w:w="260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0098654" w14:textId="77777777" w:rsidR="003B614E" w:rsidRPr="005E5D05" w:rsidRDefault="00000000" w:rsidP="00604855">
            <w:pPr>
              <w:spacing w:line="360" w:lineRule="auto"/>
              <w:jc w:val="center"/>
              <w:rPr>
                <w:rFonts w:ascii="微软雅黑" w:eastAsia="微软雅黑" w:hAnsi="微软雅黑"/>
              </w:rPr>
            </w:pPr>
            <w:r w:rsidRPr="005E5D05">
              <w:rPr>
                <w:rFonts w:ascii="微软雅黑" w:eastAsia="微软雅黑" w:hAnsi="微软雅黑"/>
                <w:b/>
                <w:bCs/>
                <w:sz w:val="21"/>
                <w:szCs w:val="21"/>
              </w:rPr>
              <w:t>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7306D5" w14:textId="77777777" w:rsidR="003B614E" w:rsidRPr="005E5D05" w:rsidRDefault="00000000" w:rsidP="00604855">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0728511D"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27BD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申请</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966C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新增/变更主数据（如新项目立项、科室调整、新增别名）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BEB4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科室数据专员提交申请单</w:t>
            </w:r>
          </w:p>
        </w:tc>
      </w:tr>
      <w:tr w:rsidR="003B614E" w:rsidRPr="005E5D05" w14:paraId="330E0D07"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BC7D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确认</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A91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业务归口科室确认业务正确性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2B02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归口科室负责人</w:t>
            </w:r>
          </w:p>
        </w:tc>
      </w:tr>
      <w:tr w:rsidR="003B614E" w:rsidRPr="005E5D05" w14:paraId="61FA3BF6"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6A0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登记</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E22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数据管理办公室在平台登记生效，更新映射/别名对照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0E12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3704FA23"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B28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分发</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BFEC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变更同步至填报模板下拉值域与相关系统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D2FB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2078A8E9" w14:textId="77777777" w:rsidTr="00604855">
        <w:tc>
          <w:tcPr>
            <w:tcW w:w="98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FCF3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稽核</w:t>
            </w:r>
          </w:p>
        </w:tc>
        <w:tc>
          <w:tcPr>
            <w:tcW w:w="260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AEB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每季度主数据一致性稽核（重复、失效、映射缺失）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D99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bl>
    <w:p w14:paraId="4FF4BA46" w14:textId="77777777" w:rsidR="003B614E" w:rsidRPr="005E5D05" w:rsidRDefault="003B614E" w:rsidP="00875DCF">
      <w:pPr>
        <w:spacing w:line="360" w:lineRule="auto"/>
        <w:rPr>
          <w:rFonts w:ascii="微软雅黑" w:eastAsia="微软雅黑" w:hAnsi="微软雅黑"/>
        </w:rPr>
      </w:pPr>
    </w:p>
    <w:p w14:paraId="7A9B0224" w14:textId="77777777" w:rsidR="003B614E" w:rsidRPr="005E5D05" w:rsidRDefault="00000000" w:rsidP="00875DCF">
      <w:pPr>
        <w:pStyle w:val="Heading2"/>
        <w:spacing w:line="360" w:lineRule="auto"/>
        <w:rPr>
          <w:rFonts w:ascii="微软雅黑" w:eastAsia="微软雅黑" w:hAnsi="微软雅黑"/>
        </w:rPr>
      </w:pPr>
      <w:bookmarkStart w:id="40" w:name="_Toc234842126"/>
      <w:r w:rsidRPr="005E5D05">
        <w:rPr>
          <w:rFonts w:ascii="微软雅黑" w:eastAsia="微软雅黑" w:hAnsi="微软雅黑"/>
        </w:rPr>
        <w:t>7.5 落地实例：项目主数据的属性设计</w:t>
      </w:r>
      <w:bookmarkEnd w:id="40"/>
    </w:p>
    <w:p w14:paraId="27AE22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7.2 节的融合机制已在平台落地为"融合项目主数据表"，其属性设计体现三个治理要点：</w:t>
      </w:r>
    </w:p>
    <w:p w14:paraId="5E79F8E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一个锚点</w:t>
      </w:r>
      <w:r w:rsidRPr="005E5D05">
        <w:rPr>
          <w:rFonts w:ascii="微软雅黑" w:eastAsia="微软雅黑" w:hAnsi="微软雅黑"/>
        </w:rPr>
        <w:t>：</w:t>
      </w:r>
      <w:proofErr w:type="spellStart"/>
      <w:r w:rsidRPr="005E5D05">
        <w:rPr>
          <w:rFonts w:ascii="微软雅黑" w:eastAsia="微软雅黑" w:hAnsi="微软雅黑"/>
        </w:rPr>
        <w:t>project_uid</w:t>
      </w:r>
      <w:proofErr w:type="spellEnd"/>
      <w:r w:rsidRPr="005E5D05">
        <w:rPr>
          <w:rFonts w:ascii="微软雅黑" w:eastAsia="微软雅黑" w:hAnsi="微软雅黑"/>
        </w:rPr>
        <w:t>（项目统一标识）为主键，全所项目数据关联的唯一锚点；</w:t>
      </w:r>
    </w:p>
    <w:p w14:paraId="084E750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多源落位</w:t>
      </w:r>
      <w:r w:rsidRPr="005E5D05">
        <w:rPr>
          <w:rFonts w:ascii="微软雅黑" w:eastAsia="微软雅黑" w:hAnsi="微软雅黑"/>
        </w:rPr>
        <w:t>：台账侧名称（唯一约束）与 ERP 侧主键/编码/名称并排存放，</w:t>
      </w:r>
      <w:proofErr w:type="spellStart"/>
      <w:r w:rsidRPr="005E5D05">
        <w:rPr>
          <w:rFonts w:ascii="微软雅黑" w:eastAsia="微软雅黑" w:hAnsi="微软雅黑"/>
        </w:rPr>
        <w:t>data_source</w:t>
      </w:r>
      <w:proofErr w:type="spellEnd"/>
      <w:r w:rsidRPr="005E5D05">
        <w:rPr>
          <w:rFonts w:ascii="微软雅黑" w:eastAsia="微软雅黑" w:hAnsi="微软雅黑"/>
        </w:rPr>
        <w:t xml:space="preserve"> 字段标记来源覆盖（台账/ERP/双源）；未来 PLM、QMS 的项目标识按同一模式增列，不推翻结构；</w:t>
      </w:r>
    </w:p>
    <w:p w14:paraId="44EBA55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 xml:space="preserve">3. </w:t>
      </w:r>
      <w:r w:rsidRPr="005E5D05">
        <w:rPr>
          <w:rFonts w:ascii="微软雅黑" w:eastAsia="微软雅黑" w:hAnsi="微软雅黑"/>
          <w:b/>
          <w:bCs/>
        </w:rPr>
        <w:t>确认留痕</w:t>
      </w:r>
      <w:r w:rsidRPr="005E5D05">
        <w:rPr>
          <w:rFonts w:ascii="微软雅黑" w:eastAsia="微软雅黑" w:hAnsi="微软雅黑"/>
        </w:rPr>
        <w:t>：</w:t>
      </w:r>
      <w:proofErr w:type="spellStart"/>
      <w:r w:rsidRPr="005E5D05">
        <w:rPr>
          <w:rFonts w:ascii="微软雅黑" w:eastAsia="微软雅黑" w:hAnsi="微软雅黑"/>
        </w:rPr>
        <w:t>is_verified</w:t>
      </w:r>
      <w:proofErr w:type="spellEnd"/>
      <w:r w:rsidRPr="005E5D05">
        <w:rPr>
          <w:rFonts w:ascii="微软雅黑" w:eastAsia="微软雅黑" w:hAnsi="微软雅黑"/>
        </w:rPr>
        <w:t>（是否人工确认）字段落实"自动匹配必须人工确认"的流程要求（7.2），未确认记录不进正式报表。</w:t>
      </w:r>
    </w:p>
    <w:p w14:paraId="1F31FB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完整字段表见附录G.3.1。物料、供应商、人员、科室、会计科目主数据的属性设计遵循同样的"标识 + 名称 + 别名 + 有效性 + 审计字段"模式。</w:t>
      </w:r>
    </w:p>
    <w:p w14:paraId="4F426359" w14:textId="72683D3B" w:rsidR="003B614E" w:rsidRPr="005E5D05" w:rsidRDefault="00000000" w:rsidP="00875DCF">
      <w:pPr>
        <w:pStyle w:val="Heading1"/>
        <w:pageBreakBefore/>
        <w:spacing w:line="360" w:lineRule="auto"/>
        <w:rPr>
          <w:rFonts w:ascii="微软雅黑" w:eastAsia="微软雅黑" w:hAnsi="微软雅黑"/>
        </w:rPr>
      </w:pPr>
      <w:bookmarkStart w:id="41" w:name="_Toc234842127"/>
      <w:r w:rsidRPr="005E5D05">
        <w:rPr>
          <w:rFonts w:ascii="微软雅黑" w:eastAsia="微软雅黑" w:hAnsi="微软雅黑"/>
        </w:rPr>
        <w:lastRenderedPageBreak/>
        <w:t>第</w:t>
      </w:r>
      <w:r w:rsidR="007B1745">
        <w:rPr>
          <w:rFonts w:ascii="微软雅黑" w:eastAsia="微软雅黑" w:hAnsi="微软雅黑" w:hint="eastAsia"/>
        </w:rPr>
        <w:t>八</w:t>
      </w:r>
      <w:r w:rsidRPr="005E5D05">
        <w:rPr>
          <w:rFonts w:ascii="微软雅黑" w:eastAsia="微软雅黑" w:hAnsi="微软雅黑"/>
        </w:rPr>
        <w:t>章 指标管理</w:t>
      </w:r>
      <w:bookmarkEnd w:id="41"/>
    </w:p>
    <w:p w14:paraId="40EA3602" w14:textId="698336D9"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9C25F2">
        <w:rPr>
          <w:rFonts w:ascii="微软雅黑" w:eastAsia="微软雅黑" w:hAnsi="微软雅黑" w:hint="eastAsia"/>
        </w:rPr>
        <w:t xml:space="preserve">        </w:t>
      </w:r>
      <w:r w:rsidRPr="005E5D05">
        <w:rPr>
          <w:rFonts w:ascii="微软雅黑" w:eastAsia="微软雅黑" w:hAnsi="微软雅黑"/>
        </w:rPr>
        <w:t xml:space="preserve">指标是数据消费的最终形态，也是"数字对不上"争议的集中地。本所已完成项目管控域 77 </w:t>
      </w:r>
      <w:proofErr w:type="gramStart"/>
      <w:r w:rsidRPr="005E5D05">
        <w:rPr>
          <w:rFonts w:ascii="微软雅黑" w:eastAsia="微软雅黑" w:hAnsi="微软雅黑"/>
        </w:rPr>
        <w:t>个</w:t>
      </w:r>
      <w:proofErr w:type="gramEnd"/>
      <w:r w:rsidRPr="005E5D05">
        <w:rPr>
          <w:rFonts w:ascii="微软雅黑" w:eastAsia="微软雅黑" w:hAnsi="微软雅黑"/>
        </w:rPr>
        <w:t>指标的口径整理并形成指标字典，实践证明有效。本章把这套做法制度化：</w:t>
      </w:r>
      <w:r w:rsidRPr="005E5D05">
        <w:rPr>
          <w:rFonts w:ascii="微软雅黑" w:eastAsia="微软雅黑" w:hAnsi="微软雅黑"/>
          <w:b/>
          <w:bCs/>
        </w:rPr>
        <w:t>每个指标一张登记卡、口径冻结有日期、变更走评审、历史别名有归档</w:t>
      </w:r>
      <w:r w:rsidRPr="005E5D05">
        <w:rPr>
          <w:rFonts w:ascii="微软雅黑" w:eastAsia="微软雅黑" w:hAnsi="微软雅黑"/>
        </w:rPr>
        <w:t>，并将覆盖范围逐步扩展到财务及其他域。</w:t>
      </w:r>
    </w:p>
    <w:p w14:paraId="7426BB0C" w14:textId="77777777" w:rsidR="003B614E" w:rsidRPr="005E5D05" w:rsidRDefault="00000000" w:rsidP="00875DCF">
      <w:pPr>
        <w:pStyle w:val="Heading2"/>
        <w:spacing w:line="360" w:lineRule="auto"/>
        <w:rPr>
          <w:rFonts w:ascii="微软雅黑" w:eastAsia="微软雅黑" w:hAnsi="微软雅黑"/>
        </w:rPr>
      </w:pPr>
      <w:bookmarkStart w:id="42" w:name="_Toc234842128"/>
      <w:r w:rsidRPr="005E5D05">
        <w:rPr>
          <w:rFonts w:ascii="微软雅黑" w:eastAsia="微软雅黑" w:hAnsi="微软雅黑"/>
        </w:rPr>
        <w:t>8.1 指标分类与指标登记</w:t>
      </w:r>
      <w:bookmarkEnd w:id="42"/>
    </w:p>
    <w:p w14:paraId="0CE2B0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指标分两级管理：</w:t>
      </w:r>
    </w:p>
    <w:p w14:paraId="6FA467A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原始指标</w:t>
      </w:r>
      <w:r w:rsidRPr="005E5D05">
        <w:rPr>
          <w:rFonts w:ascii="微软雅黑" w:eastAsia="微软雅黑" w:hAnsi="微软雅黑"/>
        </w:rPr>
        <w:t>：直接从明细数据统计得出（如"异常节点数"）；</w:t>
      </w:r>
    </w:p>
    <w:p w14:paraId="112A708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派生指标</w:t>
      </w:r>
      <w:r w:rsidRPr="005E5D05">
        <w:rPr>
          <w:rFonts w:ascii="微软雅黑" w:eastAsia="微软雅黑" w:hAnsi="微软雅黑"/>
        </w:rPr>
        <w:t>：由原始指标计算得出（如"节点不正常率 =（不正常待变更 + 超期未完成未变更）÷ 已到时间节点数"）。</w:t>
      </w:r>
    </w:p>
    <w:p w14:paraId="242CB2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每个指标在指标字典中登记一张</w:t>
      </w:r>
      <w:r w:rsidRPr="005E5D05">
        <w:rPr>
          <w:rFonts w:ascii="微软雅黑" w:eastAsia="微软雅黑" w:hAnsi="微软雅黑"/>
          <w:b/>
          <w:bCs/>
        </w:rPr>
        <w:t>指标卡</w:t>
      </w:r>
      <w:r w:rsidRPr="005E5D05">
        <w:rPr>
          <w:rFonts w:ascii="微软雅黑" w:eastAsia="微软雅黑" w:hAnsi="微软雅黑"/>
        </w:rPr>
        <w:t>，要素固定为十项：</w:t>
      </w:r>
    </w:p>
    <w:tbl>
      <w:tblPr>
        <w:tblW w:w="5000" w:type="pct"/>
        <w:tblLook w:val="04A0" w:firstRow="1" w:lastRow="0" w:firstColumn="1" w:lastColumn="0" w:noHBand="0" w:noVBand="1"/>
      </w:tblPr>
      <w:tblGrid>
        <w:gridCol w:w="1977"/>
        <w:gridCol w:w="6647"/>
      </w:tblGrid>
      <w:tr w:rsidR="003B614E" w:rsidRPr="005E5D05" w14:paraId="6B7F2660" w14:textId="77777777" w:rsidTr="00AC4A4E">
        <w:tc>
          <w:tcPr>
            <w:tcW w:w="114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1BF4A11" w14:textId="77777777" w:rsidR="003B614E" w:rsidRPr="005E5D05" w:rsidRDefault="00000000" w:rsidP="00AC4A4E">
            <w:pPr>
              <w:spacing w:line="360" w:lineRule="auto"/>
              <w:jc w:val="center"/>
              <w:rPr>
                <w:rFonts w:ascii="微软雅黑" w:eastAsia="微软雅黑" w:hAnsi="微软雅黑"/>
              </w:rPr>
            </w:pPr>
            <w:r w:rsidRPr="005E5D05">
              <w:rPr>
                <w:rFonts w:ascii="微软雅黑" w:eastAsia="微软雅黑" w:hAnsi="微软雅黑"/>
                <w:b/>
                <w:bCs/>
                <w:sz w:val="21"/>
                <w:szCs w:val="21"/>
              </w:rPr>
              <w:t>登记要素</w:t>
            </w:r>
          </w:p>
        </w:tc>
        <w:tc>
          <w:tcPr>
            <w:tcW w:w="385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8961F2" w14:textId="77777777" w:rsidR="003B614E" w:rsidRPr="005E5D05" w:rsidRDefault="00000000" w:rsidP="00AC4A4E">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49B743EF"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F02A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指标编码</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8F40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全局唯一（如 </w:t>
            </w:r>
            <w:proofErr w:type="spellStart"/>
            <w:r w:rsidRPr="005E5D05">
              <w:rPr>
                <w:rFonts w:ascii="微软雅黑" w:eastAsia="微软雅黑" w:hAnsi="微软雅黑"/>
                <w:sz w:val="21"/>
                <w:szCs w:val="21"/>
              </w:rPr>
              <w:t>pjm_prog_abnormal_rate</w:t>
            </w:r>
            <w:proofErr w:type="spellEnd"/>
            <w:r w:rsidRPr="005E5D05">
              <w:rPr>
                <w:rFonts w:ascii="微软雅黑" w:eastAsia="微软雅黑" w:hAnsi="微软雅黑"/>
                <w:sz w:val="21"/>
                <w:szCs w:val="21"/>
              </w:rPr>
              <w:t>）</w:t>
            </w:r>
          </w:p>
        </w:tc>
      </w:tr>
      <w:tr w:rsidR="003B614E" w:rsidRPr="005E5D05" w14:paraId="787E4F68"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B5FA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234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用业务语言说明该指标衡量什么</w:t>
            </w:r>
          </w:p>
        </w:tc>
      </w:tr>
      <w:tr w:rsidR="003B614E" w:rsidRPr="005E5D05" w14:paraId="53E04BFE"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B941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计算公式</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9AA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精确的算法表达</w:t>
            </w:r>
          </w:p>
        </w:tc>
      </w:tr>
      <w:tr w:rsidR="003B614E" w:rsidRPr="005E5D05" w14:paraId="0D2D7EB9"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D043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C561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计入/排除规则（如"不含一般节点""受时间筛选控制"）</w:t>
            </w:r>
          </w:p>
        </w:tc>
      </w:tr>
      <w:tr w:rsidR="003B614E" w:rsidRPr="005E5D05" w14:paraId="6D74C56F"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6339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单位</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9EE99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、%、万元等</w:t>
            </w:r>
          </w:p>
        </w:tc>
      </w:tr>
      <w:tr w:rsidR="003B614E" w:rsidRPr="005E5D05" w14:paraId="2955AA57"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C723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A0CF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 / 越低越好</w:t>
            </w:r>
          </w:p>
        </w:tc>
      </w:tr>
      <w:tr w:rsidR="003B614E" w:rsidRPr="005E5D05" w14:paraId="6E7F98CE"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748D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5881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关注线、预警线（无则写明"无"）</w:t>
            </w:r>
          </w:p>
        </w:tc>
      </w:tr>
      <w:tr w:rsidR="003B614E" w:rsidRPr="005E5D05" w14:paraId="54E829DB"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1605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FAB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来源填报表/系统表</w:t>
            </w:r>
          </w:p>
        </w:tc>
      </w:tr>
      <w:tr w:rsidR="003B614E" w:rsidRPr="005E5D05" w14:paraId="360E2AA0"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9A9E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B912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如每日、每月</w:t>
            </w:r>
          </w:p>
        </w:tc>
      </w:tr>
      <w:tr w:rsidR="003B614E" w:rsidRPr="005E5D05" w14:paraId="376591EC" w14:textId="77777777" w:rsidTr="00AC4A4E">
        <w:tc>
          <w:tcPr>
            <w:tcW w:w="114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8603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385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C96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该指标曾用过的其他叫法（归档，禁止再用）</w:t>
            </w:r>
          </w:p>
        </w:tc>
      </w:tr>
    </w:tbl>
    <w:p w14:paraId="4E9BEF23" w14:textId="77777777" w:rsidR="003B614E" w:rsidRPr="005E5D05" w:rsidRDefault="003B614E" w:rsidP="00875DCF">
      <w:pPr>
        <w:spacing w:line="360" w:lineRule="auto"/>
        <w:rPr>
          <w:rFonts w:ascii="微软雅黑" w:eastAsia="微软雅黑" w:hAnsi="微软雅黑"/>
        </w:rPr>
      </w:pPr>
    </w:p>
    <w:p w14:paraId="4F31FA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指标卡</w:t>
      </w:r>
      <w:proofErr w:type="gramStart"/>
      <w:r w:rsidRPr="005E5D05">
        <w:rPr>
          <w:rFonts w:ascii="微软雅黑" w:eastAsia="微软雅黑" w:hAnsi="微软雅黑"/>
        </w:rPr>
        <w:t>样例见附录</w:t>
      </w:r>
      <w:proofErr w:type="gramEnd"/>
      <w:r w:rsidRPr="005E5D05">
        <w:rPr>
          <w:rFonts w:ascii="微软雅黑" w:eastAsia="微软雅黑" w:hAnsi="微软雅黑"/>
        </w:rPr>
        <w:t>F。看板上每个指标</w:t>
      </w:r>
      <w:proofErr w:type="gramStart"/>
      <w:r w:rsidRPr="005E5D05">
        <w:rPr>
          <w:rFonts w:ascii="微软雅黑" w:eastAsia="微软雅黑" w:hAnsi="微软雅黑"/>
        </w:rPr>
        <w:t>旁提供</w:t>
      </w:r>
      <w:proofErr w:type="gramEnd"/>
      <w:r w:rsidRPr="005E5D05">
        <w:rPr>
          <w:rFonts w:ascii="微软雅黑" w:eastAsia="微软雅黑" w:hAnsi="微软雅黑"/>
        </w:rPr>
        <w:t>口径说明入口，展示内容与指标字典完全一致——</w:t>
      </w:r>
      <w:r w:rsidRPr="005E5D05">
        <w:rPr>
          <w:rFonts w:ascii="微软雅黑" w:eastAsia="微软雅黑" w:hAnsi="微软雅黑"/>
          <w:b/>
          <w:bCs/>
        </w:rPr>
        <w:t>看板即字典，字典即口径</w:t>
      </w:r>
      <w:r w:rsidRPr="005E5D05">
        <w:rPr>
          <w:rFonts w:ascii="微软雅黑" w:eastAsia="微软雅黑" w:hAnsi="微软雅黑"/>
        </w:rPr>
        <w:t>。</w:t>
      </w:r>
    </w:p>
    <w:p w14:paraId="4B70DDE0" w14:textId="77777777" w:rsidR="003B614E" w:rsidRPr="005E5D05" w:rsidRDefault="00000000" w:rsidP="00875DCF">
      <w:pPr>
        <w:pStyle w:val="Heading2"/>
        <w:spacing w:line="360" w:lineRule="auto"/>
        <w:rPr>
          <w:rFonts w:ascii="微软雅黑" w:eastAsia="微软雅黑" w:hAnsi="微软雅黑"/>
        </w:rPr>
      </w:pPr>
      <w:bookmarkStart w:id="43" w:name="_Toc234842129"/>
      <w:r w:rsidRPr="005E5D05">
        <w:rPr>
          <w:rFonts w:ascii="微软雅黑" w:eastAsia="微软雅黑" w:hAnsi="微软雅黑"/>
        </w:rPr>
        <w:t>8.2 口径管理</w:t>
      </w:r>
      <w:bookmarkEnd w:id="43"/>
    </w:p>
    <w:p w14:paraId="43FCB710" w14:textId="77777777" w:rsidR="003B614E" w:rsidRPr="005E5D05" w:rsidRDefault="00000000" w:rsidP="00875DCF">
      <w:pPr>
        <w:spacing w:before="40" w:after="40" w:line="360" w:lineRule="auto"/>
        <w:ind w:left="420" w:hanging="220"/>
        <w:rPr>
          <w:rFonts w:ascii="微软雅黑" w:eastAsia="微软雅黑" w:hAnsi="微软雅黑"/>
        </w:rPr>
      </w:pPr>
      <w:proofErr w:type="gramStart"/>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口径冻结</w:t>
      </w:r>
      <w:r w:rsidRPr="005E5D05">
        <w:rPr>
          <w:rFonts w:ascii="微软雅黑" w:eastAsia="微软雅黑" w:hAnsi="微软雅黑"/>
        </w:rPr>
        <w:t>：一批指标定义评审通过后整体"冻结"，标注冻结日期与权威出处；冻结后的口径是该域唯一合法算法，任何报表不得另算。</w:t>
      </w:r>
      <w:proofErr w:type="gramEnd"/>
    </w:p>
    <w:p w14:paraId="5107AEB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唯一真值源</w:t>
      </w:r>
      <w:r w:rsidRPr="005E5D05">
        <w:rPr>
          <w:rFonts w:ascii="微软雅黑" w:eastAsia="微软雅黑" w:hAnsi="微软雅黑"/>
        </w:rPr>
        <w:t>：指标字典是指标定义的唯一权威处；加工模型、看板、共享接口的实现必须与字典一致，模型评审（第6章）以字典为对照依据。</w:t>
      </w:r>
    </w:p>
    <w:p w14:paraId="2EC75EE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历史别名归档</w:t>
      </w:r>
      <w:r w:rsidRPr="005E5D05">
        <w:rPr>
          <w:rFonts w:ascii="微软雅黑" w:eastAsia="微软雅黑" w:hAnsi="微软雅黑"/>
        </w:rPr>
        <w:t>：同一指标的旧叫法（如"异常率""不正常率"之于"节点不正常率"）统一登记为历史别名并停用，杜绝一个指标多个名字。</w:t>
      </w:r>
    </w:p>
    <w:p w14:paraId="3190A061" w14:textId="77777777" w:rsidR="003B614E" w:rsidRPr="005E5D05" w:rsidRDefault="00000000" w:rsidP="00875DCF">
      <w:pPr>
        <w:pStyle w:val="Heading2"/>
        <w:spacing w:line="360" w:lineRule="auto"/>
        <w:rPr>
          <w:rFonts w:ascii="微软雅黑" w:eastAsia="微软雅黑" w:hAnsi="微软雅黑"/>
        </w:rPr>
      </w:pPr>
      <w:bookmarkStart w:id="44" w:name="_Toc234842130"/>
      <w:r w:rsidRPr="005E5D05">
        <w:rPr>
          <w:rFonts w:ascii="微软雅黑" w:eastAsia="微软雅黑" w:hAnsi="微软雅黑"/>
        </w:rPr>
        <w:t>8.3 指标全生命周期流程</w:t>
      </w:r>
      <w:bookmarkEnd w:id="44"/>
    </w:p>
    <w:tbl>
      <w:tblPr>
        <w:tblW w:w="5000" w:type="pct"/>
        <w:tblLook w:val="04A0" w:firstRow="1" w:lastRow="0" w:firstColumn="1" w:lastColumn="0" w:noHBand="0" w:noVBand="1"/>
      </w:tblPr>
      <w:tblGrid>
        <w:gridCol w:w="1268"/>
        <w:gridCol w:w="5433"/>
        <w:gridCol w:w="1923"/>
      </w:tblGrid>
      <w:tr w:rsidR="003B614E" w:rsidRPr="005E5D05" w14:paraId="781B99FE" w14:textId="77777777" w:rsidTr="00AE3209">
        <w:tc>
          <w:tcPr>
            <w:tcW w:w="73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6588A0" w14:textId="77777777" w:rsidR="003B614E" w:rsidRPr="005E5D05" w:rsidRDefault="00000000" w:rsidP="00AE3209">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环节</w:t>
            </w:r>
          </w:p>
        </w:tc>
        <w:tc>
          <w:tcPr>
            <w:tcW w:w="315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371E5F" w14:textId="77777777" w:rsidR="003B614E" w:rsidRPr="005E5D05" w:rsidRDefault="00000000" w:rsidP="00AE3209">
            <w:pPr>
              <w:spacing w:line="360" w:lineRule="auto"/>
              <w:jc w:val="center"/>
              <w:rPr>
                <w:rFonts w:ascii="微软雅黑" w:eastAsia="微软雅黑" w:hAnsi="微软雅黑"/>
              </w:rPr>
            </w:pPr>
            <w:r w:rsidRPr="005E5D05">
              <w:rPr>
                <w:rFonts w:ascii="微软雅黑" w:eastAsia="微软雅黑" w:hAnsi="微软雅黑"/>
                <w:b/>
                <w:bCs/>
                <w:sz w:val="21"/>
                <w:szCs w:val="21"/>
              </w:rPr>
              <w:t>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B94D77C" w14:textId="77777777" w:rsidR="003B614E" w:rsidRPr="005E5D05" w:rsidRDefault="00000000" w:rsidP="00AE3209">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3885803F"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EF9F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提出</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C055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业务科室或管理层提出新指标需求，</w:t>
            </w:r>
            <w:proofErr w:type="gramStart"/>
            <w:r w:rsidRPr="005E5D05">
              <w:rPr>
                <w:rFonts w:ascii="微软雅黑" w:eastAsia="微软雅黑" w:hAnsi="微软雅黑"/>
                <w:sz w:val="21"/>
                <w:szCs w:val="21"/>
              </w:rPr>
              <w:t>附业务</w:t>
            </w:r>
            <w:proofErr w:type="gramEnd"/>
            <w:r w:rsidRPr="005E5D05">
              <w:rPr>
                <w:rFonts w:ascii="微软雅黑" w:eastAsia="微软雅黑" w:hAnsi="微软雅黑"/>
                <w:sz w:val="21"/>
                <w:szCs w:val="21"/>
              </w:rPr>
              <w:t>目的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380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需求方</w:t>
            </w:r>
          </w:p>
        </w:tc>
      </w:tr>
      <w:tr w:rsidR="003B614E" w:rsidRPr="005E5D05" w14:paraId="11BBA2BF"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95D1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定义评审</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8927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数据管理办公室组织：业务定义（业务科室确认）+ 数据可行性（来源与质量是否支撑）双重评审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D007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 + 业务归口科室</w:t>
            </w:r>
          </w:p>
        </w:tc>
      </w:tr>
      <w:tr w:rsidR="003B614E" w:rsidRPr="005E5D05" w14:paraId="15833BF5"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5F41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发布</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6248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录入指标字典、实现加工模型、上线看板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7B19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659E54AE"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FEB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2755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口径变更必须重新评审；变更生效前通知全部消费方并说明新旧口径差异；核心管理指标的变更报领导小组审定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0E74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5FAA77A8" w14:textId="77777777" w:rsidTr="00AE3209">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2376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下线</w:t>
            </w:r>
          </w:p>
        </w:tc>
        <w:tc>
          <w:tcPr>
            <w:tcW w:w="315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6A7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停用指标保留字典记录并标注下线日期，看板同步撤下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E61B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bl>
    <w:p w14:paraId="29BD3F40" w14:textId="77777777" w:rsidR="003B614E" w:rsidRPr="005E5D05" w:rsidRDefault="003B614E" w:rsidP="00875DCF">
      <w:pPr>
        <w:spacing w:line="360" w:lineRule="auto"/>
        <w:rPr>
          <w:rFonts w:ascii="微软雅黑" w:eastAsia="微软雅黑" w:hAnsi="微软雅黑"/>
        </w:rPr>
      </w:pPr>
    </w:p>
    <w:p w14:paraId="5C303E35" w14:textId="77777777" w:rsidR="003B614E" w:rsidRPr="005E5D05" w:rsidRDefault="00000000" w:rsidP="00875DCF">
      <w:pPr>
        <w:pStyle w:val="Heading2"/>
        <w:spacing w:line="360" w:lineRule="auto"/>
        <w:rPr>
          <w:rFonts w:ascii="微软雅黑" w:eastAsia="微软雅黑" w:hAnsi="微软雅黑"/>
        </w:rPr>
      </w:pPr>
      <w:bookmarkStart w:id="45" w:name="_Toc234842131"/>
      <w:r w:rsidRPr="005E5D05">
        <w:rPr>
          <w:rFonts w:ascii="微软雅黑" w:eastAsia="微软雅黑" w:hAnsi="微软雅黑"/>
        </w:rPr>
        <w:t>8.4 指标体系全景（已冻结口径）</w:t>
      </w:r>
      <w:bookmarkEnd w:id="45"/>
    </w:p>
    <w:p w14:paraId="41CF6DCA" w14:textId="36003C45" w:rsidR="003B614E" w:rsidRPr="005E5D05" w:rsidRDefault="00EA38EA"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项目管</w:t>
      </w:r>
      <w:proofErr w:type="gramStart"/>
      <w:r w:rsidR="00000000" w:rsidRPr="005E5D05">
        <w:rPr>
          <w:rFonts w:ascii="微软雅黑" w:eastAsia="微软雅黑" w:hAnsi="微软雅黑"/>
        </w:rPr>
        <w:t>控域已</w:t>
      </w:r>
      <w:proofErr w:type="gramEnd"/>
      <w:r w:rsidR="00000000" w:rsidRPr="005E5D05">
        <w:rPr>
          <w:rFonts w:ascii="微软雅黑" w:eastAsia="微软雅黑" w:hAnsi="微软雅黑"/>
        </w:rPr>
        <w:t xml:space="preserve">完成 </w:t>
      </w:r>
      <w:r w:rsidR="00000000" w:rsidRPr="005E5D05">
        <w:rPr>
          <w:rFonts w:ascii="微软雅黑" w:eastAsia="微软雅黑" w:hAnsi="微软雅黑"/>
          <w:b/>
          <w:bCs/>
        </w:rPr>
        <w:t xml:space="preserve">77 </w:t>
      </w:r>
      <w:proofErr w:type="gramStart"/>
      <w:r w:rsidR="00000000" w:rsidRPr="005E5D05">
        <w:rPr>
          <w:rFonts w:ascii="微软雅黑" w:eastAsia="微软雅黑" w:hAnsi="微软雅黑"/>
          <w:b/>
          <w:bCs/>
        </w:rPr>
        <w:t>个</w:t>
      </w:r>
      <w:proofErr w:type="gramEnd"/>
      <w:r w:rsidR="00000000" w:rsidRPr="005E5D05">
        <w:rPr>
          <w:rFonts w:ascii="微软雅黑" w:eastAsia="微软雅黑" w:hAnsi="微软雅黑"/>
          <w:b/>
          <w:bCs/>
        </w:rPr>
        <w:t>指标</w:t>
      </w:r>
      <w:r w:rsidR="00000000" w:rsidRPr="005E5D05">
        <w:rPr>
          <w:rFonts w:ascii="微软雅黑" w:eastAsia="微软雅黑" w:hAnsi="微软雅黑"/>
        </w:rPr>
        <w:t>的登记与口径冻结（冻结日期 2026-05-18），按业务主题分布如下：</w:t>
      </w:r>
    </w:p>
    <w:tbl>
      <w:tblPr>
        <w:tblW w:w="5000" w:type="pct"/>
        <w:tblLook w:val="04A0" w:firstRow="1" w:lastRow="0" w:firstColumn="1" w:lastColumn="0" w:noHBand="0" w:noVBand="1"/>
      </w:tblPr>
      <w:tblGrid>
        <w:gridCol w:w="1039"/>
        <w:gridCol w:w="830"/>
        <w:gridCol w:w="6755"/>
      </w:tblGrid>
      <w:tr w:rsidR="003B614E" w:rsidRPr="005E5D05" w14:paraId="1DD8619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DB3C5DC" w14:textId="77777777" w:rsidR="003B614E" w:rsidRPr="005E5D05" w:rsidRDefault="00000000" w:rsidP="00A5083E">
            <w:pPr>
              <w:spacing w:line="360" w:lineRule="auto"/>
              <w:jc w:val="center"/>
              <w:rPr>
                <w:rFonts w:ascii="微软雅黑" w:eastAsia="微软雅黑" w:hAnsi="微软雅黑"/>
              </w:rPr>
            </w:pPr>
            <w:r w:rsidRPr="005E5D05">
              <w:rPr>
                <w:rFonts w:ascii="微软雅黑" w:eastAsia="微软雅黑" w:hAnsi="微软雅黑"/>
                <w:b/>
                <w:bCs/>
                <w:sz w:val="21"/>
                <w:szCs w:val="21"/>
              </w:rPr>
              <w:t>主题域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BA5CD8" w14:textId="77777777" w:rsidR="003B614E" w:rsidRPr="005E5D05" w:rsidRDefault="00000000" w:rsidP="00A5083E">
            <w:pPr>
              <w:spacing w:line="360" w:lineRule="auto"/>
              <w:jc w:val="center"/>
              <w:rPr>
                <w:rFonts w:ascii="微软雅黑" w:eastAsia="微软雅黑" w:hAnsi="微软雅黑"/>
              </w:rPr>
            </w:pPr>
            <w:r w:rsidRPr="005E5D05">
              <w:rPr>
                <w:rFonts w:ascii="微软雅黑" w:eastAsia="微软雅黑" w:hAnsi="微软雅黑"/>
                <w:b/>
                <w:bCs/>
                <w:sz w:val="21"/>
                <w:szCs w:val="21"/>
              </w:rPr>
              <w:t>指标数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C888EBA" w14:textId="77777777" w:rsidR="003B614E" w:rsidRPr="005E5D05" w:rsidRDefault="00000000" w:rsidP="00A5083E">
            <w:pPr>
              <w:spacing w:line="360" w:lineRule="auto"/>
              <w:jc w:val="center"/>
              <w:rPr>
                <w:rFonts w:ascii="微软雅黑" w:eastAsia="微软雅黑" w:hAnsi="微软雅黑"/>
              </w:rPr>
            </w:pPr>
            <w:r w:rsidRPr="005E5D05">
              <w:rPr>
                <w:rFonts w:ascii="微软雅黑" w:eastAsia="微软雅黑" w:hAnsi="微软雅黑"/>
                <w:b/>
                <w:bCs/>
                <w:sz w:val="21"/>
                <w:szCs w:val="21"/>
              </w:rPr>
              <w:t>代表指标</w:t>
            </w:r>
          </w:p>
        </w:tc>
      </w:tr>
      <w:tr w:rsidR="003B614E" w:rsidRPr="005E5D05" w14:paraId="50C5719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25C1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7EAE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F8C5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质量问题总数、归零率、现存率、设计类问题占比、质量健康分</w:t>
            </w:r>
          </w:p>
        </w:tc>
      </w:tr>
      <w:tr w:rsidR="003B614E" w:rsidRPr="005E5D05" w14:paraId="45849F8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2A6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CA6E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070C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节点总数、节点完成百分比、节点不正常率、延期天数、进度健康分</w:t>
            </w:r>
          </w:p>
        </w:tc>
      </w:tr>
      <w:tr w:rsidR="003B614E" w:rsidRPr="005E5D05" w14:paraId="34DB5D8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E998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E5D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75D7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预算总额、已执行（=预付+账面+应付）、执行率、剩余率、超支金额</w:t>
            </w:r>
          </w:p>
        </w:tc>
      </w:tr>
      <w:tr w:rsidR="003B614E" w:rsidRPr="005E5D05" w14:paraId="6A7457C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A07A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794B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440B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变更总数、签署率、整改落实率、Ⅰ类</w:t>
            </w:r>
            <w:proofErr w:type="gramStart"/>
            <w:r w:rsidRPr="005E5D05">
              <w:rPr>
                <w:rFonts w:ascii="微软雅黑" w:eastAsia="微软雅黑" w:hAnsi="微软雅黑"/>
                <w:sz w:val="21"/>
                <w:szCs w:val="21"/>
              </w:rPr>
              <w:t>变更占</w:t>
            </w:r>
            <w:proofErr w:type="gramEnd"/>
            <w:r w:rsidRPr="005E5D05">
              <w:rPr>
                <w:rFonts w:ascii="微软雅黑" w:eastAsia="微软雅黑" w:hAnsi="微软雅黑"/>
                <w:sz w:val="21"/>
                <w:szCs w:val="21"/>
              </w:rPr>
              <w:t>比</w:t>
            </w:r>
          </w:p>
        </w:tc>
      </w:tr>
      <w:tr w:rsidR="003B614E" w:rsidRPr="005E5D05" w14:paraId="6C317F9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5876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C943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2255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风险总数、高/中/低分布、风险释放率</w:t>
            </w:r>
          </w:p>
        </w:tc>
      </w:tr>
      <w:tr w:rsidR="003B614E" w:rsidRPr="005E5D05" w14:paraId="37E4158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F998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4A37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6BC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项目综合健康度、风险预警指数</w:t>
            </w:r>
          </w:p>
        </w:tc>
      </w:tr>
      <w:tr w:rsidR="003B614E" w:rsidRPr="005E5D05" w14:paraId="75DF234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A66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EAB9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CB3C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长周期物料跟踪</w:t>
            </w:r>
          </w:p>
        </w:tc>
      </w:tr>
    </w:tbl>
    <w:p w14:paraId="0C5A034A" w14:textId="77777777" w:rsidR="003B614E" w:rsidRPr="005E5D05" w:rsidRDefault="003B614E" w:rsidP="00875DCF">
      <w:pPr>
        <w:spacing w:line="360" w:lineRule="auto"/>
        <w:rPr>
          <w:rFonts w:ascii="微软雅黑" w:eastAsia="微软雅黑" w:hAnsi="微软雅黑"/>
        </w:rPr>
      </w:pPr>
    </w:p>
    <w:p w14:paraId="743CD7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指标体系为三层结构：</w:t>
      </w:r>
      <w:r w:rsidRPr="005E5D05">
        <w:rPr>
          <w:rFonts w:ascii="微软雅黑" w:eastAsia="微软雅黑" w:hAnsi="微软雅黑"/>
          <w:b/>
          <w:bCs/>
        </w:rPr>
        <w:t>基础指标</w:t>
      </w:r>
      <w:r w:rsidRPr="005E5D05">
        <w:rPr>
          <w:rFonts w:ascii="微软雅黑" w:eastAsia="微软雅黑" w:hAnsi="微软雅黑"/>
        </w:rPr>
        <w:t xml:space="preserve">（直接计数/求和，如节点总数）→ </w:t>
      </w:r>
      <w:r w:rsidRPr="005E5D05">
        <w:rPr>
          <w:rFonts w:ascii="微软雅黑" w:eastAsia="微软雅黑" w:hAnsi="微软雅黑"/>
          <w:b/>
          <w:bCs/>
        </w:rPr>
        <w:t>KPI 指标</w:t>
      </w:r>
      <w:r w:rsidRPr="005E5D05">
        <w:rPr>
          <w:rFonts w:ascii="微软雅黑" w:eastAsia="微软雅黑" w:hAnsi="微软雅黑"/>
        </w:rPr>
        <w:t>（</w:t>
      </w:r>
      <w:proofErr w:type="gramStart"/>
      <w:r w:rsidRPr="005E5D05">
        <w:rPr>
          <w:rFonts w:ascii="微软雅黑" w:eastAsia="微软雅黑" w:hAnsi="微软雅黑"/>
        </w:rPr>
        <w:t>带分子</w:t>
      </w:r>
      <w:proofErr w:type="gramEnd"/>
      <w:r w:rsidRPr="005E5D05">
        <w:rPr>
          <w:rFonts w:ascii="微软雅黑" w:eastAsia="微软雅黑" w:hAnsi="微软雅黑"/>
        </w:rPr>
        <w:t xml:space="preserve">分母的比率，如完成百分比）→ </w:t>
      </w:r>
      <w:r w:rsidRPr="005E5D05">
        <w:rPr>
          <w:rFonts w:ascii="微软雅黑" w:eastAsia="微软雅黑" w:hAnsi="微软雅黑"/>
          <w:b/>
          <w:bCs/>
        </w:rPr>
        <w:t>健康分/预警指数</w:t>
      </w:r>
      <w:r w:rsidRPr="005E5D05">
        <w:rPr>
          <w:rFonts w:ascii="微软雅黑" w:eastAsia="微软雅黑" w:hAnsi="微软雅黑"/>
        </w:rPr>
        <w:t>（多指标加权合成，支撑大屏总览）。每层算法均在字典中显式登记，合成类指标同时登记权重。</w:t>
      </w:r>
    </w:p>
    <w:p w14:paraId="5D3428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全量 77 项指标的编码、公式、阈值清单见</w:t>
      </w:r>
      <w:r w:rsidRPr="005E5D05">
        <w:rPr>
          <w:rFonts w:ascii="微软雅黑" w:eastAsia="微软雅黑" w:hAnsi="微软雅黑"/>
          <w:b/>
          <w:bCs/>
        </w:rPr>
        <w:t>附录H</w:t>
      </w:r>
      <w:r w:rsidRPr="005E5D05">
        <w:rPr>
          <w:rFonts w:ascii="微软雅黑" w:eastAsia="微软雅黑" w:hAnsi="微软雅黑"/>
        </w:rPr>
        <w:t>；财务域看板指标已完成口径核对，随一期所级指标字典第一版一并发布；二、三期随</w:t>
      </w:r>
      <w:proofErr w:type="gramStart"/>
      <w:r w:rsidRPr="005E5D05">
        <w:rPr>
          <w:rFonts w:ascii="微软雅黑" w:eastAsia="微软雅黑" w:hAnsi="微软雅黑"/>
        </w:rPr>
        <w:t>新域数据</w:t>
      </w:r>
      <w:proofErr w:type="gramEnd"/>
      <w:r w:rsidRPr="005E5D05">
        <w:rPr>
          <w:rFonts w:ascii="微软雅黑" w:eastAsia="微软雅黑" w:hAnsi="微软雅黑"/>
        </w:rPr>
        <w:t>接入逐步扩展。</w:t>
      </w:r>
    </w:p>
    <w:p w14:paraId="1AB208DA" w14:textId="79A058D3" w:rsidR="003B614E" w:rsidRPr="005E5D05" w:rsidRDefault="00000000" w:rsidP="00875DCF">
      <w:pPr>
        <w:pStyle w:val="Heading1"/>
        <w:pageBreakBefore/>
        <w:spacing w:line="360" w:lineRule="auto"/>
        <w:rPr>
          <w:rFonts w:ascii="微软雅黑" w:eastAsia="微软雅黑" w:hAnsi="微软雅黑"/>
        </w:rPr>
      </w:pPr>
      <w:bookmarkStart w:id="46" w:name="_Toc234842132"/>
      <w:r w:rsidRPr="005E5D05">
        <w:rPr>
          <w:rFonts w:ascii="微软雅黑" w:eastAsia="微软雅黑" w:hAnsi="微软雅黑"/>
        </w:rPr>
        <w:lastRenderedPageBreak/>
        <w:t>第</w:t>
      </w:r>
      <w:r w:rsidR="007B1745">
        <w:rPr>
          <w:rFonts w:ascii="微软雅黑" w:eastAsia="微软雅黑" w:hAnsi="微软雅黑" w:hint="eastAsia"/>
        </w:rPr>
        <w:t>九</w:t>
      </w:r>
      <w:r w:rsidRPr="005E5D05">
        <w:rPr>
          <w:rFonts w:ascii="微软雅黑" w:eastAsia="微软雅黑" w:hAnsi="微软雅黑"/>
        </w:rPr>
        <w:t>章 元数据与血缘管理</w:t>
      </w:r>
      <w:bookmarkEnd w:id="46"/>
    </w:p>
    <w:p w14:paraId="3B0A4E50" w14:textId="7DD61706"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EA38EA">
        <w:rPr>
          <w:rFonts w:ascii="微软雅黑" w:eastAsia="微软雅黑" w:hAnsi="微软雅黑" w:hint="eastAsia"/>
        </w:rPr>
        <w:t xml:space="preserve">    </w:t>
      </w:r>
      <w:r w:rsidRPr="005E5D05">
        <w:rPr>
          <w:rFonts w:ascii="微软雅黑" w:eastAsia="微软雅黑" w:hAnsi="微软雅黑"/>
        </w:rPr>
        <w:t>元数据是"关于数据的数据"——每张表、每个字段是什么含义、归谁管、什么密级、从</w:t>
      </w:r>
      <w:proofErr w:type="gramStart"/>
      <w:r w:rsidRPr="005E5D05">
        <w:rPr>
          <w:rFonts w:ascii="微软雅黑" w:eastAsia="微软雅黑" w:hAnsi="微软雅黑"/>
        </w:rPr>
        <w:t>哪来到哪</w:t>
      </w:r>
      <w:proofErr w:type="gramEnd"/>
      <w:r w:rsidRPr="005E5D05">
        <w:rPr>
          <w:rFonts w:ascii="微软雅黑" w:eastAsia="微软雅黑" w:hAnsi="微软雅黑"/>
        </w:rPr>
        <w:t>去。元数据管理的产出是一份</w:t>
      </w:r>
      <w:r w:rsidRPr="005E5D05">
        <w:rPr>
          <w:rFonts w:ascii="微软雅黑" w:eastAsia="微软雅黑" w:hAnsi="微软雅黑"/>
          <w:b/>
          <w:bCs/>
        </w:rPr>
        <w:t>数据资产目录</w:t>
      </w:r>
      <w:r w:rsidRPr="005E5D05">
        <w:rPr>
          <w:rFonts w:ascii="微软雅黑" w:eastAsia="微软雅黑" w:hAnsi="微软雅黑"/>
        </w:rPr>
        <w:t>和一张</w:t>
      </w:r>
      <w:r w:rsidRPr="005E5D05">
        <w:rPr>
          <w:rFonts w:ascii="微软雅黑" w:eastAsia="微软雅黑" w:hAnsi="微软雅黑"/>
          <w:b/>
          <w:bCs/>
        </w:rPr>
        <w:t>端到端血缘图</w:t>
      </w:r>
      <w:r w:rsidRPr="005E5D05">
        <w:rPr>
          <w:rFonts w:ascii="微软雅黑" w:eastAsia="微软雅黑" w:hAnsi="微软雅黑"/>
        </w:rPr>
        <w:t>，它们是数据查询、共享审批、质量定责、安全管控的共同基础设施。</w:t>
      </w:r>
    </w:p>
    <w:p w14:paraId="156B38F8" w14:textId="77777777" w:rsidR="003B614E" w:rsidRPr="005E5D05" w:rsidRDefault="00000000" w:rsidP="00875DCF">
      <w:pPr>
        <w:pStyle w:val="Heading2"/>
        <w:spacing w:line="360" w:lineRule="auto"/>
        <w:rPr>
          <w:rFonts w:ascii="微软雅黑" w:eastAsia="微软雅黑" w:hAnsi="微软雅黑"/>
        </w:rPr>
      </w:pPr>
      <w:bookmarkStart w:id="47" w:name="_Toc234842133"/>
      <w:r w:rsidRPr="005E5D05">
        <w:rPr>
          <w:rFonts w:ascii="微软雅黑" w:eastAsia="微软雅黑" w:hAnsi="微软雅黑"/>
        </w:rPr>
        <w:t>9.1 元数据范围</w:t>
      </w:r>
      <w:bookmarkEnd w:id="47"/>
    </w:p>
    <w:tbl>
      <w:tblPr>
        <w:tblW w:w="5000" w:type="pct"/>
        <w:tblLook w:val="04A0" w:firstRow="1" w:lastRow="0" w:firstColumn="1" w:lastColumn="0" w:noHBand="0" w:noVBand="1"/>
      </w:tblPr>
      <w:tblGrid>
        <w:gridCol w:w="1409"/>
        <w:gridCol w:w="3327"/>
        <w:gridCol w:w="3888"/>
      </w:tblGrid>
      <w:tr w:rsidR="003B614E" w:rsidRPr="005E5D05" w14:paraId="1F6C5AB3" w14:textId="77777777" w:rsidTr="005638AD">
        <w:tc>
          <w:tcPr>
            <w:tcW w:w="81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D7536C5"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类型</w:t>
            </w:r>
          </w:p>
        </w:tc>
        <w:tc>
          <w:tcPr>
            <w:tcW w:w="19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C2F1A5"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5BD04C1"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维护方式</w:t>
            </w:r>
          </w:p>
        </w:tc>
      </w:tr>
      <w:tr w:rsidR="003B614E" w:rsidRPr="005E5D05" w14:paraId="3C106F27" w14:textId="77777777" w:rsidTr="005638AD">
        <w:tc>
          <w:tcPr>
            <w:tcW w:w="8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03E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技术元数据</w:t>
            </w:r>
          </w:p>
        </w:tc>
        <w:tc>
          <w:tcPr>
            <w:tcW w:w="19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D5F3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表/字段定义、类型、加工逻辑、调度信息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F1E5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随模型上线自动登记</w:t>
            </w:r>
          </w:p>
        </w:tc>
      </w:tr>
      <w:tr w:rsidR="003B614E" w:rsidRPr="005E5D05" w14:paraId="4A695C87" w14:textId="77777777" w:rsidTr="005638AD">
        <w:tc>
          <w:tcPr>
            <w:tcW w:w="8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502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业务元数据</w:t>
            </w:r>
          </w:p>
        </w:tc>
        <w:tc>
          <w:tcPr>
            <w:tcW w:w="19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AAF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业务含义、业务归口科室、填报来源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7569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科室数据专员配合补录</w:t>
            </w:r>
          </w:p>
        </w:tc>
      </w:tr>
      <w:tr w:rsidR="003B614E" w:rsidRPr="005E5D05" w14:paraId="2AF22FA6" w14:textId="77777777" w:rsidTr="005638AD">
        <w:tc>
          <w:tcPr>
            <w:tcW w:w="8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F8C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管理元数据</w:t>
            </w:r>
          </w:p>
        </w:tc>
        <w:tc>
          <w:tcPr>
            <w:tcW w:w="19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909B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密级、责任人、更新频率、共享限制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AE1F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数据管理办公室登记，密级以保密办认定为准</w:t>
            </w:r>
          </w:p>
        </w:tc>
      </w:tr>
    </w:tbl>
    <w:p w14:paraId="281AB2C5" w14:textId="77777777" w:rsidR="003B614E" w:rsidRPr="005E5D05" w:rsidRDefault="003B614E" w:rsidP="00875DCF">
      <w:pPr>
        <w:spacing w:line="360" w:lineRule="auto"/>
        <w:rPr>
          <w:rFonts w:ascii="微软雅黑" w:eastAsia="微软雅黑" w:hAnsi="微软雅黑"/>
        </w:rPr>
      </w:pPr>
    </w:p>
    <w:p w14:paraId="234903A3" w14:textId="77777777" w:rsidR="003B614E" w:rsidRPr="005E5D05" w:rsidRDefault="00000000" w:rsidP="00875DCF">
      <w:pPr>
        <w:pStyle w:val="Heading2"/>
        <w:spacing w:line="360" w:lineRule="auto"/>
        <w:rPr>
          <w:rFonts w:ascii="微软雅黑" w:eastAsia="微软雅黑" w:hAnsi="微软雅黑"/>
        </w:rPr>
      </w:pPr>
      <w:bookmarkStart w:id="48" w:name="_Toc234842134"/>
      <w:r w:rsidRPr="005E5D05">
        <w:rPr>
          <w:rFonts w:ascii="微软雅黑" w:eastAsia="微软雅黑" w:hAnsi="微软雅黑"/>
        </w:rPr>
        <w:t>9.2 数据资产目录</w:t>
      </w:r>
      <w:bookmarkEnd w:id="48"/>
    </w:p>
    <w:p w14:paraId="431D56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数据资产目录采用业界通行的</w:t>
      </w:r>
      <w:r w:rsidRPr="005E5D05">
        <w:rPr>
          <w:rFonts w:ascii="微软雅黑" w:eastAsia="微软雅黑" w:hAnsi="微软雅黑"/>
          <w:b/>
          <w:bCs/>
        </w:rPr>
        <w:t>五级结构</w:t>
      </w:r>
      <w:r w:rsidRPr="005E5D05">
        <w:rPr>
          <w:rFonts w:ascii="微软雅黑" w:eastAsia="微软雅黑" w:hAnsi="微软雅黑"/>
        </w:rPr>
        <w:t>组织，自上而下逐层细化：</w:t>
      </w:r>
    </w:p>
    <w:tbl>
      <w:tblPr>
        <w:tblW w:w="5000" w:type="pct"/>
        <w:tblLook w:val="04A0" w:firstRow="1" w:lastRow="0" w:firstColumn="1" w:lastColumn="0" w:noHBand="0" w:noVBand="1"/>
      </w:tblPr>
      <w:tblGrid>
        <w:gridCol w:w="701"/>
        <w:gridCol w:w="1559"/>
        <w:gridCol w:w="2411"/>
        <w:gridCol w:w="3953"/>
      </w:tblGrid>
      <w:tr w:rsidR="003B614E" w:rsidRPr="005E5D05" w14:paraId="3363A796" w14:textId="77777777" w:rsidTr="005638AD">
        <w:tc>
          <w:tcPr>
            <w:tcW w:w="40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88DDF3"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层级</w:t>
            </w:r>
          </w:p>
        </w:tc>
        <w:tc>
          <w:tcPr>
            <w:tcW w:w="90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8B78B05"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名称</w:t>
            </w:r>
          </w:p>
        </w:tc>
        <w:tc>
          <w:tcPr>
            <w:tcW w:w="139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45D0D30"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含义</w:t>
            </w:r>
          </w:p>
        </w:tc>
        <w:tc>
          <w:tcPr>
            <w:tcW w:w="229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CFEA7E" w14:textId="77777777" w:rsidR="003B614E" w:rsidRPr="005E5D05" w:rsidRDefault="00000000" w:rsidP="005638AD">
            <w:pPr>
              <w:spacing w:line="360" w:lineRule="auto"/>
              <w:jc w:val="center"/>
              <w:rPr>
                <w:rFonts w:ascii="微软雅黑" w:eastAsia="微软雅黑" w:hAnsi="微软雅黑"/>
              </w:rPr>
            </w:pPr>
            <w:r w:rsidRPr="005E5D05">
              <w:rPr>
                <w:rFonts w:ascii="微软雅黑" w:eastAsia="微软雅黑" w:hAnsi="微软雅黑"/>
                <w:b/>
                <w:bCs/>
                <w:sz w:val="21"/>
                <w:szCs w:val="21"/>
              </w:rPr>
              <w:t>本所现状规模</w:t>
            </w:r>
          </w:p>
        </w:tc>
      </w:tr>
      <w:tr w:rsidR="003B614E" w:rsidRPr="005E5D05" w14:paraId="4836F4DC"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20E7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L1</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66BA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主题域分组</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57C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最高层业务分类</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74F0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个（项目管控、经营支撑、综合管理）</w:t>
            </w:r>
          </w:p>
        </w:tc>
      </w:tr>
      <w:tr w:rsidR="003B614E" w:rsidRPr="005E5D05" w14:paraId="4554B335"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5C6F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L2</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2196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主题域</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A693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相对独立的业务领域</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7F0E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 个（进度、质量、风险、技术状态、物资跟踪、预算经费、采购、库存、财务、专利、考勤、组织人员）</w:t>
            </w:r>
          </w:p>
        </w:tc>
      </w:tr>
      <w:tr w:rsidR="003B614E" w:rsidRPr="005E5D05" w14:paraId="5361ACE6"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6BCF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L3</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F799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业务对象</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617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业务上关心的核心事物（如"进度节点""质量问题"）</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92DE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约 28 </w:t>
            </w:r>
            <w:proofErr w:type="gramStart"/>
            <w:r w:rsidRPr="005E5D05">
              <w:rPr>
                <w:rFonts w:ascii="微软雅黑" w:eastAsia="微软雅黑" w:hAnsi="微软雅黑"/>
                <w:sz w:val="21"/>
                <w:szCs w:val="21"/>
              </w:rPr>
              <w:t>个</w:t>
            </w:r>
            <w:proofErr w:type="gramEnd"/>
          </w:p>
        </w:tc>
      </w:tr>
      <w:tr w:rsidR="003B614E" w:rsidRPr="005E5D05" w14:paraId="4B10E3B9"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32E3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L4</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5CC6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逻辑实体/数据表</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3A79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承载业务对象的表与模型</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4F23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45 张源表 + 67 个分层模型</w:t>
            </w:r>
          </w:p>
        </w:tc>
      </w:tr>
      <w:tr w:rsidR="003B614E" w:rsidRPr="005E5D05" w14:paraId="1E9FF5C6" w14:textId="77777777" w:rsidTr="005638AD">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FD19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L5</w:t>
            </w:r>
          </w:p>
        </w:tc>
        <w:tc>
          <w:tcPr>
            <w:tcW w:w="9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C1A5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属性</w:t>
            </w:r>
          </w:p>
        </w:tc>
        <w:tc>
          <w:tcPr>
            <w:tcW w:w="139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FCAD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表中的具体字段，登记业务定义、标准规则、质量规则、密级、共享属性</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BB7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核心对象逐步补齐</w:t>
            </w:r>
          </w:p>
        </w:tc>
      </w:tr>
    </w:tbl>
    <w:p w14:paraId="79A46306" w14:textId="77777777" w:rsidR="003B614E" w:rsidRPr="005E5D05" w:rsidRDefault="003B614E" w:rsidP="00875DCF">
      <w:pPr>
        <w:spacing w:line="360" w:lineRule="auto"/>
        <w:rPr>
          <w:rFonts w:ascii="微软雅黑" w:eastAsia="微软雅黑" w:hAnsi="微软雅黑"/>
        </w:rPr>
      </w:pPr>
    </w:p>
    <w:p w14:paraId="3277E2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本所数据资产目录初版已随本方案编制完成，见附录I</w:t>
      </w:r>
      <w:r w:rsidRPr="005E5D05">
        <w:rPr>
          <w:rFonts w:ascii="微软雅黑" w:eastAsia="微软雅黑" w:hAnsi="微软雅黑"/>
        </w:rPr>
        <w:t xml:space="preserve">——包括 L1-L3 全量清单（每个业务对象登记来源、更新频率、归口科室）和 L5 </w:t>
      </w:r>
      <w:proofErr w:type="gramStart"/>
      <w:r w:rsidRPr="005E5D05">
        <w:rPr>
          <w:rFonts w:ascii="微软雅黑" w:eastAsia="微软雅黑" w:hAnsi="微软雅黑"/>
        </w:rPr>
        <w:t>属性级登记</w:t>
      </w:r>
      <w:proofErr w:type="gramEnd"/>
      <w:r w:rsidRPr="005E5D05">
        <w:rPr>
          <w:rFonts w:ascii="微软雅黑" w:eastAsia="微软雅黑" w:hAnsi="微软雅黑"/>
        </w:rPr>
        <w:t>示范。目录初版的意义在于：全所第一次有了一张"我们有哪些数据、归谁管"的完整地图，找数、认责、共享审批、影响分析都以它为底册。</w:t>
      </w:r>
    </w:p>
    <w:p w14:paraId="3C4980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目录的管理要求：</w:t>
      </w:r>
    </w:p>
    <w:p w14:paraId="6ADE349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新模型上线即入目录（与第6章模型登记合并执行）；L5 属性级登记一期覆盖项目、财务两域核心业务对象，二期覆盖全部主要业务域；</w:t>
      </w:r>
    </w:p>
    <w:p w14:paraId="6994B76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目录对所内用户按权限开放查询，是"找数据先查目录"的入口（场景见2.5）；</w:t>
      </w:r>
    </w:p>
    <w:p w14:paraId="094D0B4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每季度与实际库表核对一次，清理失效条目；业务对象增减同步更新认责矩阵（3.4）。</w:t>
      </w:r>
    </w:p>
    <w:p w14:paraId="6BB6EF0C" w14:textId="77777777" w:rsidR="003B614E" w:rsidRPr="005E5D05" w:rsidRDefault="00000000" w:rsidP="00875DCF">
      <w:pPr>
        <w:pStyle w:val="Heading2"/>
        <w:spacing w:line="360" w:lineRule="auto"/>
        <w:rPr>
          <w:rFonts w:ascii="微软雅黑" w:eastAsia="微软雅黑" w:hAnsi="微软雅黑"/>
        </w:rPr>
      </w:pPr>
      <w:bookmarkStart w:id="49" w:name="_Toc234842135"/>
      <w:r w:rsidRPr="005E5D05">
        <w:rPr>
          <w:rFonts w:ascii="微软雅黑" w:eastAsia="微软雅黑" w:hAnsi="微软雅黑"/>
        </w:rPr>
        <w:t>9.3 血缘管理</w:t>
      </w:r>
      <w:bookmarkEnd w:id="49"/>
    </w:p>
    <w:p w14:paraId="63FD7F0A" w14:textId="195107E3" w:rsidR="003B614E" w:rsidRPr="005E5D05" w:rsidRDefault="00EA1D6E"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血缘链路的完整形态：</w:t>
      </w:r>
      <w:r w:rsidR="00000000" w:rsidRPr="005E5D05">
        <w:rPr>
          <w:rFonts w:ascii="微软雅黑" w:eastAsia="微软雅黑" w:hAnsi="微软雅黑"/>
          <w:b/>
          <w:bCs/>
        </w:rPr>
        <w:t xml:space="preserve">填报模板字段 → </w:t>
      </w:r>
      <w:proofErr w:type="gramStart"/>
      <w:r w:rsidR="00000000" w:rsidRPr="005E5D05">
        <w:rPr>
          <w:rFonts w:ascii="微软雅黑" w:eastAsia="微软雅黑" w:hAnsi="微软雅黑"/>
          <w:b/>
          <w:bCs/>
        </w:rPr>
        <w:t>贴源层</w:t>
      </w:r>
      <w:proofErr w:type="gramEnd"/>
      <w:r w:rsidR="00000000" w:rsidRPr="005E5D05">
        <w:rPr>
          <w:rFonts w:ascii="微软雅黑" w:eastAsia="微软雅黑" w:hAnsi="微软雅黑"/>
          <w:b/>
          <w:bCs/>
        </w:rPr>
        <w:t>表字段 → 结构化层规范字段 → 明细</w:t>
      </w:r>
      <w:proofErr w:type="gramStart"/>
      <w:r w:rsidR="00000000" w:rsidRPr="005E5D05">
        <w:rPr>
          <w:rFonts w:ascii="微软雅黑" w:eastAsia="微软雅黑" w:hAnsi="微软雅黑"/>
          <w:b/>
          <w:bCs/>
        </w:rPr>
        <w:t>层标准</w:t>
      </w:r>
      <w:proofErr w:type="gramEnd"/>
      <w:r w:rsidR="00000000" w:rsidRPr="005E5D05">
        <w:rPr>
          <w:rFonts w:ascii="微软雅黑" w:eastAsia="微软雅黑" w:hAnsi="微软雅黑"/>
          <w:b/>
          <w:bCs/>
        </w:rPr>
        <w:t>字段与派生口径 → 汇总层 → 应用层指标 → 看板</w:t>
      </w:r>
      <w:r w:rsidR="00000000" w:rsidRPr="005E5D05">
        <w:rPr>
          <w:rFonts w:ascii="微软雅黑" w:eastAsia="微软雅黑" w:hAnsi="微软雅黑"/>
        </w:rPr>
        <w:t>。支撑血缘的基础是来源追溯字段规范——所有进入结构化层的数据必须携带：来源系统、来源文件、来源工作表、导入批次号、来源行号、导入时间，共六要素。</w:t>
      </w:r>
    </w:p>
    <w:p w14:paraId="0EFFA1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血缘的三个用途：</w:t>
      </w:r>
    </w:p>
    <w:p w14:paraId="7FD7804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正向影响分析</w:t>
      </w:r>
      <w:r w:rsidRPr="005E5D05">
        <w:rPr>
          <w:rFonts w:ascii="微软雅黑" w:eastAsia="微软雅黑" w:hAnsi="微软雅黑"/>
        </w:rPr>
        <w:t>：某个填报模板列要改，先查血缘看影响哪些下游指标；</w:t>
      </w:r>
    </w:p>
    <w:p w14:paraId="09604B4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反向问题定位</w:t>
      </w:r>
      <w:r w:rsidRPr="005E5D05">
        <w:rPr>
          <w:rFonts w:ascii="微软雅黑" w:eastAsia="微软雅黑" w:hAnsi="微软雅黑"/>
        </w:rPr>
        <w:t>：某个看板数字异常，沿血缘回查到具体批次、具体行的原始填报（质量定责的依据，见第10章）；</w:t>
      </w:r>
    </w:p>
    <w:p w14:paraId="4E35B56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共享风险评估</w:t>
      </w:r>
      <w:r w:rsidRPr="005E5D05">
        <w:rPr>
          <w:rFonts w:ascii="微软雅黑" w:eastAsia="微软雅黑" w:hAnsi="微软雅黑"/>
        </w:rPr>
        <w:t>：对外提供某数据时，查其上游是否含高密级来源（见第13章）。</w:t>
      </w:r>
    </w:p>
    <w:p w14:paraId="7D7CB728" w14:textId="77777777" w:rsidR="003B614E" w:rsidRPr="005E5D05" w:rsidRDefault="00000000" w:rsidP="00875DCF">
      <w:pPr>
        <w:pStyle w:val="Heading2"/>
        <w:spacing w:line="360" w:lineRule="auto"/>
        <w:rPr>
          <w:rFonts w:ascii="微软雅黑" w:eastAsia="微软雅黑" w:hAnsi="微软雅黑"/>
        </w:rPr>
      </w:pPr>
      <w:bookmarkStart w:id="50" w:name="_Toc234842136"/>
      <w:r w:rsidRPr="005E5D05">
        <w:rPr>
          <w:rFonts w:ascii="微软雅黑" w:eastAsia="微软雅黑" w:hAnsi="微软雅黑"/>
        </w:rPr>
        <w:t>9.4 维护责任</w:t>
      </w:r>
      <w:bookmarkEnd w:id="50"/>
    </w:p>
    <w:p w14:paraId="348B87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技术元数据与血缘随模型评审上线自动形成，责任在模型开发人员与数据管理办公室；业务元数据由各科室数据专员在资产入目录时补录；管理元数据中的密级字段以保密办认定结果为准，数据管理办公室负责在平台内落实标识。</w:t>
      </w:r>
    </w:p>
    <w:p w14:paraId="67C99C06" w14:textId="77777777" w:rsidR="003B614E" w:rsidRPr="005E5D05" w:rsidRDefault="00000000" w:rsidP="00875DCF">
      <w:pPr>
        <w:pStyle w:val="Heading2"/>
        <w:spacing w:line="360" w:lineRule="auto"/>
        <w:rPr>
          <w:rFonts w:ascii="微软雅黑" w:eastAsia="微软雅黑" w:hAnsi="微软雅黑"/>
        </w:rPr>
      </w:pPr>
      <w:bookmarkStart w:id="51" w:name="_Toc234842137"/>
      <w:r w:rsidRPr="005E5D05">
        <w:rPr>
          <w:rFonts w:ascii="微软雅黑" w:eastAsia="微软雅黑" w:hAnsi="微软雅黑"/>
        </w:rPr>
        <w:t>9.5 平台承载与证据清单</w:t>
      </w:r>
      <w:bookmarkEnd w:id="51"/>
    </w:p>
    <w:p w14:paraId="3C736DE4" w14:textId="54F37979" w:rsidR="003B614E" w:rsidRPr="005E5D05" w:rsidRDefault="00376A73"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元数据和血缘必须落到可查询、可复核的承载物上，不能只在方案中描述。平台暂不具备自动采集能力的项目，先以登记表方式运行，但必须纳入季度核对。</w:t>
      </w:r>
    </w:p>
    <w:tbl>
      <w:tblPr>
        <w:tblW w:w="5000" w:type="pct"/>
        <w:tblLook w:val="04A0" w:firstRow="1" w:lastRow="0" w:firstColumn="1" w:lastColumn="0" w:noHBand="0" w:noVBand="1"/>
      </w:tblPr>
      <w:tblGrid>
        <w:gridCol w:w="1172"/>
        <w:gridCol w:w="1572"/>
        <w:gridCol w:w="2524"/>
        <w:gridCol w:w="1117"/>
        <w:gridCol w:w="2239"/>
      </w:tblGrid>
      <w:tr w:rsidR="003B614E" w:rsidRPr="005E5D05" w14:paraId="68C2D27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4BAA42"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CF6510"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承载位置/记录</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76514C4"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形成方式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BDA8A15"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核对频率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9F00A2A"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最小证据</w:t>
            </w:r>
          </w:p>
        </w:tc>
      </w:tr>
      <w:tr w:rsidR="003B614E" w:rsidRPr="005E5D05" w14:paraId="18EBE12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11C8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表与字段技术元数据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3633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模型清单、表字段登记表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7145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模型上线时由开发人员登记，数据管理办公室复核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93C9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9A5C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表名、字段名、类型、中文含义、所属层级</w:t>
            </w:r>
          </w:p>
        </w:tc>
      </w:tr>
      <w:tr w:rsidR="003B614E" w:rsidRPr="005E5D05" w14:paraId="63BD709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29E5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084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 L1-L5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C4CC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资产入目录时由科室数据专员补录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888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E72D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业务定义、归口科室、更新频率、共享属性</w:t>
            </w:r>
          </w:p>
        </w:tc>
      </w:tr>
      <w:tr w:rsidR="003B614E" w:rsidRPr="005E5D05" w14:paraId="1FF87F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9434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A869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数据资产目录管理属性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674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数据管理办公室登记，密级由保密办确认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07C6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每半年/定密变更时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4876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密级、责任人、权限范围、保留策略</w:t>
            </w:r>
          </w:p>
        </w:tc>
      </w:tr>
      <w:tr w:rsidR="003B614E" w:rsidRPr="005E5D05" w14:paraId="634342D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4C86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D126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模型评审记录、血缘登记表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C4D7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模型设计评审时同步登记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88FC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模型变更时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4363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上游表字段、加工模型、下游指标/看板</w:t>
            </w:r>
          </w:p>
        </w:tc>
      </w:tr>
      <w:tr w:rsidR="003B614E" w:rsidRPr="005E5D05" w14:paraId="27715B8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86C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指标血缘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156E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指标卡、指标字典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2A5B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指标发布时登记来源模型与字段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F40C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指标变更时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9000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指标编码、公式、来源表、消费入口</w:t>
            </w:r>
          </w:p>
        </w:tc>
      </w:tr>
      <w:tr w:rsidR="003B614E" w:rsidRPr="005E5D05" w14:paraId="27F5EE0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D199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6DB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质量规则库、整改单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14A3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规则执行后写入问题来源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C69E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每批次/每月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B196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规则编号、问题批次、来源行号、责任对象</w:t>
            </w:r>
          </w:p>
        </w:tc>
      </w:tr>
    </w:tbl>
    <w:p w14:paraId="20B8AC61" w14:textId="77777777" w:rsidR="003B614E" w:rsidRPr="005E5D05" w:rsidRDefault="003B614E" w:rsidP="00875DCF">
      <w:pPr>
        <w:spacing w:line="360" w:lineRule="auto"/>
        <w:rPr>
          <w:rFonts w:ascii="微软雅黑" w:eastAsia="微软雅黑" w:hAnsi="微软雅黑"/>
        </w:rPr>
      </w:pPr>
    </w:p>
    <w:p w14:paraId="67B9BD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上线控制要求：核心看板指标若无法提供"来源字段 → 加工模型 → 指标编码 → 看板入口"四段证据，不得作为正式口径发布；只能以试运行或内部核对口径展示。</w:t>
      </w:r>
    </w:p>
    <w:p w14:paraId="4382AD37" w14:textId="57C236EA" w:rsidR="003B614E" w:rsidRPr="005E5D05" w:rsidRDefault="00000000" w:rsidP="00875DCF">
      <w:pPr>
        <w:pStyle w:val="Heading1"/>
        <w:pageBreakBefore/>
        <w:spacing w:line="360" w:lineRule="auto"/>
        <w:rPr>
          <w:rFonts w:ascii="微软雅黑" w:eastAsia="微软雅黑" w:hAnsi="微软雅黑"/>
        </w:rPr>
      </w:pPr>
      <w:bookmarkStart w:id="52" w:name="_Toc234842138"/>
      <w:r w:rsidRPr="005E5D05">
        <w:rPr>
          <w:rFonts w:ascii="微软雅黑" w:eastAsia="微软雅黑" w:hAnsi="微软雅黑"/>
        </w:rPr>
        <w:lastRenderedPageBreak/>
        <w:t>第</w:t>
      </w:r>
      <w:r w:rsidR="007B1745">
        <w:rPr>
          <w:rFonts w:ascii="微软雅黑" w:eastAsia="微软雅黑" w:hAnsi="微软雅黑" w:hint="eastAsia"/>
        </w:rPr>
        <w:t>十</w:t>
      </w:r>
      <w:r w:rsidRPr="005E5D05">
        <w:rPr>
          <w:rFonts w:ascii="微软雅黑" w:eastAsia="微软雅黑" w:hAnsi="微软雅黑"/>
        </w:rPr>
        <w:t>章 数据质量管理</w:t>
      </w:r>
      <w:bookmarkEnd w:id="52"/>
    </w:p>
    <w:p w14:paraId="073BFAF0" w14:textId="0B1D964E"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5A48A8">
        <w:rPr>
          <w:rFonts w:ascii="微软雅黑" w:eastAsia="微软雅黑" w:hAnsi="微软雅黑" w:hint="eastAsia"/>
        </w:rPr>
        <w:t xml:space="preserve">      </w:t>
      </w:r>
      <w:r w:rsidRPr="005E5D05">
        <w:rPr>
          <w:rFonts w:ascii="微软雅黑" w:eastAsia="微软雅黑" w:hAnsi="微软雅黑"/>
        </w:rPr>
        <w:t>数据质量管理是本方案投入最重的治理域，也是业务科室感受最直接的一域。本章建立"规则体系 → 源头控制 → 监控告警 → 整改闭环 → 质量评价"五个环节的完整链条。特别说明：</w:t>
      </w:r>
      <w:r w:rsidRPr="005E5D05">
        <w:rPr>
          <w:rFonts w:ascii="微软雅黑" w:eastAsia="微软雅黑" w:hAnsi="微软雅黑"/>
          <w:b/>
          <w:bCs/>
        </w:rPr>
        <w:t>质量评价采取"通报 → 评价参考 → 考核挂钩"三步走</w:t>
      </w:r>
      <w:r w:rsidRPr="005E5D05">
        <w:rPr>
          <w:rFonts w:ascii="微软雅黑" w:eastAsia="微软雅黑" w:hAnsi="微软雅黑"/>
        </w:rPr>
        <w:t>，一期只通报、</w:t>
      </w:r>
      <w:proofErr w:type="gramStart"/>
      <w:r w:rsidRPr="005E5D05">
        <w:rPr>
          <w:rFonts w:ascii="微软雅黑" w:eastAsia="微软雅黑" w:hAnsi="微软雅黑"/>
        </w:rPr>
        <w:t>不</w:t>
      </w:r>
      <w:proofErr w:type="gramEnd"/>
      <w:r w:rsidRPr="005E5D05">
        <w:rPr>
          <w:rFonts w:ascii="微软雅黑" w:eastAsia="微软雅黑" w:hAnsi="微软雅黑"/>
        </w:rPr>
        <w:t>排名、不考核，给各科室充分的适应与改进期——治理的目的是把数据做好，不是把人考倒。</w:t>
      </w:r>
    </w:p>
    <w:p w14:paraId="23168881" w14:textId="77777777" w:rsidR="003B614E" w:rsidRPr="005E5D05" w:rsidRDefault="00000000" w:rsidP="00875DCF">
      <w:pPr>
        <w:pStyle w:val="Heading2"/>
        <w:spacing w:line="360" w:lineRule="auto"/>
        <w:rPr>
          <w:rFonts w:ascii="微软雅黑" w:eastAsia="微软雅黑" w:hAnsi="微软雅黑"/>
        </w:rPr>
      </w:pPr>
      <w:bookmarkStart w:id="53" w:name="_Toc234842139"/>
      <w:r w:rsidRPr="005E5D05">
        <w:rPr>
          <w:rFonts w:ascii="微软雅黑" w:eastAsia="微软雅黑" w:hAnsi="微软雅黑"/>
        </w:rPr>
        <w:t>10.1 质量维度与规则体系</w:t>
      </w:r>
      <w:bookmarkEnd w:id="53"/>
    </w:p>
    <w:p w14:paraId="327F82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数据质量按五个维度定义规则（全量规则清单见附录D）：</w:t>
      </w:r>
    </w:p>
    <w:tbl>
      <w:tblPr>
        <w:tblW w:w="5000" w:type="pct"/>
        <w:tblLook w:val="04A0" w:firstRow="1" w:lastRow="0" w:firstColumn="1" w:lastColumn="0" w:noHBand="0" w:noVBand="1"/>
      </w:tblPr>
      <w:tblGrid>
        <w:gridCol w:w="985"/>
        <w:gridCol w:w="1202"/>
        <w:gridCol w:w="3590"/>
        <w:gridCol w:w="2847"/>
      </w:tblGrid>
      <w:tr w:rsidR="003B614E" w:rsidRPr="005E5D05" w14:paraId="116FED41" w14:textId="77777777" w:rsidTr="005A48A8">
        <w:tc>
          <w:tcPr>
            <w:tcW w:w="57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D14B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69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39FA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5D67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规则示例（现行）</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6381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目标阈值</w:t>
            </w:r>
          </w:p>
        </w:tc>
      </w:tr>
      <w:tr w:rsidR="003B614E" w:rsidRPr="005E5D05" w14:paraId="16C83D5E"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ED97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14F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该有的数据/字段是否齐全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AC0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项目映射完整率；必填字段非空率；人员匹配率；科室匹配率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1F09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≥95%（项目映射/人员），核心科室字段 ≥98%</w:t>
            </w:r>
          </w:p>
        </w:tc>
      </w:tr>
      <w:tr w:rsidR="003B614E" w:rsidRPr="005E5D05" w14:paraId="0EED00A5"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6F9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209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数据是否符合值域与格式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3DA4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枚举字段值域命中率；日期格式合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率；数值可解析率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D61B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100%（枚举）</w:t>
            </w:r>
          </w:p>
        </w:tc>
      </w:tr>
      <w:tr w:rsidR="003B614E" w:rsidRPr="005E5D05" w14:paraId="7CAB1503"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3E61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2C88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业务主键是否重复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7346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任务/问题/风险/变更标识唯一率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5FD6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w:t>
            </w:r>
          </w:p>
        </w:tc>
      </w:tr>
      <w:tr w:rsidR="003B614E" w:rsidRPr="005E5D05" w14:paraId="72A31E42"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5204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及时性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718F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数据是否按约定周期到位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8CD8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月度填报按时导入率；在线同步延迟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5010D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按数据域</w:t>
            </w:r>
            <w:proofErr w:type="gramEnd"/>
            <w:r w:rsidRPr="005E5D05">
              <w:rPr>
                <w:rFonts w:ascii="微软雅黑" w:eastAsia="微软雅黑" w:hAnsi="微软雅黑"/>
                <w:sz w:val="21"/>
                <w:szCs w:val="21"/>
              </w:rPr>
              <w:t>约定</w:t>
            </w:r>
          </w:p>
        </w:tc>
      </w:tr>
      <w:tr w:rsidR="003B614E" w:rsidRPr="005E5D05" w14:paraId="3BB3F7D3"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CCCA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6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8097F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跨表跨域</w:t>
            </w:r>
            <w:proofErr w:type="gramEnd"/>
            <w:r w:rsidRPr="005E5D05">
              <w:rPr>
                <w:rFonts w:ascii="微软雅黑" w:eastAsia="微软雅黑" w:hAnsi="微软雅黑"/>
                <w:sz w:val="21"/>
                <w:szCs w:val="21"/>
              </w:rPr>
              <w:t>数据是否勾</w:t>
            </w:r>
            <w:proofErr w:type="gramStart"/>
            <w:r w:rsidRPr="005E5D05">
              <w:rPr>
                <w:rFonts w:ascii="微软雅黑" w:eastAsia="微软雅黑" w:hAnsi="微软雅黑"/>
                <w:sz w:val="21"/>
                <w:szCs w:val="21"/>
              </w:rPr>
              <w:t>稽</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1C8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同一问题</w:t>
            </w:r>
            <w:proofErr w:type="gramStart"/>
            <w:r w:rsidRPr="005E5D05">
              <w:rPr>
                <w:rFonts w:ascii="微软雅黑" w:eastAsia="微软雅黑" w:hAnsi="微软雅黑"/>
                <w:sz w:val="21"/>
                <w:szCs w:val="21"/>
              </w:rPr>
              <w:t>在台账与措施</w:t>
            </w:r>
            <w:proofErr w:type="gramEnd"/>
            <w:r w:rsidRPr="005E5D05">
              <w:rPr>
                <w:rFonts w:ascii="微软雅黑" w:eastAsia="微软雅黑" w:hAnsi="微软雅黑"/>
                <w:sz w:val="21"/>
                <w:szCs w:val="21"/>
              </w:rPr>
              <w:t>表中的状态一致；（远期）预算与执行勾</w:t>
            </w:r>
            <w:proofErr w:type="gramStart"/>
            <w:r w:rsidRPr="005E5D05">
              <w:rPr>
                <w:rFonts w:ascii="微软雅黑" w:eastAsia="微软雅黑" w:hAnsi="微软雅黑"/>
                <w:sz w:val="21"/>
                <w:szCs w:val="21"/>
              </w:rPr>
              <w:t>稽</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85A9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逐步建立</w:t>
            </w:r>
          </w:p>
        </w:tc>
      </w:tr>
    </w:tbl>
    <w:p w14:paraId="02371CDE" w14:textId="77777777" w:rsidR="003B614E" w:rsidRPr="005E5D05" w:rsidRDefault="003B614E" w:rsidP="00875DCF">
      <w:pPr>
        <w:spacing w:line="360" w:lineRule="auto"/>
        <w:rPr>
          <w:rFonts w:ascii="微软雅黑" w:eastAsia="微软雅黑" w:hAnsi="微软雅黑"/>
        </w:rPr>
      </w:pPr>
    </w:p>
    <w:p w14:paraId="175B21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规则体系的建设节奏：一期以完整性、准确性、唯一性、及时性四类基础规则覆盖项目、财务两域；一致性规则（尤其跨域勾</w:t>
      </w:r>
      <w:proofErr w:type="gramStart"/>
      <w:r w:rsidRPr="005E5D05">
        <w:rPr>
          <w:rFonts w:ascii="微软雅黑" w:eastAsia="微软雅黑" w:hAnsi="微软雅黑"/>
        </w:rPr>
        <w:t>稽</w:t>
      </w:r>
      <w:proofErr w:type="gramEnd"/>
      <w:r w:rsidRPr="005E5D05">
        <w:rPr>
          <w:rFonts w:ascii="微软雅黑" w:eastAsia="微软雅黑" w:hAnsi="微软雅黑"/>
        </w:rPr>
        <w:t>）依赖</w:t>
      </w:r>
      <w:proofErr w:type="gramStart"/>
      <w:r w:rsidRPr="005E5D05">
        <w:rPr>
          <w:rFonts w:ascii="微软雅黑" w:eastAsia="微软雅黑" w:hAnsi="微软雅黑"/>
        </w:rPr>
        <w:t>主数据</w:t>
      </w:r>
      <w:proofErr w:type="gramEnd"/>
      <w:r w:rsidRPr="005E5D05">
        <w:rPr>
          <w:rFonts w:ascii="微软雅黑" w:eastAsia="微软雅黑" w:hAnsi="微软雅黑"/>
        </w:rPr>
        <w:t>与在线接入成熟度，二期起逐步建立。规则清单由数据管理办公室维护，每半年评审扩充一次。</w:t>
      </w:r>
    </w:p>
    <w:p w14:paraId="1E2115D4" w14:textId="77777777" w:rsidR="003B614E" w:rsidRPr="005E5D05" w:rsidRDefault="00000000" w:rsidP="00875DCF">
      <w:pPr>
        <w:pStyle w:val="Heading2"/>
        <w:spacing w:line="360" w:lineRule="auto"/>
        <w:rPr>
          <w:rFonts w:ascii="微软雅黑" w:eastAsia="微软雅黑" w:hAnsi="微软雅黑"/>
        </w:rPr>
      </w:pPr>
      <w:bookmarkStart w:id="54" w:name="_Toc234842140"/>
      <w:r w:rsidRPr="005E5D05">
        <w:rPr>
          <w:rFonts w:ascii="微软雅黑" w:eastAsia="微软雅黑" w:hAnsi="微软雅黑"/>
        </w:rPr>
        <w:t>10.2 源头质量控制</w:t>
      </w:r>
      <w:bookmarkEnd w:id="54"/>
    </w:p>
    <w:p w14:paraId="764F26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针对"离线</w:t>
      </w:r>
      <w:proofErr w:type="gramStart"/>
      <w:r w:rsidRPr="005E5D05">
        <w:rPr>
          <w:rFonts w:ascii="微软雅黑" w:eastAsia="微软雅黑" w:hAnsi="微软雅黑"/>
        </w:rPr>
        <w:t>填报占</w:t>
      </w:r>
      <w:proofErr w:type="gramEnd"/>
      <w:r w:rsidRPr="005E5D05">
        <w:rPr>
          <w:rFonts w:ascii="微软雅黑" w:eastAsia="微软雅黑" w:hAnsi="微软雅黑"/>
        </w:rPr>
        <w:t>主导"的现状，质量控制重心前移到源头：</w:t>
      </w:r>
    </w:p>
    <w:p w14:paraId="559171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（1）填报模板管控</w:t>
      </w:r>
      <w:r w:rsidRPr="005E5D05">
        <w:rPr>
          <w:rFonts w:ascii="微软雅黑" w:eastAsia="微软雅黑" w:hAnsi="微软雅黑"/>
        </w:rPr>
        <w:t>：所有填报模板由数据管理办公室统一制作发放；下拉字段全部挂接标准值域（第5章）与主数据（第7章）；日期、数值列设置格式约束；必填列显著标识。模板即标准的载体——</w:t>
      </w:r>
      <w:r w:rsidRPr="005E5D05">
        <w:rPr>
          <w:rFonts w:ascii="微软雅黑" w:eastAsia="微软雅黑" w:hAnsi="微软雅黑"/>
          <w:b/>
          <w:bCs/>
        </w:rPr>
        <w:t>模板之外的自制表格不接收</w:t>
      </w:r>
      <w:r w:rsidRPr="005E5D05">
        <w:rPr>
          <w:rFonts w:ascii="微软雅黑" w:eastAsia="微软雅黑" w:hAnsi="微软雅黑"/>
        </w:rPr>
        <w:t>。</w:t>
      </w:r>
    </w:p>
    <w:p w14:paraId="47B937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（2）入湖校验拦截</w:t>
      </w:r>
      <w:r w:rsidRPr="005E5D05">
        <w:rPr>
          <w:rFonts w:ascii="微软雅黑" w:eastAsia="微软雅黑" w:hAnsi="微软雅黑"/>
        </w:rPr>
        <w:t>：文件导入平台时自动</w:t>
      </w:r>
      <w:proofErr w:type="gramStart"/>
      <w:r w:rsidRPr="005E5D05">
        <w:rPr>
          <w:rFonts w:ascii="微软雅黑" w:eastAsia="微软雅黑" w:hAnsi="微软雅黑"/>
        </w:rPr>
        <w:t>执行第</w:t>
      </w:r>
      <w:proofErr w:type="gramEnd"/>
      <w:r w:rsidRPr="005E5D05">
        <w:rPr>
          <w:rFonts w:ascii="微软雅黑" w:eastAsia="微软雅黑" w:hAnsi="微软雅黑"/>
        </w:rPr>
        <w:t>一道校验：模板版本核对、</w:t>
      </w:r>
      <w:proofErr w:type="gramStart"/>
      <w:r w:rsidRPr="005E5D05">
        <w:rPr>
          <w:rFonts w:ascii="微软雅黑" w:eastAsia="微软雅黑" w:hAnsi="微软雅黑"/>
        </w:rPr>
        <w:t>必填项检查</w:t>
      </w:r>
      <w:proofErr w:type="gramEnd"/>
      <w:r w:rsidRPr="005E5D05">
        <w:rPr>
          <w:rFonts w:ascii="微软雅黑" w:eastAsia="微软雅黑" w:hAnsi="微软雅黑"/>
        </w:rPr>
        <w:t>、日期/数值格式检查、枚举值域检查、项目名称能否匹配主数据。校验不通过的文件整体退回并附</w:t>
      </w:r>
      <w:r w:rsidRPr="005E5D05">
        <w:rPr>
          <w:rFonts w:ascii="微软雅黑" w:eastAsia="微软雅黑" w:hAnsi="微软雅黑"/>
          <w:b/>
          <w:bCs/>
        </w:rPr>
        <w:t>逐</w:t>
      </w:r>
      <w:proofErr w:type="gramStart"/>
      <w:r w:rsidRPr="005E5D05">
        <w:rPr>
          <w:rFonts w:ascii="微软雅黑" w:eastAsia="微软雅黑" w:hAnsi="微软雅黑"/>
          <w:b/>
          <w:bCs/>
        </w:rPr>
        <w:t>行错误</w:t>
      </w:r>
      <w:proofErr w:type="gramEnd"/>
      <w:r w:rsidRPr="005E5D05">
        <w:rPr>
          <w:rFonts w:ascii="微软雅黑" w:eastAsia="微软雅黑" w:hAnsi="微软雅黑"/>
          <w:b/>
          <w:bCs/>
        </w:rPr>
        <w:t>清单</w:t>
      </w:r>
      <w:r w:rsidRPr="005E5D05">
        <w:rPr>
          <w:rFonts w:ascii="微软雅黑" w:eastAsia="微软雅黑" w:hAnsi="微软雅黑"/>
        </w:rPr>
        <w:t>（第几行、哪一列、什么错误、正确示例），填报科室修正后重新提交。</w:t>
      </w:r>
    </w:p>
    <w:p w14:paraId="278CEF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lastRenderedPageBreak/>
        <w:t>（3）填报前自查</w:t>
      </w:r>
      <w:r w:rsidRPr="005E5D05">
        <w:rPr>
          <w:rFonts w:ascii="微软雅黑" w:eastAsia="微软雅黑" w:hAnsi="微软雅黑"/>
        </w:rPr>
        <w:t>：科室数据专员在提交前按《数据填报规范》做一次自查（重点：新增项目是否已申请主数据、有无手工输入的枚举值）。</w:t>
      </w:r>
    </w:p>
    <w:p w14:paraId="64BF903F" w14:textId="77777777" w:rsidR="003B614E" w:rsidRPr="005E5D05" w:rsidRDefault="00000000" w:rsidP="00875DCF">
      <w:pPr>
        <w:pStyle w:val="Heading2"/>
        <w:spacing w:line="360" w:lineRule="auto"/>
        <w:rPr>
          <w:rFonts w:ascii="微软雅黑" w:eastAsia="微软雅黑" w:hAnsi="微软雅黑"/>
        </w:rPr>
      </w:pPr>
      <w:bookmarkStart w:id="55" w:name="_Toc234842141"/>
      <w:r w:rsidRPr="005E5D05">
        <w:rPr>
          <w:rFonts w:ascii="微软雅黑" w:eastAsia="微软雅黑" w:hAnsi="微软雅黑"/>
        </w:rPr>
        <w:t>10.3 质量监控与告警</w:t>
      </w:r>
      <w:bookmarkEnd w:id="55"/>
    </w:p>
    <w:p w14:paraId="240D9C0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规则自动执行</w:t>
      </w:r>
      <w:r w:rsidRPr="005E5D05">
        <w:rPr>
          <w:rFonts w:ascii="微软雅黑" w:eastAsia="微软雅黑" w:hAnsi="微软雅黑"/>
        </w:rPr>
        <w:t>：全部质量规则纳入平台每日/每批次自动执行，执行结果进入质量规则执行记录；</w:t>
      </w:r>
    </w:p>
    <w:p w14:paraId="3926810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问题分级</w:t>
      </w:r>
      <w:r w:rsidRPr="005E5D05">
        <w:rPr>
          <w:rFonts w:ascii="微软雅黑" w:eastAsia="微软雅黑" w:hAnsi="微软雅黑"/>
        </w:rPr>
        <w:t>：阻断级（主键重复、枚举非法等，数据不得进入明细层）、严重级（映射缺失、必填缺失，进入待整改清单；数据可进入隔离区或待确认状态，不得进入正式看板口径）、一般级（格式瑕疵等，累计通报）；</w:t>
      </w:r>
    </w:p>
    <w:p w14:paraId="1531630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质量报告</w:t>
      </w:r>
      <w:r w:rsidRPr="005E5D05">
        <w:rPr>
          <w:rFonts w:ascii="微软雅黑" w:eastAsia="微软雅黑" w:hAnsi="微软雅黑"/>
        </w:rPr>
        <w:t>：每月生成分科室、分数据域的质量报告，内容包括各规则得分、环比变化、典型问题案例；报告在质量月度例会上通报。</w:t>
      </w:r>
    </w:p>
    <w:p w14:paraId="22B1E4AF" w14:textId="77777777" w:rsidR="003B614E" w:rsidRPr="005E5D05" w:rsidRDefault="00000000" w:rsidP="00875DCF">
      <w:pPr>
        <w:pStyle w:val="Heading2"/>
        <w:spacing w:line="360" w:lineRule="auto"/>
        <w:rPr>
          <w:rFonts w:ascii="微软雅黑" w:eastAsia="微软雅黑" w:hAnsi="微软雅黑"/>
        </w:rPr>
      </w:pPr>
      <w:bookmarkStart w:id="56" w:name="_Toc234842142"/>
      <w:r w:rsidRPr="005E5D05">
        <w:rPr>
          <w:rFonts w:ascii="微软雅黑" w:eastAsia="微软雅黑" w:hAnsi="微软雅黑"/>
        </w:rPr>
        <w:t>10.4 整改闭环</w:t>
      </w:r>
      <w:bookmarkEnd w:id="56"/>
    </w:p>
    <w:p w14:paraId="1D9EC3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质量问题处理遵循"登记 → 定责 → 整改 → 复验 → 销号"闭环：</w:t>
      </w:r>
    </w:p>
    <w:tbl>
      <w:tblPr>
        <w:tblW w:w="5000" w:type="pct"/>
        <w:tblLook w:val="04A0" w:firstRow="1" w:lastRow="0" w:firstColumn="1" w:lastColumn="0" w:noHBand="0" w:noVBand="1"/>
      </w:tblPr>
      <w:tblGrid>
        <w:gridCol w:w="985"/>
        <w:gridCol w:w="5155"/>
        <w:gridCol w:w="1161"/>
        <w:gridCol w:w="1323"/>
      </w:tblGrid>
      <w:tr w:rsidR="003B614E" w:rsidRPr="005E5D05" w14:paraId="3644B95C" w14:textId="77777777" w:rsidTr="005A48A8">
        <w:tc>
          <w:tcPr>
            <w:tcW w:w="57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ECB3C9B"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步骤</w:t>
            </w:r>
          </w:p>
        </w:tc>
        <w:tc>
          <w:tcPr>
            <w:tcW w:w="298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E1070A"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D7C082"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责任角色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0105B6"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时限</w:t>
            </w:r>
          </w:p>
        </w:tc>
      </w:tr>
      <w:tr w:rsidR="003B614E" w:rsidRPr="005E5D05" w14:paraId="5F43073E"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87D8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登记</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EB3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监控发现或人工上报的问题录入整改清单，生成整改单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3E1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F5D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发现当日</w:t>
            </w:r>
          </w:p>
        </w:tc>
      </w:tr>
      <w:tr w:rsidR="003B614E" w:rsidRPr="005E5D05" w14:paraId="2546B3C5"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79AD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定责</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457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沿血缘定位问题环节：填报错误→填报科室；加工错误→平台开发；标准缺陷→标准管理流程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9FF8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0DCB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个工作日</w:t>
            </w:r>
          </w:p>
        </w:tc>
      </w:tr>
      <w:tr w:rsidR="003B614E" w:rsidRPr="005E5D05" w14:paraId="15CC01AE"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6B54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3 整改</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8FB4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责任方修正（重新填报/修复模型/变更标准）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110C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27FA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一般 10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工作日</w:t>
            </w:r>
          </w:p>
        </w:tc>
      </w:tr>
      <w:tr w:rsidR="003B614E" w:rsidRPr="005E5D05" w14:paraId="55E996E2"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926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复验</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03A32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重跑质量</w:t>
            </w:r>
            <w:proofErr w:type="gramEnd"/>
            <w:r w:rsidRPr="005E5D05">
              <w:rPr>
                <w:rFonts w:ascii="微软雅黑" w:eastAsia="微软雅黑" w:hAnsi="微软雅黑"/>
                <w:sz w:val="21"/>
                <w:szCs w:val="21"/>
              </w:rPr>
              <w:t>规则验证问题消除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97E1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B196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整改后 2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工作日</w:t>
            </w:r>
          </w:p>
        </w:tc>
      </w:tr>
      <w:tr w:rsidR="003B614E" w:rsidRPr="005E5D05" w14:paraId="318B3779" w14:textId="77777777" w:rsidTr="005A48A8">
        <w:tc>
          <w:tcPr>
            <w:tcW w:w="57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4E39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销号</w:t>
            </w:r>
          </w:p>
        </w:tc>
        <w:tc>
          <w:tcPr>
            <w:tcW w:w="298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EE0A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整改单关闭归档；超期未整改事项列入月度通报并上报例会协调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25C9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B749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bl>
    <w:p w14:paraId="44DBE87C" w14:textId="77777777" w:rsidR="003B614E" w:rsidRPr="005E5D05" w:rsidRDefault="003B614E" w:rsidP="00875DCF">
      <w:pPr>
        <w:spacing w:line="360" w:lineRule="auto"/>
        <w:rPr>
          <w:rFonts w:ascii="微软雅黑" w:eastAsia="微软雅黑" w:hAnsi="微软雅黑"/>
        </w:rPr>
      </w:pPr>
    </w:p>
    <w:p w14:paraId="4372BA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整改</w:t>
      </w:r>
      <w:proofErr w:type="gramStart"/>
      <w:r w:rsidRPr="005E5D05">
        <w:rPr>
          <w:rFonts w:ascii="微软雅黑" w:eastAsia="微软雅黑" w:hAnsi="微软雅黑"/>
        </w:rPr>
        <w:t>单模板见附录</w:t>
      </w:r>
      <w:proofErr w:type="gramEnd"/>
      <w:r w:rsidRPr="005E5D05">
        <w:rPr>
          <w:rFonts w:ascii="微软雅黑" w:eastAsia="微软雅黑" w:hAnsi="微软雅黑"/>
        </w:rPr>
        <w:t>E。</w:t>
      </w:r>
      <w:r w:rsidRPr="005E5D05">
        <w:rPr>
          <w:rFonts w:ascii="微软雅黑" w:eastAsia="微软雅黑" w:hAnsi="微软雅黑"/>
          <w:b/>
          <w:bCs/>
        </w:rPr>
        <w:t>定责依据血缘而非推断</w:t>
      </w:r>
      <w:r w:rsidRPr="005E5D05">
        <w:rPr>
          <w:rFonts w:ascii="微软雅黑" w:eastAsia="微软雅黑" w:hAnsi="微软雅黑"/>
        </w:rPr>
        <w:t>：每一条问题数据都能定位到具体批次与行号，避免"各执一词"。</w:t>
      </w:r>
    </w:p>
    <w:p w14:paraId="2368EDEE" w14:textId="77777777" w:rsidR="003B614E" w:rsidRPr="005E5D05" w:rsidRDefault="00000000" w:rsidP="00875DCF">
      <w:pPr>
        <w:pStyle w:val="Heading2"/>
        <w:spacing w:line="360" w:lineRule="auto"/>
        <w:rPr>
          <w:rFonts w:ascii="微软雅黑" w:eastAsia="微软雅黑" w:hAnsi="微软雅黑"/>
        </w:rPr>
      </w:pPr>
      <w:bookmarkStart w:id="57" w:name="_Toc234842143"/>
      <w:r w:rsidRPr="005E5D05">
        <w:rPr>
          <w:rFonts w:ascii="微软雅黑" w:eastAsia="微软雅黑" w:hAnsi="微软雅黑"/>
        </w:rPr>
        <w:t>10.5 质量评价三步走</w:t>
      </w:r>
      <w:bookmarkEnd w:id="57"/>
    </w:p>
    <w:p w14:paraId="0B7C96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质量评价与考核</w:t>
      </w:r>
      <w:r w:rsidRPr="005E5D05">
        <w:rPr>
          <w:rFonts w:ascii="微软雅黑" w:eastAsia="微软雅黑" w:hAnsi="微软雅黑"/>
          <w:b/>
          <w:bCs/>
        </w:rPr>
        <w:t>严格分步实施</w:t>
      </w:r>
      <w:r w:rsidRPr="005E5D05">
        <w:rPr>
          <w:rFonts w:ascii="微软雅黑" w:eastAsia="微软雅黑" w:hAnsi="微软雅黑"/>
        </w:rPr>
        <w:t>，每一步</w:t>
      </w:r>
      <w:proofErr w:type="gramStart"/>
      <w:r w:rsidRPr="005E5D05">
        <w:rPr>
          <w:rFonts w:ascii="微软雅黑" w:eastAsia="微软雅黑" w:hAnsi="微软雅黑"/>
        </w:rPr>
        <w:t>设明确</w:t>
      </w:r>
      <w:proofErr w:type="gramEnd"/>
      <w:r w:rsidRPr="005E5D05">
        <w:rPr>
          <w:rFonts w:ascii="微软雅黑" w:eastAsia="微软雅黑" w:hAnsi="微软雅黑"/>
        </w:rPr>
        <w:t>的进入条件，未达条件不得跨步：</w:t>
      </w:r>
    </w:p>
    <w:tbl>
      <w:tblPr>
        <w:tblW w:w="5000" w:type="pct"/>
        <w:tblLook w:val="04A0" w:firstRow="1" w:lastRow="0" w:firstColumn="1" w:lastColumn="0" w:noHBand="0" w:noVBand="1"/>
      </w:tblPr>
      <w:tblGrid>
        <w:gridCol w:w="1725"/>
        <w:gridCol w:w="2900"/>
        <w:gridCol w:w="1311"/>
        <w:gridCol w:w="2688"/>
      </w:tblGrid>
      <w:tr w:rsidR="003B614E" w:rsidRPr="005E5D05" w14:paraId="2839A75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B42F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阶段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9954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做法</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15484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明确不做</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2725B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进入下一步的条件</w:t>
            </w:r>
          </w:p>
        </w:tc>
      </w:tr>
      <w:tr w:rsidR="003B614E" w:rsidRPr="005E5D05" w14:paraId="2187FFE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D567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第一步：通报（一期起）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EFC0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月度质量报告向各科室通报本科室情况，例会讲评共性问题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B2773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不</w:t>
            </w:r>
            <w:proofErr w:type="gramEnd"/>
            <w:r w:rsidRPr="005E5D05">
              <w:rPr>
                <w:rFonts w:ascii="微软雅黑" w:eastAsia="微软雅黑" w:hAnsi="微软雅黑"/>
                <w:sz w:val="21"/>
                <w:szCs w:val="21"/>
              </w:rPr>
              <w:t>排名、不与任何考核挂钩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952A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规则体系稳定运行 ≥6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月；模板与培训到位；各科室对规则无重大异议</w:t>
            </w:r>
          </w:p>
        </w:tc>
      </w:tr>
      <w:tr w:rsidR="003B614E" w:rsidRPr="005E5D05" w14:paraId="7F3084E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70A5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第二步：评价参考（二期起）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7E41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质量得分作为科室数据工作评价的</w:t>
            </w:r>
            <w:r w:rsidRPr="005E5D05">
              <w:rPr>
                <w:rFonts w:ascii="微软雅黑" w:eastAsia="微软雅黑" w:hAnsi="微软雅黑"/>
                <w:b/>
                <w:bCs/>
                <w:sz w:val="21"/>
                <w:szCs w:val="21"/>
              </w:rPr>
              <w:t>参考项</w:t>
            </w:r>
            <w:r w:rsidRPr="005E5D05">
              <w:rPr>
                <w:rFonts w:ascii="微软雅黑" w:eastAsia="微软雅黑" w:hAnsi="微软雅黑"/>
                <w:sz w:val="21"/>
                <w:szCs w:val="21"/>
              </w:rPr>
              <w:t>，正向激励为主（表扬进步显著科室）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2CA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不作为负面考核依据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7BA3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质量得分连续 ≥2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季度总体稳定；整改闭环运转正常</w:t>
            </w:r>
          </w:p>
        </w:tc>
      </w:tr>
      <w:tr w:rsidR="003B614E" w:rsidRPr="005E5D05" w14:paraId="0B4A5C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66DC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第三步：考核挂钩（三期，须所级发文）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25C6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质量指标正式纳入科室考核体系，权重与规则由领导小组审定、所级发文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2B0F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F2FF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bl>
    <w:p w14:paraId="3EBAC08F" w14:textId="77777777" w:rsidR="003B614E" w:rsidRPr="005E5D05" w:rsidRDefault="003B614E" w:rsidP="00875DCF">
      <w:pPr>
        <w:spacing w:line="360" w:lineRule="auto"/>
        <w:rPr>
          <w:rFonts w:ascii="微软雅黑" w:eastAsia="微软雅黑" w:hAnsi="微软雅黑"/>
        </w:rPr>
      </w:pPr>
    </w:p>
    <w:p w14:paraId="1D79F3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这一节奏写入《数据质量管理细则》，</w:t>
      </w:r>
      <w:r w:rsidRPr="005E5D05">
        <w:rPr>
          <w:rFonts w:ascii="微软雅黑" w:eastAsia="微软雅黑" w:hAnsi="微软雅黑"/>
          <w:b/>
          <w:bCs/>
        </w:rPr>
        <w:t>任何部门不得提前将质量数据用于考核</w:t>
      </w:r>
      <w:r w:rsidRPr="005E5D05">
        <w:rPr>
          <w:rFonts w:ascii="微软雅黑" w:eastAsia="微软雅黑" w:hAnsi="微软雅黑"/>
        </w:rPr>
        <w:t>，防止业务科室因惧怕考核而抵触填报或粉饰数据。</w:t>
      </w:r>
    </w:p>
    <w:p w14:paraId="6A76057D" w14:textId="77777777" w:rsidR="003B614E" w:rsidRPr="005E5D05" w:rsidRDefault="00000000" w:rsidP="00875DCF">
      <w:pPr>
        <w:pStyle w:val="Heading2"/>
        <w:spacing w:line="360" w:lineRule="auto"/>
        <w:rPr>
          <w:rFonts w:ascii="微软雅黑" w:eastAsia="微软雅黑" w:hAnsi="微软雅黑"/>
        </w:rPr>
      </w:pPr>
      <w:bookmarkStart w:id="58" w:name="_Toc234842144"/>
      <w:r w:rsidRPr="005E5D05">
        <w:rPr>
          <w:rFonts w:ascii="微软雅黑" w:eastAsia="微软雅黑" w:hAnsi="微软雅黑"/>
        </w:rPr>
        <w:t>10.6 数据质量评分卡</w:t>
      </w:r>
      <w:bookmarkEnd w:id="58"/>
    </w:p>
    <w:p w14:paraId="4CBD76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为使质量状况可量化、可比较、可跟踪，建立</w:t>
      </w:r>
      <w:r w:rsidRPr="005E5D05">
        <w:rPr>
          <w:rFonts w:ascii="微软雅黑" w:eastAsia="微软雅黑" w:hAnsi="微软雅黑"/>
          <w:b/>
          <w:bCs/>
        </w:rPr>
        <w:t>数据质量</w:t>
      </w:r>
      <w:proofErr w:type="gramStart"/>
      <w:r w:rsidRPr="005E5D05">
        <w:rPr>
          <w:rFonts w:ascii="微软雅黑" w:eastAsia="微软雅黑" w:hAnsi="微软雅黑"/>
          <w:b/>
          <w:bCs/>
        </w:rPr>
        <w:t>评分卡</w:t>
      </w:r>
      <w:r w:rsidRPr="005E5D05">
        <w:rPr>
          <w:rFonts w:ascii="微软雅黑" w:eastAsia="微软雅黑" w:hAnsi="微软雅黑"/>
        </w:rPr>
        <w:t>机制</w:t>
      </w:r>
      <w:proofErr w:type="gramEnd"/>
      <w:r w:rsidRPr="005E5D05">
        <w:rPr>
          <w:rFonts w:ascii="微软雅黑" w:eastAsia="微软雅黑" w:hAnsi="微软雅黑"/>
        </w:rPr>
        <w:t>，作为质量月报（10.3）和三步走评价（10.5）的统一量化载体。</w:t>
      </w:r>
    </w:p>
    <w:p w14:paraId="1B755A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评分模型</w:t>
      </w:r>
      <w:r w:rsidRPr="005E5D05">
        <w:rPr>
          <w:rFonts w:ascii="微软雅黑" w:eastAsia="微软雅黑" w:hAnsi="微软雅黑"/>
        </w:rPr>
        <w:t>：</w:t>
      </w:r>
    </w:p>
    <w:p w14:paraId="00306D8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规则通过率 =（通过检查的数据行数 ÷ 应检查数据行数）× 100%，按附录D规则清单逐条计算；</w:t>
      </w:r>
    </w:p>
    <w:p w14:paraId="5CE5E6A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维度得分 = 该维度下各规则通过率的加权平均（规则权重由数据管理办公室在规则库中登记，默认等权）；</w:t>
      </w:r>
    </w:p>
    <w:p w14:paraId="7ACE40A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综合得分 = Σ（维度得分 × 维度权重）。维度权重（一期）：</w:t>
      </w:r>
    </w:p>
    <w:tbl>
      <w:tblPr>
        <w:tblW w:w="5000" w:type="pct"/>
        <w:tblLook w:val="04A0" w:firstRow="1" w:lastRow="0" w:firstColumn="1" w:lastColumn="0" w:noHBand="0" w:noVBand="1"/>
      </w:tblPr>
      <w:tblGrid>
        <w:gridCol w:w="1424"/>
        <w:gridCol w:w="2534"/>
        <w:gridCol w:w="4666"/>
      </w:tblGrid>
      <w:tr w:rsidR="003B614E" w:rsidRPr="005E5D05" w14:paraId="2FD8F1B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9320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500D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权重（一期）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1662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权重（一致性规则建立后）</w:t>
            </w:r>
          </w:p>
        </w:tc>
      </w:tr>
      <w:tr w:rsidR="003B614E" w:rsidRPr="005E5D05" w14:paraId="4294C5E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BDEF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A808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4F12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r>
      <w:tr w:rsidR="003B614E" w:rsidRPr="005E5D05" w14:paraId="7A54E85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7893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D1E5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770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r>
      <w:tr w:rsidR="003B614E" w:rsidRPr="005E5D05" w14:paraId="057450A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186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5A2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EEB3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r>
      <w:tr w:rsidR="003B614E" w:rsidRPr="005E5D05" w14:paraId="32C49D1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4621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73C2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02D5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15%</w:t>
            </w:r>
          </w:p>
        </w:tc>
      </w:tr>
      <w:tr w:rsidR="003B614E" w:rsidRPr="005E5D05" w14:paraId="6A8BF7F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20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B6EB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—（暂不计）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6B39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r>
    </w:tbl>
    <w:p w14:paraId="16B5AB56" w14:textId="77777777" w:rsidR="003B614E" w:rsidRPr="005E5D05" w:rsidRDefault="003B614E" w:rsidP="00875DCF">
      <w:pPr>
        <w:spacing w:line="360" w:lineRule="auto"/>
        <w:rPr>
          <w:rFonts w:ascii="微软雅黑" w:eastAsia="微软雅黑" w:hAnsi="微软雅黑"/>
        </w:rPr>
      </w:pPr>
    </w:p>
    <w:p w14:paraId="527AB07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阻断级规则单列</w:t>
      </w:r>
      <w:r w:rsidRPr="005E5D05">
        <w:rPr>
          <w:rFonts w:ascii="微软雅黑" w:eastAsia="微软雅黑" w:hAnsi="微软雅黑"/>
        </w:rPr>
        <w:t>：阻断级规则（附录D）不参与平均——出现阻断级不通过即在评分卡"红线项"栏如实列示，综合得分旁标注红线次数，防止"平均分掩盖硬伤"。</w:t>
      </w:r>
    </w:p>
    <w:p w14:paraId="47D0EE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科室月度</w:t>
      </w:r>
      <w:proofErr w:type="gramStart"/>
      <w:r w:rsidRPr="005E5D05">
        <w:rPr>
          <w:rFonts w:ascii="微软雅黑" w:eastAsia="微软雅黑" w:hAnsi="微软雅黑"/>
          <w:b/>
          <w:bCs/>
        </w:rPr>
        <w:t>评分卡模板</w:t>
      </w:r>
      <w:proofErr w:type="gramEnd"/>
      <w:r w:rsidRPr="005E5D05">
        <w:rPr>
          <w:rFonts w:ascii="微软雅黑" w:eastAsia="微软雅黑" w:hAnsi="微软雅黑"/>
        </w:rPr>
        <w:t>：</w:t>
      </w:r>
    </w:p>
    <w:tbl>
      <w:tblPr>
        <w:tblW w:w="5000" w:type="pct"/>
        <w:tblLook w:val="04A0" w:firstRow="1" w:lastRow="0" w:firstColumn="1" w:lastColumn="0" w:noHBand="0" w:noVBand="1"/>
      </w:tblPr>
      <w:tblGrid>
        <w:gridCol w:w="919"/>
        <w:gridCol w:w="2628"/>
        <w:gridCol w:w="1152"/>
        <w:gridCol w:w="919"/>
        <w:gridCol w:w="1152"/>
        <w:gridCol w:w="702"/>
        <w:gridCol w:w="1152"/>
      </w:tblGrid>
      <w:tr w:rsidR="003B614E" w:rsidRPr="005E5D05" w14:paraId="12BC663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5D1D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0549A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规则（编号）</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A4CE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应检行数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8304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通过率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5FBC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维度得分</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CB94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权重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1B77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加权得分</w:t>
            </w:r>
          </w:p>
        </w:tc>
      </w:tr>
      <w:tr w:rsidR="003B614E" w:rsidRPr="005E5D05" w14:paraId="69062B9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AB24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B282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DQ-01/02/03/04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4E4C92"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DC7AEC"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646934"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24D5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067AC" w14:textId="77777777" w:rsidR="003B614E" w:rsidRPr="005E5D05" w:rsidRDefault="003B614E" w:rsidP="00875DCF">
            <w:pPr>
              <w:spacing w:line="360" w:lineRule="auto"/>
              <w:rPr>
                <w:rFonts w:ascii="微软雅黑" w:eastAsia="微软雅黑" w:hAnsi="微软雅黑"/>
              </w:rPr>
            </w:pPr>
          </w:p>
        </w:tc>
      </w:tr>
      <w:tr w:rsidR="003B614E" w:rsidRPr="005E5D05" w14:paraId="3267FF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C429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6EBE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DQ-05/06/07/08</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952765"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152AFA"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1E9821"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BF0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47AA96" w14:textId="77777777" w:rsidR="003B614E" w:rsidRPr="005E5D05" w:rsidRDefault="003B614E" w:rsidP="00875DCF">
            <w:pPr>
              <w:spacing w:line="360" w:lineRule="auto"/>
              <w:rPr>
                <w:rFonts w:ascii="微软雅黑" w:eastAsia="微软雅黑" w:hAnsi="微软雅黑"/>
              </w:rPr>
            </w:pPr>
          </w:p>
        </w:tc>
      </w:tr>
      <w:tr w:rsidR="003B614E" w:rsidRPr="005E5D05" w14:paraId="52901FA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C973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64EB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DQ-09/10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B07607"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ACABCE"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47DFB1"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5D6B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F8DF01" w14:textId="77777777" w:rsidR="003B614E" w:rsidRPr="005E5D05" w:rsidRDefault="003B614E" w:rsidP="00875DCF">
            <w:pPr>
              <w:spacing w:line="360" w:lineRule="auto"/>
              <w:rPr>
                <w:rFonts w:ascii="微软雅黑" w:eastAsia="微软雅黑" w:hAnsi="微软雅黑"/>
              </w:rPr>
            </w:pPr>
          </w:p>
        </w:tc>
      </w:tr>
      <w:tr w:rsidR="003B614E" w:rsidRPr="005E5D05" w14:paraId="38B0063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1C02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5A3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DQ-11/12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0F8BD"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73683E"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72D67B"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B23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A302D1" w14:textId="77777777" w:rsidR="003B614E" w:rsidRPr="005E5D05" w:rsidRDefault="003B614E" w:rsidP="00875DCF">
            <w:pPr>
              <w:spacing w:line="360" w:lineRule="auto"/>
              <w:rPr>
                <w:rFonts w:ascii="微软雅黑" w:eastAsia="微软雅黑" w:hAnsi="微软雅黑"/>
              </w:rPr>
            </w:pPr>
          </w:p>
        </w:tc>
      </w:tr>
      <w:tr w:rsidR="003B614E" w:rsidRPr="005E5D05" w14:paraId="15DE26F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B09E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红线项</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E6C26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阻断级不通过</w:t>
            </w:r>
            <w:proofErr w:type="gramEnd"/>
            <w:r w:rsidRPr="005E5D05">
              <w:rPr>
                <w:rFonts w:ascii="微软雅黑" w:eastAsia="微软雅黑" w:hAnsi="微软雅黑"/>
                <w:sz w:val="21"/>
                <w:szCs w:val="21"/>
              </w:rPr>
              <w:t>次数：___</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D803B"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ED0690"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21A5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综合得分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E33C29" w14:textId="77777777" w:rsidR="003B614E" w:rsidRPr="005E5D05" w:rsidRDefault="003B614E" w:rsidP="00875DCF">
            <w:pPr>
              <w:spacing w:line="360" w:lineRule="auto"/>
              <w:rPr>
                <w:rFonts w:ascii="微软雅黑" w:eastAsia="微软雅黑" w:hAnsi="微软雅黑"/>
              </w:rPr>
            </w:pP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87C6B1" w14:textId="77777777" w:rsidR="003B614E" w:rsidRPr="005E5D05" w:rsidRDefault="003B614E" w:rsidP="00875DCF">
            <w:pPr>
              <w:spacing w:line="360" w:lineRule="auto"/>
              <w:rPr>
                <w:rFonts w:ascii="微软雅黑" w:eastAsia="微软雅黑" w:hAnsi="微软雅黑"/>
              </w:rPr>
            </w:pPr>
          </w:p>
        </w:tc>
      </w:tr>
    </w:tbl>
    <w:p w14:paraId="06893064" w14:textId="77777777" w:rsidR="003B614E" w:rsidRPr="005E5D05" w:rsidRDefault="003B614E" w:rsidP="00875DCF">
      <w:pPr>
        <w:spacing w:line="360" w:lineRule="auto"/>
        <w:rPr>
          <w:rFonts w:ascii="微软雅黑" w:eastAsia="微软雅黑" w:hAnsi="微软雅黑"/>
        </w:rPr>
      </w:pPr>
    </w:p>
    <w:p w14:paraId="581226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使用节奏与三步走的对应</w:t>
      </w:r>
      <w:r w:rsidRPr="005E5D05">
        <w:rPr>
          <w:rFonts w:ascii="微软雅黑" w:eastAsia="微软雅黑" w:hAnsi="微软雅黑"/>
        </w:rPr>
        <w:t>：一期，</w:t>
      </w:r>
      <w:proofErr w:type="gramStart"/>
      <w:r w:rsidRPr="005E5D05">
        <w:rPr>
          <w:rFonts w:ascii="微软雅黑" w:eastAsia="微软雅黑" w:hAnsi="微软雅黑"/>
        </w:rPr>
        <w:t>评分卡</w:t>
      </w:r>
      <w:proofErr w:type="gramEnd"/>
      <w:r w:rsidRPr="005E5D05">
        <w:rPr>
          <w:rFonts w:ascii="微软雅黑" w:eastAsia="微软雅黑" w:hAnsi="微软雅黑"/>
        </w:rPr>
        <w:t>仅随质量月报发给本科室自查（不排名、不公开对比）；二期，</w:t>
      </w:r>
      <w:proofErr w:type="gramStart"/>
      <w:r w:rsidRPr="005E5D05">
        <w:rPr>
          <w:rFonts w:ascii="微软雅黑" w:eastAsia="微软雅黑" w:hAnsi="微软雅黑"/>
        </w:rPr>
        <w:t>评分卡</w:t>
      </w:r>
      <w:proofErr w:type="gramEnd"/>
      <w:r w:rsidRPr="005E5D05">
        <w:rPr>
          <w:rFonts w:ascii="微软雅黑" w:eastAsia="微软雅黑" w:hAnsi="微软雅黑"/>
        </w:rPr>
        <w:t>得分作为科室数据工作评价参考项；三期，经所级发文后按审定权重纳入考核。</w:t>
      </w:r>
      <w:proofErr w:type="gramStart"/>
      <w:r w:rsidRPr="005E5D05">
        <w:rPr>
          <w:rFonts w:ascii="微软雅黑" w:eastAsia="微软雅黑" w:hAnsi="微软雅黑"/>
        </w:rPr>
        <w:t>评分卡</w:t>
      </w:r>
      <w:proofErr w:type="gramEnd"/>
      <w:r w:rsidRPr="005E5D05">
        <w:rPr>
          <w:rFonts w:ascii="微软雅黑" w:eastAsia="微软雅黑" w:hAnsi="微软雅黑"/>
        </w:rPr>
        <w:t>的规则构成与权重每年随规则库评审调整，调整后重新公布基线。</w:t>
      </w:r>
    </w:p>
    <w:p w14:paraId="4B550842" w14:textId="77777777" w:rsidR="003B614E" w:rsidRPr="005E5D05" w:rsidRDefault="00000000" w:rsidP="00875DCF">
      <w:pPr>
        <w:pStyle w:val="Heading2"/>
        <w:spacing w:line="360" w:lineRule="auto"/>
        <w:rPr>
          <w:rFonts w:ascii="微软雅黑" w:eastAsia="微软雅黑" w:hAnsi="微软雅黑"/>
        </w:rPr>
      </w:pPr>
      <w:bookmarkStart w:id="59" w:name="_Toc234842145"/>
      <w:r w:rsidRPr="005E5D05">
        <w:rPr>
          <w:rFonts w:ascii="微软雅黑" w:eastAsia="微软雅黑" w:hAnsi="微软雅黑"/>
        </w:rPr>
        <w:lastRenderedPageBreak/>
        <w:t>10.7 常见填报错误与正确做法</w:t>
      </w:r>
      <w:bookmarkEnd w:id="59"/>
    </w:p>
    <w:tbl>
      <w:tblPr>
        <w:tblW w:w="5000" w:type="pct"/>
        <w:tblLook w:val="04A0" w:firstRow="1" w:lastRow="0" w:firstColumn="1" w:lastColumn="0" w:noHBand="0" w:noVBand="1"/>
      </w:tblPr>
      <w:tblGrid>
        <w:gridCol w:w="2926"/>
        <w:gridCol w:w="2444"/>
        <w:gridCol w:w="3254"/>
      </w:tblGrid>
      <w:tr w:rsidR="003B614E" w:rsidRPr="005E5D05" w14:paraId="3C436B9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82A98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常见错误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1A0C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后果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5558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正确做法</w:t>
            </w:r>
          </w:p>
        </w:tc>
      </w:tr>
      <w:tr w:rsidR="003B614E" w:rsidRPr="005E5D05" w14:paraId="37E6B52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82D0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日期填成"2026.5.1""5月1日"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911F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无法解析，按空值处理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76AD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统一 XXXX-XX-XX 格式（模板已约束）</w:t>
            </w:r>
          </w:p>
        </w:tc>
      </w:tr>
      <w:tr w:rsidR="003B614E" w:rsidRPr="005E5D05" w14:paraId="679CA7B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BF5C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枚举手工输入近义词（"高风险"）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3B26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值域校验不通过，文件退回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4F5C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只从下</w:t>
            </w:r>
            <w:proofErr w:type="gramStart"/>
            <w:r w:rsidRPr="005E5D05">
              <w:rPr>
                <w:rFonts w:ascii="微软雅黑" w:eastAsia="微软雅黑" w:hAnsi="微软雅黑"/>
                <w:sz w:val="21"/>
                <w:szCs w:val="21"/>
              </w:rPr>
              <w:t>拉选择</w:t>
            </w:r>
            <w:proofErr w:type="gramEnd"/>
          </w:p>
        </w:tc>
      </w:tr>
      <w:tr w:rsidR="003B614E" w:rsidRPr="005E5D05" w14:paraId="4B4249B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DBE6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空值填"—""无""/"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8E1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占位</w:t>
            </w:r>
            <w:proofErr w:type="gramStart"/>
            <w:r w:rsidRPr="005E5D05">
              <w:rPr>
                <w:rFonts w:ascii="微软雅黑" w:eastAsia="微软雅黑" w:hAnsi="微软雅黑"/>
                <w:sz w:val="21"/>
                <w:szCs w:val="21"/>
              </w:rPr>
              <w:t>符污染</w:t>
            </w:r>
            <w:proofErr w:type="gramEnd"/>
            <w:r w:rsidRPr="005E5D05">
              <w:rPr>
                <w:rFonts w:ascii="微软雅黑" w:eastAsia="微软雅黑" w:hAnsi="微软雅黑"/>
                <w:sz w:val="21"/>
                <w:szCs w:val="21"/>
              </w:rPr>
              <w:t>统计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5364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没有就留空</w:t>
            </w:r>
          </w:p>
        </w:tc>
      </w:tr>
      <w:tr w:rsidR="003B614E" w:rsidRPr="005E5D05" w14:paraId="262E635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341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新项目直接手写项目名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BB4E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无法挂接主数据，数据成孤儿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CECA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先申请主数据，再填报</w:t>
            </w:r>
          </w:p>
        </w:tc>
      </w:tr>
      <w:tr w:rsidR="003B614E" w:rsidRPr="005E5D05" w14:paraId="671E8C7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A690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同一问题两个月名称写法不同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003E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被识别为两条记录，重复统计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7BF2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名称保持逐月一致（复制上月</w:t>
            </w:r>
            <w:proofErr w:type="gramStart"/>
            <w:r w:rsidRPr="005E5D05">
              <w:rPr>
                <w:rFonts w:ascii="微软雅黑" w:eastAsia="微软雅黑" w:hAnsi="微软雅黑"/>
                <w:sz w:val="21"/>
                <w:szCs w:val="21"/>
              </w:rPr>
              <w:t>表续填</w:t>
            </w:r>
            <w:proofErr w:type="gramEnd"/>
            <w:r w:rsidRPr="005E5D05">
              <w:rPr>
                <w:rFonts w:ascii="微软雅黑" w:eastAsia="微软雅黑" w:hAnsi="微软雅黑"/>
                <w:sz w:val="21"/>
                <w:szCs w:val="21"/>
              </w:rPr>
              <w:t>）</w:t>
            </w:r>
          </w:p>
        </w:tc>
      </w:tr>
    </w:tbl>
    <w:p w14:paraId="2937D4F6" w14:textId="3CE3DE0D" w:rsidR="003B614E" w:rsidRPr="005E5D05" w:rsidRDefault="00000000" w:rsidP="00875DCF">
      <w:pPr>
        <w:pStyle w:val="Heading1"/>
        <w:pageBreakBefore/>
        <w:spacing w:line="360" w:lineRule="auto"/>
        <w:rPr>
          <w:rFonts w:ascii="微软雅黑" w:eastAsia="微软雅黑" w:hAnsi="微软雅黑"/>
        </w:rPr>
      </w:pPr>
      <w:bookmarkStart w:id="60" w:name="_Toc234842146"/>
      <w:r w:rsidRPr="005E5D05">
        <w:rPr>
          <w:rFonts w:ascii="微软雅黑" w:eastAsia="微软雅黑" w:hAnsi="微软雅黑"/>
        </w:rPr>
        <w:lastRenderedPageBreak/>
        <w:t>第</w:t>
      </w:r>
      <w:r w:rsidR="007B1745">
        <w:rPr>
          <w:rFonts w:ascii="微软雅黑" w:eastAsia="微软雅黑" w:hAnsi="微软雅黑" w:hint="eastAsia"/>
        </w:rPr>
        <w:t>十一</w:t>
      </w:r>
      <w:r w:rsidRPr="005E5D05">
        <w:rPr>
          <w:rFonts w:ascii="微软雅黑" w:eastAsia="微软雅黑" w:hAnsi="微软雅黑"/>
        </w:rPr>
        <w:t>章 数据安全管理</w:t>
      </w:r>
      <w:bookmarkEnd w:id="60"/>
    </w:p>
    <w:p w14:paraId="5DF1B3B6" w14:textId="12CF682C" w:rsidR="003B614E" w:rsidRPr="005E5D05" w:rsidRDefault="005A48A8"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 xml:space="preserve"> 本所保密要求高，数据安全不是数据治理的附属项，而是前置约束。本章确立"</w:t>
      </w:r>
      <w:r w:rsidR="00000000" w:rsidRPr="005E5D05">
        <w:rPr>
          <w:rFonts w:ascii="微软雅黑" w:eastAsia="微软雅黑" w:hAnsi="微软雅黑"/>
          <w:b/>
          <w:bCs/>
        </w:rPr>
        <w:t>保密制度定规矩、数据</w:t>
      </w:r>
      <w:proofErr w:type="gramStart"/>
      <w:r w:rsidR="00000000" w:rsidRPr="005E5D05">
        <w:rPr>
          <w:rFonts w:ascii="微软雅黑" w:eastAsia="微软雅黑" w:hAnsi="微软雅黑"/>
          <w:b/>
          <w:bCs/>
        </w:rPr>
        <w:t>平台抓</w:t>
      </w:r>
      <w:proofErr w:type="gramEnd"/>
      <w:r w:rsidR="00000000" w:rsidRPr="005E5D05">
        <w:rPr>
          <w:rFonts w:ascii="微软雅黑" w:eastAsia="微软雅黑" w:hAnsi="微软雅黑"/>
          <w:b/>
          <w:bCs/>
        </w:rPr>
        <w:t>落实</w:t>
      </w:r>
      <w:r w:rsidR="00000000" w:rsidRPr="005E5D05">
        <w:rPr>
          <w:rFonts w:ascii="微软雅黑" w:eastAsia="微软雅黑" w:hAnsi="微软雅黑"/>
        </w:rPr>
        <w:t>"的总原则，从分级分类、访问控制、传输存储、操作审计四个方面规定数据环节的安全要求。本章与所内保密制度是落实关系而非替代关系：凡保密制度已有规定的，从其规定。</w:t>
      </w:r>
    </w:p>
    <w:p w14:paraId="1C883EDC" w14:textId="77777777" w:rsidR="003B614E" w:rsidRPr="005E5D05" w:rsidRDefault="00000000" w:rsidP="00875DCF">
      <w:pPr>
        <w:pStyle w:val="Heading2"/>
        <w:spacing w:line="360" w:lineRule="auto"/>
        <w:rPr>
          <w:rFonts w:ascii="微软雅黑" w:eastAsia="微软雅黑" w:hAnsi="微软雅黑"/>
        </w:rPr>
      </w:pPr>
      <w:bookmarkStart w:id="61" w:name="_Toc234842147"/>
      <w:r w:rsidRPr="005E5D05">
        <w:rPr>
          <w:rFonts w:ascii="微软雅黑" w:eastAsia="微软雅黑" w:hAnsi="微软雅黑"/>
        </w:rPr>
        <w:t>11.1 数据分级分类</w:t>
      </w:r>
      <w:bookmarkEnd w:id="61"/>
    </w:p>
    <w:p w14:paraId="31E04D6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分类</w:t>
      </w:r>
      <w:r w:rsidRPr="005E5D05">
        <w:rPr>
          <w:rFonts w:ascii="微软雅黑" w:eastAsia="微软雅黑" w:hAnsi="微软雅黑"/>
        </w:rPr>
        <w:t>：按业务域分类（项目、财务、采购、库存、专利、考勤），与数据资产目录的组织方式一致；</w:t>
      </w:r>
    </w:p>
    <w:p w14:paraId="0506F75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分级</w:t>
      </w:r>
      <w:r w:rsidRPr="005E5D05">
        <w:rPr>
          <w:rFonts w:ascii="微软雅黑" w:eastAsia="微软雅黑" w:hAnsi="微软雅黑"/>
        </w:rPr>
        <w:t>：数据密级依照本所保密制度认定（定密权在保密体系），数据平台负责在数据资产目录中登记每项资产的密级标识，并按密级实施差异化管控；</w:t>
      </w:r>
    </w:p>
    <w:p w14:paraId="774C571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就高原则</w:t>
      </w:r>
      <w:r w:rsidRPr="005E5D05">
        <w:rPr>
          <w:rFonts w:ascii="微软雅黑" w:eastAsia="微软雅黑" w:hAnsi="微软雅黑"/>
        </w:rPr>
        <w:t>：加工产物（汇总表、看板、导出文件）的密级不低于其上游来源中的最高密级；血缘（第9章）为该判定提供依据；</w:t>
      </w:r>
    </w:p>
    <w:p w14:paraId="46B50E6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重点对象</w:t>
      </w:r>
      <w:r w:rsidRPr="005E5D05">
        <w:rPr>
          <w:rFonts w:ascii="微软雅黑" w:eastAsia="微软雅黑" w:hAnsi="微软雅黑"/>
        </w:rPr>
        <w:t>：项目进度与技术状态数据、项目预算与经费数据默认按高敏感对待，其访问与共享一律走审批。</w:t>
      </w:r>
    </w:p>
    <w:p w14:paraId="2AF75121" w14:textId="77777777" w:rsidR="003B614E" w:rsidRPr="005E5D05" w:rsidRDefault="00000000" w:rsidP="00875DCF">
      <w:pPr>
        <w:pStyle w:val="Heading2"/>
        <w:spacing w:line="360" w:lineRule="auto"/>
        <w:rPr>
          <w:rFonts w:ascii="微软雅黑" w:eastAsia="微软雅黑" w:hAnsi="微软雅黑"/>
        </w:rPr>
      </w:pPr>
      <w:bookmarkStart w:id="62" w:name="_Toc234842148"/>
      <w:r w:rsidRPr="005E5D05">
        <w:rPr>
          <w:rFonts w:ascii="微软雅黑" w:eastAsia="微软雅黑" w:hAnsi="微软雅黑"/>
        </w:rPr>
        <w:t>11.2 访问控制</w:t>
      </w:r>
      <w:bookmarkEnd w:id="62"/>
    </w:p>
    <w:p w14:paraId="6CF0172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最小授权</w:t>
      </w:r>
      <w:r w:rsidRPr="005E5D05">
        <w:rPr>
          <w:rFonts w:ascii="微软雅黑" w:eastAsia="微软雅黑" w:hAnsi="微软雅黑"/>
        </w:rPr>
        <w:t>：按"科室 × 角色 × 数据域"建立权限矩阵，默认无权限，按需申请开通；</w:t>
      </w:r>
    </w:p>
    <w:p w14:paraId="51B648C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分域授权</w:t>
      </w:r>
      <w:r w:rsidRPr="005E5D05">
        <w:rPr>
          <w:rFonts w:ascii="微软雅黑" w:eastAsia="微软雅黑" w:hAnsi="微软雅黑"/>
        </w:rPr>
        <w:t>：业务人员默认仅可访问本科室相关数据域；跨科室数据访问须数据归属科室审批；</w:t>
      </w:r>
    </w:p>
    <w:p w14:paraId="5911F67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高敏数据单独审批</w:t>
      </w:r>
      <w:r w:rsidRPr="005E5D05">
        <w:rPr>
          <w:rFonts w:ascii="微软雅黑" w:eastAsia="微软雅黑" w:hAnsi="微软雅黑"/>
        </w:rPr>
        <w:t>：财务域明细数据、全所汇总视图等高敏内容，开通权限须数据管理办公室与归属科室双重审批；</w:t>
      </w:r>
    </w:p>
    <w:p w14:paraId="212A2C9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权限复审</w:t>
      </w:r>
      <w:r w:rsidRPr="005E5D05">
        <w:rPr>
          <w:rFonts w:ascii="微软雅黑" w:eastAsia="微软雅黑" w:hAnsi="微软雅黑"/>
        </w:rPr>
        <w:t>：每半年复审一次权限清单，人员调岗、离职即时回收权限（与人事流程联动）。</w:t>
      </w:r>
    </w:p>
    <w:p w14:paraId="69FCAC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权限矩阵样例</w:t>
      </w:r>
      <w:r w:rsidRPr="005E5D05">
        <w:rPr>
          <w:rFonts w:ascii="微软雅黑" w:eastAsia="微软雅黑" w:hAnsi="微软雅黑"/>
        </w:rPr>
        <w:t>：正式权限矩阵由数据管理办公室会同保密办、各数据归属科室维护，至少包含以下控制粒度。</w:t>
      </w:r>
    </w:p>
    <w:tbl>
      <w:tblPr>
        <w:tblW w:w="5000" w:type="pct"/>
        <w:tblLook w:val="04A0" w:firstRow="1" w:lastRow="0" w:firstColumn="1" w:lastColumn="0" w:noHBand="0" w:noVBand="1"/>
      </w:tblPr>
      <w:tblGrid>
        <w:gridCol w:w="945"/>
        <w:gridCol w:w="2224"/>
        <w:gridCol w:w="1689"/>
        <w:gridCol w:w="1779"/>
        <w:gridCol w:w="1987"/>
      </w:tblGrid>
      <w:tr w:rsidR="003B614E" w:rsidRPr="005E5D05" w14:paraId="324C7FB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D8538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角色</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AD4A6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默认可见范围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B163B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需审批范围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EB1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禁止/从严范围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D1FF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审批人</w:t>
            </w:r>
          </w:p>
        </w:tc>
      </w:tr>
      <w:tr w:rsidR="003B614E" w:rsidRPr="005E5D05" w14:paraId="4217E74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DC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E672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全所汇总看板、核心指标总</w:t>
            </w:r>
            <w:proofErr w:type="gramStart"/>
            <w:r w:rsidRPr="005E5D05">
              <w:rPr>
                <w:rFonts w:ascii="微软雅黑" w:eastAsia="微软雅黑" w:hAnsi="微软雅黑"/>
                <w:sz w:val="21"/>
                <w:szCs w:val="21"/>
              </w:rPr>
              <w:t>览</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CFA12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明细级导出</w:t>
            </w:r>
            <w:proofErr w:type="gramEnd"/>
            <w:r w:rsidRPr="005E5D05">
              <w:rPr>
                <w:rFonts w:ascii="微软雅黑" w:eastAsia="微软雅黑" w:hAnsi="微软雅黑"/>
                <w:sz w:val="21"/>
                <w:szCs w:val="21"/>
              </w:rPr>
              <w:t>、高敏财务明细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63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未定</w:t>
            </w:r>
            <w:proofErr w:type="gramStart"/>
            <w:r w:rsidRPr="005E5D05">
              <w:rPr>
                <w:rFonts w:ascii="微软雅黑" w:eastAsia="微软雅黑" w:hAnsi="微软雅黑"/>
                <w:sz w:val="21"/>
                <w:szCs w:val="21"/>
              </w:rPr>
              <w:t>密数据</w:t>
            </w:r>
            <w:proofErr w:type="gramEnd"/>
            <w:r w:rsidRPr="005E5D05">
              <w:rPr>
                <w:rFonts w:ascii="微软雅黑" w:eastAsia="微软雅黑" w:hAnsi="微软雅黑"/>
                <w:sz w:val="21"/>
                <w:szCs w:val="21"/>
              </w:rPr>
              <w:t>不得开放导出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6DB7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 + 保密办（高敏时）</w:t>
            </w:r>
          </w:p>
        </w:tc>
      </w:tr>
      <w:tr w:rsidR="003B614E" w:rsidRPr="005E5D05" w14:paraId="22543DA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F4F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7545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本科室项目与问题明细、本科室质量月报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EDFF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跨科室项目明细、全所横向对比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D9E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涉外提供、批量导出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41C5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数据归属科室 + 数据管理办公室</w:t>
            </w:r>
          </w:p>
        </w:tc>
      </w:tr>
      <w:tr w:rsidR="003B614E" w:rsidRPr="005E5D05" w14:paraId="75D44FA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CD9D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130C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本科室填报、整改、口径确认相关数据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E2E0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本科室历史批次明细导出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B9F5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他科室明细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1CE0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业务科室负责人 + 数据管理办公室</w:t>
            </w:r>
          </w:p>
        </w:tc>
      </w:tr>
      <w:tr w:rsidR="003B614E" w:rsidRPr="005E5D05" w14:paraId="2B7023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004D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普通填报人员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DCC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本人/本科室填报模板与退回错误清单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932B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看板查看权限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0313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明细导出、跨科室查询</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428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科室负责人</w:t>
            </w:r>
          </w:p>
        </w:tc>
      </w:tr>
      <w:tr w:rsidR="003B614E" w:rsidRPr="005E5D05" w14:paraId="18834CC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14FC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平台开发运维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658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必要的技术元数据、调度日志、脱敏样</w:t>
            </w:r>
            <w:proofErr w:type="gramStart"/>
            <w:r w:rsidRPr="005E5D05">
              <w:rPr>
                <w:rFonts w:ascii="微软雅黑" w:eastAsia="微软雅黑" w:hAnsi="微软雅黑"/>
                <w:sz w:val="21"/>
                <w:szCs w:val="21"/>
              </w:rPr>
              <w:t>例数据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E22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生产数据临时排障访问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6BA3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业务明细常态访问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B90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数据管理办公室审批，过程留痕</w:t>
            </w:r>
          </w:p>
        </w:tc>
      </w:tr>
      <w:tr w:rsidR="003B614E" w:rsidRPr="005E5D05" w14:paraId="58D9F3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2505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D85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定密、共享、销毁相关审查信息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46AB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业务明细核验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2F8C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非保密职责范围外的常态业务查询</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3FFD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保密办内部授权 + 数据管理办公室登记</w:t>
            </w:r>
          </w:p>
        </w:tc>
      </w:tr>
    </w:tbl>
    <w:p w14:paraId="3C5B2FFA" w14:textId="77777777" w:rsidR="003B614E" w:rsidRPr="005E5D05" w:rsidRDefault="003B614E" w:rsidP="00875DCF">
      <w:pPr>
        <w:spacing w:line="360" w:lineRule="auto"/>
        <w:rPr>
          <w:rFonts w:ascii="微软雅黑" w:eastAsia="微软雅黑" w:hAnsi="微软雅黑"/>
        </w:rPr>
      </w:pPr>
    </w:p>
    <w:p w14:paraId="114C4B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未完成密级登记的数据资产默认按高敏处理：可进入治理后台补录，不得开放普通查询、共享或导出。</w:t>
      </w:r>
    </w:p>
    <w:p w14:paraId="37060531" w14:textId="77777777" w:rsidR="003B614E" w:rsidRPr="005E5D05" w:rsidRDefault="00000000" w:rsidP="00875DCF">
      <w:pPr>
        <w:pStyle w:val="Heading2"/>
        <w:spacing w:line="360" w:lineRule="auto"/>
        <w:rPr>
          <w:rFonts w:ascii="微软雅黑" w:eastAsia="微软雅黑" w:hAnsi="微软雅黑"/>
        </w:rPr>
      </w:pPr>
      <w:bookmarkStart w:id="63" w:name="_Toc234842149"/>
      <w:r w:rsidRPr="005E5D05">
        <w:rPr>
          <w:rFonts w:ascii="微软雅黑" w:eastAsia="微软雅黑" w:hAnsi="微软雅黑"/>
        </w:rPr>
        <w:t>11.3 传输与存储安全</w:t>
      </w:r>
      <w:bookmarkEnd w:id="63"/>
    </w:p>
    <w:p w14:paraId="7D02085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离线文件导入过程加密传输、落地受控，导入完成后的原始文件按保密要求管理，不得散存于个人终端；</w:t>
      </w:r>
    </w:p>
    <w:p w14:paraId="5206956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平台存储环境按本所涉密信息系统要求建设与测评，数据库访问全部实名、留痕；</w:t>
      </w:r>
    </w:p>
    <w:p w14:paraId="619F237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数据导出默认关闭，确需导出的走共享审批流程（第13章），导出文件带水印与台账登记；</w:t>
      </w:r>
    </w:p>
    <w:p w14:paraId="3120F7F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备份介质与归档库（达梦数据库，见第12章）纳入同等安全管控范围。</w:t>
      </w:r>
    </w:p>
    <w:p w14:paraId="58D5366A" w14:textId="77777777" w:rsidR="003B614E" w:rsidRPr="005E5D05" w:rsidRDefault="00000000" w:rsidP="00875DCF">
      <w:pPr>
        <w:pStyle w:val="Heading2"/>
        <w:spacing w:line="360" w:lineRule="auto"/>
        <w:rPr>
          <w:rFonts w:ascii="微软雅黑" w:eastAsia="微软雅黑" w:hAnsi="微软雅黑"/>
        </w:rPr>
      </w:pPr>
      <w:bookmarkStart w:id="64" w:name="_Toc234842150"/>
      <w:r w:rsidRPr="005E5D05">
        <w:rPr>
          <w:rFonts w:ascii="微软雅黑" w:eastAsia="微软雅黑" w:hAnsi="微软雅黑"/>
        </w:rPr>
        <w:t>11.4 操作审计</w:t>
      </w:r>
      <w:bookmarkEnd w:id="64"/>
    </w:p>
    <w:p w14:paraId="069554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全量留痕</w:t>
      </w:r>
      <w:r w:rsidRPr="005E5D05">
        <w:rPr>
          <w:rFonts w:ascii="微软雅黑" w:eastAsia="微软雅黑" w:hAnsi="微软雅黑"/>
        </w:rPr>
        <w:t>：谁在什么时间、以什么身份、访问/查询/导出/修改了什么数据，全部记入审计日志；</w:t>
      </w:r>
    </w:p>
    <w:p w14:paraId="29C944B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日志保护</w:t>
      </w:r>
      <w:r w:rsidRPr="005E5D05">
        <w:rPr>
          <w:rFonts w:ascii="微软雅黑" w:eastAsia="微软雅黑" w:hAnsi="微软雅黑"/>
        </w:rPr>
        <w:t>：审计日志独立存储、防篡改，保留期限按保密要求执行；</w:t>
      </w:r>
    </w:p>
    <w:p w14:paraId="295EDCD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定期审计</w:t>
      </w:r>
      <w:r w:rsidRPr="005E5D05">
        <w:rPr>
          <w:rFonts w:ascii="微软雅黑" w:eastAsia="微软雅黑" w:hAnsi="微软雅黑"/>
        </w:rPr>
        <w:t>：数据管理办公室每季度出具数据操作审计报告，重点核查异常时段访问、批量导出、越权尝试；发现涉密违规线索即时移交保密办处理。</w:t>
      </w:r>
    </w:p>
    <w:p w14:paraId="374A86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季度审计报告至少包含以下栏目：审计周期、访问总量、导出次数、跨科室访问次数、高敏数据访问次数、异常时段访问清单、越权拦截清单、权限回收清单、整改建议、责任人和完成时限。审计报告作为季度治理评审会固定材料。</w:t>
      </w:r>
    </w:p>
    <w:p w14:paraId="41170CBB" w14:textId="77777777" w:rsidR="003B614E" w:rsidRPr="005E5D05" w:rsidRDefault="00000000" w:rsidP="00875DCF">
      <w:pPr>
        <w:pStyle w:val="Heading2"/>
        <w:spacing w:line="360" w:lineRule="auto"/>
        <w:rPr>
          <w:rFonts w:ascii="微软雅黑" w:eastAsia="微软雅黑" w:hAnsi="微软雅黑"/>
        </w:rPr>
      </w:pPr>
      <w:bookmarkStart w:id="65" w:name="_Toc234842151"/>
      <w:r w:rsidRPr="005E5D05">
        <w:rPr>
          <w:rFonts w:ascii="微软雅黑" w:eastAsia="微软雅黑" w:hAnsi="微软雅黑"/>
        </w:rPr>
        <w:t>11.5 与保密制度的衔接</w:t>
      </w:r>
      <w:bookmarkEnd w:id="65"/>
    </w:p>
    <w:p w14:paraId="2C5044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本章各项措施是本所保密要求在数据环节的具体落实。执行中的衔接规则：</w:t>
      </w:r>
    </w:p>
    <w:p w14:paraId="1E53DE1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数据定密、密级变更、涉密载体管理、失泄密处置，一律按本所保密制度执行；</w:t>
      </w:r>
    </w:p>
    <w:p w14:paraId="127CFD1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《数据安全管理细则》制定与修订须经保密办会签；</w:t>
      </w:r>
    </w:p>
    <w:p w14:paraId="60062D2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涉密数据的共享（第13章）与销毁（第12章）流程中，保密办为必经审批节点。</w:t>
      </w:r>
    </w:p>
    <w:p w14:paraId="62D9F8D4" w14:textId="07B5E3CA" w:rsidR="003B614E" w:rsidRPr="005E5D05" w:rsidRDefault="00000000" w:rsidP="00875DCF">
      <w:pPr>
        <w:pStyle w:val="Heading1"/>
        <w:pageBreakBefore/>
        <w:spacing w:line="360" w:lineRule="auto"/>
        <w:rPr>
          <w:rFonts w:ascii="微软雅黑" w:eastAsia="微软雅黑" w:hAnsi="微软雅黑"/>
        </w:rPr>
      </w:pPr>
      <w:bookmarkStart w:id="66" w:name="_Toc234842152"/>
      <w:r w:rsidRPr="005E5D05">
        <w:rPr>
          <w:rFonts w:ascii="微软雅黑" w:eastAsia="微软雅黑" w:hAnsi="微软雅黑"/>
        </w:rPr>
        <w:lastRenderedPageBreak/>
        <w:t>第</w:t>
      </w:r>
      <w:r w:rsidR="007B1745">
        <w:rPr>
          <w:rFonts w:ascii="微软雅黑" w:eastAsia="微软雅黑" w:hAnsi="微软雅黑" w:hint="eastAsia"/>
        </w:rPr>
        <w:t>十二</w:t>
      </w:r>
      <w:r w:rsidRPr="005E5D05">
        <w:rPr>
          <w:rFonts w:ascii="微软雅黑" w:eastAsia="微软雅黑" w:hAnsi="微软雅黑"/>
        </w:rPr>
        <w:t>章 数据生命周期管理</w:t>
      </w:r>
      <w:bookmarkEnd w:id="66"/>
    </w:p>
    <w:p w14:paraId="5F2BCFE1" w14:textId="1CD81BE8" w:rsidR="003B614E" w:rsidRPr="005E5D05" w:rsidRDefault="005A48A8"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 xml:space="preserve"> 数据从产生到销毁的全程都要受控，"只进不出"会让平台越来越重，"随意删除"则违反追溯与保密要求。本章规定各层数据的保留周期、向达梦数据库归档的流程，以及数据销毁的审批与监督流程——销毁是生命周期中保密风险最高的环节，从严设计。</w:t>
      </w:r>
    </w:p>
    <w:p w14:paraId="2ED2D609" w14:textId="77777777" w:rsidR="003B614E" w:rsidRPr="005E5D05" w:rsidRDefault="00000000" w:rsidP="00875DCF">
      <w:pPr>
        <w:pStyle w:val="Heading2"/>
        <w:spacing w:line="360" w:lineRule="auto"/>
        <w:rPr>
          <w:rFonts w:ascii="微软雅黑" w:eastAsia="微软雅黑" w:hAnsi="微软雅黑"/>
        </w:rPr>
      </w:pPr>
      <w:bookmarkStart w:id="67" w:name="_Toc234842153"/>
      <w:r w:rsidRPr="005E5D05">
        <w:rPr>
          <w:rFonts w:ascii="微软雅黑" w:eastAsia="微软雅黑" w:hAnsi="微软雅黑"/>
        </w:rPr>
        <w:t>12.1 生命周期阶段</w:t>
      </w:r>
      <w:bookmarkEnd w:id="67"/>
    </w:p>
    <w:p w14:paraId="6969F5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数据生命周期分四个阶段：</w:t>
      </w:r>
      <w:r w:rsidRPr="005E5D05">
        <w:rPr>
          <w:rFonts w:ascii="微软雅黑" w:eastAsia="微软雅黑" w:hAnsi="微软雅黑"/>
          <w:b/>
          <w:bCs/>
        </w:rPr>
        <w:t>产生</w:t>
      </w:r>
      <w:r w:rsidRPr="005E5D05">
        <w:rPr>
          <w:rFonts w:ascii="微软雅黑" w:eastAsia="微软雅黑" w:hAnsi="微软雅黑"/>
        </w:rPr>
        <w:t xml:space="preserve">（填报/在线接入，质量与安全控制见第10、11章）→ </w:t>
      </w:r>
      <w:r w:rsidRPr="005E5D05">
        <w:rPr>
          <w:rFonts w:ascii="微软雅黑" w:eastAsia="微软雅黑" w:hAnsi="微软雅黑"/>
          <w:b/>
          <w:bCs/>
        </w:rPr>
        <w:t>使用</w:t>
      </w:r>
      <w:r w:rsidRPr="005E5D05">
        <w:rPr>
          <w:rFonts w:ascii="微软雅黑" w:eastAsia="微软雅黑" w:hAnsi="微软雅黑"/>
        </w:rPr>
        <w:t xml:space="preserve">（加工、分析、共享）→ </w:t>
      </w:r>
      <w:r w:rsidRPr="005E5D05">
        <w:rPr>
          <w:rFonts w:ascii="微软雅黑" w:eastAsia="微软雅黑" w:hAnsi="微软雅黑"/>
          <w:b/>
          <w:bCs/>
        </w:rPr>
        <w:t>归档</w:t>
      </w:r>
      <w:r w:rsidRPr="005E5D05">
        <w:rPr>
          <w:rFonts w:ascii="微软雅黑" w:eastAsia="微软雅黑" w:hAnsi="微软雅黑"/>
        </w:rPr>
        <w:t>（超出在线保留期的数据</w:t>
      </w:r>
      <w:proofErr w:type="gramStart"/>
      <w:r w:rsidRPr="005E5D05">
        <w:rPr>
          <w:rFonts w:ascii="微软雅黑" w:eastAsia="微软雅黑" w:hAnsi="微软雅黑"/>
        </w:rPr>
        <w:t>转入冷备归档</w:t>
      </w:r>
      <w:proofErr w:type="gramEnd"/>
      <w:r w:rsidRPr="005E5D05">
        <w:rPr>
          <w:rFonts w:ascii="微软雅黑" w:eastAsia="微软雅黑" w:hAnsi="微软雅黑"/>
        </w:rPr>
        <w:t xml:space="preserve">库）→ </w:t>
      </w:r>
      <w:r w:rsidRPr="005E5D05">
        <w:rPr>
          <w:rFonts w:ascii="微软雅黑" w:eastAsia="微软雅黑" w:hAnsi="微软雅黑"/>
          <w:b/>
          <w:bCs/>
        </w:rPr>
        <w:t>销毁</w:t>
      </w:r>
      <w:r w:rsidRPr="005E5D05">
        <w:rPr>
          <w:rFonts w:ascii="微软雅黑" w:eastAsia="微软雅黑" w:hAnsi="微软雅黑"/>
        </w:rPr>
        <w:t>（超出归档期或按保密要求处置）。</w:t>
      </w:r>
    </w:p>
    <w:p w14:paraId="20F4899B" w14:textId="77777777" w:rsidR="003B614E" w:rsidRPr="005E5D05" w:rsidRDefault="00000000" w:rsidP="00875DCF">
      <w:pPr>
        <w:pStyle w:val="Heading2"/>
        <w:spacing w:line="360" w:lineRule="auto"/>
        <w:rPr>
          <w:rFonts w:ascii="微软雅黑" w:eastAsia="微软雅黑" w:hAnsi="微软雅黑"/>
        </w:rPr>
      </w:pPr>
      <w:bookmarkStart w:id="68" w:name="_Toc234842154"/>
      <w:r w:rsidRPr="005E5D05">
        <w:rPr>
          <w:rFonts w:ascii="微软雅黑" w:eastAsia="微软雅黑" w:hAnsi="微软雅黑"/>
        </w:rPr>
        <w:t>12.2 保留与归档策略</w:t>
      </w:r>
      <w:bookmarkEnd w:id="68"/>
    </w:p>
    <w:tbl>
      <w:tblPr>
        <w:tblW w:w="5000" w:type="pct"/>
        <w:tblLook w:val="04A0" w:firstRow="1" w:lastRow="0" w:firstColumn="1" w:lastColumn="0" w:noHBand="0" w:noVBand="1"/>
      </w:tblPr>
      <w:tblGrid>
        <w:gridCol w:w="1923"/>
        <w:gridCol w:w="1062"/>
        <w:gridCol w:w="2249"/>
        <w:gridCol w:w="3390"/>
      </w:tblGrid>
      <w:tr w:rsidR="003B614E" w:rsidRPr="005E5D05" w14:paraId="0B2B3C81"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4FB1BC"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数据层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625C80"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在线保留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838739"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归档策略</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4E75EC4" w14:textId="77777777" w:rsidR="003B614E" w:rsidRPr="005E5D05" w:rsidRDefault="00000000" w:rsidP="005A48A8">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12A28A5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BCD64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（含导入历史）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759B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B41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每年一次，</w:t>
            </w:r>
            <w:proofErr w:type="gramStart"/>
            <w:r w:rsidRPr="005E5D05">
              <w:rPr>
                <w:rFonts w:ascii="微软雅黑" w:eastAsia="微软雅黑" w:hAnsi="微软雅黑"/>
                <w:sz w:val="21"/>
                <w:szCs w:val="21"/>
              </w:rPr>
              <w:t>转入达梦归档</w:t>
            </w:r>
            <w:proofErr w:type="gramEnd"/>
            <w:r w:rsidRPr="005E5D05">
              <w:rPr>
                <w:rFonts w:ascii="微软雅黑" w:eastAsia="微软雅黑" w:hAnsi="微软雅黑"/>
                <w:sz w:val="21"/>
                <w:szCs w:val="21"/>
              </w:rPr>
              <w:t>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367E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原始数据是追溯与重算的依据，归档不销毁</w:t>
            </w:r>
          </w:p>
        </w:tc>
      </w:tr>
      <w:tr w:rsidR="003B614E" w:rsidRPr="005E5D05" w14:paraId="526D3BB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A139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8F8C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随贴源层</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0C01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不单独归档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A419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可</w:t>
            </w:r>
            <w:proofErr w:type="gramStart"/>
            <w:r w:rsidRPr="005E5D05">
              <w:rPr>
                <w:rFonts w:ascii="微软雅黑" w:eastAsia="微软雅黑" w:hAnsi="微软雅黑"/>
                <w:sz w:val="21"/>
                <w:szCs w:val="21"/>
              </w:rPr>
              <w:t>由贴源层</w:t>
            </w:r>
            <w:proofErr w:type="gramEnd"/>
            <w:r w:rsidRPr="005E5D05">
              <w:rPr>
                <w:rFonts w:ascii="微软雅黑" w:eastAsia="微软雅黑" w:hAnsi="微软雅黑"/>
                <w:sz w:val="21"/>
                <w:szCs w:val="21"/>
              </w:rPr>
              <w:t>随时重建</w:t>
            </w:r>
          </w:p>
        </w:tc>
      </w:tr>
      <w:tr w:rsidR="003B614E" w:rsidRPr="005E5D05" w14:paraId="78EA204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994A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DD3A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0E7B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暂不归档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B47B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仅保留最新业务状态，数据量可控</w:t>
            </w:r>
          </w:p>
        </w:tc>
      </w:tr>
      <w:tr w:rsidR="003B614E" w:rsidRPr="005E5D05" w14:paraId="25AF1E5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E4CA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汇总层/应用层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26B1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84AC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暂不归档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C27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管理分析的直接依据</w:t>
            </w:r>
          </w:p>
        </w:tc>
      </w:tr>
      <w:tr w:rsidR="003B614E" w:rsidRPr="005E5D05" w14:paraId="2739800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2C87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6123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长期在线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F83A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不</w:t>
            </w:r>
            <w:proofErr w:type="gramEnd"/>
            <w:r w:rsidRPr="005E5D05">
              <w:rPr>
                <w:rFonts w:ascii="微软雅黑" w:eastAsia="微软雅黑" w:hAnsi="微软雅黑"/>
                <w:sz w:val="21"/>
                <w:szCs w:val="21"/>
              </w:rPr>
              <w:t>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8AFD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基础数据</w:t>
            </w:r>
          </w:p>
        </w:tc>
      </w:tr>
      <w:tr w:rsidR="003B614E" w:rsidRPr="005E5D05" w14:paraId="4D5228E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F101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审计日志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E2DC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按保密要求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99A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按保密要求归档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E6AB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独立管理</w:t>
            </w:r>
          </w:p>
        </w:tc>
      </w:tr>
    </w:tbl>
    <w:p w14:paraId="63F73C31" w14:textId="77777777" w:rsidR="003B614E" w:rsidRPr="005E5D05" w:rsidRDefault="003B614E" w:rsidP="00875DCF">
      <w:pPr>
        <w:spacing w:line="360" w:lineRule="auto"/>
        <w:rPr>
          <w:rFonts w:ascii="微软雅黑" w:eastAsia="微软雅黑" w:hAnsi="微软雅黑"/>
        </w:rPr>
      </w:pPr>
    </w:p>
    <w:p w14:paraId="1ECD18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归档目标库为达梦数据库</w:t>
      </w:r>
      <w:r w:rsidRPr="005E5D05">
        <w:rPr>
          <w:rFonts w:ascii="微软雅黑" w:eastAsia="微软雅黑" w:hAnsi="微软雅黑"/>
        </w:rPr>
        <w:t>，作为</w:t>
      </w:r>
      <w:proofErr w:type="gramStart"/>
      <w:r w:rsidRPr="005E5D05">
        <w:rPr>
          <w:rFonts w:ascii="微软雅黑" w:eastAsia="微软雅黑" w:hAnsi="微软雅黑"/>
        </w:rPr>
        <w:t>冷备归档库独立</w:t>
      </w:r>
      <w:proofErr w:type="gramEnd"/>
      <w:r w:rsidRPr="005E5D05">
        <w:rPr>
          <w:rFonts w:ascii="微软雅黑" w:eastAsia="微软雅黑" w:hAnsi="微软雅黑"/>
        </w:rPr>
        <w:t>部署，纳入与生产库同等的安全管控（第11章）。归档流程要点：</w:t>
      </w:r>
    </w:p>
    <w:p w14:paraId="3D38FF9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1. 数据管理办公室每年编制归档计划（范围、批次清单），报领导小组备案；</w:t>
      </w:r>
    </w:p>
    <w:p w14:paraId="4EB1192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2. 归档执行后必须做</w:t>
      </w:r>
      <w:r w:rsidRPr="005E5D05">
        <w:rPr>
          <w:rFonts w:ascii="微软雅黑" w:eastAsia="微软雅黑" w:hAnsi="微软雅黑"/>
          <w:b/>
          <w:bCs/>
        </w:rPr>
        <w:t>恢复验证</w:t>
      </w:r>
      <w:r w:rsidRPr="005E5D05">
        <w:rPr>
          <w:rFonts w:ascii="微软雅黑" w:eastAsia="微软雅黑" w:hAnsi="微软雅黑"/>
        </w:rPr>
        <w:t>——抽样从达梦归档库回读核对，验证通过才允许清理在线数据；</w:t>
      </w:r>
    </w:p>
    <w:p w14:paraId="7B1F690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3. 归档台账登记每批次的范围、时间、数据量、验证结论、操作人；</w:t>
      </w:r>
    </w:p>
    <w:p w14:paraId="7F0C11CB"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4. 归档数据的查询按需申请，与在线数据同等权限管控。</w:t>
      </w:r>
    </w:p>
    <w:p w14:paraId="0D138F10" w14:textId="77777777" w:rsidR="003B614E" w:rsidRPr="005E5D05" w:rsidRDefault="00000000" w:rsidP="00875DCF">
      <w:pPr>
        <w:pStyle w:val="Heading2"/>
        <w:spacing w:line="360" w:lineRule="auto"/>
        <w:rPr>
          <w:rFonts w:ascii="微软雅黑" w:eastAsia="微软雅黑" w:hAnsi="微软雅黑"/>
        </w:rPr>
      </w:pPr>
      <w:bookmarkStart w:id="69" w:name="_Toc234842155"/>
      <w:r w:rsidRPr="005E5D05">
        <w:rPr>
          <w:rFonts w:ascii="微软雅黑" w:eastAsia="微软雅黑" w:hAnsi="微软雅黑"/>
        </w:rPr>
        <w:t>12.3 数据销毁流程</w:t>
      </w:r>
      <w:bookmarkEnd w:id="69"/>
    </w:p>
    <w:p w14:paraId="426405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销毁是不可逆操作，涉密环境下从严管理。适用情形：超出保留与归档期限的数据、按保密要求需要处置的数据、经批准下线系统的遗留数据。</w:t>
      </w:r>
    </w:p>
    <w:tbl>
      <w:tblPr>
        <w:tblW w:w="5000" w:type="pct"/>
        <w:tblLook w:val="04A0" w:firstRow="1" w:lastRow="0" w:firstColumn="1" w:lastColumn="0" w:noHBand="0" w:noVBand="1"/>
      </w:tblPr>
      <w:tblGrid>
        <w:gridCol w:w="656"/>
        <w:gridCol w:w="5262"/>
        <w:gridCol w:w="2706"/>
      </w:tblGrid>
      <w:tr w:rsidR="003B614E" w:rsidRPr="005E5D05" w14:paraId="36E359B0"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22450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步骤</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431F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1B35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责任角色</w:t>
            </w:r>
          </w:p>
        </w:tc>
      </w:tr>
      <w:tr w:rsidR="003B614E" w:rsidRPr="005E5D05" w14:paraId="3238C25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F496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申请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3E4C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编制销毁申请：数据清单、所属域、密级、时间范围、销毁理由、销毁方式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0F2C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数据管理办公室（或数据归属科室发起）</w:t>
            </w:r>
          </w:p>
        </w:tc>
      </w:tr>
      <w:tr w:rsidR="003B614E" w:rsidRPr="005E5D05" w14:paraId="6DDDDFC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8597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2 审核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532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核查清单准确性、确认无在用下游依赖（依据血缘）、确认已过保留期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72F9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r w:rsidR="003B614E" w:rsidRPr="005E5D05" w14:paraId="1198DC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DFEC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 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8D58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保密办审批（密级与处置方式合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性）→ 领导小组审批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92D8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保密办、领导小组</w:t>
            </w:r>
          </w:p>
        </w:tc>
      </w:tr>
      <w:tr w:rsidR="003B614E" w:rsidRPr="005E5D05" w14:paraId="17483DD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5C9E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 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27A4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按批准范围执行销毁；</w:t>
            </w:r>
            <w:r w:rsidRPr="005E5D05">
              <w:rPr>
                <w:rFonts w:ascii="微软雅黑" w:eastAsia="微软雅黑" w:hAnsi="微软雅黑"/>
                <w:b/>
                <w:bCs/>
                <w:sz w:val="21"/>
                <w:szCs w:val="21"/>
              </w:rPr>
              <w:t>同步处置在线库、达梦归档库、备份介质三处副本</w:t>
            </w:r>
            <w:r w:rsidRPr="005E5D05">
              <w:rPr>
                <w:rFonts w:ascii="微软雅黑" w:eastAsia="微软雅黑" w:hAnsi="微软雅黑"/>
                <w:sz w:val="21"/>
                <w:szCs w:val="21"/>
              </w:rPr>
              <w:t>，不得遗留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D025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平台运维</w:t>
            </w:r>
          </w:p>
        </w:tc>
      </w:tr>
      <w:tr w:rsidR="003B614E" w:rsidRPr="005E5D05" w14:paraId="772EEA0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7A06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 监销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64A7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双人监销：操作人之外由数据管理办公室、保密办各指定一人现场监督并签字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81FF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监销人</w:t>
            </w:r>
          </w:p>
        </w:tc>
      </w:tr>
      <w:tr w:rsidR="003B614E" w:rsidRPr="005E5D05" w14:paraId="56AFAD2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5EF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6 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4A637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销毁台</w:t>
            </w:r>
            <w:proofErr w:type="gramEnd"/>
            <w:r w:rsidRPr="005E5D05">
              <w:rPr>
                <w:rFonts w:ascii="微软雅黑" w:eastAsia="微软雅黑" w:hAnsi="微软雅黑"/>
                <w:sz w:val="21"/>
                <w:szCs w:val="21"/>
              </w:rPr>
              <w:t>账登记：清单、批准文号、执行时间、方式、操作人、监销人；台</w:t>
            </w:r>
            <w:proofErr w:type="gramStart"/>
            <w:r w:rsidRPr="005E5D05">
              <w:rPr>
                <w:rFonts w:ascii="微软雅黑" w:eastAsia="微软雅黑" w:hAnsi="微软雅黑"/>
                <w:sz w:val="21"/>
                <w:szCs w:val="21"/>
              </w:rPr>
              <w:t>账长期</w:t>
            </w:r>
            <w:proofErr w:type="gramEnd"/>
            <w:r w:rsidRPr="005E5D05">
              <w:rPr>
                <w:rFonts w:ascii="微软雅黑" w:eastAsia="微软雅黑" w:hAnsi="微软雅黑"/>
                <w:sz w:val="21"/>
                <w:szCs w:val="21"/>
              </w:rPr>
              <w:t>保存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D6CE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r>
    </w:tbl>
    <w:p w14:paraId="2C934641" w14:textId="77777777" w:rsidR="003B614E" w:rsidRPr="005E5D05" w:rsidRDefault="003B614E" w:rsidP="00875DCF">
      <w:pPr>
        <w:spacing w:line="360" w:lineRule="auto"/>
        <w:rPr>
          <w:rFonts w:ascii="微软雅黑" w:eastAsia="微软雅黑" w:hAnsi="微软雅黑"/>
        </w:rPr>
      </w:pPr>
    </w:p>
    <w:p w14:paraId="28FAFA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销毁审批单与</w:t>
      </w:r>
      <w:proofErr w:type="gramStart"/>
      <w:r w:rsidRPr="005E5D05">
        <w:rPr>
          <w:rFonts w:ascii="微软雅黑" w:eastAsia="微软雅黑" w:hAnsi="微软雅黑"/>
        </w:rPr>
        <w:t>销毁台</w:t>
      </w:r>
      <w:proofErr w:type="gramEnd"/>
      <w:r w:rsidRPr="005E5D05">
        <w:rPr>
          <w:rFonts w:ascii="微软雅黑" w:eastAsia="微软雅黑" w:hAnsi="微软雅黑"/>
        </w:rPr>
        <w:t>账模板见附录E。</w:t>
      </w:r>
      <w:r w:rsidRPr="005E5D05">
        <w:rPr>
          <w:rFonts w:ascii="微软雅黑" w:eastAsia="微软雅黑" w:hAnsi="微软雅黑"/>
          <w:b/>
          <w:bCs/>
        </w:rPr>
        <w:t>任何未经审批的数据</w:t>
      </w:r>
      <w:proofErr w:type="gramStart"/>
      <w:r w:rsidRPr="005E5D05">
        <w:rPr>
          <w:rFonts w:ascii="微软雅黑" w:eastAsia="微软雅黑" w:hAnsi="微软雅黑"/>
          <w:b/>
          <w:bCs/>
        </w:rPr>
        <w:t>删除按</w:t>
      </w:r>
      <w:proofErr w:type="gramEnd"/>
      <w:r w:rsidRPr="005E5D05">
        <w:rPr>
          <w:rFonts w:ascii="微软雅黑" w:eastAsia="微软雅黑" w:hAnsi="微软雅黑"/>
          <w:b/>
          <w:bCs/>
        </w:rPr>
        <w:t>违规处理</w:t>
      </w:r>
      <w:r w:rsidRPr="005E5D05">
        <w:rPr>
          <w:rFonts w:ascii="微软雅黑" w:eastAsia="微软雅黑" w:hAnsi="微软雅黑"/>
        </w:rPr>
        <w:t>；日常加工中的表重建、批次重算不属于销毁，但须在模型变更流程中留痕（第6章）。</w:t>
      </w:r>
    </w:p>
    <w:p w14:paraId="0E3C6D5B" w14:textId="13054242" w:rsidR="003B614E" w:rsidRPr="005E5D05" w:rsidRDefault="00000000" w:rsidP="00875DCF">
      <w:pPr>
        <w:pStyle w:val="Heading1"/>
        <w:pageBreakBefore/>
        <w:spacing w:line="360" w:lineRule="auto"/>
        <w:rPr>
          <w:rFonts w:ascii="微软雅黑" w:eastAsia="微软雅黑" w:hAnsi="微软雅黑"/>
        </w:rPr>
      </w:pPr>
      <w:bookmarkStart w:id="70" w:name="_Toc234842156"/>
      <w:r w:rsidRPr="005E5D05">
        <w:rPr>
          <w:rFonts w:ascii="微软雅黑" w:eastAsia="微软雅黑" w:hAnsi="微软雅黑"/>
        </w:rPr>
        <w:lastRenderedPageBreak/>
        <w:t>第</w:t>
      </w:r>
      <w:r w:rsidR="007B1745">
        <w:rPr>
          <w:rFonts w:ascii="微软雅黑" w:eastAsia="微软雅黑" w:hAnsi="微软雅黑" w:hint="eastAsia"/>
        </w:rPr>
        <w:t>十三</w:t>
      </w:r>
      <w:r w:rsidRPr="005E5D05">
        <w:rPr>
          <w:rFonts w:ascii="微软雅黑" w:eastAsia="微软雅黑" w:hAnsi="微软雅黑"/>
        </w:rPr>
        <w:t>章 数据共享与服务管理</w:t>
      </w:r>
      <w:bookmarkEnd w:id="70"/>
    </w:p>
    <w:p w14:paraId="3F3BF874" w14:textId="4219A84B"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5A48A8">
        <w:rPr>
          <w:rFonts w:ascii="微软雅黑" w:eastAsia="微软雅黑" w:hAnsi="微软雅黑" w:hint="eastAsia"/>
        </w:rPr>
        <w:t xml:space="preserve">     </w:t>
      </w:r>
      <w:r w:rsidRPr="005E5D05">
        <w:rPr>
          <w:rFonts w:ascii="微软雅黑" w:eastAsia="微软雅黑" w:hAnsi="微软雅黑"/>
        </w:rPr>
        <w:t>数据的价值在使用，但共享的每个出口都是安全与口径风险点。本章确立共享三原则（最小必要、按需审批、全程留痕），规定看板授权、数据接口、离线提取三种共享方式的管理要求，并特别规定：</w:t>
      </w:r>
      <w:r w:rsidRPr="005E5D05">
        <w:rPr>
          <w:rFonts w:ascii="微软雅黑" w:eastAsia="微软雅黑" w:hAnsi="微软雅黑"/>
          <w:b/>
          <w:bCs/>
        </w:rPr>
        <w:t>一切共享出口必须消费应用层统一口径</w:t>
      </w:r>
      <w:r w:rsidRPr="005E5D05">
        <w:rPr>
          <w:rFonts w:ascii="微软雅黑" w:eastAsia="微软雅黑" w:hAnsi="微软雅黑"/>
        </w:rPr>
        <w:t>——共享不仅要"给得安全"，还要"给得对"。</w:t>
      </w:r>
    </w:p>
    <w:p w14:paraId="7AB73D0C" w14:textId="77777777" w:rsidR="003B614E" w:rsidRPr="005E5D05" w:rsidRDefault="00000000" w:rsidP="00875DCF">
      <w:pPr>
        <w:pStyle w:val="Heading2"/>
        <w:spacing w:line="360" w:lineRule="auto"/>
        <w:rPr>
          <w:rFonts w:ascii="微软雅黑" w:eastAsia="微软雅黑" w:hAnsi="微软雅黑"/>
        </w:rPr>
      </w:pPr>
      <w:bookmarkStart w:id="71" w:name="_Toc234842157"/>
      <w:r w:rsidRPr="005E5D05">
        <w:rPr>
          <w:rFonts w:ascii="微软雅黑" w:eastAsia="微软雅黑" w:hAnsi="微软雅黑"/>
        </w:rPr>
        <w:t>13.1 共享原则</w:t>
      </w:r>
      <w:bookmarkEnd w:id="71"/>
    </w:p>
    <w:p w14:paraId="62ADFD6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最小必要</w:t>
      </w:r>
      <w:r w:rsidRPr="005E5D05">
        <w:rPr>
          <w:rFonts w:ascii="微软雅黑" w:eastAsia="微软雅黑" w:hAnsi="微软雅黑"/>
        </w:rPr>
        <w:t>：只提供完成用途所必需的数据范围与粒度，能给汇总不给明细，能给指标不给底表；</w:t>
      </w:r>
    </w:p>
    <w:p w14:paraId="47E0396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按需审批</w:t>
      </w:r>
      <w:r w:rsidRPr="005E5D05">
        <w:rPr>
          <w:rFonts w:ascii="微软雅黑" w:eastAsia="微软雅黑" w:hAnsi="微软雅黑"/>
        </w:rPr>
        <w:t>：共享按次或按期审批，不存在"永久白名单"；</w:t>
      </w:r>
    </w:p>
    <w:p w14:paraId="0007197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全程留痕</w:t>
      </w:r>
      <w:r w:rsidRPr="005E5D05">
        <w:rPr>
          <w:rFonts w:ascii="微软雅黑" w:eastAsia="微软雅黑" w:hAnsi="微软雅黑"/>
        </w:rPr>
        <w:t>：谁申请、谁批准、给了什么、何时给的，全程可查。</w:t>
      </w:r>
    </w:p>
    <w:p w14:paraId="2B686CB4" w14:textId="77777777" w:rsidR="003B614E" w:rsidRPr="005E5D05" w:rsidRDefault="00000000" w:rsidP="00875DCF">
      <w:pPr>
        <w:pStyle w:val="Heading2"/>
        <w:spacing w:line="360" w:lineRule="auto"/>
        <w:rPr>
          <w:rFonts w:ascii="微软雅黑" w:eastAsia="微软雅黑" w:hAnsi="微软雅黑"/>
        </w:rPr>
      </w:pPr>
      <w:bookmarkStart w:id="72" w:name="_Toc234842158"/>
      <w:r w:rsidRPr="005E5D05">
        <w:rPr>
          <w:rFonts w:ascii="微软雅黑" w:eastAsia="微软雅黑" w:hAnsi="微软雅黑"/>
        </w:rPr>
        <w:t>13.2 三种共享方式</w:t>
      </w:r>
      <w:bookmarkEnd w:id="72"/>
    </w:p>
    <w:tbl>
      <w:tblPr>
        <w:tblW w:w="5000" w:type="pct"/>
        <w:tblLook w:val="04A0" w:firstRow="1" w:lastRow="0" w:firstColumn="1" w:lastColumn="0" w:noHBand="0" w:noVBand="1"/>
      </w:tblPr>
      <w:tblGrid>
        <w:gridCol w:w="810"/>
        <w:gridCol w:w="2009"/>
        <w:gridCol w:w="5805"/>
      </w:tblGrid>
      <w:tr w:rsidR="003B614E" w:rsidRPr="005E5D05" w14:paraId="2879F73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1F0F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8F8A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适用场景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7B2FB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管理要求</w:t>
            </w:r>
          </w:p>
        </w:tc>
      </w:tr>
      <w:tr w:rsidR="003B614E" w:rsidRPr="005E5D05" w14:paraId="058D87C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0EF9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看板授权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8F96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所内人员日常查看管理看板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9E2F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按权限矩阵（第11章）开通；默认方式，优先引导</w:t>
            </w:r>
          </w:p>
        </w:tc>
      </w:tr>
      <w:tr w:rsidR="003B614E" w:rsidRPr="005E5D05" w14:paraId="6D23F80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9F36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数据接口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FB09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所内其他系统按约定获取数据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B9E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接口须登记（用途、数据范围、调用方、频率）；身份认证 + 调用留痕；只暴露应用层成果</w:t>
            </w:r>
          </w:p>
        </w:tc>
      </w:tr>
      <w:tr w:rsidR="003B614E" w:rsidRPr="005E5D05" w14:paraId="6A8D8D0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EF8E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离线提取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3F39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确需一次性数据文件的场景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B8D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从严审批（申请单写明用途与去向）；文件带水印；</w:t>
            </w:r>
            <w:proofErr w:type="gramStart"/>
            <w:r w:rsidRPr="005E5D05">
              <w:rPr>
                <w:rFonts w:ascii="微软雅黑" w:eastAsia="微软雅黑" w:hAnsi="微软雅黑"/>
                <w:sz w:val="21"/>
                <w:szCs w:val="21"/>
              </w:rPr>
              <w:t>提取台</w:t>
            </w:r>
            <w:proofErr w:type="gramEnd"/>
            <w:r w:rsidRPr="005E5D05">
              <w:rPr>
                <w:rFonts w:ascii="微软雅黑" w:eastAsia="微软雅黑" w:hAnsi="微软雅黑"/>
                <w:sz w:val="21"/>
                <w:szCs w:val="21"/>
              </w:rPr>
              <w:t>账登记；用毕按保密要求处置</w:t>
            </w:r>
          </w:p>
        </w:tc>
      </w:tr>
    </w:tbl>
    <w:p w14:paraId="53672340" w14:textId="77777777" w:rsidR="003B614E" w:rsidRPr="005E5D05" w:rsidRDefault="003B614E" w:rsidP="00875DCF">
      <w:pPr>
        <w:spacing w:line="360" w:lineRule="auto"/>
        <w:rPr>
          <w:rFonts w:ascii="微软雅黑" w:eastAsia="微软雅黑" w:hAnsi="微软雅黑"/>
        </w:rPr>
      </w:pPr>
    </w:p>
    <w:p w14:paraId="36C022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审批链</w:t>
      </w:r>
      <w:r w:rsidRPr="005E5D05">
        <w:rPr>
          <w:rFonts w:ascii="微软雅黑" w:eastAsia="微软雅黑" w:hAnsi="微软雅黑"/>
        </w:rPr>
        <w:t>：所内共享由数据归属科室 + 数据管理办公室审批；涉及高敏数据或跨密级的加签保密办；向所外提供数据的，一律加保密审查，按对外提供信息的所内规定执行，并报领导小组审批。</w:t>
      </w:r>
    </w:p>
    <w:p w14:paraId="040874F4" w14:textId="77777777" w:rsidR="003B614E" w:rsidRPr="005E5D05" w:rsidRDefault="00000000" w:rsidP="00875DCF">
      <w:pPr>
        <w:pStyle w:val="Heading2"/>
        <w:spacing w:line="360" w:lineRule="auto"/>
        <w:rPr>
          <w:rFonts w:ascii="微软雅黑" w:eastAsia="微软雅黑" w:hAnsi="微软雅黑"/>
        </w:rPr>
      </w:pPr>
      <w:bookmarkStart w:id="73" w:name="_Toc234842159"/>
      <w:r w:rsidRPr="005E5D05">
        <w:rPr>
          <w:rFonts w:ascii="微软雅黑" w:eastAsia="微软雅黑" w:hAnsi="微软雅黑"/>
        </w:rPr>
        <w:t>13.3 服务口径一致性</w:t>
      </w:r>
      <w:bookmarkEnd w:id="73"/>
    </w:p>
    <w:p w14:paraId="537B777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所有共享出口（看板、接口、提取）只允许消费应用层与汇总层的统一口径成果，</w:t>
      </w:r>
      <w:r w:rsidRPr="005E5D05">
        <w:rPr>
          <w:rFonts w:ascii="微软雅黑" w:eastAsia="微软雅黑" w:hAnsi="微软雅黑"/>
          <w:b/>
          <w:bCs/>
        </w:rPr>
        <w:t>禁止绕过口径层直接从贴源层、结构化层取数</w:t>
      </w:r>
      <w:r w:rsidRPr="005E5D05">
        <w:rPr>
          <w:rFonts w:ascii="微软雅黑" w:eastAsia="微软雅黑" w:hAnsi="微软雅黑"/>
        </w:rPr>
        <w:t>——这是第6章依赖红线在共享环节的延伸；</w:t>
      </w:r>
    </w:p>
    <w:p w14:paraId="42A35E0F"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接口输出的指标字段必须与指标字典（第8章）一致，接口文档直接引用指标编码；</w:t>
      </w:r>
    </w:p>
    <w:p w14:paraId="105C3E0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消费方发现的数据疑问统一走口径异议流程（第8章），不允许消费方"自行修正"后再分发。</w:t>
      </w:r>
    </w:p>
    <w:p w14:paraId="3DC3EDC1" w14:textId="77777777" w:rsidR="003B614E" w:rsidRPr="005E5D05" w:rsidRDefault="00000000" w:rsidP="00875DCF">
      <w:pPr>
        <w:pStyle w:val="Heading2"/>
        <w:spacing w:line="360" w:lineRule="auto"/>
        <w:rPr>
          <w:rFonts w:ascii="微软雅黑" w:eastAsia="微软雅黑" w:hAnsi="微软雅黑"/>
        </w:rPr>
      </w:pPr>
      <w:bookmarkStart w:id="74" w:name="_Toc234842160"/>
      <w:r w:rsidRPr="005E5D05">
        <w:rPr>
          <w:rFonts w:ascii="微软雅黑" w:eastAsia="微软雅黑" w:hAnsi="微软雅黑"/>
        </w:rPr>
        <w:t>13.4 共享的持续管理</w:t>
      </w:r>
      <w:bookmarkEnd w:id="74"/>
    </w:p>
    <w:p w14:paraId="2084D7D6"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数据接口每半年复核一次：用途是否仍然成立、调用方是否变化、数据范围是否仍为最小必要，不再需要的即时停用；</w:t>
      </w:r>
    </w:p>
    <w:p w14:paraId="2358F49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离线提取台账每季度汇总分析，提取频繁的场景应评估转为看板或接口方式；</w:t>
      </w:r>
    </w:p>
    <w:p w14:paraId="26AC72D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共享数据的密级标识随数据走：接收方获得的数据继承原密级管理要求，在申请单中书面确认。</w:t>
      </w:r>
    </w:p>
    <w:p w14:paraId="655293D8" w14:textId="77777777" w:rsidR="003B614E" w:rsidRPr="005E5D05" w:rsidRDefault="00000000" w:rsidP="00875DCF">
      <w:pPr>
        <w:pStyle w:val="Heading1"/>
        <w:pageBreakBefore/>
        <w:spacing w:line="360" w:lineRule="auto"/>
        <w:rPr>
          <w:rFonts w:ascii="微软雅黑" w:eastAsia="微软雅黑" w:hAnsi="微软雅黑"/>
        </w:rPr>
      </w:pPr>
      <w:bookmarkStart w:id="75" w:name="_Toc234842161"/>
      <w:r w:rsidRPr="005E5D05">
        <w:rPr>
          <w:rFonts w:ascii="微软雅黑" w:eastAsia="微软雅黑" w:hAnsi="微软雅黑"/>
        </w:rPr>
        <w:lastRenderedPageBreak/>
        <w:t>第三篇 实施篇</w:t>
      </w:r>
      <w:bookmarkEnd w:id="75"/>
    </w:p>
    <w:p w14:paraId="2BFEB8C9" w14:textId="19BC6ADD" w:rsidR="003B614E" w:rsidRPr="005E5D05" w:rsidRDefault="00000000" w:rsidP="00875DCF">
      <w:pPr>
        <w:pStyle w:val="Heading1"/>
        <w:pageBreakBefore/>
        <w:spacing w:line="360" w:lineRule="auto"/>
        <w:rPr>
          <w:rFonts w:ascii="微软雅黑" w:eastAsia="微软雅黑" w:hAnsi="微软雅黑"/>
        </w:rPr>
      </w:pPr>
      <w:bookmarkStart w:id="76" w:name="_Toc234842162"/>
      <w:r w:rsidRPr="005E5D05">
        <w:rPr>
          <w:rFonts w:ascii="微软雅黑" w:eastAsia="微软雅黑" w:hAnsi="微软雅黑"/>
        </w:rPr>
        <w:lastRenderedPageBreak/>
        <w:t>第</w:t>
      </w:r>
      <w:r w:rsidR="007B1745">
        <w:rPr>
          <w:rFonts w:ascii="微软雅黑" w:eastAsia="微软雅黑" w:hAnsi="微软雅黑" w:hint="eastAsia"/>
        </w:rPr>
        <w:t>十四</w:t>
      </w:r>
      <w:r w:rsidRPr="005E5D05">
        <w:rPr>
          <w:rFonts w:ascii="微软雅黑" w:eastAsia="微软雅黑" w:hAnsi="微软雅黑"/>
        </w:rPr>
        <w:t>章 系统接入与数据流规划</w:t>
      </w:r>
      <w:bookmarkEnd w:id="76"/>
    </w:p>
    <w:p w14:paraId="6603BF66" w14:textId="678D3053"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5A48A8">
        <w:rPr>
          <w:rFonts w:ascii="微软雅黑" w:eastAsia="微软雅黑" w:hAnsi="微软雅黑" w:hint="eastAsia"/>
        </w:rPr>
        <w:t xml:space="preserve">     </w:t>
      </w:r>
      <w:r w:rsidRPr="005E5D05">
        <w:rPr>
          <w:rFonts w:ascii="微软雅黑" w:eastAsia="微软雅黑" w:hAnsi="微软雅黑"/>
        </w:rPr>
        <w:t>未来</w:t>
      </w:r>
      <w:r w:rsidR="005A48A8">
        <w:rPr>
          <w:rFonts w:ascii="微软雅黑" w:eastAsia="微软雅黑" w:hAnsi="微软雅黑" w:hint="eastAsia"/>
        </w:rPr>
        <w:t>一</w:t>
      </w:r>
      <w:r w:rsidRPr="005E5D05">
        <w:rPr>
          <w:rFonts w:ascii="微软雅黑" w:eastAsia="微软雅黑" w:hAnsi="微软雅黑"/>
        </w:rPr>
        <w:t>年，本所数据来源将从"离线填报为主"转向"在线系统为主"：PLM、QMS 将陆续建设，ERP 的项目财务与预算能力将深化。本章</w:t>
      </w:r>
      <w:r w:rsidR="005A48A8">
        <w:rPr>
          <w:rFonts w:ascii="微软雅黑" w:eastAsia="微软雅黑" w:hAnsi="微软雅黑" w:hint="eastAsia"/>
        </w:rPr>
        <w:t>主要解决两个问题</w:t>
      </w:r>
      <w:r w:rsidRPr="005E5D05">
        <w:rPr>
          <w:rFonts w:ascii="微软雅黑" w:eastAsia="微软雅黑" w:hAnsi="微软雅黑"/>
        </w:rPr>
        <w:t>：</w:t>
      </w:r>
      <w:r w:rsidR="00746967">
        <w:rPr>
          <w:rFonts w:ascii="微软雅黑" w:eastAsia="微软雅黑" w:hAnsi="微软雅黑" w:hint="eastAsia"/>
        </w:rPr>
        <w:t>一是</w:t>
      </w:r>
      <w:r w:rsidRPr="005E5D05">
        <w:rPr>
          <w:rFonts w:ascii="微软雅黑" w:eastAsia="微软雅黑" w:hAnsi="微软雅黑"/>
          <w:b/>
          <w:bCs/>
        </w:rPr>
        <w:t>新系统</w:t>
      </w:r>
      <w:r w:rsidR="00746967">
        <w:rPr>
          <w:rFonts w:ascii="微软雅黑" w:eastAsia="微软雅黑" w:hAnsi="微软雅黑" w:hint="eastAsia"/>
          <w:b/>
          <w:bCs/>
        </w:rPr>
        <w:t>的接入顺序及接入准备工作</w:t>
      </w:r>
      <w:r w:rsidR="00746967">
        <w:rPr>
          <w:rFonts w:ascii="微软雅黑" w:eastAsia="微软雅黑" w:hAnsi="微软雅黑" w:hint="eastAsia"/>
        </w:rPr>
        <w:t>，第二是</w:t>
      </w:r>
      <w:r w:rsidRPr="005E5D05">
        <w:rPr>
          <w:rFonts w:ascii="微软雅黑" w:eastAsia="微软雅黑" w:hAnsi="微软雅黑"/>
          <w:b/>
          <w:bCs/>
        </w:rPr>
        <w:t>项目、财务两域数据流如何规划</w:t>
      </w:r>
      <w:r w:rsidRPr="005E5D05">
        <w:rPr>
          <w:rFonts w:ascii="微软雅黑" w:eastAsia="微软雅黑" w:hAnsi="微软雅黑"/>
        </w:rPr>
        <w:t>。本章末给出项目-财务贯通的远期蓝图。</w:t>
      </w:r>
    </w:p>
    <w:p w14:paraId="38D297BA" w14:textId="77777777" w:rsidR="003B614E" w:rsidRPr="005E5D05" w:rsidRDefault="00000000" w:rsidP="00875DCF">
      <w:pPr>
        <w:pStyle w:val="Heading2"/>
        <w:spacing w:line="360" w:lineRule="auto"/>
        <w:rPr>
          <w:rFonts w:ascii="微软雅黑" w:eastAsia="微软雅黑" w:hAnsi="微软雅黑"/>
        </w:rPr>
      </w:pPr>
      <w:bookmarkStart w:id="77" w:name="_Toc234842163"/>
      <w:r w:rsidRPr="005E5D05">
        <w:rPr>
          <w:rFonts w:ascii="微软雅黑" w:eastAsia="微软雅黑" w:hAnsi="微软雅黑"/>
        </w:rPr>
        <w:t>14.1 接入现状与目标</w:t>
      </w:r>
      <w:bookmarkEnd w:id="77"/>
    </w:p>
    <w:tbl>
      <w:tblPr>
        <w:tblW w:w="5000" w:type="pct"/>
        <w:tblLook w:val="04A0" w:firstRow="1" w:lastRow="0" w:firstColumn="1" w:lastColumn="0" w:noHBand="0" w:noVBand="1"/>
      </w:tblPr>
      <w:tblGrid>
        <w:gridCol w:w="2802"/>
        <w:gridCol w:w="1771"/>
        <w:gridCol w:w="4051"/>
      </w:tblGrid>
      <w:tr w:rsidR="003B614E" w:rsidRPr="005E5D05" w14:paraId="08BB127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13951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4B30A7"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现状</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96515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目标</w:t>
            </w:r>
          </w:p>
        </w:tc>
      </w:tr>
      <w:tr w:rsidR="003B614E" w:rsidRPr="005E5D05" w14:paraId="2C471BA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C0C2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项目管控数据（进度/质量/风险/技术状态）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E0CC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离线模板月度/</w:t>
            </w:r>
            <w:proofErr w:type="gramStart"/>
            <w:r w:rsidRPr="005E5D05">
              <w:rPr>
                <w:rFonts w:ascii="微软雅黑" w:eastAsia="微软雅黑" w:hAnsi="微软雅黑"/>
                <w:sz w:val="21"/>
                <w:szCs w:val="21"/>
              </w:rPr>
              <w:t>周度填报</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DC6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中期维持规范化填报；远期视 PLM/项目管理系统建设情况</w:t>
            </w:r>
            <w:proofErr w:type="gramStart"/>
            <w:r w:rsidRPr="005E5D05">
              <w:rPr>
                <w:rFonts w:ascii="微软雅黑" w:eastAsia="微软雅黑" w:hAnsi="微软雅黑"/>
                <w:sz w:val="21"/>
                <w:szCs w:val="21"/>
              </w:rPr>
              <w:t>在线化</w:t>
            </w:r>
            <w:proofErr w:type="gramEnd"/>
          </w:p>
        </w:tc>
      </w:tr>
      <w:tr w:rsidR="003B614E" w:rsidRPr="005E5D05" w14:paraId="0FE108B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FDE2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财务数据（预算/经费/余额）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F22D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离线模板月度/季度填报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C9A5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 ERP 项目财务、预算模块建设逐步在线接入</w:t>
            </w:r>
          </w:p>
        </w:tc>
      </w:tr>
      <w:tr w:rsidR="003B614E" w:rsidRPr="005E5D05" w14:paraId="03F0D6B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1702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采购、库存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7B7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在线同步（已实现）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0E05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深化：补齐与项目</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的编码对齐</w:t>
            </w:r>
          </w:p>
        </w:tc>
      </w:tr>
      <w:tr w:rsidR="003B614E" w:rsidRPr="005E5D05" w14:paraId="0DDBA14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6A16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设计/技术状态源头数据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DDD0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A083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PLM 建成后接入</w:t>
            </w:r>
          </w:p>
        </w:tc>
      </w:tr>
      <w:tr w:rsidR="003B614E" w:rsidRPr="005E5D05" w14:paraId="5F7AED0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C636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质量业务数据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161D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7FF8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 建成后接入</w:t>
            </w:r>
          </w:p>
        </w:tc>
      </w:tr>
    </w:tbl>
    <w:p w14:paraId="09E529D3" w14:textId="77777777" w:rsidR="003B614E" w:rsidRPr="005E5D05" w:rsidRDefault="003B614E" w:rsidP="00875DCF">
      <w:pPr>
        <w:spacing w:line="360" w:lineRule="auto"/>
        <w:rPr>
          <w:rFonts w:ascii="微软雅黑" w:eastAsia="微软雅黑" w:hAnsi="微软雅黑"/>
        </w:rPr>
      </w:pPr>
    </w:p>
    <w:p w14:paraId="3782412B" w14:textId="77777777" w:rsidR="003B614E" w:rsidRPr="005E5D05" w:rsidRDefault="00000000" w:rsidP="00875DCF">
      <w:pPr>
        <w:pStyle w:val="Heading2"/>
        <w:spacing w:line="360" w:lineRule="auto"/>
        <w:rPr>
          <w:rFonts w:ascii="微软雅黑" w:eastAsia="微软雅黑" w:hAnsi="微软雅黑"/>
        </w:rPr>
      </w:pPr>
      <w:bookmarkStart w:id="78" w:name="_Toc234842164"/>
      <w:r w:rsidRPr="005E5D05">
        <w:rPr>
          <w:rFonts w:ascii="微软雅黑" w:eastAsia="微软雅黑" w:hAnsi="微软雅黑"/>
        </w:rPr>
        <w:lastRenderedPageBreak/>
        <w:t>14.2 接入次序与判定标准</w:t>
      </w:r>
      <w:bookmarkEnd w:id="78"/>
    </w:p>
    <w:p w14:paraId="1B0AED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新系统接入不按"</w:t>
      </w:r>
      <w:proofErr w:type="gramStart"/>
      <w:r w:rsidRPr="005E5D05">
        <w:rPr>
          <w:rFonts w:ascii="微软雅黑" w:eastAsia="微软雅黑" w:hAnsi="微软雅黑"/>
        </w:rPr>
        <w:t>谁建成谁</w:t>
      </w:r>
      <w:proofErr w:type="gramEnd"/>
      <w:r w:rsidRPr="005E5D05">
        <w:rPr>
          <w:rFonts w:ascii="微软雅黑" w:eastAsia="微软雅黑" w:hAnsi="微软雅黑"/>
        </w:rPr>
        <w:t>先接"，而按三维评估排序：</w:t>
      </w:r>
    </w:p>
    <w:tbl>
      <w:tblPr>
        <w:tblW w:w="5000" w:type="pct"/>
        <w:tblLook w:val="04A0" w:firstRow="1" w:lastRow="0" w:firstColumn="1" w:lastColumn="0" w:noHBand="0" w:noVBand="1"/>
      </w:tblPr>
      <w:tblGrid>
        <w:gridCol w:w="1560"/>
        <w:gridCol w:w="7064"/>
      </w:tblGrid>
      <w:tr w:rsidR="003B614E" w:rsidRPr="005E5D05" w14:paraId="5AA25315"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D3FA023"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评估维度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CEF126A"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b/>
                <w:bCs/>
                <w:sz w:val="21"/>
                <w:szCs w:val="21"/>
              </w:rPr>
              <w:t>问题</w:t>
            </w:r>
          </w:p>
        </w:tc>
      </w:tr>
      <w:tr w:rsidR="003B614E" w:rsidRPr="005E5D05" w14:paraId="3A5665C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5A4005"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数据价值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56CF2A"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该数据对项目、财务两个核心域的管理决策贡献多大？</w:t>
            </w:r>
          </w:p>
        </w:tc>
      </w:tr>
      <w:tr w:rsidR="003B614E" w:rsidRPr="005E5D05" w14:paraId="12D8D13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8C9117"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系统成熟度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6DF7E"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源系统数据是否稳定、编码是否规范、接口是否可用？</w:t>
            </w:r>
          </w:p>
        </w:tc>
      </w:tr>
      <w:tr w:rsidR="003B614E" w:rsidRPr="005E5D05" w14:paraId="20EEB8D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DE3EB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标准就绪度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1893E6" w14:textId="77777777" w:rsidR="003B614E" w:rsidRPr="005E5D05" w:rsidRDefault="00000000" w:rsidP="00746967">
            <w:pPr>
              <w:spacing w:line="360" w:lineRule="auto"/>
              <w:jc w:val="center"/>
              <w:rPr>
                <w:rFonts w:ascii="微软雅黑" w:eastAsia="微软雅黑" w:hAnsi="微软雅黑"/>
              </w:rPr>
            </w:pPr>
            <w:r w:rsidRPr="005E5D05">
              <w:rPr>
                <w:rFonts w:ascii="微软雅黑" w:eastAsia="微软雅黑" w:hAnsi="微软雅黑"/>
                <w:sz w:val="21"/>
                <w:szCs w:val="21"/>
              </w:rPr>
              <w:t>本所数据标准、</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映射、质量规则是否已准备好承接？</w:t>
            </w:r>
          </w:p>
        </w:tc>
      </w:tr>
    </w:tbl>
    <w:p w14:paraId="01360B97" w14:textId="77777777" w:rsidR="003B614E" w:rsidRPr="005E5D05" w:rsidRDefault="003B614E" w:rsidP="00875DCF">
      <w:pPr>
        <w:spacing w:line="360" w:lineRule="auto"/>
        <w:rPr>
          <w:rFonts w:ascii="微软雅黑" w:eastAsia="微软雅黑" w:hAnsi="微软雅黑"/>
        </w:rPr>
      </w:pPr>
    </w:p>
    <w:p w14:paraId="11676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据此，当前建议的接入次序：</w:t>
      </w:r>
      <w:r w:rsidRPr="005E5D05">
        <w:rPr>
          <w:rFonts w:ascii="微软雅黑" w:eastAsia="微软雅黑" w:hAnsi="微软雅黑"/>
          <w:b/>
          <w:bCs/>
        </w:rPr>
        <w:t>① ERP 深化</w:t>
      </w:r>
      <w:r w:rsidRPr="005E5D05">
        <w:rPr>
          <w:rFonts w:ascii="微软雅黑" w:eastAsia="微软雅黑" w:hAnsi="微软雅黑"/>
        </w:rPr>
        <w:t xml:space="preserve">（采购库存已有基础，项目财务/预算价值最高）→ </w:t>
      </w:r>
      <w:r w:rsidRPr="005E5D05">
        <w:rPr>
          <w:rFonts w:ascii="微软雅黑" w:eastAsia="微软雅黑" w:hAnsi="微软雅黑"/>
          <w:b/>
          <w:bCs/>
        </w:rPr>
        <w:t>② QMS</w:t>
      </w:r>
      <w:r w:rsidRPr="005E5D05">
        <w:rPr>
          <w:rFonts w:ascii="微软雅黑" w:eastAsia="微软雅黑" w:hAnsi="微软雅黑"/>
        </w:rPr>
        <w:t xml:space="preserve">（质量数据与项目管控强关联）→ </w:t>
      </w:r>
      <w:r w:rsidRPr="005E5D05">
        <w:rPr>
          <w:rFonts w:ascii="微软雅黑" w:eastAsia="微软雅黑" w:hAnsi="微软雅黑"/>
          <w:b/>
          <w:bCs/>
        </w:rPr>
        <w:t>③ PLM</w:t>
      </w:r>
      <w:r w:rsidRPr="005E5D05">
        <w:rPr>
          <w:rFonts w:ascii="微软雅黑" w:eastAsia="微软雅黑" w:hAnsi="微软雅黑"/>
        </w:rPr>
        <w:t>（按其建设进度）。次序随年度评估滚动调整。</w:t>
      </w:r>
    </w:p>
    <w:p w14:paraId="45EE9ECA" w14:textId="7982D62D" w:rsidR="003B614E" w:rsidRPr="005E5D05" w:rsidRDefault="00000000" w:rsidP="00875DCF">
      <w:pPr>
        <w:pStyle w:val="Heading2"/>
        <w:spacing w:line="360" w:lineRule="auto"/>
        <w:rPr>
          <w:rFonts w:ascii="微软雅黑" w:eastAsia="微软雅黑" w:hAnsi="微软雅黑"/>
        </w:rPr>
      </w:pPr>
      <w:bookmarkStart w:id="79" w:name="_Toc234842165"/>
      <w:r w:rsidRPr="005E5D05">
        <w:rPr>
          <w:rFonts w:ascii="微软雅黑" w:eastAsia="微软雅黑" w:hAnsi="微软雅黑"/>
        </w:rPr>
        <w:t>14.3 接入前置件（</w:t>
      </w:r>
      <w:r w:rsidR="000169DC">
        <w:rPr>
          <w:rFonts w:ascii="微软雅黑" w:eastAsia="微软雅黑" w:hAnsi="微软雅黑" w:hint="eastAsia"/>
        </w:rPr>
        <w:t>带强制性约束</w:t>
      </w:r>
      <w:r w:rsidRPr="005E5D05">
        <w:rPr>
          <w:rFonts w:ascii="微软雅黑" w:eastAsia="微软雅黑" w:hAnsi="微软雅黑"/>
        </w:rPr>
        <w:t>）</w:t>
      </w:r>
      <w:bookmarkEnd w:id="79"/>
    </w:p>
    <w:p w14:paraId="6E4E93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任何新系统接入前，必须完成三项前置工作并经数据管理办公室确认，</w:t>
      </w:r>
      <w:r w:rsidRPr="005E5D05">
        <w:rPr>
          <w:rFonts w:ascii="微软雅黑" w:eastAsia="微软雅黑" w:hAnsi="微软雅黑"/>
          <w:b/>
          <w:bCs/>
        </w:rPr>
        <w:t>未完成不接</w:t>
      </w:r>
      <w:r w:rsidRPr="005E5D05">
        <w:rPr>
          <w:rFonts w:ascii="微软雅黑" w:eastAsia="微软雅黑" w:hAnsi="微软雅黑"/>
        </w:rPr>
        <w:t>——这是防止"先接入、后返工"的硬闸门：</w:t>
      </w:r>
    </w:p>
    <w:p w14:paraId="578BA4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标准对齐</w:t>
      </w:r>
      <w:r w:rsidRPr="005E5D05">
        <w:rPr>
          <w:rFonts w:ascii="微软雅黑" w:eastAsia="微软雅黑" w:hAnsi="微软雅黑"/>
        </w:rPr>
        <w:t>：源系统字段与本所数据标准的映射对照表（含枚举值对照）；</w:t>
      </w:r>
    </w:p>
    <w:p w14:paraId="2324893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主数据映射初始化</w:t>
      </w:r>
      <w:r w:rsidRPr="005E5D05">
        <w:rPr>
          <w:rFonts w:ascii="微软雅黑" w:eastAsia="微软雅黑" w:hAnsi="微软雅黑"/>
        </w:rPr>
        <w:t>：源系统的项目、物料、人员等标识与平台统一标识完成初始映射并经归口科室确认（第7章）；</w:t>
      </w:r>
    </w:p>
    <w:p w14:paraId="4BAFD24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 xml:space="preserve">3. </w:t>
      </w:r>
      <w:r w:rsidRPr="005E5D05">
        <w:rPr>
          <w:rFonts w:ascii="微软雅黑" w:eastAsia="微软雅黑" w:hAnsi="微软雅黑"/>
          <w:b/>
          <w:bCs/>
        </w:rPr>
        <w:t>质量规则定义</w:t>
      </w:r>
      <w:r w:rsidRPr="005E5D05">
        <w:rPr>
          <w:rFonts w:ascii="微软雅黑" w:eastAsia="微软雅黑" w:hAnsi="微软雅黑"/>
        </w:rPr>
        <w:t>：该数据源的完整性、准确性、及时性规则清单入库，接入即监控。</w:t>
      </w:r>
    </w:p>
    <w:p w14:paraId="3323A1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接入后按第6章模型流程建立分层加工链路，按第9章要求入数据资产目录。</w:t>
      </w:r>
    </w:p>
    <w:p w14:paraId="7909AAAA" w14:textId="77777777" w:rsidR="003B614E" w:rsidRPr="005E5D05" w:rsidRDefault="00000000" w:rsidP="00875DCF">
      <w:pPr>
        <w:pStyle w:val="Heading2"/>
        <w:spacing w:line="360" w:lineRule="auto"/>
        <w:rPr>
          <w:rFonts w:ascii="微软雅黑" w:eastAsia="微软雅黑" w:hAnsi="微软雅黑"/>
        </w:rPr>
      </w:pPr>
      <w:bookmarkStart w:id="80" w:name="_Toc234842166"/>
      <w:r w:rsidRPr="005E5D05">
        <w:rPr>
          <w:rFonts w:ascii="微软雅黑" w:eastAsia="微软雅黑" w:hAnsi="微软雅黑"/>
        </w:rPr>
        <w:t>14.4 项目、财务两域数据流规划</w:t>
      </w:r>
      <w:bookmarkEnd w:id="80"/>
    </w:p>
    <w:p w14:paraId="02E53A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项目域数据流</w:t>
      </w:r>
      <w:r w:rsidRPr="005E5D05">
        <w:rPr>
          <w:rFonts w:ascii="微软雅黑" w:eastAsia="微软雅黑" w:hAnsi="微软雅黑"/>
        </w:rPr>
        <w:t>（现状为主，持续规范）：</w:t>
      </w:r>
    </w:p>
    <w:p w14:paraId="2F00A0B4"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各科室填报（进度/质量/风险/技术状态模板）</w:t>
      </w:r>
    </w:p>
    <w:p w14:paraId="4621D915"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入湖校验（第10章） → 贴源层（留痕）→ 结构化层（收敛）</w:t>
      </w:r>
    </w:p>
    <w:p w14:paraId="1B91D43F"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明细层（别名归一、口径落地）→ 月度汇总 → 项目管控驾驶舱（77 项指标）</w:t>
      </w:r>
    </w:p>
    <w:p w14:paraId="448831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关键规划点：四类台账（进度、质量、风险、技术状态）通过项目统一标识与科室、人员</w:t>
      </w:r>
      <w:proofErr w:type="gramStart"/>
      <w:r w:rsidRPr="005E5D05">
        <w:rPr>
          <w:rFonts w:ascii="微软雅黑" w:eastAsia="微软雅黑" w:hAnsi="微软雅黑"/>
        </w:rPr>
        <w:t>主数据</w:t>
      </w:r>
      <w:proofErr w:type="gramEnd"/>
      <w:r w:rsidRPr="005E5D05">
        <w:rPr>
          <w:rFonts w:ascii="微软雅黑" w:eastAsia="微软雅黑" w:hAnsi="微软雅黑"/>
        </w:rPr>
        <w:t>互联，支撑"一个项目一屏看全"的项目全景视图；质量问题、风险、技术状态变更产生的跟进计划与进度节点建立关联，形成管理闭环视图。</w:t>
      </w:r>
    </w:p>
    <w:p w14:paraId="37E5B9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财务域数据流</w:t>
      </w:r>
      <w:r w:rsidRPr="005E5D05">
        <w:rPr>
          <w:rFonts w:ascii="微软雅黑" w:eastAsia="微软雅黑" w:hAnsi="微软雅黑"/>
        </w:rPr>
        <w:t>（近期目标：</w:t>
      </w:r>
      <w:r w:rsidRPr="005E5D05">
        <w:rPr>
          <w:rFonts w:ascii="微软雅黑" w:eastAsia="微软雅黑" w:hAnsi="微软雅黑"/>
          <w:b/>
          <w:bCs/>
        </w:rPr>
        <w:t>财务数据按项目维度可查可算</w:t>
      </w:r>
      <w:r w:rsidRPr="005E5D05">
        <w:rPr>
          <w:rFonts w:ascii="微软雅黑" w:eastAsia="微软雅黑" w:hAnsi="微软雅黑"/>
        </w:rPr>
        <w:t>）：</w:t>
      </w:r>
    </w:p>
    <w:p w14:paraId="03073157"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财务填报（自有资金/项目经费/</w:t>
      </w:r>
      <w:proofErr w:type="gramStart"/>
      <w:r w:rsidRPr="005E5D05">
        <w:rPr>
          <w:rFonts w:ascii="微软雅黑" w:eastAsia="微软雅黑" w:hAnsi="微软雅黑"/>
          <w:sz w:val="17"/>
          <w:szCs w:val="17"/>
        </w:rPr>
        <w:t>辅助余额</w:t>
      </w:r>
      <w:proofErr w:type="gramEnd"/>
      <w:r w:rsidRPr="005E5D05">
        <w:rPr>
          <w:rFonts w:ascii="微软雅黑" w:eastAsia="微软雅黑" w:hAnsi="微软雅黑"/>
          <w:sz w:val="17"/>
          <w:szCs w:val="17"/>
        </w:rPr>
        <w:t>/预算三本账）</w:t>
      </w:r>
    </w:p>
    <w:p w14:paraId="45FC868F"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入湖校验 → 分层加工</w:t>
      </w:r>
    </w:p>
    <w:p w14:paraId="03C2FF63"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按"项目 + 科室 + 期间"三个维度组织的财务汇总</w:t>
      </w:r>
    </w:p>
    <w:p w14:paraId="6ACC1E80"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xml:space="preserve">  → 经费执行看板（预算、已执行、余额）</w:t>
      </w:r>
    </w:p>
    <w:p w14:paraId="33BB14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关键规划点：① 财务数据与项目主数据的挂接质量是本域第一优先事项（预算编号、经费科目与项目映射）；② 预算数据当前为时点快照，看板反映"当前状态"；待 ERP 预算模块在线化后再建立按期间的时间序列；③ 已执行口径已冻结（已执行 = 预付账款 + 账面成本 + 应付账款），任何报表不得另算。</w:t>
      </w:r>
    </w:p>
    <w:p w14:paraId="2B18EEEF" w14:textId="77777777" w:rsidR="003B614E" w:rsidRPr="005E5D05" w:rsidRDefault="00000000" w:rsidP="00875DCF">
      <w:pPr>
        <w:pStyle w:val="Heading2"/>
        <w:spacing w:line="360" w:lineRule="auto"/>
        <w:rPr>
          <w:rFonts w:ascii="微软雅黑" w:eastAsia="微软雅黑" w:hAnsi="微软雅黑"/>
        </w:rPr>
      </w:pPr>
      <w:bookmarkStart w:id="81" w:name="_Toc234842167"/>
      <w:r w:rsidRPr="005E5D05">
        <w:rPr>
          <w:rFonts w:ascii="微软雅黑" w:eastAsia="微软雅黑" w:hAnsi="微软雅黑"/>
        </w:rPr>
        <w:lastRenderedPageBreak/>
        <w:t>14.5 项目-财务贯通蓝图（远期演进方向）</w:t>
      </w:r>
      <w:bookmarkEnd w:id="81"/>
    </w:p>
    <w:p w14:paraId="76931C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在项目、</w:t>
      </w:r>
      <w:proofErr w:type="gramStart"/>
      <w:r w:rsidRPr="005E5D05">
        <w:rPr>
          <w:rFonts w:ascii="微软雅黑" w:eastAsia="微软雅黑" w:hAnsi="微软雅黑"/>
        </w:rPr>
        <w:t>财务两域各自</w:t>
      </w:r>
      <w:proofErr w:type="gramEnd"/>
      <w:r w:rsidRPr="005E5D05">
        <w:rPr>
          <w:rFonts w:ascii="微软雅黑" w:eastAsia="微软雅黑" w:hAnsi="微软雅黑"/>
        </w:rPr>
        <w:t>治理到位、ERP 相关模块建成并稳定运行的前提下，远期可逐步实现以项目为主线的五段数据贯通：</w:t>
      </w:r>
    </w:p>
    <w:p w14:paraId="04A99353"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预算编制 → 采购执行 → 库存与领用 → 成本归集 → 项目决算</w:t>
      </w:r>
    </w:p>
    <w:tbl>
      <w:tblPr>
        <w:tblW w:w="5000" w:type="pct"/>
        <w:tblLook w:val="04A0" w:firstRow="1" w:lastRow="0" w:firstColumn="1" w:lastColumn="0" w:noHBand="0" w:noVBand="1"/>
      </w:tblPr>
      <w:tblGrid>
        <w:gridCol w:w="1554"/>
        <w:gridCol w:w="3122"/>
        <w:gridCol w:w="3948"/>
      </w:tblGrid>
      <w:tr w:rsidR="003B614E" w:rsidRPr="005E5D05" w14:paraId="5008694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857917"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环节</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83726C"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数据内容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4C977DE"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远期勾</w:t>
            </w:r>
            <w:proofErr w:type="gramStart"/>
            <w:r w:rsidRPr="005E5D05">
              <w:rPr>
                <w:rFonts w:ascii="微软雅黑" w:eastAsia="微软雅黑" w:hAnsi="微软雅黑"/>
                <w:b/>
                <w:bCs/>
                <w:sz w:val="21"/>
                <w:szCs w:val="21"/>
              </w:rPr>
              <w:t>稽</w:t>
            </w:r>
            <w:proofErr w:type="gramEnd"/>
            <w:r w:rsidRPr="005E5D05">
              <w:rPr>
                <w:rFonts w:ascii="微软雅黑" w:eastAsia="微软雅黑" w:hAnsi="微软雅黑"/>
                <w:b/>
                <w:bCs/>
                <w:sz w:val="21"/>
                <w:szCs w:val="21"/>
              </w:rPr>
              <w:t>关系</w:t>
            </w:r>
          </w:p>
        </w:tc>
      </w:tr>
      <w:tr w:rsidR="003B614E" w:rsidRPr="005E5D05" w14:paraId="6FD82BA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C66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预算编制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C05F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项目预算（三本账）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2DBD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 vs 已执行（超支预警）</w:t>
            </w:r>
          </w:p>
        </w:tc>
      </w:tr>
      <w:tr w:rsidR="003B614E" w:rsidRPr="005E5D05" w14:paraId="0600968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109E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B20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请购、订单、合同、到货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FAAE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采购金额 vs 预算科目</w:t>
            </w:r>
          </w:p>
        </w:tc>
      </w:tr>
      <w:tr w:rsidR="003B614E" w:rsidRPr="005E5D05" w14:paraId="6F8BB9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9BAA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库存与领用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E271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入库、出库、现存量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2132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采购到货 vs 入库；领用 vs 项目</w:t>
            </w:r>
          </w:p>
        </w:tc>
      </w:tr>
      <w:tr w:rsidR="003B614E" w:rsidRPr="005E5D05" w14:paraId="06FFE76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5D39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成本归集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7189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项目成本明细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C350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领用/人工/外协 vs 成本科目</w:t>
            </w:r>
          </w:p>
        </w:tc>
      </w:tr>
      <w:tr w:rsidR="003B614E" w:rsidRPr="005E5D05" w14:paraId="029DAC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5CF1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项目决算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A96C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决算报表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C2C2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决算 vs 预算全周期对账</w:t>
            </w:r>
          </w:p>
        </w:tc>
      </w:tr>
    </w:tbl>
    <w:p w14:paraId="75E4F0CD" w14:textId="77777777" w:rsidR="003B614E" w:rsidRPr="005E5D05" w:rsidRDefault="003B614E" w:rsidP="00875DCF">
      <w:pPr>
        <w:spacing w:line="360" w:lineRule="auto"/>
        <w:rPr>
          <w:rFonts w:ascii="微软雅黑" w:eastAsia="微软雅黑" w:hAnsi="微软雅黑"/>
        </w:rPr>
      </w:pPr>
    </w:p>
    <w:p w14:paraId="6AF6F0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明确边界</w:t>
      </w:r>
      <w:r w:rsidRPr="005E5D05">
        <w:rPr>
          <w:rFonts w:ascii="微软雅黑" w:eastAsia="微软雅黑" w:hAnsi="微软雅黑"/>
        </w:rPr>
        <w:t>：该蓝图的实现以相关系统建设进度与数据成熟度为前提，</w:t>
      </w:r>
      <w:r w:rsidRPr="005E5D05">
        <w:rPr>
          <w:rFonts w:ascii="微软雅黑" w:eastAsia="微软雅黑" w:hAnsi="微软雅黑"/>
          <w:b/>
          <w:bCs/>
        </w:rPr>
        <w:t>分步推进、不设硬性时间表，不构成任何阶段的承诺目标</w:t>
      </w:r>
      <w:r w:rsidRPr="005E5D05">
        <w:rPr>
          <w:rFonts w:ascii="微软雅黑" w:eastAsia="微软雅黑" w:hAnsi="微软雅黑"/>
        </w:rPr>
        <w:t>。近期（一、二期）只做两件打基础的事：把项目</w:t>
      </w:r>
      <w:proofErr w:type="gramStart"/>
      <w:r w:rsidRPr="005E5D05">
        <w:rPr>
          <w:rFonts w:ascii="微软雅黑" w:eastAsia="微软雅黑" w:hAnsi="微软雅黑"/>
        </w:rPr>
        <w:t>主数据</w:t>
      </w:r>
      <w:proofErr w:type="gramEnd"/>
      <w:r w:rsidRPr="005E5D05">
        <w:rPr>
          <w:rFonts w:ascii="微软雅黑" w:eastAsia="微软雅黑" w:hAnsi="微软雅黑"/>
        </w:rPr>
        <w:t>映射做扎实、把财务数据按项目维度对齐——这两件事无论贯通与否都有独立价值。</w:t>
      </w:r>
    </w:p>
    <w:p w14:paraId="1E741013" w14:textId="77777777" w:rsidR="003B614E" w:rsidRPr="005E5D05" w:rsidRDefault="00000000" w:rsidP="00875DCF">
      <w:pPr>
        <w:pStyle w:val="Heading2"/>
        <w:spacing w:line="360" w:lineRule="auto"/>
        <w:rPr>
          <w:rFonts w:ascii="微软雅黑" w:eastAsia="微软雅黑" w:hAnsi="微软雅黑"/>
        </w:rPr>
      </w:pPr>
      <w:bookmarkStart w:id="82" w:name="_Toc234842168"/>
      <w:r w:rsidRPr="005E5D05">
        <w:rPr>
          <w:rFonts w:ascii="微软雅黑" w:eastAsia="微软雅黑" w:hAnsi="微软雅黑"/>
        </w:rPr>
        <w:t>14.6 可信数据源认证</w:t>
      </w:r>
      <w:bookmarkEnd w:id="82"/>
    </w:p>
    <w:p w14:paraId="659972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多系统并存后，同一业务对象可能在多处出现（项目信息将同时存在于管控台账、ERP、未来的 PLM/QMS）。为避免"各系统各说各话"，建立</w:t>
      </w:r>
      <w:r w:rsidRPr="005E5D05">
        <w:rPr>
          <w:rFonts w:ascii="微软雅黑" w:eastAsia="微软雅黑" w:hAnsi="微软雅黑"/>
          <w:b/>
          <w:bCs/>
        </w:rPr>
        <w:t>可信数据源认证</w:t>
      </w:r>
      <w:r w:rsidRPr="005E5D05">
        <w:rPr>
          <w:rFonts w:ascii="微软雅黑" w:eastAsia="微软雅黑" w:hAnsi="微软雅黑"/>
        </w:rPr>
        <w:t>机制：每个业务对象认定</w:t>
      </w:r>
      <w:r w:rsidRPr="005E5D05">
        <w:rPr>
          <w:rFonts w:ascii="微软雅黑" w:eastAsia="微软雅黑" w:hAnsi="微软雅黑"/>
          <w:b/>
          <w:bCs/>
        </w:rPr>
        <w:t>唯一权威来源</w:t>
      </w:r>
      <w:r w:rsidRPr="005E5D05">
        <w:rPr>
          <w:rFonts w:ascii="微软雅黑" w:eastAsia="微软雅黑" w:hAnsi="微软雅黑"/>
        </w:rPr>
        <w:t>，下游一律以权威来源为准。</w:t>
      </w:r>
    </w:p>
    <w:p w14:paraId="4AD260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认定原则</w:t>
      </w:r>
      <w:r w:rsidRPr="005E5D05">
        <w:rPr>
          <w:rFonts w:ascii="微软雅黑" w:eastAsia="微软雅黑" w:hAnsi="微软雅黑"/>
        </w:rPr>
        <w:t>：</w:t>
      </w:r>
    </w:p>
    <w:p w14:paraId="03C7F57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唯一性</w:t>
      </w:r>
      <w:r w:rsidRPr="005E5D05">
        <w:rPr>
          <w:rFonts w:ascii="微软雅黑" w:eastAsia="微软雅黑" w:hAnsi="微软雅黑"/>
        </w:rPr>
        <w:t>：一个业务对象在同一时期只有一个权威来源，其余来源仅作参考或校核；</w:t>
      </w:r>
    </w:p>
    <w:p w14:paraId="29202DE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就源认定</w:t>
      </w:r>
      <w:r w:rsidRPr="005E5D05">
        <w:rPr>
          <w:rFonts w:ascii="微软雅黑" w:eastAsia="微软雅黑" w:hAnsi="微软雅黑"/>
        </w:rPr>
        <w:t>：权威来源尽量认定在数据的业务产生源头（谁的业务谁的系统为权威）；</w:t>
      </w:r>
    </w:p>
    <w:p w14:paraId="528E74D9"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切换受控</w:t>
      </w:r>
      <w:r w:rsidRPr="005E5D05">
        <w:rPr>
          <w:rFonts w:ascii="微软雅黑" w:eastAsia="微软雅黑" w:hAnsi="微软雅黑"/>
        </w:rPr>
        <w:t>：权威来源的切换（如质量问题从离线填报切换到 QMS）是重大变更，须经数据管理办公室评估血缘影响、业务归口科室确认、领导小组批准，并设并行校核期。</w:t>
      </w:r>
    </w:p>
    <w:p w14:paraId="3E2598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本所可信数据源认定表（初版）</w:t>
      </w:r>
      <w:r w:rsidRPr="005E5D05">
        <w:rPr>
          <w:rFonts w:ascii="微软雅黑" w:eastAsia="微软雅黑" w:hAnsi="微软雅黑"/>
        </w:rPr>
        <w:t>：</w:t>
      </w:r>
    </w:p>
    <w:tbl>
      <w:tblPr>
        <w:tblW w:w="5000" w:type="pct"/>
        <w:tblLook w:val="04A0" w:firstRow="1" w:lastRow="0" w:firstColumn="1" w:lastColumn="0" w:noHBand="0" w:noVBand="1"/>
      </w:tblPr>
      <w:tblGrid>
        <w:gridCol w:w="2209"/>
        <w:gridCol w:w="1935"/>
        <w:gridCol w:w="1674"/>
        <w:gridCol w:w="2806"/>
      </w:tblGrid>
      <w:tr w:rsidR="003B614E" w:rsidRPr="005E5D05" w14:paraId="6D97DD7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688B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CC5FB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当前权威来源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24C35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规划权威来源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0A10D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切换条件</w:t>
            </w:r>
          </w:p>
        </w:tc>
      </w:tr>
      <w:tr w:rsidR="003B614E" w:rsidRPr="005E5D05" w14:paraId="71F7DB8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1778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项目基本信息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8977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项目管控台账 + 项目映射表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BEF6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项目管理模块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FF15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项目主数据稳定运行且映射完整率达标</w:t>
            </w:r>
          </w:p>
        </w:tc>
      </w:tr>
      <w:tr w:rsidR="003B614E" w:rsidRPr="005E5D05" w14:paraId="1D06224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AE25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ED46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BA3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视项目管理系统建设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0DA8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系统覆盖填报全要素并稳定运行</w:t>
            </w:r>
          </w:p>
        </w:tc>
      </w:tr>
      <w:tr w:rsidR="003B614E" w:rsidRPr="005E5D05" w14:paraId="06D7FEC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5CAC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5337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9039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FC58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 上线且历史数据迁移核对完成</w:t>
            </w:r>
          </w:p>
        </w:tc>
      </w:tr>
      <w:tr w:rsidR="003B614E" w:rsidRPr="005E5D05" w14:paraId="4607051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56A55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风险台</w:t>
            </w:r>
            <w:proofErr w:type="gramEnd"/>
            <w:r w:rsidRPr="005E5D05">
              <w:rPr>
                <w:rFonts w:ascii="微软雅黑" w:eastAsia="微软雅黑" w:hAnsi="微软雅黑"/>
                <w:sz w:val="21"/>
                <w:szCs w:val="21"/>
              </w:rPr>
              <w:t>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129E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5E2E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视项目管理系统建设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8EB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同进度节点</w:t>
            </w:r>
          </w:p>
        </w:tc>
      </w:tr>
      <w:tr w:rsidR="003B614E" w:rsidRPr="005E5D05" w14:paraId="0B8E508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B3E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80BF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2D48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PLM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39E8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PLM 技术状态管理模块稳定运行</w:t>
            </w:r>
          </w:p>
        </w:tc>
      </w:tr>
      <w:tr w:rsidR="003B614E" w:rsidRPr="005E5D05" w14:paraId="4E0DFB6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467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采购单据（请购/订单/合同/到货）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ED71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1741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3547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4FD1ADB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7234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52E2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CF5B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FB9D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4DBF747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021B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EB90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财务填报表（离线）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0A35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项目财务/预算模块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BFD7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模块</w:t>
            </w:r>
            <w:proofErr w:type="gramStart"/>
            <w:r w:rsidRPr="005E5D05">
              <w:rPr>
                <w:rFonts w:ascii="微软雅黑" w:eastAsia="微软雅黑" w:hAnsi="微软雅黑"/>
                <w:sz w:val="21"/>
                <w:szCs w:val="21"/>
              </w:rPr>
              <w:t>上线且与财务台</w:t>
            </w:r>
            <w:proofErr w:type="gramEnd"/>
            <w:r w:rsidRPr="005E5D05">
              <w:rPr>
                <w:rFonts w:ascii="微软雅黑" w:eastAsia="微软雅黑" w:hAnsi="微软雅黑"/>
                <w:sz w:val="21"/>
                <w:szCs w:val="21"/>
              </w:rPr>
              <w:t>账并行校核一个完整周期</w:t>
            </w:r>
          </w:p>
        </w:tc>
      </w:tr>
      <w:tr w:rsidR="003B614E" w:rsidRPr="005E5D05" w14:paraId="094E43A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37E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物料/供应商/仓库</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63C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CEA2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4C47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3D82B83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85D1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人员/科室</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CFA5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平台组织模块（已认定）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1759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1B7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bl>
    <w:p w14:paraId="5AE31E4E" w14:textId="77777777" w:rsidR="003B614E" w:rsidRPr="005E5D05" w:rsidRDefault="003B614E" w:rsidP="00875DCF">
      <w:pPr>
        <w:spacing w:line="360" w:lineRule="auto"/>
        <w:rPr>
          <w:rFonts w:ascii="微软雅黑" w:eastAsia="微软雅黑" w:hAnsi="微软雅黑"/>
        </w:rPr>
      </w:pPr>
    </w:p>
    <w:p w14:paraId="560E72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认定结果登记入数据资产目录（附录I）的业务对象条目；切换</w:t>
      </w:r>
      <w:proofErr w:type="gramStart"/>
      <w:r w:rsidRPr="005E5D05">
        <w:rPr>
          <w:rFonts w:ascii="微软雅黑" w:eastAsia="微软雅黑" w:hAnsi="微软雅黑"/>
        </w:rPr>
        <w:t>执行后旧来源</w:t>
      </w:r>
      <w:proofErr w:type="gramEnd"/>
      <w:r w:rsidRPr="005E5D05">
        <w:rPr>
          <w:rFonts w:ascii="微软雅黑" w:eastAsia="微软雅黑" w:hAnsi="微软雅黑"/>
        </w:rPr>
        <w:t>转为校核用途并按生命周期策略处置。</w:t>
      </w:r>
    </w:p>
    <w:p w14:paraId="0359BB5E" w14:textId="0E706762" w:rsidR="003B614E" w:rsidRPr="005E5D05" w:rsidRDefault="00000000" w:rsidP="00875DCF">
      <w:pPr>
        <w:pStyle w:val="Heading1"/>
        <w:pageBreakBefore/>
        <w:spacing w:line="360" w:lineRule="auto"/>
        <w:rPr>
          <w:rFonts w:ascii="微软雅黑" w:eastAsia="微软雅黑" w:hAnsi="微软雅黑"/>
        </w:rPr>
      </w:pPr>
      <w:bookmarkStart w:id="83" w:name="_Toc234842169"/>
      <w:r w:rsidRPr="005E5D05">
        <w:rPr>
          <w:rFonts w:ascii="微软雅黑" w:eastAsia="微软雅黑" w:hAnsi="微软雅黑"/>
        </w:rPr>
        <w:lastRenderedPageBreak/>
        <w:t>第</w:t>
      </w:r>
      <w:r w:rsidR="007B1745">
        <w:rPr>
          <w:rFonts w:ascii="微软雅黑" w:eastAsia="微软雅黑" w:hAnsi="微软雅黑" w:hint="eastAsia"/>
        </w:rPr>
        <w:t>十五</w:t>
      </w:r>
      <w:r w:rsidRPr="005E5D05">
        <w:rPr>
          <w:rFonts w:ascii="微软雅黑" w:eastAsia="微软雅黑" w:hAnsi="微软雅黑"/>
        </w:rPr>
        <w:t>章 分期实施路线图</w:t>
      </w:r>
      <w:bookmarkEnd w:id="83"/>
    </w:p>
    <w:p w14:paraId="2475BD46" w14:textId="112A3AD1"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AB02DA">
        <w:rPr>
          <w:rFonts w:ascii="微软雅黑" w:eastAsia="微软雅黑" w:hAnsi="微软雅黑" w:hint="eastAsia"/>
        </w:rPr>
        <w:t xml:space="preserve">      </w:t>
      </w:r>
      <w:r w:rsidRPr="005E5D05">
        <w:rPr>
          <w:rFonts w:ascii="微软雅黑" w:eastAsia="微软雅黑" w:hAnsi="微软雅黑"/>
        </w:rPr>
        <w:t>治理工作分三期推进，节奏原则是"每期做实再进下期"：一期不动系统、先立</w:t>
      </w:r>
      <w:proofErr w:type="gramStart"/>
      <w:r w:rsidRPr="005E5D05">
        <w:rPr>
          <w:rFonts w:ascii="微软雅黑" w:eastAsia="微软雅黑" w:hAnsi="微软雅黑"/>
        </w:rPr>
        <w:t>规矩治</w:t>
      </w:r>
      <w:proofErr w:type="gramEnd"/>
      <w:r w:rsidRPr="005E5D05">
        <w:rPr>
          <w:rFonts w:ascii="微软雅黑" w:eastAsia="微软雅黑" w:hAnsi="微软雅黑"/>
        </w:rPr>
        <w:t>填报；二期接系统、闭环质量；三期服务化、常态化。每期给出目标、任务、里程碑与成效度量，作为年度计划与评估的依据。</w:t>
      </w:r>
    </w:p>
    <w:p w14:paraId="53EADBC7" w14:textId="0A9AC77B" w:rsidR="003B614E" w:rsidRPr="005E5D05" w:rsidRDefault="00000000" w:rsidP="00875DCF">
      <w:pPr>
        <w:pStyle w:val="Heading2"/>
        <w:spacing w:line="360" w:lineRule="auto"/>
        <w:rPr>
          <w:rFonts w:ascii="微软雅黑" w:eastAsia="微软雅黑" w:hAnsi="微软雅黑"/>
        </w:rPr>
      </w:pPr>
      <w:bookmarkStart w:id="84" w:name="_Toc234842170"/>
      <w:r w:rsidRPr="005E5D05">
        <w:rPr>
          <w:rFonts w:ascii="微软雅黑" w:eastAsia="微软雅黑" w:hAnsi="微软雅黑"/>
        </w:rPr>
        <w:t xml:space="preserve">15.1 </w:t>
      </w:r>
      <w:r w:rsidR="00AB02DA">
        <w:rPr>
          <w:rFonts w:ascii="微软雅黑" w:eastAsia="微软雅黑" w:hAnsi="微软雅黑" w:hint="eastAsia"/>
        </w:rPr>
        <w:t>第一</w:t>
      </w:r>
      <w:r w:rsidR="005F6CF2">
        <w:rPr>
          <w:rFonts w:ascii="微软雅黑" w:eastAsia="微软雅黑" w:hAnsi="微软雅黑" w:hint="eastAsia"/>
        </w:rPr>
        <w:t>期</w:t>
      </w:r>
      <w:r w:rsidRPr="005E5D05">
        <w:rPr>
          <w:rFonts w:ascii="微软雅黑" w:eastAsia="微软雅黑" w:hAnsi="微软雅黑"/>
        </w:rPr>
        <w:t xml:space="preserve">：立规矩、治填报（约 </w:t>
      </w:r>
      <w:r w:rsidR="00AB02DA">
        <w:rPr>
          <w:rFonts w:ascii="微软雅黑" w:eastAsia="微软雅黑" w:hAnsi="微软雅黑" w:hint="eastAsia"/>
        </w:rPr>
        <w:t>3</w:t>
      </w:r>
      <w:r w:rsidRPr="005E5D05">
        <w:rPr>
          <w:rFonts w:ascii="微软雅黑" w:eastAsia="微软雅黑" w:hAnsi="微软雅黑"/>
        </w:rPr>
        <w:t xml:space="preserve"> 个月）</w:t>
      </w:r>
      <w:bookmarkEnd w:id="84"/>
    </w:p>
    <w:p w14:paraId="73FE47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目标</w:t>
      </w:r>
      <w:r w:rsidRPr="005E5D05">
        <w:rPr>
          <w:rFonts w:ascii="微软雅黑" w:eastAsia="微软雅黑" w:hAnsi="微软雅黑"/>
        </w:rPr>
        <w:t>：治理组织与核心制度运转起来；项目、财务两域的填报数据"有标准、有校验、有通报"。</w:t>
      </w:r>
    </w:p>
    <w:tbl>
      <w:tblPr>
        <w:tblW w:w="5000" w:type="pct"/>
        <w:tblLook w:val="04A0" w:firstRow="1" w:lastRow="0" w:firstColumn="1" w:lastColumn="0" w:noHBand="0" w:noVBand="1"/>
      </w:tblPr>
      <w:tblGrid>
        <w:gridCol w:w="724"/>
        <w:gridCol w:w="3444"/>
        <w:gridCol w:w="3493"/>
        <w:gridCol w:w="963"/>
      </w:tblGrid>
      <w:tr w:rsidR="003B614E" w:rsidRPr="005E5D05" w14:paraId="3E3C9E0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D12434B"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任务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AC925A"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7775525"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实施方式（见第18章）</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0A4D19" w14:textId="77777777" w:rsidR="003B614E" w:rsidRPr="005E5D05" w:rsidRDefault="00000000" w:rsidP="00AB02DA">
            <w:pPr>
              <w:spacing w:line="360" w:lineRule="auto"/>
              <w:jc w:val="center"/>
              <w:rPr>
                <w:rFonts w:ascii="微软雅黑" w:eastAsia="微软雅黑" w:hAnsi="微软雅黑"/>
              </w:rPr>
            </w:pPr>
            <w:r w:rsidRPr="005E5D05">
              <w:rPr>
                <w:rFonts w:ascii="微软雅黑" w:eastAsia="微软雅黑" w:hAnsi="微软雅黑"/>
                <w:b/>
                <w:bCs/>
                <w:sz w:val="21"/>
                <w:szCs w:val="21"/>
              </w:rPr>
              <w:t>里程碑</w:t>
            </w:r>
          </w:p>
        </w:tc>
      </w:tr>
      <w:tr w:rsidR="003B614E" w:rsidRPr="005E5D05" w14:paraId="68578AB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8887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组织建立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43D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成立领导小组、数据管理办公室，各科室指定数据专员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719F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本所主责（技术支持方提供任命与签认模板）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1FE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1 月完成</w:t>
            </w:r>
          </w:p>
        </w:tc>
      </w:tr>
      <w:tr w:rsidR="003B614E" w:rsidRPr="005E5D05" w14:paraId="2E30145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70E4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核心制度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F027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《数据管理办法》《数据标准管理细则》《数据质量管理细则》《数据填报规范》发布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6C2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联合共创（技术支持方出稿，会签发布由本所走流程）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EE0B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4 月前发布</w:t>
            </w:r>
          </w:p>
        </w:tc>
      </w:tr>
      <w:tr w:rsidR="003B614E" w:rsidRPr="005E5D05" w14:paraId="502AA23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8846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F776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命名/类型/枚举/编码四类标准所级发布；填报模板全面换版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BE2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技术支持方交付（标准文本与新版模板），本所评审签认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3FFF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3 月</w:t>
            </w:r>
          </w:p>
        </w:tc>
      </w:tr>
      <w:tr w:rsidR="003B614E" w:rsidRPr="005E5D05" w14:paraId="48217DC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D4DE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主数据</w:t>
            </w:r>
            <w:proofErr w:type="gramEnd"/>
            <w:r w:rsidRPr="005E5D05">
              <w:rPr>
                <w:rFonts w:ascii="微软雅黑" w:eastAsia="微软雅黑" w:hAnsi="微软雅黑"/>
                <w:sz w:val="21"/>
                <w:szCs w:val="21"/>
              </w:rPr>
              <w:t>清理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C171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项目映射补全、科室/人员别名清理、别名对照受控化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3C6B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联合共创（技术支持方出清单，归口科室逐条确认）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0789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5 月</w:t>
            </w:r>
          </w:p>
        </w:tc>
      </w:tr>
      <w:tr w:rsidR="003B614E" w:rsidRPr="005E5D05" w14:paraId="28642F4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E335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7CD3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 + 财务</w:t>
            </w:r>
            <w:proofErr w:type="gramStart"/>
            <w:r w:rsidRPr="005E5D05">
              <w:rPr>
                <w:rFonts w:ascii="微软雅黑" w:eastAsia="微软雅黑" w:hAnsi="微软雅黑"/>
                <w:sz w:val="21"/>
                <w:szCs w:val="21"/>
              </w:rPr>
              <w:t>两域指标</w:t>
            </w:r>
            <w:proofErr w:type="gramEnd"/>
            <w:r w:rsidRPr="005E5D05">
              <w:rPr>
                <w:rFonts w:ascii="微软雅黑" w:eastAsia="微软雅黑" w:hAnsi="微软雅黑"/>
                <w:sz w:val="21"/>
                <w:szCs w:val="21"/>
              </w:rPr>
              <w:t xml:space="preserve">字典第一版发布（含 77 </w:t>
            </w:r>
            <w:proofErr w:type="gramStart"/>
            <w:r w:rsidRPr="005E5D05">
              <w:rPr>
                <w:rFonts w:ascii="微软雅黑" w:eastAsia="微软雅黑" w:hAnsi="微软雅黑"/>
                <w:sz w:val="21"/>
                <w:szCs w:val="21"/>
              </w:rPr>
              <w:t>项项目管</w:t>
            </w:r>
            <w:proofErr w:type="gramEnd"/>
            <w:r w:rsidRPr="005E5D05">
              <w:rPr>
                <w:rFonts w:ascii="微软雅黑" w:eastAsia="微软雅黑" w:hAnsi="微软雅黑"/>
                <w:sz w:val="21"/>
                <w:szCs w:val="21"/>
              </w:rPr>
              <w:t>控指标）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147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技术支持方交付初版，业务科室口径宣讲会上签认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BB4C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4 月</w:t>
            </w:r>
          </w:p>
        </w:tc>
      </w:tr>
      <w:tr w:rsidR="003B614E" w:rsidRPr="005E5D05" w14:paraId="5F1071E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75C3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质量机制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D34A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入湖校验上线；质量月报与月度例会运行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EC59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校验与月报由技术支持方配置；</w:t>
            </w:r>
            <w:proofErr w:type="gramStart"/>
            <w:r w:rsidRPr="005E5D05">
              <w:rPr>
                <w:rFonts w:ascii="微软雅黑" w:eastAsia="微软雅黑" w:hAnsi="微软雅黑"/>
                <w:sz w:val="21"/>
                <w:szCs w:val="21"/>
              </w:rPr>
              <w:t>例会第</w:t>
            </w:r>
            <w:proofErr w:type="gramEnd"/>
            <w:r w:rsidRPr="005E5D05">
              <w:rPr>
                <w:rFonts w:ascii="微软雅黑" w:eastAsia="微软雅黑" w:hAnsi="微软雅黑"/>
                <w:sz w:val="21"/>
                <w:szCs w:val="21"/>
              </w:rPr>
              <w:t xml:space="preserve"> 1、2 次示范，第 3 </w:t>
            </w:r>
            <w:proofErr w:type="gramStart"/>
            <w:r w:rsidRPr="005E5D05">
              <w:rPr>
                <w:rFonts w:ascii="微软雅黑" w:eastAsia="微软雅黑" w:hAnsi="微软雅黑"/>
                <w:sz w:val="21"/>
                <w:szCs w:val="21"/>
              </w:rPr>
              <w:t>次起数据管理</w:t>
            </w:r>
            <w:proofErr w:type="gramEnd"/>
            <w:r w:rsidRPr="005E5D05">
              <w:rPr>
                <w:rFonts w:ascii="微软雅黑" w:eastAsia="微软雅黑" w:hAnsi="微软雅黑"/>
                <w:sz w:val="21"/>
                <w:szCs w:val="21"/>
              </w:rPr>
              <w:t>办公室主持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3833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5 月起每月</w:t>
            </w:r>
          </w:p>
        </w:tc>
      </w:tr>
      <w:tr w:rsidR="003B614E" w:rsidRPr="005E5D05" w14:paraId="51D09D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EEB7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w:t>
            </w:r>
            <w:proofErr w:type="gramStart"/>
            <w:r w:rsidRPr="005E5D05">
              <w:rPr>
                <w:rFonts w:ascii="微软雅黑" w:eastAsia="微软雅黑" w:hAnsi="微软雅黑"/>
                <w:sz w:val="21"/>
                <w:szCs w:val="21"/>
              </w:rPr>
              <w:t>贯培训</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FC20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全员填报规范培训、数据专员专项培训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8537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技术支持方授课（课程表见附录K），本所组织与上岗确认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AADC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2~6 月滚动</w:t>
            </w:r>
          </w:p>
        </w:tc>
      </w:tr>
    </w:tbl>
    <w:p w14:paraId="4B2C9E53" w14:textId="77777777" w:rsidR="003B614E" w:rsidRPr="005E5D05" w:rsidRDefault="003B614E" w:rsidP="00875DCF">
      <w:pPr>
        <w:spacing w:line="360" w:lineRule="auto"/>
        <w:rPr>
          <w:rFonts w:ascii="微软雅黑" w:eastAsia="微软雅黑" w:hAnsi="微软雅黑"/>
        </w:rPr>
      </w:pPr>
    </w:p>
    <w:p w14:paraId="09C2B1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成效度量（一期退出标准）</w:t>
      </w:r>
      <w:r w:rsidRPr="005E5D05">
        <w:rPr>
          <w:rFonts w:ascii="微软雅黑" w:eastAsia="微软雅黑" w:hAnsi="微软雅黑"/>
        </w:rPr>
        <w:t xml:space="preserve">：项目映射完整率 ≥95%；枚举值域命中率 ≥99%；月度填报按时导入率 ≥95%；填报文件一次校验通过率较首个完整统计月提升 ≥20 </w:t>
      </w:r>
      <w:proofErr w:type="gramStart"/>
      <w:r w:rsidRPr="005E5D05">
        <w:rPr>
          <w:rFonts w:ascii="微软雅黑" w:eastAsia="微软雅黑" w:hAnsi="微软雅黑"/>
        </w:rPr>
        <w:t>个</w:t>
      </w:r>
      <w:proofErr w:type="gramEnd"/>
      <w:r w:rsidRPr="005E5D05">
        <w:rPr>
          <w:rFonts w:ascii="微软雅黑" w:eastAsia="微软雅黑" w:hAnsi="微软雅黑"/>
        </w:rPr>
        <w:t>百分点；数据专员培训覆盖率 100%；质量月报连续发布不少于 2 期。</w:t>
      </w:r>
    </w:p>
    <w:p w14:paraId="0D1A32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风险与对策</w:t>
      </w:r>
      <w:r w:rsidRPr="005E5D05">
        <w:rPr>
          <w:rFonts w:ascii="微软雅黑" w:eastAsia="微软雅黑" w:hAnsi="微软雅黑"/>
        </w:rPr>
        <w:t>：业务科室配合度不足 → 以"通报不考核"降低阻力，领导小组例会通报推进情况；模板换版初期错误率上升 → 属正常现象，以培训与错误清单辅导应对，不作负面评价。</w:t>
      </w:r>
    </w:p>
    <w:p w14:paraId="4114B356" w14:textId="641425FD" w:rsidR="003B614E" w:rsidRPr="005E5D05" w:rsidRDefault="00000000" w:rsidP="00875DCF">
      <w:pPr>
        <w:pStyle w:val="Heading2"/>
        <w:spacing w:line="360" w:lineRule="auto"/>
        <w:rPr>
          <w:rFonts w:ascii="微软雅黑" w:eastAsia="微软雅黑" w:hAnsi="微软雅黑"/>
        </w:rPr>
      </w:pPr>
      <w:bookmarkStart w:id="85" w:name="_Toc234842171"/>
      <w:r w:rsidRPr="005E5D05">
        <w:rPr>
          <w:rFonts w:ascii="微软雅黑" w:eastAsia="微软雅黑" w:hAnsi="微软雅黑"/>
        </w:rPr>
        <w:t xml:space="preserve">15.2 </w:t>
      </w:r>
      <w:r w:rsidR="00AB02DA">
        <w:rPr>
          <w:rFonts w:ascii="微软雅黑" w:eastAsia="微软雅黑" w:hAnsi="微软雅黑" w:hint="eastAsia"/>
        </w:rPr>
        <w:t>第</w:t>
      </w:r>
      <w:r w:rsidR="005F6CF2">
        <w:rPr>
          <w:rFonts w:ascii="微软雅黑" w:eastAsia="微软雅黑" w:hAnsi="微软雅黑" w:hint="eastAsia"/>
        </w:rPr>
        <w:t>二期</w:t>
      </w:r>
      <w:r w:rsidRPr="005E5D05">
        <w:rPr>
          <w:rFonts w:ascii="微软雅黑" w:eastAsia="微软雅黑" w:hAnsi="微软雅黑"/>
        </w:rPr>
        <w:t xml:space="preserve">：接系统、闭环质量（约 </w:t>
      </w:r>
      <w:r w:rsidR="00AB02DA">
        <w:rPr>
          <w:rFonts w:ascii="微软雅黑" w:eastAsia="微软雅黑" w:hAnsi="微软雅黑" w:hint="eastAsia"/>
        </w:rPr>
        <w:t>6</w:t>
      </w:r>
      <w:r w:rsidRPr="005E5D05">
        <w:rPr>
          <w:rFonts w:ascii="微软雅黑" w:eastAsia="微软雅黑" w:hAnsi="微软雅黑"/>
        </w:rPr>
        <w:t xml:space="preserve"> 个月）</w:t>
      </w:r>
      <w:bookmarkEnd w:id="85"/>
    </w:p>
    <w:p w14:paraId="5230BF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lastRenderedPageBreak/>
        <w:t>目标</w:t>
      </w:r>
      <w:r w:rsidRPr="005E5D05">
        <w:rPr>
          <w:rFonts w:ascii="微软雅黑" w:eastAsia="微软雅黑" w:hAnsi="微软雅黑"/>
        </w:rPr>
        <w:t>：在线数据源深化接入；质量管理形成完整闭环；财务数据按项目维度可查可算。</w:t>
      </w:r>
    </w:p>
    <w:tbl>
      <w:tblPr>
        <w:tblW w:w="5000" w:type="pct"/>
        <w:tblLook w:val="04A0" w:firstRow="1" w:lastRow="0" w:firstColumn="1" w:lastColumn="0" w:noHBand="0" w:noVBand="1"/>
      </w:tblPr>
      <w:tblGrid>
        <w:gridCol w:w="822"/>
        <w:gridCol w:w="3723"/>
        <w:gridCol w:w="2418"/>
        <w:gridCol w:w="1661"/>
      </w:tblGrid>
      <w:tr w:rsidR="003B614E" w:rsidRPr="005E5D05" w14:paraId="7DCFEB8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2453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任务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AC1F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D401A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实施方式（见第18章）</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F5227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里程碑</w:t>
            </w:r>
          </w:p>
        </w:tc>
      </w:tr>
      <w:tr w:rsidR="003B614E" w:rsidRPr="005E5D05" w14:paraId="5837CCC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8B74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深化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F7D6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采购/库存与项目主数据编码对齐；项目财务、预算模块若已具备接口则接入，未具备接口则完成字段映射、</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映射、质量规则三项前置件审签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DE74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联合共创（技术支持方形成字段映射、接口方案和质量规则，本所确认业务口径与系统条件）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32A0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二期中段完成 ERP 前置件，具备接口后 1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季度内接入</w:t>
            </w:r>
          </w:p>
        </w:tc>
      </w:tr>
      <w:tr w:rsidR="003B614E" w:rsidRPr="005E5D05" w14:paraId="1AAE98B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B857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新系统接入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35A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QMS、PLM 按三维评估与前置件要求接入；系统未建成时形成接入评估结论与待办清单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B37C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联合共创（技术支持方出接入评估与前置件清单，系统归口科室确认建设状态与优先级）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B458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每半年评估一次，具备条件后 1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季度内启动接入</w:t>
            </w:r>
          </w:p>
        </w:tc>
      </w:tr>
      <w:tr w:rsidR="003B614E" w:rsidRPr="005E5D05" w14:paraId="37FC034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256F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财务按项目对齐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FDB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经费、预算、成本数据按项目维度关联分析落地，经费执行看板上线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F8F5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联合共创（技术支持方建设分析口径和看板，本所确认预算、执行、成本归集口径）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DC6A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二期中段</w:t>
            </w:r>
          </w:p>
        </w:tc>
      </w:tr>
      <w:tr w:rsidR="003B614E" w:rsidRPr="005E5D05" w14:paraId="33FE030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16FC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DE09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整改单流程上线，定责-整改-复验-销号全流程运行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1BBC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 + 陪跑（技术支持方配置流程和首轮督办模板，数据管理办公室日常督办）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209B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二期第 3 月</w:t>
            </w:r>
          </w:p>
        </w:tc>
      </w:tr>
      <w:tr w:rsidR="003B614E" w:rsidRPr="005E5D05" w14:paraId="020056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C680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一致性规则</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38C1F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跨表一致性</w:t>
            </w:r>
            <w:proofErr w:type="gramEnd"/>
            <w:r w:rsidRPr="005E5D05">
              <w:rPr>
                <w:rFonts w:ascii="微软雅黑" w:eastAsia="微软雅黑" w:hAnsi="微软雅黑"/>
                <w:sz w:val="21"/>
                <w:szCs w:val="21"/>
              </w:rPr>
              <w:t>规则建立（台</w:t>
            </w:r>
            <w:proofErr w:type="gramStart"/>
            <w:r w:rsidRPr="005E5D05">
              <w:rPr>
                <w:rFonts w:ascii="微软雅黑" w:eastAsia="微软雅黑" w:hAnsi="微软雅黑"/>
                <w:sz w:val="21"/>
                <w:szCs w:val="21"/>
              </w:rPr>
              <w:t>账间状态勾稽</w:t>
            </w:r>
            <w:proofErr w:type="gramEnd"/>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76E7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技术支持方交付规则配置，本所确认业务勾</w:t>
            </w:r>
            <w:proofErr w:type="gramStart"/>
            <w:r w:rsidRPr="005E5D05">
              <w:rPr>
                <w:rFonts w:ascii="微软雅黑" w:eastAsia="微软雅黑" w:hAnsi="微软雅黑"/>
                <w:sz w:val="21"/>
                <w:szCs w:val="21"/>
              </w:rPr>
              <w:t>稽</w:t>
            </w:r>
            <w:proofErr w:type="gramEnd"/>
            <w:r w:rsidRPr="005E5D05">
              <w:rPr>
                <w:rFonts w:ascii="微软雅黑" w:eastAsia="微软雅黑" w:hAnsi="微软雅黑"/>
                <w:sz w:val="21"/>
                <w:szCs w:val="21"/>
              </w:rPr>
              <w:t>关系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902C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二期下半段</w:t>
            </w:r>
          </w:p>
        </w:tc>
      </w:tr>
      <w:tr w:rsidR="003B614E" w:rsidRPr="005E5D05" w14:paraId="78C0F0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F890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资产目录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D765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数据资产目录覆盖全部主要业务域，密级标识登记完成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5197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联合共创（技术支持方维护目录，本所逐项认责、定级、授权）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3600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二期末</w:t>
            </w:r>
          </w:p>
        </w:tc>
      </w:tr>
      <w:tr w:rsidR="003B614E" w:rsidRPr="005E5D05" w14:paraId="114A0D5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E97E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制度补齐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97E98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/指标/元数据/安全/生命周期五份细则发布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E726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联合共创（技术支持方出稿，本所会签发布）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AF89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二期内</w:t>
            </w:r>
          </w:p>
        </w:tc>
      </w:tr>
      <w:tr w:rsidR="003B614E" w:rsidRPr="005E5D05" w14:paraId="6CB53CD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EE22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质量评价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9BA6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满足进入条件后，质量得分转为科室评价参考项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4BAB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本所主责（技术支持方提供试运行测算、评分解释和申诉材料模板）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ED6E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条件达成后</w:t>
            </w:r>
          </w:p>
        </w:tc>
      </w:tr>
    </w:tbl>
    <w:p w14:paraId="7FEB756A" w14:textId="77777777" w:rsidR="003B614E" w:rsidRPr="005E5D05" w:rsidRDefault="003B614E" w:rsidP="00875DCF">
      <w:pPr>
        <w:spacing w:line="360" w:lineRule="auto"/>
        <w:rPr>
          <w:rFonts w:ascii="微软雅黑" w:eastAsia="微软雅黑" w:hAnsi="微软雅黑"/>
        </w:rPr>
      </w:pPr>
    </w:p>
    <w:p w14:paraId="070473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成效度量</w:t>
      </w:r>
      <w:r w:rsidRPr="005E5D05">
        <w:rPr>
          <w:rFonts w:ascii="微软雅黑" w:eastAsia="微软雅黑" w:hAnsi="微软雅黑"/>
        </w:rPr>
        <w:t xml:space="preserve">：新增在线接入数据域 ≥2 </w:t>
      </w:r>
      <w:proofErr w:type="gramStart"/>
      <w:r w:rsidRPr="005E5D05">
        <w:rPr>
          <w:rFonts w:ascii="微软雅黑" w:eastAsia="微软雅黑" w:hAnsi="微软雅黑"/>
        </w:rPr>
        <w:t>个</w:t>
      </w:r>
      <w:proofErr w:type="gramEnd"/>
      <w:r w:rsidRPr="005E5D05">
        <w:rPr>
          <w:rFonts w:ascii="微软雅黑" w:eastAsia="微软雅黑" w:hAnsi="微软雅黑"/>
        </w:rPr>
        <w:t>，或对未建成系统完成接入</w:t>
      </w:r>
      <w:proofErr w:type="gramStart"/>
      <w:r w:rsidRPr="005E5D05">
        <w:rPr>
          <w:rFonts w:ascii="微软雅黑" w:eastAsia="微软雅黑" w:hAnsi="微软雅黑"/>
        </w:rPr>
        <w:t>前置件并取得</w:t>
      </w:r>
      <w:proofErr w:type="gramEnd"/>
      <w:r w:rsidRPr="005E5D05">
        <w:rPr>
          <w:rFonts w:ascii="微软雅黑" w:eastAsia="微软雅黑" w:hAnsi="微软雅黑"/>
        </w:rPr>
        <w:t xml:space="preserve">业务归口科室签认；质量问题平均整改周期 ≤15 </w:t>
      </w:r>
      <w:proofErr w:type="gramStart"/>
      <w:r w:rsidRPr="005E5D05">
        <w:rPr>
          <w:rFonts w:ascii="微软雅黑" w:eastAsia="微软雅黑" w:hAnsi="微软雅黑"/>
        </w:rPr>
        <w:t>个</w:t>
      </w:r>
      <w:proofErr w:type="gramEnd"/>
      <w:r w:rsidRPr="005E5D05">
        <w:rPr>
          <w:rFonts w:ascii="微软雅黑" w:eastAsia="微软雅黑" w:hAnsi="微软雅黑"/>
        </w:rPr>
        <w:t>工作日；财务</w:t>
      </w:r>
      <w:proofErr w:type="gramStart"/>
      <w:r w:rsidRPr="005E5D05">
        <w:rPr>
          <w:rFonts w:ascii="微软雅黑" w:eastAsia="微软雅黑" w:hAnsi="微软雅黑"/>
        </w:rPr>
        <w:t>域数据</w:t>
      </w:r>
      <w:proofErr w:type="gramEnd"/>
      <w:r w:rsidRPr="005E5D05">
        <w:rPr>
          <w:rFonts w:ascii="微软雅黑" w:eastAsia="微软雅黑" w:hAnsi="微软雅黑"/>
        </w:rPr>
        <w:t>按项目可查率 ≥90%；资产目录覆盖率 100%（主要业务域），其中项目、</w:t>
      </w:r>
      <w:proofErr w:type="gramStart"/>
      <w:r w:rsidRPr="005E5D05">
        <w:rPr>
          <w:rFonts w:ascii="微软雅黑" w:eastAsia="微软雅黑" w:hAnsi="微软雅黑"/>
        </w:rPr>
        <w:t>财务两域</w:t>
      </w:r>
      <w:proofErr w:type="gramEnd"/>
      <w:r w:rsidRPr="005E5D05">
        <w:rPr>
          <w:rFonts w:ascii="微软雅黑" w:eastAsia="微软雅黑" w:hAnsi="微软雅黑"/>
        </w:rPr>
        <w:t xml:space="preserve"> L5 属性登记覆盖率 ≥80%。</w:t>
      </w:r>
    </w:p>
    <w:p w14:paraId="50BC747B" w14:textId="0F5A8C8C" w:rsidR="003B614E" w:rsidRPr="005E5D05" w:rsidRDefault="00000000" w:rsidP="00875DCF">
      <w:pPr>
        <w:pStyle w:val="Heading2"/>
        <w:spacing w:line="360" w:lineRule="auto"/>
        <w:rPr>
          <w:rFonts w:ascii="微软雅黑" w:eastAsia="微软雅黑" w:hAnsi="微软雅黑"/>
        </w:rPr>
      </w:pPr>
      <w:bookmarkStart w:id="86" w:name="_Toc234842172"/>
      <w:r w:rsidRPr="005E5D05">
        <w:rPr>
          <w:rFonts w:ascii="微软雅黑" w:eastAsia="微软雅黑" w:hAnsi="微软雅黑"/>
        </w:rPr>
        <w:t xml:space="preserve">15.3 </w:t>
      </w:r>
      <w:r w:rsidR="00AB02DA">
        <w:rPr>
          <w:rFonts w:ascii="微软雅黑" w:eastAsia="微软雅黑" w:hAnsi="微软雅黑" w:hint="eastAsia"/>
        </w:rPr>
        <w:t>第三</w:t>
      </w:r>
      <w:r w:rsidR="005F6CF2">
        <w:rPr>
          <w:rFonts w:ascii="微软雅黑" w:eastAsia="微软雅黑" w:hAnsi="微软雅黑" w:hint="eastAsia"/>
        </w:rPr>
        <w:t>期</w:t>
      </w:r>
      <w:r w:rsidRPr="005E5D05">
        <w:rPr>
          <w:rFonts w:ascii="微软雅黑" w:eastAsia="微软雅黑" w:hAnsi="微软雅黑"/>
        </w:rPr>
        <w:t>：服务化、常态化（持续）</w:t>
      </w:r>
      <w:bookmarkEnd w:id="86"/>
    </w:p>
    <w:p w14:paraId="68CD76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目标</w:t>
      </w:r>
      <w:r w:rsidRPr="005E5D05">
        <w:rPr>
          <w:rFonts w:ascii="微软雅黑" w:eastAsia="微软雅黑" w:hAnsi="微软雅黑"/>
        </w:rPr>
        <w:t>：数据从"管起来"走向"用起来"，治理转入常态运营。</w:t>
      </w:r>
    </w:p>
    <w:tbl>
      <w:tblPr>
        <w:tblW w:w="5000" w:type="pct"/>
        <w:tblLook w:val="04A0" w:firstRow="1" w:lastRow="0" w:firstColumn="1" w:lastColumn="0" w:noHBand="0" w:noVBand="1"/>
      </w:tblPr>
      <w:tblGrid>
        <w:gridCol w:w="1127"/>
        <w:gridCol w:w="4674"/>
        <w:gridCol w:w="2823"/>
      </w:tblGrid>
      <w:tr w:rsidR="003B614E" w:rsidRPr="005E5D05" w14:paraId="1EC20770" w14:textId="77777777" w:rsidTr="00DB644C">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41B169" w14:textId="77777777" w:rsidR="003B614E" w:rsidRPr="005E5D05" w:rsidRDefault="00000000" w:rsidP="00DB644C">
            <w:pPr>
              <w:spacing w:line="360" w:lineRule="auto"/>
              <w:jc w:val="center"/>
              <w:rPr>
                <w:rFonts w:ascii="微软雅黑" w:eastAsia="微软雅黑" w:hAnsi="微软雅黑"/>
              </w:rPr>
            </w:pPr>
            <w:r w:rsidRPr="005E5D05">
              <w:rPr>
                <w:rFonts w:ascii="微软雅黑" w:eastAsia="微软雅黑" w:hAnsi="微软雅黑"/>
                <w:b/>
                <w:bCs/>
                <w:sz w:val="21"/>
                <w:szCs w:val="21"/>
              </w:rPr>
              <w:t>任务</w:t>
            </w:r>
          </w:p>
        </w:tc>
        <w:tc>
          <w:tcPr>
            <w:tcW w:w="27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3FDFC3" w14:textId="77777777" w:rsidR="003B614E" w:rsidRPr="005E5D05" w:rsidRDefault="00000000" w:rsidP="00DB644C">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7814C8" w14:textId="77777777" w:rsidR="003B614E" w:rsidRPr="005E5D05" w:rsidRDefault="00000000" w:rsidP="00DB644C">
            <w:pPr>
              <w:spacing w:line="360" w:lineRule="auto"/>
              <w:jc w:val="center"/>
              <w:rPr>
                <w:rFonts w:ascii="微软雅黑" w:eastAsia="微软雅黑" w:hAnsi="微软雅黑"/>
              </w:rPr>
            </w:pPr>
            <w:r w:rsidRPr="005E5D05">
              <w:rPr>
                <w:rFonts w:ascii="微软雅黑" w:eastAsia="微软雅黑" w:hAnsi="微软雅黑"/>
                <w:b/>
                <w:bCs/>
                <w:sz w:val="21"/>
                <w:szCs w:val="21"/>
              </w:rPr>
              <w:t>实施方式（见第18章）</w:t>
            </w:r>
          </w:p>
        </w:tc>
      </w:tr>
      <w:tr w:rsidR="003B614E" w:rsidRPr="005E5D05" w14:paraId="16ECAC4B"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A411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共享服务</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4BD5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《数据共享与服务管理细则》发布；接口服务规范化，共享全部走流程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4CEB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 + 陪跑（技术支持方配置流程与接口规范，本所审批共享与授权）</w:t>
            </w:r>
          </w:p>
        </w:tc>
      </w:tr>
      <w:tr w:rsidR="003B614E" w:rsidRPr="005E5D05" w14:paraId="2539CC81"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9A64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考核挂钩</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07D5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满足进入条件后，质量指标经所级发文正式纳入考核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12B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本所主责（技术支持方提供试运行数据、解释材料和异议处理底稿）</w:t>
            </w:r>
          </w:p>
        </w:tc>
      </w:tr>
      <w:tr w:rsidR="003B614E" w:rsidRPr="005E5D05" w14:paraId="04CC8833"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747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常态运营</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2B32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年度治理评估、制度年度修订、规则库滚动扩充成为固定机制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46E5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 + 回访（技术支持方季度列席，协助处理疑难与升级需求）</w:t>
            </w:r>
          </w:p>
        </w:tc>
      </w:tr>
      <w:tr w:rsidR="003B614E" w:rsidRPr="005E5D05" w14:paraId="62C5218E"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91B3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归档运行</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9CCD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首轮达梦归档执行并完成恢复验证，归档进入年度例行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8E8D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技术支持方交付归档脚本与恢复演练，本所审批归档策略并见证验证</w:t>
            </w:r>
          </w:p>
        </w:tc>
      </w:tr>
      <w:tr w:rsidR="003B614E" w:rsidRPr="005E5D05" w14:paraId="205BC169" w14:textId="77777777" w:rsidTr="00DB644C">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52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远期方向</w:t>
            </w:r>
          </w:p>
        </w:tc>
        <w:tc>
          <w:tcPr>
            <w:tcW w:w="27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DD8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项目-财务贯通蓝图在项目</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 xml:space="preserve">映射完整率 ≥98%、ERP 项目财务/预算模块稳定运行 1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完整周期、预算与执行口径通过并行校核后启动试点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F67E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联合共创（技术支持方做可行性评估，本所确认业务条件与试点范围）</w:t>
            </w:r>
          </w:p>
        </w:tc>
      </w:tr>
    </w:tbl>
    <w:p w14:paraId="7B178F04" w14:textId="77777777" w:rsidR="003B614E" w:rsidRPr="005E5D05" w:rsidRDefault="003B614E" w:rsidP="00875DCF">
      <w:pPr>
        <w:spacing w:line="360" w:lineRule="auto"/>
        <w:rPr>
          <w:rFonts w:ascii="微软雅黑" w:eastAsia="微软雅黑" w:hAnsi="微软雅黑"/>
        </w:rPr>
      </w:pPr>
    </w:p>
    <w:p w14:paraId="51D67D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成效度量</w:t>
      </w:r>
      <w:r w:rsidRPr="005E5D05">
        <w:rPr>
          <w:rFonts w:ascii="微软雅黑" w:eastAsia="微软雅黑" w:hAnsi="微软雅黑"/>
        </w:rPr>
        <w:t xml:space="preserve">：普通共享申请平均办理时长 ≤5 </w:t>
      </w:r>
      <w:proofErr w:type="gramStart"/>
      <w:r w:rsidRPr="005E5D05">
        <w:rPr>
          <w:rFonts w:ascii="微软雅黑" w:eastAsia="微软雅黑" w:hAnsi="微软雅黑"/>
        </w:rPr>
        <w:t>个</w:t>
      </w:r>
      <w:proofErr w:type="gramEnd"/>
      <w:r w:rsidRPr="005E5D05">
        <w:rPr>
          <w:rFonts w:ascii="微软雅黑" w:eastAsia="微软雅黑" w:hAnsi="微软雅黑"/>
        </w:rPr>
        <w:t>工作日；高敏/涉外共享按保密流程留痕率 100%；指标字典覆盖全部在用看板；年度治理评估形成报告并驱动制度修订；首轮达梦归档完成恢复验证。</w:t>
      </w:r>
    </w:p>
    <w:p w14:paraId="2C91955E" w14:textId="77777777" w:rsidR="003B614E" w:rsidRPr="005E5D05" w:rsidRDefault="00000000" w:rsidP="00875DCF">
      <w:pPr>
        <w:pStyle w:val="Heading2"/>
        <w:spacing w:line="360" w:lineRule="auto"/>
        <w:rPr>
          <w:rFonts w:ascii="微软雅黑" w:eastAsia="微软雅黑" w:hAnsi="微软雅黑"/>
        </w:rPr>
      </w:pPr>
      <w:bookmarkStart w:id="87" w:name="_Toc234842173"/>
      <w:r w:rsidRPr="005E5D05">
        <w:rPr>
          <w:rFonts w:ascii="微软雅黑" w:eastAsia="微软雅黑" w:hAnsi="微软雅黑"/>
        </w:rPr>
        <w:lastRenderedPageBreak/>
        <w:t>15.4 路线图总览</w:t>
      </w:r>
      <w:bookmarkEnd w:id="87"/>
    </w:p>
    <w:p w14:paraId="681BF8EF"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一期(6个月)          二期(12个月)             三期(持续)</w:t>
      </w:r>
    </w:p>
    <w:p w14:paraId="1429D519"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      ──────────────────      ─────────────────</w:t>
      </w:r>
    </w:p>
    <w:p w14:paraId="23E0E59E"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组织+制度+标准       ERP深化/QMS/PLM接入      共享服务规范化</w:t>
      </w:r>
    </w:p>
    <w:p w14:paraId="05D5A775"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模板换版+</w:t>
      </w:r>
      <w:proofErr w:type="gramStart"/>
      <w:r w:rsidRPr="005E5D05">
        <w:rPr>
          <w:rFonts w:ascii="微软雅黑" w:eastAsia="微软雅黑" w:hAnsi="微软雅黑"/>
          <w:sz w:val="17"/>
          <w:szCs w:val="17"/>
        </w:rPr>
        <w:t>主数据</w:t>
      </w:r>
      <w:proofErr w:type="gramEnd"/>
      <w:r w:rsidRPr="005E5D05">
        <w:rPr>
          <w:rFonts w:ascii="微软雅黑" w:eastAsia="微软雅黑" w:hAnsi="微软雅黑"/>
          <w:sz w:val="17"/>
          <w:szCs w:val="17"/>
        </w:rPr>
        <w:t>清理   财务按项目可查可算        质量考核挂钩(所级发文)</w:t>
      </w:r>
    </w:p>
    <w:p w14:paraId="7085EACC"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指标字典发布         质量整改闭环             治理常态运营</w:t>
      </w:r>
    </w:p>
    <w:p w14:paraId="5C8D9642" w14:textId="77777777" w:rsidR="003B614E" w:rsidRPr="005E5D05" w:rsidRDefault="00000000" w:rsidP="00875DCF">
      <w:pPr>
        <w:pBdr>
          <w:top w:val="single" w:sz="4" w:space="0" w:color="D1D5DB"/>
          <w:left w:val="single" w:sz="4" w:space="0" w:color="D1D5DB"/>
          <w:bottom w:val="single" w:sz="4" w:space="0" w:color="D1D5DB"/>
          <w:right w:val="single" w:sz="4" w:space="0" w:color="D1D5DB"/>
        </w:pBdr>
        <w:shd w:val="clear" w:color="auto" w:fill="F3F4F6"/>
        <w:spacing w:line="360" w:lineRule="auto"/>
        <w:ind w:left="200" w:right="200"/>
        <w:rPr>
          <w:rFonts w:ascii="微软雅黑" w:eastAsia="微软雅黑" w:hAnsi="微软雅黑"/>
        </w:rPr>
      </w:pPr>
      <w:r w:rsidRPr="005E5D05">
        <w:rPr>
          <w:rFonts w:ascii="微软雅黑" w:eastAsia="微软雅黑" w:hAnsi="微软雅黑"/>
          <w:sz w:val="17"/>
          <w:szCs w:val="17"/>
        </w:rPr>
        <w:t>质量通报(不考核)     质量分作评价参考          归档例行/贯通试点条件化</w:t>
      </w:r>
    </w:p>
    <w:p w14:paraId="3ECA4F72" w14:textId="1C567138" w:rsidR="003B614E" w:rsidRPr="005E5D05" w:rsidRDefault="00000000" w:rsidP="00875DCF">
      <w:pPr>
        <w:pStyle w:val="Heading1"/>
        <w:pageBreakBefore/>
        <w:spacing w:line="360" w:lineRule="auto"/>
        <w:rPr>
          <w:rFonts w:ascii="微软雅黑" w:eastAsia="微软雅黑" w:hAnsi="微软雅黑"/>
        </w:rPr>
      </w:pPr>
      <w:bookmarkStart w:id="88" w:name="_Toc234842174"/>
      <w:r w:rsidRPr="005E5D05">
        <w:rPr>
          <w:rFonts w:ascii="微软雅黑" w:eastAsia="微软雅黑" w:hAnsi="微软雅黑"/>
        </w:rPr>
        <w:lastRenderedPageBreak/>
        <w:t>第</w:t>
      </w:r>
      <w:r w:rsidR="007B1745">
        <w:rPr>
          <w:rFonts w:ascii="微软雅黑" w:eastAsia="微软雅黑" w:hAnsi="微软雅黑" w:hint="eastAsia"/>
        </w:rPr>
        <w:t>十六</w:t>
      </w:r>
      <w:r w:rsidRPr="005E5D05">
        <w:rPr>
          <w:rFonts w:ascii="微软雅黑" w:eastAsia="微软雅黑" w:hAnsi="微软雅黑"/>
        </w:rPr>
        <w:t>章 业务人员操作指引</w:t>
      </w:r>
      <w:bookmarkEnd w:id="88"/>
    </w:p>
    <w:p w14:paraId="7256B0B6" w14:textId="0C029FC4"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DB644C">
        <w:rPr>
          <w:rFonts w:ascii="微软雅黑" w:eastAsia="微软雅黑" w:hAnsi="微软雅黑" w:hint="eastAsia"/>
        </w:rPr>
        <w:t xml:space="preserve">        </w:t>
      </w:r>
      <w:r w:rsidRPr="005E5D05">
        <w:rPr>
          <w:rFonts w:ascii="微软雅黑" w:eastAsia="微软雅黑" w:hAnsi="微软雅黑"/>
        </w:rPr>
        <w:t>本章专为业务科室人员编写，不使用技术术语。五个最常见的场景，每个场景告诉你：怎么做、找谁、多久有结果。本章内容与《数据填报规范》一致，日常工作以最新发布的规范为准。</w:t>
      </w:r>
    </w:p>
    <w:p w14:paraId="02C63054" w14:textId="77777777" w:rsidR="003B614E" w:rsidRPr="005E5D05" w:rsidRDefault="00000000" w:rsidP="00875DCF">
      <w:pPr>
        <w:pStyle w:val="Heading2"/>
        <w:spacing w:line="360" w:lineRule="auto"/>
        <w:rPr>
          <w:rFonts w:ascii="微软雅黑" w:eastAsia="微软雅黑" w:hAnsi="微软雅黑"/>
        </w:rPr>
      </w:pPr>
      <w:bookmarkStart w:id="89" w:name="_Toc234842175"/>
      <w:r w:rsidRPr="005E5D05">
        <w:rPr>
          <w:rFonts w:ascii="微软雅黑" w:eastAsia="微软雅黑" w:hAnsi="微软雅黑"/>
        </w:rPr>
        <w:t>16.1 我要填报数据</w:t>
      </w:r>
      <w:bookmarkEnd w:id="89"/>
    </w:p>
    <w:p w14:paraId="0838C3E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1. </w:t>
      </w:r>
      <w:r w:rsidRPr="005E5D05">
        <w:rPr>
          <w:rFonts w:ascii="微软雅黑" w:eastAsia="微软雅黑" w:hAnsi="微软雅黑"/>
          <w:b/>
          <w:bCs/>
        </w:rPr>
        <w:t>用对模板</w:t>
      </w:r>
      <w:r w:rsidRPr="005E5D05">
        <w:rPr>
          <w:rFonts w:ascii="微软雅黑" w:eastAsia="微软雅黑" w:hAnsi="微软雅黑"/>
        </w:rPr>
        <w:t>：只使用数据管理办公室发放的当期模板（模板首页标注版本号），不要沿用旧版或自制表格；</w:t>
      </w:r>
    </w:p>
    <w:p w14:paraId="04BF85E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2. </w:t>
      </w:r>
      <w:r w:rsidRPr="005E5D05">
        <w:rPr>
          <w:rFonts w:ascii="微软雅黑" w:eastAsia="微软雅黑" w:hAnsi="微软雅黑"/>
          <w:b/>
          <w:bCs/>
        </w:rPr>
        <w:t>下拉的列只选不填</w:t>
      </w:r>
      <w:r w:rsidRPr="005E5D05">
        <w:rPr>
          <w:rFonts w:ascii="微软雅黑" w:eastAsia="微软雅黑" w:hAnsi="微软雅黑"/>
        </w:rPr>
        <w:t>：项目、科室、完成情况、风险等级等列都是下拉选择，直接选，不要手工输入；</w:t>
      </w:r>
    </w:p>
    <w:p w14:paraId="427FCBD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3. </w:t>
      </w:r>
      <w:r w:rsidRPr="005E5D05">
        <w:rPr>
          <w:rFonts w:ascii="微软雅黑" w:eastAsia="微软雅黑" w:hAnsi="微软雅黑"/>
          <w:b/>
          <w:bCs/>
        </w:rPr>
        <w:t>日期按格式</w:t>
      </w:r>
      <w:r w:rsidRPr="005E5D05">
        <w:rPr>
          <w:rFonts w:ascii="微软雅黑" w:eastAsia="微软雅黑" w:hAnsi="微软雅黑"/>
        </w:rPr>
        <w:t>：统一"年-月-日"（如 2026-07-05），不要用"7月5日""2026.7.5"；</w:t>
      </w:r>
    </w:p>
    <w:p w14:paraId="3BBCC4A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4. </w:t>
      </w:r>
      <w:r w:rsidRPr="005E5D05">
        <w:rPr>
          <w:rFonts w:ascii="微软雅黑" w:eastAsia="微软雅黑" w:hAnsi="微软雅黑"/>
          <w:b/>
          <w:bCs/>
        </w:rPr>
        <w:t>没有就留空</w:t>
      </w:r>
      <w:r w:rsidRPr="005E5D05">
        <w:rPr>
          <w:rFonts w:ascii="微软雅黑" w:eastAsia="微软雅黑" w:hAnsi="微软雅黑"/>
        </w:rPr>
        <w:t>：不要填"—""无""/"占位；</w:t>
      </w:r>
    </w:p>
    <w:p w14:paraId="53D094F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5. </w:t>
      </w:r>
      <w:r w:rsidRPr="005E5D05">
        <w:rPr>
          <w:rFonts w:ascii="微软雅黑" w:eastAsia="微软雅黑" w:hAnsi="微软雅黑"/>
          <w:b/>
          <w:bCs/>
        </w:rPr>
        <w:t>名称保持一致</w:t>
      </w:r>
      <w:r w:rsidRPr="005E5D05">
        <w:rPr>
          <w:rFonts w:ascii="微软雅黑" w:eastAsia="微软雅黑" w:hAnsi="微软雅黑"/>
        </w:rPr>
        <w:t>：同一个问题/风险/任务，每个月的名称写法必须与上月完全相同（建议复制上月表续填），否则会被当成两条记录；</w:t>
      </w:r>
    </w:p>
    <w:p w14:paraId="03F02D0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 xml:space="preserve">6. </w:t>
      </w:r>
      <w:r w:rsidRPr="005E5D05">
        <w:rPr>
          <w:rFonts w:ascii="微软雅黑" w:eastAsia="微软雅黑" w:hAnsi="微软雅黑"/>
          <w:b/>
          <w:bCs/>
        </w:rPr>
        <w:t>提交前过一遍自查</w:t>
      </w:r>
      <w:r w:rsidRPr="005E5D05">
        <w:rPr>
          <w:rFonts w:ascii="微软雅黑" w:eastAsia="微软雅黑" w:hAnsi="微软雅黑"/>
        </w:rPr>
        <w:t>：新出现的项目是否已在下拉里？有没有手工输入的分类值？必填列是否有空？</w:t>
      </w:r>
    </w:p>
    <w:tbl>
      <w:tblPr>
        <w:tblW w:w="5000" w:type="pct"/>
        <w:tblLook w:val="04A0" w:firstRow="1" w:lastRow="0" w:firstColumn="1" w:lastColumn="0" w:noHBand="0" w:noVBand="1"/>
      </w:tblPr>
      <w:tblGrid>
        <w:gridCol w:w="4206"/>
        <w:gridCol w:w="4418"/>
      </w:tblGrid>
      <w:tr w:rsidR="003B614E" w:rsidRPr="005E5D05" w14:paraId="1D2E7CCD"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FFB9F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lastRenderedPageBreak/>
              <w:t>常见错误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10F9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正确做法</w:t>
            </w:r>
          </w:p>
        </w:tc>
      </w:tr>
      <w:tr w:rsidR="003B614E" w:rsidRPr="005E5D05" w14:paraId="48334E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7696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"2026.5.1"、"5月1日"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C22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2026-05-01</w:t>
            </w:r>
          </w:p>
        </w:tc>
      </w:tr>
      <w:tr w:rsidR="003B614E" w:rsidRPr="005E5D05" w14:paraId="2FAA59B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688E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手工输入"高风险"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2717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w:t>
            </w:r>
            <w:proofErr w:type="gramStart"/>
            <w:r w:rsidRPr="005E5D05">
              <w:rPr>
                <w:rFonts w:ascii="微软雅黑" w:eastAsia="微软雅黑" w:hAnsi="微软雅黑"/>
                <w:sz w:val="21"/>
                <w:szCs w:val="21"/>
              </w:rPr>
              <w:t>拉选择</w:t>
            </w:r>
            <w:proofErr w:type="gramEnd"/>
            <w:r w:rsidRPr="005E5D05">
              <w:rPr>
                <w:rFonts w:ascii="微软雅黑" w:eastAsia="微软雅黑" w:hAnsi="微软雅黑"/>
                <w:sz w:val="21"/>
                <w:szCs w:val="21"/>
              </w:rPr>
              <w:t>"高"</w:t>
            </w:r>
          </w:p>
        </w:tc>
      </w:tr>
      <w:tr w:rsidR="003B614E" w:rsidRPr="005E5D05" w14:paraId="35A75F9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402E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空格填"—"、"无"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3746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留空</w:t>
            </w:r>
          </w:p>
        </w:tc>
      </w:tr>
      <w:tr w:rsidR="003B614E" w:rsidRPr="005E5D05" w14:paraId="71F52D6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09DC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直接手写新项目名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75A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先申请主数据（见16.3）</w:t>
            </w:r>
          </w:p>
        </w:tc>
      </w:tr>
    </w:tbl>
    <w:p w14:paraId="65DAF1F3" w14:textId="77777777" w:rsidR="003B614E" w:rsidRPr="005E5D05" w:rsidRDefault="003B614E" w:rsidP="00875DCF">
      <w:pPr>
        <w:spacing w:line="360" w:lineRule="auto"/>
        <w:rPr>
          <w:rFonts w:ascii="微软雅黑" w:eastAsia="微软雅黑" w:hAnsi="微软雅黑"/>
        </w:rPr>
      </w:pPr>
    </w:p>
    <w:p w14:paraId="1B80E01B" w14:textId="77777777" w:rsidR="003B614E" w:rsidRPr="005E5D05" w:rsidRDefault="00000000" w:rsidP="00875DCF">
      <w:pPr>
        <w:pStyle w:val="Heading2"/>
        <w:spacing w:line="360" w:lineRule="auto"/>
        <w:rPr>
          <w:rFonts w:ascii="微软雅黑" w:eastAsia="微软雅黑" w:hAnsi="微软雅黑"/>
        </w:rPr>
      </w:pPr>
      <w:bookmarkStart w:id="90" w:name="_Toc234842176"/>
      <w:r w:rsidRPr="005E5D05">
        <w:rPr>
          <w:rFonts w:ascii="微软雅黑" w:eastAsia="微软雅黑" w:hAnsi="微软雅黑"/>
        </w:rPr>
        <w:t>16.2 我发现数据不对</w:t>
      </w:r>
      <w:bookmarkEnd w:id="90"/>
    </w:p>
    <w:p w14:paraId="3A2223B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看板数字和我理解的不一样</w:t>
      </w:r>
      <w:r w:rsidRPr="005E5D05">
        <w:rPr>
          <w:rFonts w:ascii="微软雅黑" w:eastAsia="微软雅黑" w:hAnsi="微软雅黑"/>
        </w:rPr>
        <w:t xml:space="preserve"> → 先点指标旁的口径说明（</w:t>
      </w:r>
      <w:r w:rsidRPr="005E5D05">
        <w:rPr>
          <w:rFonts w:ascii="Segoe UI Emoji" w:eastAsia="微软雅黑" w:hAnsi="Segoe UI Emoji" w:cs="Segoe UI Emoji"/>
        </w:rPr>
        <w:t>ℹ️</w:t>
      </w:r>
      <w:r w:rsidRPr="005E5D05">
        <w:rPr>
          <w:rFonts w:ascii="微软雅黑" w:eastAsia="微软雅黑" w:hAnsi="微软雅黑"/>
        </w:rPr>
        <w:t>），看计算公式和统计范围，多数疑问在这里解决；仍有异议 → 通过科室数据专员提交</w:t>
      </w:r>
      <w:r w:rsidRPr="005E5D05">
        <w:rPr>
          <w:rFonts w:ascii="微软雅黑" w:eastAsia="微软雅黑" w:hAnsi="微软雅黑"/>
          <w:b/>
          <w:bCs/>
        </w:rPr>
        <w:t>口径异议单</w:t>
      </w:r>
      <w:r w:rsidRPr="005E5D05">
        <w:rPr>
          <w:rFonts w:ascii="微软雅黑" w:eastAsia="微软雅黑" w:hAnsi="微软雅黑"/>
        </w:rPr>
        <w:t>，数据管理办公室组织复核，一般 5 个工作日内答复。</w:t>
      </w:r>
    </w:p>
    <w:p w14:paraId="4AC09D9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数据本身错了</w:t>
      </w:r>
      <w:r w:rsidRPr="005E5D05">
        <w:rPr>
          <w:rFonts w:ascii="微软雅黑" w:eastAsia="微软雅黑" w:hAnsi="微软雅黑"/>
        </w:rPr>
        <w:t>（比如某条风险状态不对）→ 报科室数据专员核实：填报错误就在下月填报中修正（同名覆盖），非填报原因则由专员转数据管理办公室按整改流程处理。</w:t>
      </w:r>
    </w:p>
    <w:p w14:paraId="5A6969BD"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我的文件被退回了</w:t>
      </w:r>
      <w:r w:rsidRPr="005E5D05">
        <w:rPr>
          <w:rFonts w:ascii="微软雅黑" w:eastAsia="微软雅黑" w:hAnsi="微软雅黑"/>
        </w:rPr>
        <w:t xml:space="preserve"> → 文件附有逐行错误清单（第几行、哪列、什么错），按清单修正后重新提交即可，不需要重做整表。</w:t>
      </w:r>
    </w:p>
    <w:p w14:paraId="190A5BFE" w14:textId="77777777" w:rsidR="003B614E" w:rsidRPr="005E5D05" w:rsidRDefault="00000000" w:rsidP="00875DCF">
      <w:pPr>
        <w:pStyle w:val="Heading2"/>
        <w:spacing w:line="360" w:lineRule="auto"/>
        <w:rPr>
          <w:rFonts w:ascii="微软雅黑" w:eastAsia="微软雅黑" w:hAnsi="微软雅黑"/>
        </w:rPr>
      </w:pPr>
      <w:bookmarkStart w:id="91" w:name="_Toc234842177"/>
      <w:r w:rsidRPr="005E5D05">
        <w:rPr>
          <w:rFonts w:ascii="微软雅黑" w:eastAsia="微软雅黑" w:hAnsi="微软雅黑"/>
        </w:rPr>
        <w:t>16.3 我要新增一个值（项目/枚举/别名）</w:t>
      </w:r>
      <w:bookmarkEnd w:id="91"/>
    </w:p>
    <w:tbl>
      <w:tblPr>
        <w:tblW w:w="5000" w:type="pct"/>
        <w:tblLook w:val="04A0" w:firstRow="1" w:lastRow="0" w:firstColumn="1" w:lastColumn="0" w:noHBand="0" w:noVBand="1"/>
      </w:tblPr>
      <w:tblGrid>
        <w:gridCol w:w="2202"/>
        <w:gridCol w:w="2203"/>
        <w:gridCol w:w="3282"/>
        <w:gridCol w:w="937"/>
      </w:tblGrid>
      <w:tr w:rsidR="003B614E" w:rsidRPr="005E5D05" w14:paraId="1CAFFF6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D77DB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lastRenderedPageBreak/>
              <w:t>想新增的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1BF3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找谁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D48AF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流程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8811F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一般时长</w:t>
            </w:r>
          </w:p>
        </w:tc>
      </w:tr>
      <w:tr w:rsidR="003B614E" w:rsidRPr="005E5D05" w14:paraId="414FE53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E613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新项目（下拉里没有）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81EE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 → 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9B1A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申请单 → 项目管理科室确认 → 登记进下拉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3FF2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数个工作日</w:t>
            </w:r>
          </w:p>
        </w:tc>
      </w:tr>
      <w:tr w:rsidR="003B614E" w:rsidRPr="005E5D05" w14:paraId="592ED1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1893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新枚举值（分类里没有合适的）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D68B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B8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标准变更申请单 → 评审发布 → 更新模板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5A9C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视评审情况</w:t>
            </w:r>
          </w:p>
        </w:tc>
      </w:tr>
      <w:tr w:rsidR="003B614E" w:rsidRPr="005E5D05" w14:paraId="226A13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1755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科室/人员的新写法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90E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1E44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别名登记（归口科室确认）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2780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数个工作日</w:t>
            </w:r>
          </w:p>
        </w:tc>
      </w:tr>
    </w:tbl>
    <w:p w14:paraId="5A6AB17E" w14:textId="77777777" w:rsidR="003B614E" w:rsidRPr="005E5D05" w:rsidRDefault="003B614E" w:rsidP="00875DCF">
      <w:pPr>
        <w:spacing w:line="360" w:lineRule="auto"/>
        <w:rPr>
          <w:rFonts w:ascii="微软雅黑" w:eastAsia="微软雅黑" w:hAnsi="微软雅黑"/>
        </w:rPr>
      </w:pPr>
    </w:p>
    <w:p w14:paraId="4A281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在新值生效前，不要自己造一个填上去</w:t>
      </w:r>
      <w:r w:rsidRPr="005E5D05">
        <w:rPr>
          <w:rFonts w:ascii="微软雅黑" w:eastAsia="微软雅黑" w:hAnsi="微软雅黑"/>
        </w:rPr>
        <w:t>——宁可这条数据晚报几天，也不要产生一条挂不上号的数据。</w:t>
      </w:r>
    </w:p>
    <w:p w14:paraId="7EFBA864" w14:textId="77777777" w:rsidR="003B614E" w:rsidRPr="005E5D05" w:rsidRDefault="00000000" w:rsidP="00875DCF">
      <w:pPr>
        <w:pStyle w:val="Heading2"/>
        <w:spacing w:line="360" w:lineRule="auto"/>
        <w:rPr>
          <w:rFonts w:ascii="微软雅黑" w:eastAsia="微软雅黑" w:hAnsi="微软雅黑"/>
        </w:rPr>
      </w:pPr>
      <w:bookmarkStart w:id="92" w:name="_Toc234842178"/>
      <w:r w:rsidRPr="005E5D05">
        <w:rPr>
          <w:rFonts w:ascii="微软雅黑" w:eastAsia="微软雅黑" w:hAnsi="微软雅黑"/>
        </w:rPr>
        <w:t>16.4 我对看板数字有疑问</w:t>
      </w:r>
      <w:bookmarkEnd w:id="92"/>
    </w:p>
    <w:p w14:paraId="1777FC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三步：① 点指标旁的口径说明看定义与公式；② 核对统计范围（时间筛选、是否含一般节点等最常见）；③ 仍有疑问走口径异议单（见16.2）。请不要基于自己的理解"手工修正"数字后再上报——如果口径确实需要调整，走指标变更流程改的是所有人的口径。</w:t>
      </w:r>
    </w:p>
    <w:p w14:paraId="7121F4DC" w14:textId="77777777" w:rsidR="003B614E" w:rsidRPr="005E5D05" w:rsidRDefault="00000000" w:rsidP="00875DCF">
      <w:pPr>
        <w:pStyle w:val="Heading2"/>
        <w:spacing w:line="360" w:lineRule="auto"/>
        <w:rPr>
          <w:rFonts w:ascii="微软雅黑" w:eastAsia="微软雅黑" w:hAnsi="微软雅黑"/>
        </w:rPr>
      </w:pPr>
      <w:bookmarkStart w:id="93" w:name="_Toc234842179"/>
      <w:r w:rsidRPr="005E5D05">
        <w:rPr>
          <w:rFonts w:ascii="微软雅黑" w:eastAsia="微软雅黑" w:hAnsi="微软雅黑"/>
        </w:rPr>
        <w:t>16.5 我要用别人的数据</w:t>
      </w:r>
      <w:bookmarkEnd w:id="93"/>
    </w:p>
    <w:p w14:paraId="3EBB8B1E"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lastRenderedPageBreak/>
        <w:t>1. 查</w:t>
      </w:r>
      <w:r w:rsidRPr="005E5D05">
        <w:rPr>
          <w:rFonts w:ascii="微软雅黑" w:eastAsia="微软雅黑" w:hAnsi="微软雅黑"/>
          <w:b/>
          <w:bCs/>
        </w:rPr>
        <w:t>数据资产目录</w:t>
      </w:r>
      <w:r w:rsidRPr="005E5D05">
        <w:rPr>
          <w:rFonts w:ascii="微软雅黑" w:eastAsia="微软雅黑" w:hAnsi="微软雅黑"/>
        </w:rPr>
        <w:t>（入口由数据管理办公室提供），确认数据是否存在、归哪个科室、什么密级；</w:t>
      </w:r>
    </w:p>
    <w:p w14:paraId="3BD4C6A8"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2. 优先申请</w:t>
      </w:r>
      <w:r w:rsidRPr="005E5D05">
        <w:rPr>
          <w:rFonts w:ascii="微软雅黑" w:eastAsia="微软雅黑" w:hAnsi="微软雅黑"/>
          <w:b/>
          <w:bCs/>
        </w:rPr>
        <w:t>看板权限</w:t>
      </w:r>
      <w:r w:rsidRPr="005E5D05">
        <w:rPr>
          <w:rFonts w:ascii="微软雅黑" w:eastAsia="微软雅黑" w:hAnsi="微软雅黑"/>
        </w:rPr>
        <w:t>（权限申请 → 数据归属科室审批）；</w:t>
      </w:r>
    </w:p>
    <w:p w14:paraId="6CD5DCD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3. 确需数据文件的，提交</w:t>
      </w:r>
      <w:r w:rsidRPr="005E5D05">
        <w:rPr>
          <w:rFonts w:ascii="微软雅黑" w:eastAsia="微软雅黑" w:hAnsi="微软雅黑"/>
          <w:b/>
          <w:bCs/>
        </w:rPr>
        <w:t>离线提取申请</w:t>
      </w:r>
      <w:r w:rsidRPr="005E5D05">
        <w:rPr>
          <w:rFonts w:ascii="微软雅黑" w:eastAsia="微软雅黑" w:hAnsi="微软雅黑"/>
        </w:rPr>
        <w:t>，写清用途与去向；高敏数据会加签保密办，办理时间相应延长；</w:t>
      </w:r>
    </w:p>
    <w:p w14:paraId="63852A3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rPr>
        <w:t>4. 拿到的数据只能用于申请的用途，不得转发给第三方。</w:t>
      </w:r>
    </w:p>
    <w:p w14:paraId="06B0AC24" w14:textId="662CC7E9" w:rsidR="003B614E" w:rsidRPr="005E5D05" w:rsidRDefault="00000000" w:rsidP="00875DCF">
      <w:pPr>
        <w:pStyle w:val="Heading1"/>
        <w:pageBreakBefore/>
        <w:spacing w:line="360" w:lineRule="auto"/>
        <w:rPr>
          <w:rFonts w:ascii="微软雅黑" w:eastAsia="微软雅黑" w:hAnsi="微软雅黑"/>
        </w:rPr>
      </w:pPr>
      <w:bookmarkStart w:id="94" w:name="_Toc234842180"/>
      <w:r w:rsidRPr="005E5D05">
        <w:rPr>
          <w:rFonts w:ascii="微软雅黑" w:eastAsia="微软雅黑" w:hAnsi="微软雅黑"/>
        </w:rPr>
        <w:lastRenderedPageBreak/>
        <w:t>第</w:t>
      </w:r>
      <w:r w:rsidR="007B1745">
        <w:rPr>
          <w:rFonts w:ascii="微软雅黑" w:eastAsia="微软雅黑" w:hAnsi="微软雅黑" w:hint="eastAsia"/>
        </w:rPr>
        <w:t>十七</w:t>
      </w:r>
      <w:r w:rsidRPr="005E5D05">
        <w:rPr>
          <w:rFonts w:ascii="微软雅黑" w:eastAsia="微软雅黑" w:hAnsi="微软雅黑"/>
        </w:rPr>
        <w:t>章 保障措施</w:t>
      </w:r>
      <w:bookmarkEnd w:id="94"/>
    </w:p>
    <w:p w14:paraId="42C88ABD" w14:textId="7F7F690C"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9B794B">
        <w:rPr>
          <w:rFonts w:ascii="微软雅黑" w:eastAsia="微软雅黑" w:hAnsi="微软雅黑" w:hint="eastAsia"/>
        </w:rPr>
        <w:t xml:space="preserve">    </w:t>
      </w:r>
      <w:r w:rsidRPr="005E5D05">
        <w:rPr>
          <w:rFonts w:ascii="微软雅黑" w:eastAsia="微软雅黑" w:hAnsi="微软雅黑"/>
        </w:rPr>
        <w:t>治理能否落地，取决于人会不会、机制转不转、改进停不停。本章规定培训、运营、持续改进三项保障。</w:t>
      </w:r>
    </w:p>
    <w:p w14:paraId="227F4E34" w14:textId="77777777" w:rsidR="003B614E" w:rsidRPr="005E5D05" w:rsidRDefault="00000000" w:rsidP="00875DCF">
      <w:pPr>
        <w:pStyle w:val="Heading2"/>
        <w:spacing w:line="360" w:lineRule="auto"/>
        <w:rPr>
          <w:rFonts w:ascii="微软雅黑" w:eastAsia="微软雅黑" w:hAnsi="微软雅黑"/>
        </w:rPr>
      </w:pPr>
      <w:bookmarkStart w:id="95" w:name="_Toc234842181"/>
      <w:r w:rsidRPr="005E5D05">
        <w:rPr>
          <w:rFonts w:ascii="微软雅黑" w:eastAsia="微软雅黑" w:hAnsi="微软雅黑"/>
        </w:rPr>
        <w:t>17.1 宣贯与培训</w:t>
      </w:r>
      <w:bookmarkEnd w:id="95"/>
    </w:p>
    <w:tbl>
      <w:tblPr>
        <w:tblW w:w="5000" w:type="pct"/>
        <w:tblLook w:val="04A0" w:firstRow="1" w:lastRow="0" w:firstColumn="1" w:lastColumn="0" w:noHBand="0" w:noVBand="1"/>
      </w:tblPr>
      <w:tblGrid>
        <w:gridCol w:w="1243"/>
        <w:gridCol w:w="5581"/>
        <w:gridCol w:w="1800"/>
      </w:tblGrid>
      <w:tr w:rsidR="003B614E" w:rsidRPr="005E5D05" w14:paraId="785587B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E7D6B1"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12407D0"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E4C834B"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频率</w:t>
            </w:r>
          </w:p>
        </w:tc>
      </w:tr>
      <w:tr w:rsidR="003B614E" w:rsidRPr="005E5D05" w14:paraId="4FF05F8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4495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36B2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治理框架、职责矩阵、路线图（本方案第一篇）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229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年度</w:t>
            </w:r>
          </w:p>
        </w:tc>
      </w:tr>
      <w:tr w:rsidR="003B614E" w:rsidRPr="005E5D05" w14:paraId="52D3B8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8D17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D248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标准、模板、</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/口径确认流程、整改流程（专项培训 + 考核上岗）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22EC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每半年复训</w:t>
            </w:r>
          </w:p>
        </w:tc>
      </w:tr>
      <w:tr w:rsidR="003B614E" w:rsidRPr="005E5D05" w14:paraId="5BA7A1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49CB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E5C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《数据填报规范》与常见错误（第16章内容）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835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模板换版时</w:t>
            </w:r>
          </w:p>
        </w:tc>
      </w:tr>
      <w:tr w:rsidR="003B614E" w:rsidRPr="005E5D05" w14:paraId="4340DDE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1D9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平台开发运维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6E0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分层红线、模型流程、安全审计要求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7ADB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启动时 + 新人入职</w:t>
            </w:r>
          </w:p>
        </w:tc>
      </w:tr>
    </w:tbl>
    <w:p w14:paraId="2A8DF582" w14:textId="77777777" w:rsidR="003B614E" w:rsidRPr="005E5D05" w:rsidRDefault="003B614E" w:rsidP="00875DCF">
      <w:pPr>
        <w:spacing w:line="360" w:lineRule="auto"/>
        <w:rPr>
          <w:rFonts w:ascii="微软雅黑" w:eastAsia="微软雅黑" w:hAnsi="微软雅黑"/>
        </w:rPr>
      </w:pPr>
    </w:p>
    <w:p w14:paraId="231049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新制度、新标准、新模板发布必须配套宣贯，未经</w:t>
      </w:r>
      <w:proofErr w:type="gramStart"/>
      <w:r w:rsidRPr="005E5D05">
        <w:rPr>
          <w:rFonts w:ascii="微软雅黑" w:eastAsia="微软雅黑" w:hAnsi="微软雅黑"/>
        </w:rPr>
        <w:t>宣贯不启动</w:t>
      </w:r>
      <w:proofErr w:type="gramEnd"/>
      <w:r w:rsidRPr="005E5D05">
        <w:rPr>
          <w:rFonts w:ascii="微软雅黑" w:eastAsia="微软雅黑" w:hAnsi="微软雅黑"/>
        </w:rPr>
        <w:t>校验拦截——先教会、再要求。培训课程表（课程、教材挂接、考核方式）见附录K；一期各角色的赋能路径与上岗标准见第18章18.2。</w:t>
      </w:r>
    </w:p>
    <w:p w14:paraId="42D15239" w14:textId="77777777" w:rsidR="003B614E" w:rsidRPr="005E5D05" w:rsidRDefault="00000000" w:rsidP="00875DCF">
      <w:pPr>
        <w:pStyle w:val="Heading2"/>
        <w:spacing w:line="360" w:lineRule="auto"/>
        <w:rPr>
          <w:rFonts w:ascii="微软雅黑" w:eastAsia="微软雅黑" w:hAnsi="微软雅黑"/>
        </w:rPr>
      </w:pPr>
      <w:bookmarkStart w:id="96" w:name="_Toc234842182"/>
      <w:r w:rsidRPr="005E5D05">
        <w:rPr>
          <w:rFonts w:ascii="微软雅黑" w:eastAsia="微软雅黑" w:hAnsi="微软雅黑"/>
        </w:rPr>
        <w:lastRenderedPageBreak/>
        <w:t>17.2 运行保障</w:t>
      </w:r>
      <w:bookmarkEnd w:id="96"/>
    </w:p>
    <w:p w14:paraId="734C1E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例会机制</w:t>
      </w:r>
      <w:r w:rsidRPr="005E5D05">
        <w:rPr>
          <w:rFonts w:ascii="微软雅黑" w:eastAsia="微软雅黑" w:hAnsi="微软雅黑"/>
        </w:rPr>
        <w:t>：质量月度例会、治理季度评审会、年度治理评估（第3章）按期召开，形成会议纪要与事项跟踪清单；</w:t>
      </w:r>
    </w:p>
    <w:p w14:paraId="4A2CFED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通报机制</w:t>
      </w:r>
      <w:r w:rsidRPr="005E5D05">
        <w:rPr>
          <w:rFonts w:ascii="微软雅黑" w:eastAsia="微软雅黑" w:hAnsi="微软雅黑"/>
        </w:rPr>
        <w:t>：质量月报、整改超期事项、标准与口径变更通过统一渠道发布；</w:t>
      </w:r>
    </w:p>
    <w:p w14:paraId="3B39DED1"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资源保障</w:t>
      </w:r>
      <w:r w:rsidRPr="005E5D05">
        <w:rPr>
          <w:rFonts w:ascii="微软雅黑" w:eastAsia="微软雅黑" w:hAnsi="微软雅黑"/>
        </w:rPr>
        <w:t>：数据管理办公室岗位编制与数据专员的工作量认定由领导小组协调落实——治理是长期投入，不能靠临时借调。</w:t>
      </w:r>
    </w:p>
    <w:p w14:paraId="3625C7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治理运营指标</w:t>
      </w:r>
      <w:r w:rsidRPr="005E5D05">
        <w:rPr>
          <w:rFonts w:ascii="微软雅黑" w:eastAsia="微软雅黑" w:hAnsi="微软雅黑"/>
        </w:rPr>
        <w:t>：数据治理进入常态后，数据管理办公室每月形成一页运营看板，至少跟踪以下指标，作为季度评审和年度评估的输入。</w:t>
      </w:r>
    </w:p>
    <w:tbl>
      <w:tblPr>
        <w:tblW w:w="5000" w:type="pct"/>
        <w:tblLook w:val="04A0" w:firstRow="1" w:lastRow="0" w:firstColumn="1" w:lastColumn="0" w:noHBand="0" w:noVBand="1"/>
      </w:tblPr>
      <w:tblGrid>
        <w:gridCol w:w="2098"/>
        <w:gridCol w:w="3989"/>
        <w:gridCol w:w="2537"/>
      </w:tblGrid>
      <w:tr w:rsidR="003B614E" w:rsidRPr="005E5D05" w14:paraId="158A87A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6ECF13"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指标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00AF04E"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计算口径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B1C976"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用途</w:t>
            </w:r>
          </w:p>
        </w:tc>
      </w:tr>
      <w:tr w:rsidR="003B614E" w:rsidRPr="005E5D05" w14:paraId="65B1AD9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8254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目录查询次数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FFEF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数据资产目录被查询或检索的次数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A107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判断"找数先查目录"是否真正发生</w:t>
            </w:r>
          </w:p>
        </w:tc>
      </w:tr>
      <w:tr w:rsidR="003B614E" w:rsidRPr="005E5D05" w14:paraId="5B46E5A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5CE6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数据共享申请平均办理时长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F622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共享申请从提交到办结的平均工作日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92F1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衡量共享流程效率</w:t>
            </w:r>
          </w:p>
        </w:tc>
      </w:tr>
      <w:tr w:rsidR="003B614E" w:rsidRPr="005E5D05" w14:paraId="407F0BD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E44B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共享申请一次通过率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38CF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无需补充材料即审批通过的申请数 ÷ 总申请数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7646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反映申请规范和目录说明清晰度</w:t>
            </w:r>
          </w:p>
        </w:tc>
      </w:tr>
      <w:tr w:rsidR="003B614E" w:rsidRPr="005E5D05" w14:paraId="1B7A761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F5E9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质量问题按期关闭率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2A9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在规定期限内销号的问题数 ÷ 应关闭问题数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F7C6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衡量整改闭环有效性</w:t>
            </w:r>
          </w:p>
        </w:tc>
      </w:tr>
      <w:tr w:rsidR="003B614E" w:rsidRPr="005E5D05" w14:paraId="28444B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10AC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阻断级问题重复发生率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C66A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同类阻断级问题连续两期出现的次数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DFFE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判断培训和模板管</w:t>
            </w:r>
            <w:proofErr w:type="gramStart"/>
            <w:r w:rsidRPr="005E5D05">
              <w:rPr>
                <w:rFonts w:ascii="微软雅黑" w:eastAsia="微软雅黑" w:hAnsi="微软雅黑"/>
                <w:sz w:val="21"/>
                <w:szCs w:val="21"/>
              </w:rPr>
              <w:t>控是否</w:t>
            </w:r>
            <w:proofErr w:type="gramEnd"/>
            <w:r w:rsidRPr="005E5D05">
              <w:rPr>
                <w:rFonts w:ascii="微软雅黑" w:eastAsia="微软雅黑" w:hAnsi="微软雅黑"/>
                <w:sz w:val="21"/>
                <w:szCs w:val="21"/>
              </w:rPr>
              <w:t>有效</w:t>
            </w:r>
          </w:p>
        </w:tc>
      </w:tr>
      <w:tr w:rsidR="003B614E" w:rsidRPr="005E5D05" w14:paraId="17FCAA1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133E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指标口径异议关闭率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53C1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已关闭口径异议数 ÷ 新增口径异议数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BC4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衡量指标争议处理能力</w:t>
            </w:r>
          </w:p>
        </w:tc>
      </w:tr>
      <w:tr w:rsidR="003B614E" w:rsidRPr="005E5D05" w14:paraId="3E578F0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15AE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离线提取转看板/接口率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CC0B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已转为看板或接口的高频离线提取场景 ÷ 高频场景总数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DD28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推动减少</w:t>
            </w:r>
            <w:proofErr w:type="gramStart"/>
            <w:r w:rsidRPr="005E5D05">
              <w:rPr>
                <w:rFonts w:ascii="微软雅黑" w:eastAsia="微软雅黑" w:hAnsi="微软雅黑"/>
                <w:sz w:val="21"/>
                <w:szCs w:val="21"/>
              </w:rPr>
              <w:t>人工拷表和</w:t>
            </w:r>
            <w:proofErr w:type="gramEnd"/>
            <w:r w:rsidRPr="005E5D05">
              <w:rPr>
                <w:rFonts w:ascii="微软雅黑" w:eastAsia="微软雅黑" w:hAnsi="微软雅黑"/>
                <w:sz w:val="21"/>
                <w:szCs w:val="21"/>
              </w:rPr>
              <w:t>重复导出</w:t>
            </w:r>
          </w:p>
        </w:tc>
      </w:tr>
      <w:tr w:rsidR="003B614E" w:rsidRPr="005E5D05" w14:paraId="4080647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1742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权限复审完成率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5365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已复审权限账号数 ÷ 应复审账号数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360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控制越权和离岗权限残留</w:t>
            </w:r>
          </w:p>
        </w:tc>
      </w:tr>
      <w:tr w:rsidR="003B614E" w:rsidRPr="005E5D05" w14:paraId="5705823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9A71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归档恢复验证通过率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11B5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抽样恢复通过</w:t>
            </w:r>
            <w:proofErr w:type="gramStart"/>
            <w:r w:rsidRPr="005E5D05">
              <w:rPr>
                <w:rFonts w:ascii="微软雅黑" w:eastAsia="微软雅黑" w:hAnsi="微软雅黑"/>
                <w:sz w:val="21"/>
                <w:szCs w:val="21"/>
              </w:rPr>
              <w:t>批次数</w:t>
            </w:r>
            <w:proofErr w:type="gramEnd"/>
            <w:r w:rsidRPr="005E5D05">
              <w:rPr>
                <w:rFonts w:ascii="微软雅黑" w:eastAsia="微软雅黑" w:hAnsi="微软雅黑"/>
                <w:sz w:val="21"/>
                <w:szCs w:val="21"/>
              </w:rPr>
              <w:t xml:space="preserve"> ÷ 归档</w:t>
            </w:r>
            <w:proofErr w:type="gramStart"/>
            <w:r w:rsidRPr="005E5D05">
              <w:rPr>
                <w:rFonts w:ascii="微软雅黑" w:eastAsia="微软雅黑" w:hAnsi="微软雅黑"/>
                <w:sz w:val="21"/>
                <w:szCs w:val="21"/>
              </w:rPr>
              <w:t>批次数</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750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证明归档不是只写不取</w:t>
            </w:r>
          </w:p>
        </w:tc>
      </w:tr>
    </w:tbl>
    <w:p w14:paraId="09607CA7" w14:textId="77777777" w:rsidR="003B614E" w:rsidRPr="005E5D05" w:rsidRDefault="003B614E" w:rsidP="00875DCF">
      <w:pPr>
        <w:spacing w:line="360" w:lineRule="auto"/>
        <w:rPr>
          <w:rFonts w:ascii="微软雅黑" w:eastAsia="微软雅黑" w:hAnsi="微软雅黑"/>
        </w:rPr>
      </w:pPr>
    </w:p>
    <w:p w14:paraId="559AC6E4" w14:textId="77777777" w:rsidR="003B614E" w:rsidRPr="005E5D05" w:rsidRDefault="00000000" w:rsidP="00875DCF">
      <w:pPr>
        <w:pStyle w:val="Heading2"/>
        <w:spacing w:line="360" w:lineRule="auto"/>
        <w:rPr>
          <w:rFonts w:ascii="微软雅黑" w:eastAsia="微软雅黑" w:hAnsi="微软雅黑"/>
        </w:rPr>
      </w:pPr>
      <w:bookmarkStart w:id="97" w:name="_Toc234842183"/>
      <w:r w:rsidRPr="005E5D05">
        <w:rPr>
          <w:rFonts w:ascii="微软雅黑" w:eastAsia="微软雅黑" w:hAnsi="微软雅黑"/>
        </w:rPr>
        <w:t>17.3 持续改进</w:t>
      </w:r>
      <w:bookmarkEnd w:id="97"/>
    </w:p>
    <w:p w14:paraId="2DCD09D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制度与标准每年随年度治理评估统一修订；</w:t>
      </w:r>
    </w:p>
    <w:p w14:paraId="2DFE93D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质量规则库每半年评审扩充；</w:t>
      </w:r>
    </w:p>
    <w:p w14:paraId="1A7A245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每年对照本方案路线图评估进度偏差，调整下年度计划；重大调整（如接入次序变化、考核启动时点）报领导小组审定。</w:t>
      </w:r>
    </w:p>
    <w:p w14:paraId="5AD15F98" w14:textId="5476BEDD" w:rsidR="003B614E" w:rsidRPr="005E5D05" w:rsidRDefault="00000000" w:rsidP="00875DCF">
      <w:pPr>
        <w:pStyle w:val="Heading1"/>
        <w:pageBreakBefore/>
        <w:spacing w:line="360" w:lineRule="auto"/>
        <w:rPr>
          <w:rFonts w:ascii="微软雅黑" w:eastAsia="微软雅黑" w:hAnsi="微软雅黑"/>
        </w:rPr>
      </w:pPr>
      <w:bookmarkStart w:id="98" w:name="_Toc234842184"/>
      <w:r w:rsidRPr="005E5D05">
        <w:rPr>
          <w:rFonts w:ascii="微软雅黑" w:eastAsia="微软雅黑" w:hAnsi="微软雅黑"/>
        </w:rPr>
        <w:lastRenderedPageBreak/>
        <w:t>第</w:t>
      </w:r>
      <w:r w:rsidR="007B1745">
        <w:rPr>
          <w:rFonts w:ascii="微软雅黑" w:eastAsia="微软雅黑" w:hAnsi="微软雅黑" w:hint="eastAsia"/>
        </w:rPr>
        <w:t>十八</w:t>
      </w:r>
      <w:r w:rsidRPr="005E5D05">
        <w:rPr>
          <w:rFonts w:ascii="微软雅黑" w:eastAsia="微软雅黑" w:hAnsi="微软雅黑"/>
        </w:rPr>
        <w:t>章 联合实施与赋能计划</w:t>
      </w:r>
      <w:bookmarkEnd w:id="98"/>
    </w:p>
    <w:p w14:paraId="2D4D2E53" w14:textId="31D6701E"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 </w:t>
      </w:r>
      <w:r w:rsidR="009B794B">
        <w:rPr>
          <w:rFonts w:ascii="微软雅黑" w:eastAsia="微软雅黑" w:hAnsi="微软雅黑" w:hint="eastAsia"/>
        </w:rPr>
        <w:t xml:space="preserve">      </w:t>
      </w:r>
      <w:r w:rsidRPr="005E5D05">
        <w:rPr>
          <w:rFonts w:ascii="微软雅黑" w:eastAsia="微软雅黑" w:hAnsi="微软雅黑"/>
        </w:rPr>
        <w:t>治理能力的建成方式是：</w:t>
      </w:r>
      <w:r w:rsidRPr="005E5D05">
        <w:rPr>
          <w:rFonts w:ascii="微软雅黑" w:eastAsia="微软雅黑" w:hAnsi="微软雅黑"/>
          <w:b/>
          <w:bCs/>
        </w:rPr>
        <w:t>技术支持方与本所联合把每件事做通第一遍，教会相应岗位，再</w:t>
      </w:r>
      <w:proofErr w:type="gramStart"/>
      <w:r w:rsidRPr="005E5D05">
        <w:rPr>
          <w:rFonts w:ascii="微软雅黑" w:eastAsia="微软雅黑" w:hAnsi="微软雅黑"/>
          <w:b/>
          <w:bCs/>
        </w:rPr>
        <w:t>按明确</w:t>
      </w:r>
      <w:proofErr w:type="gramEnd"/>
      <w:r w:rsidRPr="005E5D05">
        <w:rPr>
          <w:rFonts w:ascii="微软雅黑" w:eastAsia="微软雅黑" w:hAnsi="微软雅黑"/>
          <w:b/>
          <w:bCs/>
        </w:rPr>
        <w:t>的移交标准放手</w:t>
      </w:r>
      <w:r w:rsidRPr="005E5D05">
        <w:rPr>
          <w:rFonts w:ascii="微软雅黑" w:eastAsia="微软雅黑" w:hAnsi="微软雅黑"/>
        </w:rPr>
        <w:t>。本章规定双方的分工模型、赋能路径、陪跑与移交节奏，以及启动后 90 天的联合工作安排（详表见附录J、附录K）。</w:t>
      </w:r>
    </w:p>
    <w:p w14:paraId="04F6F368" w14:textId="77777777" w:rsidR="003B614E" w:rsidRPr="005E5D05" w:rsidRDefault="00000000" w:rsidP="00875DCF">
      <w:pPr>
        <w:pStyle w:val="Heading2"/>
        <w:spacing w:line="360" w:lineRule="auto"/>
        <w:rPr>
          <w:rFonts w:ascii="微软雅黑" w:eastAsia="微软雅黑" w:hAnsi="微软雅黑"/>
        </w:rPr>
      </w:pPr>
      <w:bookmarkStart w:id="99" w:name="_Toc234842185"/>
      <w:r w:rsidRPr="005E5D05">
        <w:rPr>
          <w:rFonts w:ascii="微软雅黑" w:eastAsia="微软雅黑" w:hAnsi="微软雅黑"/>
        </w:rPr>
        <w:t>18.1 三类实施方式</w:t>
      </w:r>
      <w:bookmarkEnd w:id="99"/>
    </w:p>
    <w:p w14:paraId="10E49A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本方案全部任务按三类实施方式划分（第15章任务表已逐项标注）：</w:t>
      </w:r>
    </w:p>
    <w:tbl>
      <w:tblPr>
        <w:tblW w:w="5000" w:type="pct"/>
        <w:tblLook w:val="04A0" w:firstRow="1" w:lastRow="0" w:firstColumn="1" w:lastColumn="0" w:noHBand="0" w:noVBand="1"/>
      </w:tblPr>
      <w:tblGrid>
        <w:gridCol w:w="1076"/>
        <w:gridCol w:w="2933"/>
        <w:gridCol w:w="4615"/>
      </w:tblGrid>
      <w:tr w:rsidR="003B614E" w:rsidRPr="005E5D05" w14:paraId="538D92D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0E93AC"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实施方式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440980"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2D2914"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典型事项</w:t>
            </w:r>
          </w:p>
        </w:tc>
      </w:tr>
      <w:tr w:rsidR="003B614E" w:rsidRPr="005E5D05" w14:paraId="46E3F3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484E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技术支持方交付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E914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技术支持方做好、交付本所使用，本所评审签认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B745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平台校验规则配置、</w:t>
            </w:r>
            <w:proofErr w:type="gramStart"/>
            <w:r w:rsidRPr="005E5D05">
              <w:rPr>
                <w:rFonts w:ascii="微软雅黑" w:eastAsia="微软雅黑" w:hAnsi="微软雅黑"/>
                <w:sz w:val="21"/>
                <w:szCs w:val="21"/>
              </w:rPr>
              <w:t>评分卡</w:t>
            </w:r>
            <w:proofErr w:type="gramEnd"/>
            <w:r w:rsidRPr="005E5D05">
              <w:rPr>
                <w:rFonts w:ascii="微软雅黑" w:eastAsia="微软雅黑" w:hAnsi="微软雅黑"/>
                <w:sz w:val="21"/>
                <w:szCs w:val="21"/>
              </w:rPr>
              <w:t>与表单模板、标准文本初稿、指标字典初版、数据资产目录初版</w:t>
            </w:r>
          </w:p>
        </w:tc>
      </w:tr>
      <w:tr w:rsidR="003B614E" w:rsidRPr="005E5D05" w14:paraId="05972A1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0DFA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联合共创</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626F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双方一起做，且必须由本所在场确认、拍板的事项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6659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w:t>
            </w:r>
            <w:proofErr w:type="gramStart"/>
            <w:r w:rsidRPr="005E5D05">
              <w:rPr>
                <w:rFonts w:ascii="微软雅黑" w:eastAsia="微软雅黑" w:hAnsi="微软雅黑"/>
                <w:sz w:val="21"/>
                <w:szCs w:val="21"/>
              </w:rPr>
              <w:t>与认责签</w:t>
            </w:r>
            <w:proofErr w:type="gramEnd"/>
            <w:r w:rsidRPr="005E5D05">
              <w:rPr>
                <w:rFonts w:ascii="微软雅黑" w:eastAsia="微软雅黑" w:hAnsi="微软雅黑"/>
                <w:sz w:val="21"/>
                <w:szCs w:val="21"/>
              </w:rPr>
              <w:t>认、别名与映射清理、口径评审、首期质量月报、制度会签</w:t>
            </w:r>
          </w:p>
        </w:tc>
      </w:tr>
      <w:tr w:rsidR="003B614E" w:rsidRPr="005E5D05" w14:paraId="6EC719C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551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 + 陪跑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8648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本所岗位执行，技术支持方在场指导、纠偏，直至独立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316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 2 期起的质量例会、整改跟踪、标准变更评审、</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日常维护</w:t>
            </w:r>
          </w:p>
        </w:tc>
      </w:tr>
    </w:tbl>
    <w:p w14:paraId="67341E03" w14:textId="77777777" w:rsidR="003B614E" w:rsidRPr="005E5D05" w:rsidRDefault="003B614E" w:rsidP="00875DCF">
      <w:pPr>
        <w:spacing w:line="360" w:lineRule="auto"/>
        <w:rPr>
          <w:rFonts w:ascii="微软雅黑" w:eastAsia="微软雅黑" w:hAnsi="微软雅黑"/>
        </w:rPr>
      </w:pPr>
    </w:p>
    <w:p w14:paraId="557040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划分原则：</w:t>
      </w:r>
      <w:r w:rsidRPr="005E5D05">
        <w:rPr>
          <w:rFonts w:ascii="微软雅黑" w:eastAsia="微软雅黑" w:hAnsi="微软雅黑"/>
          <w:b/>
          <w:bCs/>
        </w:rPr>
        <w:t>凡属业务判断（口径、认责、密级、业务正确性）必须本所拍板，技术支持方只提供选项与依据；凡属平台配置与文书模板由技术支持方交付；凡属日常运营动作，目标都是移交</w:t>
      </w:r>
      <w:r w:rsidRPr="005E5D05">
        <w:rPr>
          <w:rFonts w:ascii="微软雅黑" w:eastAsia="微软雅黑" w:hAnsi="微软雅黑"/>
        </w:rPr>
        <w:t>。</w:t>
      </w:r>
    </w:p>
    <w:p w14:paraId="4E6F8E56" w14:textId="77777777" w:rsidR="003B614E" w:rsidRPr="005E5D05" w:rsidRDefault="00000000" w:rsidP="00875DCF">
      <w:pPr>
        <w:pStyle w:val="Heading2"/>
        <w:spacing w:line="360" w:lineRule="auto"/>
        <w:rPr>
          <w:rFonts w:ascii="微软雅黑" w:eastAsia="微软雅黑" w:hAnsi="微软雅黑"/>
        </w:rPr>
      </w:pPr>
      <w:bookmarkStart w:id="100" w:name="_Toc234842186"/>
      <w:r w:rsidRPr="005E5D05">
        <w:rPr>
          <w:rFonts w:ascii="微软雅黑" w:eastAsia="微软雅黑" w:hAnsi="微软雅黑"/>
        </w:rPr>
        <w:lastRenderedPageBreak/>
        <w:t>18.2 赋能路径：四步上岗法</w:t>
      </w:r>
      <w:bookmarkEnd w:id="100"/>
    </w:p>
    <w:p w14:paraId="28B45B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对每个治理角色按"看我做 → 一起做 → 你做我看 → 独立上岗"四步培养。每步产出证据，与2.6承载矩阵同源。</w:t>
      </w:r>
    </w:p>
    <w:tbl>
      <w:tblPr>
        <w:tblW w:w="5000" w:type="pct"/>
        <w:tblLook w:val="04A0" w:firstRow="1" w:lastRow="0" w:firstColumn="1" w:lastColumn="0" w:noHBand="0" w:noVBand="1"/>
      </w:tblPr>
      <w:tblGrid>
        <w:gridCol w:w="1126"/>
        <w:gridCol w:w="2855"/>
        <w:gridCol w:w="1801"/>
        <w:gridCol w:w="2842"/>
      </w:tblGrid>
      <w:tr w:rsidR="003B614E" w:rsidRPr="005E5D05" w14:paraId="0425D69A" w14:textId="77777777" w:rsidTr="009B794B">
        <w:tc>
          <w:tcPr>
            <w:tcW w:w="65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A2BCF8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治理角色</w:t>
            </w:r>
          </w:p>
        </w:tc>
        <w:tc>
          <w:tcPr>
            <w:tcW w:w="165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C670E5"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学什么（教材）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0E5FA1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一起做几期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1B97E0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独立上岗标准</w:t>
            </w:r>
          </w:p>
        </w:tc>
      </w:tr>
      <w:tr w:rsidR="003B614E" w:rsidRPr="005E5D05" w14:paraId="445BB35E"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A67A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B884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填报规范、错误清单处理、</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申请（第16章、10.7）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C610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跟做 2 </w:t>
            </w:r>
            <w:proofErr w:type="gramStart"/>
            <w:r w:rsidRPr="005E5D05">
              <w:rPr>
                <w:rFonts w:ascii="微软雅黑" w:eastAsia="微软雅黑" w:hAnsi="微软雅黑"/>
                <w:sz w:val="21"/>
                <w:szCs w:val="21"/>
              </w:rPr>
              <w:t>个</w:t>
            </w:r>
            <w:proofErr w:type="gramEnd"/>
            <w:r w:rsidRPr="005E5D05">
              <w:rPr>
                <w:rFonts w:ascii="微软雅黑" w:eastAsia="微软雅黑" w:hAnsi="微软雅黑"/>
                <w:sz w:val="21"/>
                <w:szCs w:val="21"/>
              </w:rPr>
              <w:t>填报周期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74C9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本科室文件一次校验通过率达标，独立处理一次退回整改</w:t>
            </w:r>
          </w:p>
        </w:tc>
      </w:tr>
      <w:tr w:rsidR="003B614E" w:rsidRPr="005E5D05" w14:paraId="39CAC97A"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FCE4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D8F9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标准变更流程、影响评估（第5章、附录E.2）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E481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全程参与 2 次变更评审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45A4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独立组织 1 次变更评审并完成发布落地</w:t>
            </w:r>
          </w:p>
        </w:tc>
      </w:tr>
      <w:tr w:rsidR="003B614E" w:rsidRPr="005E5D05" w14:paraId="795280A0"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A01E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B7F0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映射确认、别名登记、季度稽核（第7章、附录E.1）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EC1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跟做 1 轮清理 + 1 次稽核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840F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 1 次季度稽核并出报告</w:t>
            </w:r>
          </w:p>
        </w:tc>
      </w:tr>
      <w:tr w:rsidR="003B614E" w:rsidRPr="005E5D05" w14:paraId="100AF57E"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D7B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0499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指标卡编制、口径异议处理（第8章、附录F/H）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6F55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跟做 2 张新指标卡 + 1 次异议复核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3FF0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独立完成指标卡编制并通过定义评审</w:t>
            </w:r>
          </w:p>
        </w:tc>
      </w:tr>
      <w:tr w:rsidR="003B614E" w:rsidRPr="005E5D05" w14:paraId="388ACCF8"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788F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17D3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月报生成、评分卡、整改闭环（第10章、附录D/E.3）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0E79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联合编制 2 期月报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5867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独立发布 1 期月报并跟踪销号</w:t>
            </w:r>
          </w:p>
        </w:tc>
      </w:tr>
      <w:tr w:rsidR="003B614E" w:rsidRPr="005E5D05" w14:paraId="3A6ECAE9" w14:textId="77777777" w:rsidTr="009B794B">
        <w:tc>
          <w:tcPr>
            <w:tcW w:w="65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E61A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元数据管理员</w:t>
            </w:r>
          </w:p>
        </w:tc>
        <w:tc>
          <w:tcPr>
            <w:tcW w:w="165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3AF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目录维护、血缘登记、季度核对（第9章、附录I）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F3C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跟做 1 次季度核对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5B23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 1 次核对并更新目录</w:t>
            </w:r>
          </w:p>
        </w:tc>
      </w:tr>
    </w:tbl>
    <w:p w14:paraId="476B1074" w14:textId="77777777" w:rsidR="003B614E" w:rsidRPr="005E5D05" w:rsidRDefault="003B614E" w:rsidP="00875DCF">
      <w:pPr>
        <w:spacing w:line="360" w:lineRule="auto"/>
        <w:rPr>
          <w:rFonts w:ascii="微软雅黑" w:eastAsia="微软雅黑" w:hAnsi="微软雅黑"/>
        </w:rPr>
      </w:pPr>
    </w:p>
    <w:p w14:paraId="71631A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lastRenderedPageBreak/>
        <w:t>上岗确认由数据管理办公室记录（培训签到 + 实操记录 + 上岗确认单），未完成上岗确认的岗位由技术支持方兜底，不因人员未就绪而中断治理运转。</w:t>
      </w:r>
    </w:p>
    <w:p w14:paraId="0205B462" w14:textId="77777777" w:rsidR="003B614E" w:rsidRPr="005E5D05" w:rsidRDefault="00000000" w:rsidP="00875DCF">
      <w:pPr>
        <w:pStyle w:val="Heading2"/>
        <w:spacing w:line="360" w:lineRule="auto"/>
        <w:rPr>
          <w:rFonts w:ascii="微软雅黑" w:eastAsia="微软雅黑" w:hAnsi="微软雅黑"/>
        </w:rPr>
      </w:pPr>
      <w:bookmarkStart w:id="101" w:name="_Toc234842187"/>
      <w:r w:rsidRPr="005E5D05">
        <w:rPr>
          <w:rFonts w:ascii="微软雅黑" w:eastAsia="微软雅黑" w:hAnsi="微软雅黑"/>
        </w:rPr>
        <w:t>18.3 陪跑与移交节奏</w:t>
      </w:r>
      <w:bookmarkEnd w:id="101"/>
    </w:p>
    <w:p w14:paraId="2FE5C07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例会陪跑</w:t>
      </w:r>
      <w:r w:rsidRPr="005E5D05">
        <w:rPr>
          <w:rFonts w:ascii="微软雅黑" w:eastAsia="微软雅黑" w:hAnsi="微软雅黑"/>
        </w:rPr>
        <w:t>：质量月度例会第 1、2 次由技术支持方主持示范（含月报讲评方法），第 3 次起由数据管理办公室主持、技术支持方列席纠偏；</w:t>
      </w:r>
    </w:p>
    <w:p w14:paraId="1C162753"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评审陪跑</w:t>
      </w:r>
      <w:r w:rsidRPr="005E5D05">
        <w:rPr>
          <w:rFonts w:ascii="微软雅黑" w:eastAsia="微软雅黑" w:hAnsi="微软雅黑"/>
        </w:rPr>
        <w:t>：首次标准变更评审、首次指标定义评审、首次口径异议复核，技术支持方全程组织并留模板与纪要样例，第二次起移交主持；</w:t>
      </w:r>
    </w:p>
    <w:p w14:paraId="18EF5034"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移交标准</w:t>
      </w:r>
      <w:r w:rsidRPr="005E5D05">
        <w:rPr>
          <w:rFonts w:ascii="微软雅黑" w:eastAsia="微软雅黑" w:hAnsi="微软雅黑"/>
        </w:rPr>
        <w:t>：某项运营动作由本所岗位</w:t>
      </w:r>
      <w:r w:rsidRPr="005E5D05">
        <w:rPr>
          <w:rFonts w:ascii="微软雅黑" w:eastAsia="微软雅黑" w:hAnsi="微软雅黑"/>
          <w:b/>
          <w:bCs/>
        </w:rPr>
        <w:t>连续 2 期独立完成且无重大差错</w:t>
      </w:r>
      <w:r w:rsidRPr="005E5D05">
        <w:rPr>
          <w:rFonts w:ascii="微软雅黑" w:eastAsia="微软雅黑" w:hAnsi="微软雅黑"/>
        </w:rPr>
        <w:t>即完成移交，双方签"移交确认单"（记入2.6证据体系）；</w:t>
      </w:r>
    </w:p>
    <w:p w14:paraId="2FE4A572" w14:textId="77777777" w:rsidR="003B614E" w:rsidRPr="005E5D05" w:rsidRDefault="00000000" w:rsidP="00875DCF">
      <w:pPr>
        <w:spacing w:before="40" w:after="40" w:line="360" w:lineRule="auto"/>
        <w:ind w:left="420" w:hanging="220"/>
        <w:rPr>
          <w:rFonts w:ascii="微软雅黑" w:eastAsia="微软雅黑" w:hAnsi="微软雅黑"/>
        </w:rPr>
      </w:pPr>
      <w:proofErr w:type="gramStart"/>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回访机制</w:t>
      </w:r>
      <w:r w:rsidRPr="005E5D05">
        <w:rPr>
          <w:rFonts w:ascii="微软雅黑" w:eastAsia="微软雅黑" w:hAnsi="微软雅黑"/>
        </w:rPr>
        <w:t>：全部移交完成后，技术支持方按季度回访一次（列席季度评审会），持续一年，处理疑难与升级需求；</w:t>
      </w:r>
      <w:proofErr w:type="gramEnd"/>
    </w:p>
    <w:p w14:paraId="71ABD5FC"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不移交的事项</w:t>
      </w:r>
      <w:r w:rsidRPr="005E5D05">
        <w:rPr>
          <w:rFonts w:ascii="微软雅黑" w:eastAsia="微软雅黑" w:hAnsi="微软雅黑"/>
        </w:rPr>
        <w:t>：平台缺陷修复、模型开发、新系统接入的技术实施始终由技术支持方承担——移交的是</w:t>
      </w:r>
      <w:r w:rsidRPr="005E5D05">
        <w:rPr>
          <w:rFonts w:ascii="微软雅黑" w:eastAsia="微软雅黑" w:hAnsi="微软雅黑"/>
          <w:b/>
          <w:bCs/>
        </w:rPr>
        <w:t>治理运营</w:t>
      </w:r>
      <w:r w:rsidRPr="005E5D05">
        <w:rPr>
          <w:rFonts w:ascii="微软雅黑" w:eastAsia="微软雅黑" w:hAnsi="微软雅黑"/>
        </w:rPr>
        <w:t>，不是平台运维。</w:t>
      </w:r>
    </w:p>
    <w:p w14:paraId="683D2100" w14:textId="613E59FD" w:rsidR="003B614E" w:rsidRPr="005E5D05" w:rsidRDefault="00000000" w:rsidP="00875DCF">
      <w:pPr>
        <w:pStyle w:val="Heading2"/>
        <w:spacing w:line="360" w:lineRule="auto"/>
        <w:rPr>
          <w:rFonts w:ascii="微软雅黑" w:eastAsia="微软雅黑" w:hAnsi="微软雅黑"/>
        </w:rPr>
      </w:pPr>
      <w:bookmarkStart w:id="102" w:name="_Toc234842188"/>
      <w:r w:rsidRPr="005E5D05">
        <w:rPr>
          <w:rFonts w:ascii="微软雅黑" w:eastAsia="微软雅黑" w:hAnsi="微软雅黑"/>
        </w:rPr>
        <w:t xml:space="preserve">18.4 </w:t>
      </w:r>
      <w:r w:rsidR="009B794B">
        <w:rPr>
          <w:rFonts w:ascii="微软雅黑" w:eastAsia="微软雅黑" w:hAnsi="微软雅黑" w:hint="eastAsia"/>
        </w:rPr>
        <w:t>第一阶段工作要点</w:t>
      </w:r>
      <w:r w:rsidRPr="005E5D05">
        <w:rPr>
          <w:rFonts w:ascii="微软雅黑" w:eastAsia="微软雅黑" w:hAnsi="微软雅黑"/>
        </w:rPr>
        <w:t>（启动后 90 天）</w:t>
      </w:r>
      <w:bookmarkEnd w:id="102"/>
    </w:p>
    <w:p w14:paraId="0C27F1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一期启动后的前 90 天，双方以工作坊/联合作业形式完成六个奠基动作（周粒度计划见附录J）：</w:t>
      </w:r>
    </w:p>
    <w:tbl>
      <w:tblPr>
        <w:tblW w:w="5000" w:type="pct"/>
        <w:tblLook w:val="04A0" w:firstRow="1" w:lastRow="0" w:firstColumn="1" w:lastColumn="0" w:noHBand="0" w:noVBand="1"/>
      </w:tblPr>
      <w:tblGrid>
        <w:gridCol w:w="335"/>
        <w:gridCol w:w="1639"/>
        <w:gridCol w:w="2628"/>
        <w:gridCol w:w="1603"/>
        <w:gridCol w:w="2419"/>
      </w:tblGrid>
      <w:tr w:rsidR="003B614E" w:rsidRPr="005E5D05" w14:paraId="3A9CBB5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7A58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7B3B31A"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3EACF48"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形式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1EA0AC"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本所参加人</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06C412"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产出证据</w:t>
            </w:r>
          </w:p>
        </w:tc>
      </w:tr>
      <w:tr w:rsidR="003B614E" w:rsidRPr="005E5D05" w14:paraId="4967575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CC83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07F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w:t>
            </w:r>
            <w:proofErr w:type="gramStart"/>
            <w:r w:rsidRPr="005E5D05">
              <w:rPr>
                <w:rFonts w:ascii="微软雅黑" w:eastAsia="微软雅黑" w:hAnsi="微软雅黑"/>
                <w:sz w:val="21"/>
                <w:szCs w:val="21"/>
              </w:rPr>
              <w:t>与认责</w:t>
            </w:r>
            <w:proofErr w:type="gramEnd"/>
            <w:r w:rsidRPr="005E5D05">
              <w:rPr>
                <w:rFonts w:ascii="微软雅黑" w:eastAsia="微软雅黑" w:hAnsi="微软雅黑"/>
                <w:sz w:val="21"/>
                <w:szCs w:val="21"/>
              </w:rPr>
              <w:t>矩阵</w:t>
            </w:r>
            <w:proofErr w:type="gramStart"/>
            <w:r w:rsidRPr="005E5D05">
              <w:rPr>
                <w:rFonts w:ascii="微软雅黑" w:eastAsia="微软雅黑" w:hAnsi="微软雅黑"/>
                <w:sz w:val="21"/>
                <w:szCs w:val="21"/>
              </w:rPr>
              <w:t>签认工作坊</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82C7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半天工作坊，</w:t>
            </w:r>
            <w:proofErr w:type="gramStart"/>
            <w:r w:rsidRPr="005E5D05">
              <w:rPr>
                <w:rFonts w:ascii="微软雅黑" w:eastAsia="微软雅黑" w:hAnsi="微软雅黑"/>
                <w:sz w:val="21"/>
                <w:szCs w:val="21"/>
              </w:rPr>
              <w:t>逐条过</w:t>
            </w:r>
            <w:proofErr w:type="gramEnd"/>
            <w:r w:rsidRPr="005E5D05">
              <w:rPr>
                <w:rFonts w:ascii="微软雅黑" w:eastAsia="微软雅黑" w:hAnsi="微软雅黑"/>
                <w:sz w:val="21"/>
                <w:szCs w:val="21"/>
              </w:rPr>
              <w:t xml:space="preserve"> 28 个业务对象</w:t>
            </w:r>
            <w:proofErr w:type="gramStart"/>
            <w:r w:rsidRPr="005E5D05">
              <w:rPr>
                <w:rFonts w:ascii="微软雅黑" w:eastAsia="微软雅黑" w:hAnsi="微软雅黑"/>
                <w:sz w:val="21"/>
                <w:szCs w:val="21"/>
              </w:rPr>
              <w:t>与认责</w:t>
            </w:r>
            <w:proofErr w:type="gramEnd"/>
            <w:r w:rsidRPr="005E5D05">
              <w:rPr>
                <w:rFonts w:ascii="微软雅黑" w:eastAsia="微软雅黑" w:hAnsi="微软雅黑"/>
                <w:sz w:val="21"/>
                <w:szCs w:val="21"/>
              </w:rPr>
              <w:t>矩阵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3C07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各归口科室负责人、数据专员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EBC8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签认后的附录I、3.4矩阵（从"编制稿"变为"签认稿"）</w:t>
            </w:r>
          </w:p>
        </w:tc>
      </w:tr>
      <w:tr w:rsidR="003B614E" w:rsidRPr="005E5D05" w14:paraId="3AB57DE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8FA2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5A74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别名与项目映射联合清理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4658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联合作业 2~3 轮：技术支持方出待确认清单，科室逐条确认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B1FA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项目管理科室、各科室数据专员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D8BC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映射完整率达标报告、受控别名对照表</w:t>
            </w:r>
          </w:p>
        </w:tc>
      </w:tr>
      <w:tr w:rsidR="003B614E" w:rsidRPr="005E5D05" w14:paraId="2555AAE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ACBB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B2A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首期质量月报联合编制与首次例会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C9D2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联合编制 + 技术支持方主持示范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940E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数据管理办公室、全体数据专员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0AED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第 1 </w:t>
            </w:r>
            <w:proofErr w:type="gramStart"/>
            <w:r w:rsidRPr="005E5D05">
              <w:rPr>
                <w:rFonts w:ascii="微软雅黑" w:eastAsia="微软雅黑" w:hAnsi="微软雅黑"/>
                <w:sz w:val="21"/>
                <w:szCs w:val="21"/>
              </w:rPr>
              <w:t>期质量</w:t>
            </w:r>
            <w:proofErr w:type="gramEnd"/>
            <w:r w:rsidRPr="005E5D05">
              <w:rPr>
                <w:rFonts w:ascii="微软雅黑" w:eastAsia="微软雅黑" w:hAnsi="微软雅黑"/>
                <w:sz w:val="21"/>
                <w:szCs w:val="21"/>
              </w:rPr>
              <w:t>月报、例会纪要</w:t>
            </w:r>
          </w:p>
        </w:tc>
      </w:tr>
      <w:tr w:rsidR="003B614E" w:rsidRPr="005E5D05" w14:paraId="5D262AF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8A67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9ECB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标准变更评审全流程演练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DFF6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拿一个真实新增枚举需求走完申请→评审→发布→模板更新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F326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标准管理员、相关科室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2986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首份标准变更申请单及发布记录</w:t>
            </w:r>
          </w:p>
        </w:tc>
      </w:tr>
      <w:tr w:rsidR="003B614E" w:rsidRPr="005E5D05" w14:paraId="042633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4BF9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69D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指标口径宣讲会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BB38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半天宣讲 + 现场答疑（教材：附录H）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68E7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业务科室骨干、看板使用人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8DCE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宣讲签到、口径异议收集清单</w:t>
            </w:r>
          </w:p>
        </w:tc>
      </w:tr>
      <w:tr w:rsidR="003B614E" w:rsidRPr="005E5D05" w14:paraId="08DA047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A47E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A3F9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数据专员</w:t>
            </w:r>
            <w:proofErr w:type="gramStart"/>
            <w:r w:rsidRPr="005E5D05">
              <w:rPr>
                <w:rFonts w:ascii="微软雅黑" w:eastAsia="微软雅黑" w:hAnsi="微软雅黑"/>
                <w:sz w:val="21"/>
                <w:szCs w:val="21"/>
              </w:rPr>
              <w:t>首训与</w:t>
            </w:r>
            <w:proofErr w:type="gramEnd"/>
            <w:r w:rsidRPr="005E5D05">
              <w:rPr>
                <w:rFonts w:ascii="微软雅黑" w:eastAsia="微软雅黑" w:hAnsi="微软雅黑"/>
                <w:sz w:val="21"/>
                <w:szCs w:val="21"/>
              </w:rPr>
              <w:t>上岗确认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A07D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半日培训 + 模拟填报考核（课程见附录K）</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ED39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872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培训记录、上岗确认单</w:t>
            </w:r>
          </w:p>
        </w:tc>
      </w:tr>
    </w:tbl>
    <w:p w14:paraId="2EEAB076" w14:textId="77777777" w:rsidR="003B614E" w:rsidRPr="005E5D05" w:rsidRDefault="003B614E" w:rsidP="00875DCF">
      <w:pPr>
        <w:spacing w:line="360" w:lineRule="auto"/>
        <w:rPr>
          <w:rFonts w:ascii="微软雅黑" w:eastAsia="微软雅黑" w:hAnsi="微软雅黑"/>
        </w:rPr>
      </w:pPr>
    </w:p>
    <w:p w14:paraId="7C8067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六件事完成即达成一期中期状态：目录和责任是本所认过的、第一份月报是一起写的、每个流程都真跑过一遍——</w:t>
      </w:r>
      <w:r w:rsidRPr="005E5D05">
        <w:rPr>
          <w:rFonts w:ascii="微软雅黑" w:eastAsia="微软雅黑" w:hAnsi="微软雅黑"/>
          <w:b/>
          <w:bCs/>
        </w:rPr>
        <w:t>方案从文件变成正在运转的机制</w:t>
      </w:r>
      <w:r w:rsidRPr="005E5D05">
        <w:rPr>
          <w:rFonts w:ascii="微软雅黑" w:eastAsia="微软雅黑" w:hAnsi="微软雅黑"/>
        </w:rPr>
        <w:t>。</w:t>
      </w:r>
    </w:p>
    <w:p w14:paraId="6502E7B0" w14:textId="77777777" w:rsidR="003B614E" w:rsidRPr="005E5D05" w:rsidRDefault="00000000" w:rsidP="00875DCF">
      <w:pPr>
        <w:pStyle w:val="Heading2"/>
        <w:spacing w:line="360" w:lineRule="auto"/>
        <w:rPr>
          <w:rFonts w:ascii="微软雅黑" w:eastAsia="微软雅黑" w:hAnsi="微软雅黑"/>
        </w:rPr>
      </w:pPr>
      <w:bookmarkStart w:id="103" w:name="_Toc234842189"/>
      <w:r w:rsidRPr="005E5D05">
        <w:rPr>
          <w:rFonts w:ascii="微软雅黑" w:eastAsia="微软雅黑" w:hAnsi="微软雅黑"/>
        </w:rPr>
        <w:lastRenderedPageBreak/>
        <w:t>18.5 教会本所独立运行的日常动作</w:t>
      </w:r>
      <w:bookmarkEnd w:id="103"/>
    </w:p>
    <w:p w14:paraId="3B7F29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第18章的培训不是讲座式宣贯，必须使用真实表单、真实数据、真实问题完成实操。每项能力形成以下证据后，才视为"教会"。</w:t>
      </w:r>
    </w:p>
    <w:tbl>
      <w:tblPr>
        <w:tblW w:w="5000" w:type="pct"/>
        <w:tblLook w:val="04A0" w:firstRow="1" w:lastRow="0" w:firstColumn="1" w:lastColumn="0" w:noHBand="0" w:noVBand="1"/>
      </w:tblPr>
      <w:tblGrid>
        <w:gridCol w:w="1715"/>
        <w:gridCol w:w="1630"/>
        <w:gridCol w:w="2387"/>
        <w:gridCol w:w="2892"/>
      </w:tblGrid>
      <w:tr w:rsidR="003B614E" w:rsidRPr="005E5D05" w14:paraId="70E5DF3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86AAFB1"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日常动作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FE2D11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教会对象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B7D7877"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技术支持</w:t>
            </w:r>
            <w:proofErr w:type="gramStart"/>
            <w:r w:rsidRPr="005E5D05">
              <w:rPr>
                <w:rFonts w:ascii="微软雅黑" w:eastAsia="微软雅黑" w:hAnsi="微软雅黑"/>
                <w:b/>
                <w:bCs/>
                <w:sz w:val="21"/>
                <w:szCs w:val="21"/>
              </w:rPr>
              <w:t>方带做方式</w:t>
            </w:r>
            <w:proofErr w:type="gramEnd"/>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833DC8"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本所完成标准</w:t>
            </w:r>
          </w:p>
        </w:tc>
      </w:tr>
      <w:tr w:rsidR="003B614E" w:rsidRPr="005E5D05" w14:paraId="5AFCD60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B259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查目录、找责任人、判断能否共享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22D5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数据管理办公室、元数据管理员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7420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带着附录I逐项查数据集、归口、密级、共享条件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0FFA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不依赖项目组即可答复"找哪张表、找谁审批、能否共享"</w:t>
            </w:r>
          </w:p>
        </w:tc>
      </w:tr>
      <w:tr w:rsidR="003B614E" w:rsidRPr="005E5D05" w14:paraId="72D7D16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ACA4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组织质量月度例会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3A9A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数据管理办公室、质量管理员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4E6D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示范月报讲评、问题分级、整改定责和复验安排</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D217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独立主持例会，形成纪要、整改清单和下期复验结论</w:t>
            </w:r>
          </w:p>
        </w:tc>
      </w:tr>
      <w:tr w:rsidR="003B614E" w:rsidRPr="005E5D05" w14:paraId="5B550B6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8975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处理填报退回与整改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7046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4866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使用错误清单定位字段、值域、</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或口径问题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8996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独立完成退回、修正、重传、原因说明和闭环记录</w:t>
            </w:r>
          </w:p>
        </w:tc>
      </w:tr>
      <w:tr w:rsidR="003B614E" w:rsidRPr="005E5D05" w14:paraId="6A2CF09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280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发起标准变更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737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标准管理员、业务归口科室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ADC6D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带做申请</w:t>
            </w:r>
            <w:proofErr w:type="gramEnd"/>
            <w:r w:rsidRPr="005E5D05">
              <w:rPr>
                <w:rFonts w:ascii="微软雅黑" w:eastAsia="微软雅黑" w:hAnsi="微软雅黑"/>
                <w:sz w:val="21"/>
                <w:szCs w:val="21"/>
              </w:rPr>
              <w:t>、影响评估、评审、发布、模板与规则同步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B217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独立完成 1 </w:t>
            </w:r>
            <w:proofErr w:type="gramStart"/>
            <w:r w:rsidRPr="005E5D05">
              <w:rPr>
                <w:rFonts w:ascii="微软雅黑" w:eastAsia="微软雅黑" w:hAnsi="微软雅黑"/>
                <w:sz w:val="21"/>
                <w:szCs w:val="21"/>
              </w:rPr>
              <w:t>项标准</w:t>
            </w:r>
            <w:proofErr w:type="gramEnd"/>
            <w:r w:rsidRPr="005E5D05">
              <w:rPr>
                <w:rFonts w:ascii="微软雅黑" w:eastAsia="微软雅黑" w:hAnsi="微软雅黑"/>
                <w:sz w:val="21"/>
                <w:szCs w:val="21"/>
              </w:rPr>
              <w:t>变更并通知相关科室使用新版模板</w:t>
            </w:r>
          </w:p>
        </w:tc>
      </w:tr>
      <w:tr w:rsidR="003B614E" w:rsidRPr="005E5D05" w14:paraId="70EF969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17FC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维护</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映射与别名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2F19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主数据管理员、业务归口科室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04964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带做项目</w:t>
            </w:r>
            <w:proofErr w:type="gramEnd"/>
            <w:r w:rsidRPr="005E5D05">
              <w:rPr>
                <w:rFonts w:ascii="微软雅黑" w:eastAsia="微软雅黑" w:hAnsi="微软雅黑"/>
                <w:sz w:val="21"/>
                <w:szCs w:val="21"/>
              </w:rPr>
              <w:t>别名、人员、科室映射确认与受控版本发布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0662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独立完成 1 轮清理，输出确认清单和受控对照表</w:t>
            </w:r>
          </w:p>
        </w:tc>
      </w:tr>
      <w:tr w:rsidR="003B614E" w:rsidRPr="005E5D05" w14:paraId="63355E9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7193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解释指标口径并处理异议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344B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指标管理员、看板使用人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36AC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逐项讲解指标来源、公式、统计边界和不可比原因</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88D3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独立关闭 1 项口径异议，形成处理结论并回</w:t>
            </w:r>
            <w:proofErr w:type="gramStart"/>
            <w:r w:rsidRPr="005E5D05">
              <w:rPr>
                <w:rFonts w:ascii="微软雅黑" w:eastAsia="微软雅黑" w:hAnsi="微软雅黑"/>
                <w:sz w:val="21"/>
                <w:szCs w:val="21"/>
              </w:rPr>
              <w:t>写指标</w:t>
            </w:r>
            <w:proofErr w:type="gramEnd"/>
            <w:r w:rsidRPr="005E5D05">
              <w:rPr>
                <w:rFonts w:ascii="微软雅黑" w:eastAsia="微软雅黑" w:hAnsi="微软雅黑"/>
                <w:sz w:val="21"/>
                <w:szCs w:val="21"/>
              </w:rPr>
              <w:t>字典</w:t>
            </w:r>
          </w:p>
        </w:tc>
      </w:tr>
      <w:tr w:rsidR="003B614E" w:rsidRPr="005E5D05" w14:paraId="438E365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79B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办理权限与共享申请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48B3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安全管理员、数据管理办公室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16A1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带做低敏、中敏、高敏数据的审批路径和材料核验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2E34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独立判断申请材料是否完整、审批</w:t>
            </w:r>
            <w:proofErr w:type="gramStart"/>
            <w:r w:rsidRPr="005E5D05">
              <w:rPr>
                <w:rFonts w:ascii="微软雅黑" w:eastAsia="微软雅黑" w:hAnsi="微软雅黑"/>
                <w:sz w:val="21"/>
                <w:szCs w:val="21"/>
              </w:rPr>
              <w:t>链是否</w:t>
            </w:r>
            <w:proofErr w:type="gramEnd"/>
            <w:r w:rsidRPr="005E5D05">
              <w:rPr>
                <w:rFonts w:ascii="微软雅黑" w:eastAsia="微软雅黑" w:hAnsi="微软雅黑"/>
                <w:sz w:val="21"/>
                <w:szCs w:val="21"/>
              </w:rPr>
              <w:t>正确、是否需要保密加签</w:t>
            </w:r>
          </w:p>
        </w:tc>
      </w:tr>
      <w:tr w:rsidR="003B614E" w:rsidRPr="005E5D05" w14:paraId="6715B1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C6E2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做季度运营复盘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FB55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1518B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带做运营</w:t>
            </w:r>
            <w:proofErr w:type="gramEnd"/>
            <w:r w:rsidRPr="005E5D05">
              <w:rPr>
                <w:rFonts w:ascii="微软雅黑" w:eastAsia="微软雅黑" w:hAnsi="微软雅黑"/>
                <w:sz w:val="21"/>
                <w:szCs w:val="21"/>
              </w:rPr>
              <w:t>看板、路线图偏差分析和下季度任务拆解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62E5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独立形成季度评审材料，提出问题清单、责任人和完成时限</w:t>
            </w:r>
          </w:p>
        </w:tc>
      </w:tr>
    </w:tbl>
    <w:p w14:paraId="46597D84" w14:textId="77777777" w:rsidR="003B614E" w:rsidRPr="005E5D05" w:rsidRDefault="003B614E" w:rsidP="00875DCF">
      <w:pPr>
        <w:spacing w:line="360" w:lineRule="auto"/>
        <w:rPr>
          <w:rFonts w:ascii="微软雅黑" w:eastAsia="微软雅黑" w:hAnsi="微软雅黑"/>
        </w:rPr>
      </w:pPr>
    </w:p>
    <w:p w14:paraId="7231058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边界要求：技术支持方可以主笔首稿、提供证据、给出建议，但不得代替本所签认口径、责任、密级、共享审批和考核结论；本所完成拍板后，技术支持方负责把结论回写到制度、目录、指标字典、模板、规则和平台配置中。</w:t>
      </w:r>
    </w:p>
    <w:p w14:paraId="5DAEA878" w14:textId="77777777" w:rsidR="003B614E" w:rsidRPr="005E5D05" w:rsidRDefault="00000000" w:rsidP="00875DCF">
      <w:pPr>
        <w:pStyle w:val="Heading1"/>
        <w:pageBreakBefore/>
        <w:spacing w:line="360" w:lineRule="auto"/>
        <w:rPr>
          <w:rFonts w:ascii="微软雅黑" w:eastAsia="微软雅黑" w:hAnsi="微软雅黑"/>
        </w:rPr>
      </w:pPr>
      <w:bookmarkStart w:id="104" w:name="_Toc234842190"/>
      <w:r w:rsidRPr="005E5D05">
        <w:rPr>
          <w:rFonts w:ascii="微软雅黑" w:eastAsia="微软雅黑" w:hAnsi="微软雅黑"/>
        </w:rPr>
        <w:lastRenderedPageBreak/>
        <w:t>附录</w:t>
      </w:r>
      <w:bookmarkEnd w:id="104"/>
    </w:p>
    <w:p w14:paraId="1081F0EB" w14:textId="77777777" w:rsidR="003B614E" w:rsidRPr="005E5D05" w:rsidRDefault="00000000" w:rsidP="00875DCF">
      <w:pPr>
        <w:pStyle w:val="Heading1"/>
        <w:pageBreakBefore/>
        <w:spacing w:line="360" w:lineRule="auto"/>
        <w:rPr>
          <w:rFonts w:ascii="微软雅黑" w:eastAsia="微软雅黑" w:hAnsi="微软雅黑"/>
        </w:rPr>
      </w:pPr>
      <w:bookmarkStart w:id="105" w:name="_Toc234842191"/>
      <w:r w:rsidRPr="005E5D05">
        <w:rPr>
          <w:rFonts w:ascii="微软雅黑" w:eastAsia="微软雅黑" w:hAnsi="微软雅黑"/>
        </w:rPr>
        <w:lastRenderedPageBreak/>
        <w:t>附录A 术语表</w:t>
      </w:r>
      <w:bookmarkEnd w:id="105"/>
    </w:p>
    <w:tbl>
      <w:tblPr>
        <w:tblW w:w="5000" w:type="pct"/>
        <w:tblLook w:val="04A0" w:firstRow="1" w:lastRow="0" w:firstColumn="1" w:lastColumn="0" w:noHBand="0" w:noVBand="1"/>
      </w:tblPr>
      <w:tblGrid>
        <w:gridCol w:w="1860"/>
        <w:gridCol w:w="6764"/>
      </w:tblGrid>
      <w:tr w:rsidR="003B614E" w:rsidRPr="005E5D05" w14:paraId="2DB3BB7D"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4041B5F"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术语</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C9AE79A"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说明</w:t>
            </w:r>
          </w:p>
        </w:tc>
      </w:tr>
      <w:tr w:rsidR="003B614E" w:rsidRPr="005E5D05" w14:paraId="4C2A003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2C7B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数据治理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816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对数据的标准、质量、安全、共享等进行统一管理的组织、制度与技术活动的总称</w:t>
            </w:r>
          </w:p>
        </w:tc>
      </w:tr>
      <w:tr w:rsidR="003B614E" w:rsidRPr="005E5D05" w14:paraId="1242077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5838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数据域 / 业务数据域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7D12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按业务归类的数据集合，如项目域、财务域、采购域</w:t>
            </w:r>
          </w:p>
        </w:tc>
      </w:tr>
      <w:tr w:rsidR="003B614E" w:rsidRPr="005E5D05" w14:paraId="69C535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25F6F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（ODS）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8030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数据仓库第一层，原始数据原样落地，保留导入历史</w:t>
            </w:r>
          </w:p>
        </w:tc>
      </w:tr>
      <w:tr w:rsidR="003B614E" w:rsidRPr="005E5D05" w14:paraId="7649A29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9D3D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结构化层（STG）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4496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数据仓库第二层，只做格式收敛（类型转换、</w:t>
            </w:r>
            <w:proofErr w:type="gramStart"/>
            <w:r w:rsidRPr="005E5D05">
              <w:rPr>
                <w:rFonts w:ascii="微软雅黑" w:eastAsia="微软雅黑" w:hAnsi="微软雅黑"/>
                <w:sz w:val="21"/>
                <w:szCs w:val="21"/>
              </w:rPr>
              <w:t>清理占</w:t>
            </w:r>
            <w:proofErr w:type="gramEnd"/>
            <w:r w:rsidRPr="005E5D05">
              <w:rPr>
                <w:rFonts w:ascii="微软雅黑" w:eastAsia="微软雅黑" w:hAnsi="微软雅黑"/>
                <w:sz w:val="21"/>
                <w:szCs w:val="21"/>
              </w:rPr>
              <w:t>位符、规范字段名），不改变业务含义</w:t>
            </w:r>
          </w:p>
        </w:tc>
      </w:tr>
      <w:tr w:rsidR="003B614E" w:rsidRPr="005E5D05" w14:paraId="1254F7E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EF39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明细层（DWD）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8910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数据仓库第三层，落实业务解释：别名归一、分类打标、口径计算</w:t>
            </w:r>
          </w:p>
        </w:tc>
      </w:tr>
      <w:tr w:rsidR="003B614E" w:rsidRPr="005E5D05" w14:paraId="64253ED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691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汇总层（DWS）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F084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数据仓库第四层，按主题与周期（如月度）汇总</w:t>
            </w:r>
          </w:p>
        </w:tc>
      </w:tr>
      <w:tr w:rsidR="003B614E" w:rsidRPr="005E5D05" w14:paraId="3D4333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E7A4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应用层（ADS）</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9BD4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数据仓库第五层，面向看板与服务的最终指标结果</w:t>
            </w:r>
          </w:p>
        </w:tc>
      </w:tr>
      <w:tr w:rsidR="003B614E" w:rsidRPr="005E5D05" w14:paraId="6184F21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11105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AC8C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被多个业务</w:t>
            </w:r>
            <w:proofErr w:type="gramStart"/>
            <w:r w:rsidRPr="005E5D05">
              <w:rPr>
                <w:rFonts w:ascii="微软雅黑" w:eastAsia="微软雅黑" w:hAnsi="微软雅黑"/>
                <w:sz w:val="21"/>
                <w:szCs w:val="21"/>
              </w:rPr>
              <w:t>域共同</w:t>
            </w:r>
            <w:proofErr w:type="gramEnd"/>
            <w:r w:rsidRPr="005E5D05">
              <w:rPr>
                <w:rFonts w:ascii="微软雅黑" w:eastAsia="微软雅黑" w:hAnsi="微软雅黑"/>
                <w:sz w:val="21"/>
                <w:szCs w:val="21"/>
              </w:rPr>
              <w:t>引用的基础数据：项目、物料、供应商、人员、科室、会计科目</w:t>
            </w:r>
          </w:p>
        </w:tc>
      </w:tr>
      <w:tr w:rsidR="003B614E" w:rsidRPr="005E5D05" w14:paraId="794B28A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4908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统一项目标识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E702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平台为每个项目生成的全局唯一编号，各来源项目数据靠它关联</w:t>
            </w:r>
          </w:p>
        </w:tc>
      </w:tr>
      <w:tr w:rsidR="003B614E" w:rsidRPr="005E5D05" w14:paraId="6745C63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6454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别名对照表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145D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"各种写法 → 标准值"的对照清单，用于自动归一同一事物的多种写法</w:t>
            </w:r>
          </w:p>
        </w:tc>
      </w:tr>
      <w:tr w:rsidR="003B614E" w:rsidRPr="005E5D05" w14:paraId="4EFD395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D1A5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 / 值域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581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某字段允许填写的固定取值清单（即"下</w:t>
            </w:r>
            <w:proofErr w:type="gramStart"/>
            <w:r w:rsidRPr="005E5D05">
              <w:rPr>
                <w:rFonts w:ascii="微软雅黑" w:eastAsia="微软雅黑" w:hAnsi="微软雅黑"/>
                <w:sz w:val="21"/>
                <w:szCs w:val="21"/>
              </w:rPr>
              <w:t>拉选择</w:t>
            </w:r>
            <w:proofErr w:type="gramEnd"/>
            <w:r w:rsidRPr="005E5D05">
              <w:rPr>
                <w:rFonts w:ascii="微软雅黑" w:eastAsia="微软雅黑" w:hAnsi="微软雅黑"/>
                <w:sz w:val="21"/>
                <w:szCs w:val="21"/>
              </w:rPr>
              <w:t>"的内容）</w:t>
            </w:r>
          </w:p>
        </w:tc>
      </w:tr>
      <w:tr w:rsidR="003B614E" w:rsidRPr="005E5D05" w14:paraId="631976B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8E83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元数据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68A8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描述数据的数据：表和字段的含义、来源、密级、责任人等</w:t>
            </w:r>
          </w:p>
        </w:tc>
      </w:tr>
      <w:tr w:rsidR="003B614E" w:rsidRPr="005E5D05" w14:paraId="72613D7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ECF3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37CA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全所数据资产的登记清单，按业务域组织，含密级与归口科室</w:t>
            </w:r>
          </w:p>
        </w:tc>
      </w:tr>
      <w:tr w:rsidR="003B614E" w:rsidRPr="005E5D05" w14:paraId="6CE322B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80B0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血缘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0CE6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数据的来龙去脉：从填报模板字段到看板指标的完整加工链路</w:t>
            </w:r>
          </w:p>
        </w:tc>
      </w:tr>
      <w:tr w:rsidR="003B614E" w:rsidRPr="005E5D05" w14:paraId="1B452D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6DE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指标字典 / 指标卡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84C9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全部指标的权威定义登记（业务定义、公式、范围、阈值等十要素）</w:t>
            </w:r>
          </w:p>
        </w:tc>
      </w:tr>
      <w:tr w:rsidR="003B614E" w:rsidRPr="005E5D05" w14:paraId="3874943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FDAA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口径冻结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8BEF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一批指标定义评审通过后整体固化，标注日期，之后变更须走流程</w:t>
            </w:r>
          </w:p>
        </w:tc>
      </w:tr>
      <w:tr w:rsidR="003B614E" w:rsidRPr="005E5D05" w14:paraId="0BF423D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783B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批次号</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597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每次文件导入生成的唯一编号，用于追溯与重算</w:t>
            </w:r>
          </w:p>
        </w:tc>
      </w:tr>
      <w:tr w:rsidR="003B614E" w:rsidRPr="005E5D05" w14:paraId="488219D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0E8D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入湖 / 入湖校验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45DE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数据文件导入平台的过程 / 导入时的自动质量检查</w:t>
            </w:r>
          </w:p>
        </w:tc>
      </w:tr>
      <w:tr w:rsidR="003B614E" w:rsidRPr="005E5D05" w14:paraId="25E8D77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2661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归档</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75DE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超出在线保留期的数据</w:t>
            </w:r>
            <w:proofErr w:type="gramStart"/>
            <w:r w:rsidRPr="005E5D05">
              <w:rPr>
                <w:rFonts w:ascii="微软雅黑" w:eastAsia="微软雅黑" w:hAnsi="微软雅黑"/>
                <w:sz w:val="21"/>
                <w:szCs w:val="21"/>
              </w:rPr>
              <w:t>转入冷备归档</w:t>
            </w:r>
            <w:proofErr w:type="gramEnd"/>
            <w:r w:rsidRPr="005E5D05">
              <w:rPr>
                <w:rFonts w:ascii="微软雅黑" w:eastAsia="微软雅黑" w:hAnsi="微软雅黑"/>
                <w:sz w:val="21"/>
                <w:szCs w:val="21"/>
              </w:rPr>
              <w:t>库（达梦数据库）的过程</w:t>
            </w:r>
          </w:p>
        </w:tc>
      </w:tr>
      <w:tr w:rsidR="003B614E" w:rsidRPr="005E5D05" w14:paraId="69BDD8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9FBC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双人监销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683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数据销毁时由两名非操作人现场监督并签字的制度</w:t>
            </w:r>
          </w:p>
        </w:tc>
      </w:tr>
      <w:tr w:rsidR="003B614E" w:rsidRPr="005E5D05" w14:paraId="647082B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39AE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DCMM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E89A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《数据管理能力成熟度评估模型》（GB/T 36073），国家标准</w:t>
            </w:r>
          </w:p>
        </w:tc>
      </w:tr>
    </w:tbl>
    <w:p w14:paraId="4B53D823" w14:textId="77777777" w:rsidR="003B614E" w:rsidRPr="005E5D05" w:rsidRDefault="003B614E" w:rsidP="00875DCF">
      <w:pPr>
        <w:spacing w:line="360" w:lineRule="auto"/>
        <w:rPr>
          <w:rFonts w:ascii="微软雅黑" w:eastAsia="微软雅黑" w:hAnsi="微软雅黑"/>
        </w:rPr>
      </w:pPr>
    </w:p>
    <w:p w14:paraId="6A9783E4" w14:textId="77777777" w:rsidR="003B614E" w:rsidRPr="005E5D05" w:rsidRDefault="00000000" w:rsidP="00875DCF">
      <w:pPr>
        <w:pStyle w:val="Heading1"/>
        <w:pageBreakBefore/>
        <w:spacing w:line="360" w:lineRule="auto"/>
        <w:rPr>
          <w:rFonts w:ascii="微软雅黑" w:eastAsia="微软雅黑" w:hAnsi="微软雅黑"/>
        </w:rPr>
      </w:pPr>
      <w:bookmarkStart w:id="106" w:name="_Toc234842192"/>
      <w:r w:rsidRPr="005E5D05">
        <w:rPr>
          <w:rFonts w:ascii="微软雅黑" w:eastAsia="微软雅黑" w:hAnsi="微软雅黑"/>
        </w:rPr>
        <w:lastRenderedPageBreak/>
        <w:t xml:space="preserve">附录B DCMM </w:t>
      </w:r>
      <w:proofErr w:type="gramStart"/>
      <w:r w:rsidRPr="005E5D05">
        <w:rPr>
          <w:rFonts w:ascii="微软雅黑" w:eastAsia="微软雅黑" w:hAnsi="微软雅黑"/>
        </w:rPr>
        <w:t>能力域对标</w:t>
      </w:r>
      <w:proofErr w:type="gramEnd"/>
      <w:r w:rsidRPr="005E5D05">
        <w:rPr>
          <w:rFonts w:ascii="微软雅黑" w:eastAsia="微软雅黑" w:hAnsi="微软雅黑"/>
        </w:rPr>
        <w:t>表</w:t>
      </w:r>
      <w:bookmarkEnd w:id="106"/>
    </w:p>
    <w:p w14:paraId="51AB9F1D" w14:textId="64C49F55" w:rsidR="003B614E" w:rsidRPr="005E5D05" w:rsidRDefault="007F4F24"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 xml:space="preserve">本方案未按 DCMM </w:t>
      </w:r>
      <w:proofErr w:type="gramStart"/>
      <w:r w:rsidR="00000000" w:rsidRPr="005E5D05">
        <w:rPr>
          <w:rFonts w:ascii="微软雅黑" w:eastAsia="微软雅黑" w:hAnsi="微软雅黑"/>
        </w:rPr>
        <w:t>逐域成章</w:t>
      </w:r>
      <w:proofErr w:type="gramEnd"/>
      <w:r w:rsidR="00000000" w:rsidRPr="005E5D05">
        <w:rPr>
          <w:rFonts w:ascii="微软雅黑" w:eastAsia="微软雅黑" w:hAnsi="微软雅黑"/>
        </w:rPr>
        <w:t>，但内容完整覆盖其八个能力域，对应关系如下（供成熟度</w:t>
      </w:r>
      <w:proofErr w:type="gramStart"/>
      <w:r w:rsidR="00000000" w:rsidRPr="005E5D05">
        <w:rPr>
          <w:rFonts w:ascii="微软雅黑" w:eastAsia="微软雅黑" w:hAnsi="微软雅黑"/>
        </w:rPr>
        <w:t>评估或贯标</w:t>
      </w:r>
      <w:proofErr w:type="gramEnd"/>
      <w:r w:rsidR="00000000" w:rsidRPr="005E5D05">
        <w:rPr>
          <w:rFonts w:ascii="微软雅黑" w:eastAsia="微软雅黑" w:hAnsi="微软雅黑"/>
        </w:rPr>
        <w:t>时参考）：</w:t>
      </w:r>
    </w:p>
    <w:tbl>
      <w:tblPr>
        <w:tblW w:w="5000" w:type="pct"/>
        <w:tblLook w:val="04A0" w:firstRow="1" w:lastRow="0" w:firstColumn="1" w:lastColumn="0" w:noHBand="0" w:noVBand="1"/>
      </w:tblPr>
      <w:tblGrid>
        <w:gridCol w:w="2259"/>
        <w:gridCol w:w="6365"/>
      </w:tblGrid>
      <w:tr w:rsidR="003B614E" w:rsidRPr="005E5D05" w14:paraId="69CC4744" w14:textId="77777777" w:rsidTr="007F4F24">
        <w:tc>
          <w:tcPr>
            <w:tcW w:w="13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03FAD8" w14:textId="77777777" w:rsidR="003B614E" w:rsidRPr="005E5D05" w:rsidRDefault="00000000" w:rsidP="007F4F24">
            <w:pPr>
              <w:spacing w:line="360" w:lineRule="auto"/>
              <w:jc w:val="center"/>
              <w:rPr>
                <w:rFonts w:ascii="微软雅黑" w:eastAsia="微软雅黑" w:hAnsi="微软雅黑"/>
              </w:rPr>
            </w:pPr>
            <w:r w:rsidRPr="005E5D05">
              <w:rPr>
                <w:rFonts w:ascii="微软雅黑" w:eastAsia="微软雅黑" w:hAnsi="微软雅黑"/>
                <w:b/>
                <w:bCs/>
                <w:sz w:val="21"/>
                <w:szCs w:val="21"/>
              </w:rPr>
              <w:t>DCMM 能力域</w:t>
            </w:r>
          </w:p>
        </w:tc>
        <w:tc>
          <w:tcPr>
            <w:tcW w:w="369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BB0C1A" w14:textId="77777777" w:rsidR="003B614E" w:rsidRPr="005E5D05" w:rsidRDefault="00000000" w:rsidP="007F4F24">
            <w:pPr>
              <w:spacing w:line="360" w:lineRule="auto"/>
              <w:jc w:val="center"/>
              <w:rPr>
                <w:rFonts w:ascii="微软雅黑" w:eastAsia="微软雅黑" w:hAnsi="微软雅黑"/>
              </w:rPr>
            </w:pPr>
            <w:r w:rsidRPr="005E5D05">
              <w:rPr>
                <w:rFonts w:ascii="微软雅黑" w:eastAsia="微软雅黑" w:hAnsi="微软雅黑"/>
                <w:b/>
                <w:bCs/>
                <w:sz w:val="21"/>
                <w:szCs w:val="21"/>
              </w:rPr>
              <w:t>本方案对应章节</w:t>
            </w:r>
          </w:p>
        </w:tc>
      </w:tr>
      <w:tr w:rsidR="003B614E" w:rsidRPr="005E5D05" w14:paraId="322E86D5"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D6E56D"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数据战略</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2C6B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第1章（诊断与切入策略）、第2章（目标）、第15章（路线图）</w:t>
            </w:r>
          </w:p>
        </w:tc>
      </w:tr>
      <w:tr w:rsidR="003B614E" w:rsidRPr="005E5D05" w14:paraId="793B22DA"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F76A4D"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数据治理</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B5EC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第3章（组织）、第4章（制度）、第17章（保障）</w:t>
            </w:r>
          </w:p>
        </w:tc>
      </w:tr>
      <w:tr w:rsidR="003B614E" w:rsidRPr="005E5D05" w14:paraId="549885ED"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4F390"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数据架构</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F0CA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第2章2.3（架构总</w:t>
            </w:r>
            <w:proofErr w:type="gramStart"/>
            <w:r w:rsidRPr="005E5D05">
              <w:rPr>
                <w:rFonts w:ascii="微软雅黑" w:eastAsia="微软雅黑" w:hAnsi="微软雅黑"/>
                <w:sz w:val="21"/>
                <w:szCs w:val="21"/>
              </w:rPr>
              <w:t>览</w:t>
            </w:r>
            <w:proofErr w:type="gramEnd"/>
            <w:r w:rsidRPr="005E5D05">
              <w:rPr>
                <w:rFonts w:ascii="微软雅黑" w:eastAsia="微软雅黑" w:hAnsi="微软雅黑"/>
                <w:sz w:val="21"/>
                <w:szCs w:val="21"/>
              </w:rPr>
              <w:t>）、第6章（分层与模型）、第7章（主数据分布）</w:t>
            </w:r>
          </w:p>
        </w:tc>
      </w:tr>
      <w:tr w:rsidR="003B614E" w:rsidRPr="005E5D05" w14:paraId="2B5E3A2A"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56C02B"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数据应用</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721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第8章（指标与看板）、第13章（共享与服务）、第14章（数据流规划）</w:t>
            </w:r>
          </w:p>
        </w:tc>
      </w:tr>
      <w:tr w:rsidR="003B614E" w:rsidRPr="005E5D05" w14:paraId="195AAF91"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EA34FF"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数据安全</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000F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第11章（安全管理）、第12章12.3（销毁）、第13章（共享审批）</w:t>
            </w:r>
          </w:p>
        </w:tc>
      </w:tr>
      <w:tr w:rsidR="003B614E" w:rsidRPr="005E5D05" w14:paraId="0F7601C6"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E1169"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数据质量</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ECA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第10章（全章）</w:t>
            </w:r>
          </w:p>
        </w:tc>
      </w:tr>
      <w:tr w:rsidR="003B614E" w:rsidRPr="005E5D05" w14:paraId="7FCED91A"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2EB55D"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数据标准</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F096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第5章（标准体系与流程）、第7章（</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标准）、第8章（指标标准）</w:t>
            </w:r>
          </w:p>
        </w:tc>
      </w:tr>
      <w:tr w:rsidR="003B614E" w:rsidRPr="005E5D05" w14:paraId="2805563C" w14:textId="77777777" w:rsidTr="007F4F24">
        <w:tc>
          <w:tcPr>
            <w:tcW w:w="13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6BB301" w14:textId="77777777" w:rsidR="003B614E" w:rsidRPr="007F4F24" w:rsidRDefault="00000000" w:rsidP="00875DCF">
            <w:pPr>
              <w:spacing w:line="360" w:lineRule="auto"/>
              <w:rPr>
                <w:rFonts w:ascii="微软雅黑" w:eastAsia="微软雅黑" w:hAnsi="微软雅黑"/>
                <w:b/>
                <w:bCs/>
              </w:rPr>
            </w:pPr>
            <w:r w:rsidRPr="007F4F24">
              <w:rPr>
                <w:rFonts w:ascii="微软雅黑" w:eastAsia="微软雅黑" w:hAnsi="微软雅黑"/>
                <w:b/>
                <w:bCs/>
                <w:sz w:val="21"/>
                <w:szCs w:val="21"/>
              </w:rPr>
              <w:t>数据生存周期</w:t>
            </w:r>
          </w:p>
        </w:tc>
        <w:tc>
          <w:tcPr>
            <w:tcW w:w="36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BF11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第12章（保留、归档、销毁）、第9章（血缘支撑追溯）</w:t>
            </w:r>
          </w:p>
        </w:tc>
      </w:tr>
    </w:tbl>
    <w:p w14:paraId="6FCA060C" w14:textId="77777777" w:rsidR="003B614E" w:rsidRPr="005E5D05" w:rsidRDefault="003B614E" w:rsidP="00875DCF">
      <w:pPr>
        <w:spacing w:line="360" w:lineRule="auto"/>
        <w:rPr>
          <w:rFonts w:ascii="微软雅黑" w:eastAsia="微软雅黑" w:hAnsi="微软雅黑"/>
        </w:rPr>
      </w:pPr>
    </w:p>
    <w:p w14:paraId="3456FACA" w14:textId="77777777" w:rsidR="003B614E" w:rsidRPr="005E5D05" w:rsidRDefault="00000000" w:rsidP="00875DCF">
      <w:pPr>
        <w:pStyle w:val="Heading2"/>
        <w:spacing w:line="360" w:lineRule="auto"/>
        <w:rPr>
          <w:rFonts w:ascii="微软雅黑" w:eastAsia="微软雅黑" w:hAnsi="微软雅黑"/>
        </w:rPr>
      </w:pPr>
      <w:bookmarkStart w:id="107" w:name="_Toc234842193"/>
      <w:r w:rsidRPr="005E5D05">
        <w:rPr>
          <w:rFonts w:ascii="微软雅黑" w:eastAsia="微软雅黑" w:hAnsi="微软雅黑"/>
        </w:rPr>
        <w:lastRenderedPageBreak/>
        <w:t>B.1 本所数据管理能力自评基线（初版）</w:t>
      </w:r>
      <w:bookmarkEnd w:id="107"/>
    </w:p>
    <w:p w14:paraId="07DFD7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按 DCMM 五级成熟度（1 初始级 / 2 受管理级 / 3 稳健级 / 4 量化管理级 / 5 优化级）对本所现状做初步自评，并与三期路线（第15章）挂接目标等级。本自评为方案编制组的初评，正式基线建议一期内按 DCMM 评估细则组织复核。</w:t>
      </w:r>
    </w:p>
    <w:tbl>
      <w:tblPr>
        <w:tblW w:w="5173" w:type="pct"/>
        <w:tblLook w:val="04A0" w:firstRow="1" w:lastRow="0" w:firstColumn="1" w:lastColumn="0" w:noHBand="0" w:noVBand="1"/>
      </w:tblPr>
      <w:tblGrid>
        <w:gridCol w:w="1551"/>
        <w:gridCol w:w="833"/>
        <w:gridCol w:w="3278"/>
        <w:gridCol w:w="992"/>
        <w:gridCol w:w="1137"/>
        <w:gridCol w:w="1131"/>
      </w:tblGrid>
      <w:tr w:rsidR="003B614E" w:rsidRPr="005E5D05" w14:paraId="2773A3F8" w14:textId="77777777" w:rsidTr="009B794B">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164955A"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能力域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AC264CD"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现状自评</w:t>
            </w:r>
          </w:p>
        </w:tc>
        <w:tc>
          <w:tcPr>
            <w:tcW w:w="183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A1F4C7"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主要差距</w:t>
            </w:r>
          </w:p>
        </w:tc>
        <w:tc>
          <w:tcPr>
            <w:tcW w:w="55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3823C5"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一期目标</w:t>
            </w:r>
          </w:p>
        </w:tc>
        <w:tc>
          <w:tcPr>
            <w:tcW w:w="63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C14695"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二期目标</w:t>
            </w:r>
          </w:p>
        </w:tc>
        <w:tc>
          <w:tcPr>
            <w:tcW w:w="63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BDB273" w14:textId="77777777" w:rsidR="003B614E" w:rsidRPr="005E5D05" w:rsidRDefault="00000000" w:rsidP="009B794B">
            <w:pPr>
              <w:spacing w:line="360" w:lineRule="auto"/>
              <w:jc w:val="center"/>
              <w:rPr>
                <w:rFonts w:ascii="微软雅黑" w:eastAsia="微软雅黑" w:hAnsi="微软雅黑"/>
              </w:rPr>
            </w:pPr>
            <w:r w:rsidRPr="005E5D05">
              <w:rPr>
                <w:rFonts w:ascii="微软雅黑" w:eastAsia="微软雅黑" w:hAnsi="微软雅黑"/>
                <w:b/>
                <w:bCs/>
                <w:sz w:val="21"/>
                <w:szCs w:val="21"/>
              </w:rPr>
              <w:t>三期目标</w:t>
            </w:r>
          </w:p>
        </w:tc>
      </w:tr>
      <w:tr w:rsidR="003B614E" w:rsidRPr="005E5D05" w14:paraId="39FB469D"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6631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数据战略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9104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5DCE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有平台建设规划，</w:t>
            </w:r>
            <w:proofErr w:type="gramStart"/>
            <w:r w:rsidRPr="005E5D05">
              <w:rPr>
                <w:rFonts w:ascii="微软雅黑" w:eastAsia="微软雅黑" w:hAnsi="微软雅黑"/>
                <w:sz w:val="21"/>
                <w:szCs w:val="21"/>
              </w:rPr>
              <w:t>缺所级数据战略</w:t>
            </w:r>
            <w:proofErr w:type="gramEnd"/>
            <w:r w:rsidRPr="005E5D05">
              <w:rPr>
                <w:rFonts w:ascii="微软雅黑" w:eastAsia="微软雅黑" w:hAnsi="微软雅黑"/>
                <w:sz w:val="21"/>
                <w:szCs w:val="21"/>
              </w:rPr>
              <w:t>文件</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D5E1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39F1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FE25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048ED718"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D0C5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数据治理（组织/制度）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2D49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6D68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组织、制度、</w:t>
            </w:r>
            <w:proofErr w:type="gramStart"/>
            <w:r w:rsidRPr="005E5D05">
              <w:rPr>
                <w:rFonts w:ascii="微软雅黑" w:eastAsia="微软雅黑" w:hAnsi="微软雅黑"/>
                <w:sz w:val="21"/>
                <w:szCs w:val="21"/>
              </w:rPr>
              <w:t>认责均未</w:t>
            </w:r>
            <w:proofErr w:type="gramEnd"/>
            <w:r w:rsidRPr="005E5D05">
              <w:rPr>
                <w:rFonts w:ascii="微软雅黑" w:eastAsia="微软雅黑" w:hAnsi="微软雅黑"/>
                <w:sz w:val="21"/>
                <w:szCs w:val="21"/>
              </w:rPr>
              <w:t>建立</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5DEB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2A78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4F26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067E466B"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DE55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数据架构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8359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07DF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分层架构与模型管理已落地（67个受控模型），缺制度化评审记录</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61F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F1F5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5928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3~4</w:t>
            </w:r>
          </w:p>
        </w:tc>
      </w:tr>
      <w:tr w:rsidR="003B614E" w:rsidRPr="005E5D05" w14:paraId="6251C36E"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02E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数据标准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E382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2141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四类标准已成体系并落地，</w:t>
            </w:r>
            <w:proofErr w:type="gramStart"/>
            <w:r w:rsidRPr="005E5D05">
              <w:rPr>
                <w:rFonts w:ascii="微软雅黑" w:eastAsia="微软雅黑" w:hAnsi="微软雅黑"/>
                <w:sz w:val="21"/>
                <w:szCs w:val="21"/>
              </w:rPr>
              <w:t>缺发布</w:t>
            </w:r>
            <w:proofErr w:type="gramEnd"/>
            <w:r w:rsidRPr="005E5D05">
              <w:rPr>
                <w:rFonts w:ascii="微软雅黑" w:eastAsia="微软雅黑" w:hAnsi="微软雅黑"/>
                <w:sz w:val="21"/>
                <w:szCs w:val="21"/>
              </w:rPr>
              <w:t>与变更流程</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E3D2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0EF5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F2E5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3~4</w:t>
            </w:r>
          </w:p>
        </w:tc>
      </w:tr>
      <w:tr w:rsidR="003B614E" w:rsidRPr="005E5D05" w14:paraId="3A35AB98"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C344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26DD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03C8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有规则与校验能力，缺闭环、评分与考核机制</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2D03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E909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21F1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3~4</w:t>
            </w:r>
          </w:p>
        </w:tc>
      </w:tr>
      <w:tr w:rsidR="003B614E" w:rsidRPr="005E5D05" w14:paraId="057BA755"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04B7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F2C0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D032A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平台侧管控</w:t>
            </w:r>
            <w:proofErr w:type="gramEnd"/>
            <w:r w:rsidRPr="005E5D05">
              <w:rPr>
                <w:rFonts w:ascii="微软雅黑" w:eastAsia="微软雅黑" w:hAnsi="微软雅黑"/>
                <w:sz w:val="21"/>
                <w:szCs w:val="21"/>
              </w:rPr>
              <w:t>能力较强，</w:t>
            </w:r>
            <w:proofErr w:type="gramStart"/>
            <w:r w:rsidRPr="005E5D05">
              <w:rPr>
                <w:rFonts w:ascii="微软雅黑" w:eastAsia="微软雅黑" w:hAnsi="微软雅黑"/>
                <w:sz w:val="21"/>
                <w:szCs w:val="21"/>
              </w:rPr>
              <w:t>缺数据</w:t>
            </w:r>
            <w:proofErr w:type="gramEnd"/>
            <w:r w:rsidRPr="005E5D05">
              <w:rPr>
                <w:rFonts w:ascii="微软雅黑" w:eastAsia="微软雅黑" w:hAnsi="微软雅黑"/>
                <w:sz w:val="21"/>
                <w:szCs w:val="21"/>
              </w:rPr>
              <w:t>分级分类制度化</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346B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707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75AD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44CA9A68"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CF2D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数据应用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1C63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31F7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看板与指标体系已成形，共享服务未规范化</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EDEE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DD1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93D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r w:rsidR="003B614E" w:rsidRPr="005E5D05" w14:paraId="60BE8404" w14:textId="77777777" w:rsidTr="009B794B">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263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数据生存周期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F43F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1~2</w:t>
            </w:r>
          </w:p>
        </w:tc>
        <w:tc>
          <w:tcPr>
            <w:tcW w:w="18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3D45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保留策略已定义，归档销毁流程未运转</w:t>
            </w:r>
          </w:p>
        </w:tc>
        <w:tc>
          <w:tcPr>
            <w:tcW w:w="55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9CEF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63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AEA5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2~3</w:t>
            </w:r>
          </w:p>
        </w:tc>
        <w:tc>
          <w:tcPr>
            <w:tcW w:w="63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0696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r>
    </w:tbl>
    <w:p w14:paraId="07DB6FD6" w14:textId="77777777" w:rsidR="003B614E" w:rsidRPr="005E5D05" w:rsidRDefault="003B614E" w:rsidP="00875DCF">
      <w:pPr>
        <w:spacing w:line="360" w:lineRule="auto"/>
        <w:rPr>
          <w:rFonts w:ascii="微软雅黑" w:eastAsia="微软雅黑" w:hAnsi="微软雅黑"/>
        </w:rPr>
      </w:pPr>
    </w:p>
    <w:p w14:paraId="085E2B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自评结论与本方案的切入策略一致：</w:t>
      </w:r>
      <w:r w:rsidRPr="005E5D05">
        <w:rPr>
          <w:rFonts w:ascii="微软雅黑" w:eastAsia="微软雅黑" w:hAnsi="微软雅黑"/>
          <w:b/>
          <w:bCs/>
        </w:rPr>
        <w:t>技术侧（架构、标准）先行一步，管理侧（治理、质量闭环、生存周期）是主要短板</w:t>
      </w:r>
      <w:r w:rsidRPr="005E5D05">
        <w:rPr>
          <w:rFonts w:ascii="微软雅黑" w:eastAsia="微软雅黑" w:hAnsi="微软雅黑"/>
        </w:rPr>
        <w:t>——因此一期以组织、制度、认责、质量通报为重心。</w:t>
      </w:r>
    </w:p>
    <w:p w14:paraId="1FAB2D4C" w14:textId="77777777" w:rsidR="003B614E" w:rsidRPr="005E5D05" w:rsidRDefault="00000000" w:rsidP="00875DCF">
      <w:pPr>
        <w:pStyle w:val="Heading1"/>
        <w:pageBreakBefore/>
        <w:spacing w:line="360" w:lineRule="auto"/>
        <w:rPr>
          <w:rFonts w:ascii="微软雅黑" w:eastAsia="微软雅黑" w:hAnsi="微软雅黑"/>
        </w:rPr>
      </w:pPr>
      <w:bookmarkStart w:id="108" w:name="_Toc234842194"/>
      <w:r w:rsidRPr="005E5D05">
        <w:rPr>
          <w:rFonts w:ascii="微软雅黑" w:eastAsia="微软雅黑" w:hAnsi="微软雅黑"/>
        </w:rPr>
        <w:lastRenderedPageBreak/>
        <w:t>附录C 数据标准明细</w:t>
      </w:r>
      <w:bookmarkEnd w:id="108"/>
    </w:p>
    <w:p w14:paraId="04F58F2F" w14:textId="77777777" w:rsidR="003B614E" w:rsidRPr="005E5D05" w:rsidRDefault="00000000" w:rsidP="00875DCF">
      <w:pPr>
        <w:pStyle w:val="Heading2"/>
        <w:spacing w:line="360" w:lineRule="auto"/>
        <w:rPr>
          <w:rFonts w:ascii="微软雅黑" w:eastAsia="微软雅黑" w:hAnsi="微软雅黑"/>
        </w:rPr>
      </w:pPr>
      <w:bookmarkStart w:id="109" w:name="_Toc234842195"/>
      <w:r w:rsidRPr="005E5D05">
        <w:rPr>
          <w:rFonts w:ascii="微软雅黑" w:eastAsia="微软雅黑" w:hAnsi="微软雅黑"/>
        </w:rPr>
        <w:t>C.1 命名规范全表</w:t>
      </w:r>
      <w:bookmarkEnd w:id="109"/>
    </w:p>
    <w:tbl>
      <w:tblPr>
        <w:tblW w:w="5000" w:type="pct"/>
        <w:tblLook w:val="04A0" w:firstRow="1" w:lastRow="0" w:firstColumn="1" w:lastColumn="0" w:noHBand="0" w:noVBand="1"/>
      </w:tblPr>
      <w:tblGrid>
        <w:gridCol w:w="1457"/>
        <w:gridCol w:w="3336"/>
        <w:gridCol w:w="3831"/>
      </w:tblGrid>
      <w:tr w:rsidR="003B614E" w:rsidRPr="005E5D05" w14:paraId="494ACCCB"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B82B7FE"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规范项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0D974C6"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标准</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61A02D"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示例</w:t>
            </w:r>
          </w:p>
        </w:tc>
      </w:tr>
      <w:tr w:rsidR="003B614E" w:rsidRPr="005E5D05" w14:paraId="49CFF8C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9F57B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F41A3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_{系统或主题}_{源表名}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F50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ods_project_subject_domain_v2</w:t>
            </w:r>
          </w:p>
        </w:tc>
      </w:tr>
      <w:tr w:rsidR="003B614E" w:rsidRPr="005E5D05" w14:paraId="2C0B4ED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8747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结构化层模型命名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CCF5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stg_{源系统}__{源表或主题}_v{版本}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E85B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stg_pm__project_subject_domain_v2</w:t>
            </w:r>
          </w:p>
        </w:tc>
      </w:tr>
      <w:tr w:rsidR="003B614E" w:rsidRPr="005E5D05" w14:paraId="79B5C22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DD36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7E9C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dim_{实体名}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39CE8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dim_project_master</w:t>
            </w:r>
            <w:proofErr w:type="spellEnd"/>
          </w:p>
        </w:tc>
      </w:tr>
      <w:tr w:rsidR="003B614E" w:rsidRPr="005E5D05" w14:paraId="16206C3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E61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22324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w:t>
            </w:r>
            <w:proofErr w:type="spellEnd"/>
            <w:r w:rsidRPr="005E5D05">
              <w:rPr>
                <w:rFonts w:ascii="微软雅黑" w:eastAsia="微软雅黑" w:hAnsi="微软雅黑"/>
                <w:sz w:val="21"/>
                <w:szCs w:val="21"/>
              </w:rPr>
              <w:t>_{主题}_{事实}_v{版本}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EF58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biz_dwd_project_node_v2</w:t>
            </w:r>
          </w:p>
        </w:tc>
      </w:tr>
      <w:tr w:rsidR="003B614E" w:rsidRPr="005E5D05" w14:paraId="0B39BD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E48E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40EB7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w:t>
            </w:r>
            <w:proofErr w:type="spellEnd"/>
            <w:r w:rsidRPr="005E5D05">
              <w:rPr>
                <w:rFonts w:ascii="微软雅黑" w:eastAsia="微软雅黑" w:hAnsi="微软雅黑"/>
                <w:sz w:val="21"/>
                <w:szCs w:val="21"/>
              </w:rPr>
              <w:t>_{主题}_{粒度}_v{版本}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951B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biz_dws_progress_monthly_v2</w:t>
            </w:r>
          </w:p>
        </w:tc>
      </w:tr>
      <w:tr w:rsidR="003B614E" w:rsidRPr="005E5D05" w14:paraId="6EED86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33ED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应用层表命名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3089F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w:t>
            </w:r>
            <w:proofErr w:type="spellEnd"/>
            <w:proofErr w:type="gramStart"/>
            <w:r w:rsidRPr="005E5D05">
              <w:rPr>
                <w:rFonts w:ascii="微软雅黑" w:eastAsia="微软雅黑" w:hAnsi="微软雅黑"/>
                <w:sz w:val="21"/>
                <w:szCs w:val="21"/>
              </w:rPr>
              <w:t>_{主题}_{</w:t>
            </w:r>
            <w:proofErr w:type="spellStart"/>
            <w:proofErr w:type="gramEnd"/>
            <w:r w:rsidRPr="005E5D05">
              <w:rPr>
                <w:rFonts w:ascii="微软雅黑" w:eastAsia="微软雅黑" w:hAnsi="微软雅黑"/>
                <w:sz w:val="21"/>
                <w:szCs w:val="21"/>
              </w:rPr>
              <w:t>kpi</w:t>
            </w:r>
            <w:proofErr w:type="spellEnd"/>
            <w:r w:rsidRPr="005E5D05">
              <w:rPr>
                <w:rFonts w:ascii="微软雅黑" w:eastAsia="微软雅黑" w:hAnsi="微软雅黑"/>
                <w:sz w:val="21"/>
                <w:szCs w:val="21"/>
              </w:rPr>
              <w:t>/</w:t>
            </w:r>
            <w:proofErr w:type="gramStart"/>
            <w:r w:rsidRPr="005E5D05">
              <w:rPr>
                <w:rFonts w:ascii="微软雅黑" w:eastAsia="微软雅黑" w:hAnsi="微软雅黑"/>
                <w:sz w:val="21"/>
                <w:szCs w:val="21"/>
              </w:rPr>
              <w:t>derived}_</w:t>
            </w:r>
            <w:proofErr w:type="gramEnd"/>
            <w:r w:rsidRPr="005E5D05">
              <w:rPr>
                <w:rFonts w:ascii="微软雅黑" w:eastAsia="微软雅黑" w:hAnsi="微软雅黑"/>
                <w:sz w:val="21"/>
                <w:szCs w:val="21"/>
              </w:rPr>
              <w:t>v{版本}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28A2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biz_ads_progress_kpi_v2</w:t>
            </w:r>
          </w:p>
        </w:tc>
      </w:tr>
      <w:tr w:rsidR="003B614E" w:rsidRPr="005E5D05" w14:paraId="37AFF0C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573B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字段命名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968A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小写字母 + 下划线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518D8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project_uid</w:t>
            </w:r>
            <w:proofErr w:type="spellEnd"/>
          </w:p>
        </w:tc>
      </w:tr>
      <w:tr w:rsidR="003B614E" w:rsidRPr="005E5D05" w14:paraId="45F0A65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B4CF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主键命名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8DCB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{实体名}_id / {实体名}_</w:t>
            </w:r>
            <w:proofErr w:type="spellStart"/>
            <w:r w:rsidRPr="005E5D05">
              <w:rPr>
                <w:rFonts w:ascii="微软雅黑" w:eastAsia="微软雅黑" w:hAnsi="微软雅黑"/>
                <w:sz w:val="21"/>
                <w:szCs w:val="21"/>
              </w:rPr>
              <w:t>uid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C969E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task_id</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project_uid</w:t>
            </w:r>
            <w:proofErr w:type="spellEnd"/>
          </w:p>
        </w:tc>
      </w:tr>
      <w:tr w:rsidR="003B614E" w:rsidRPr="005E5D05" w14:paraId="0282065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2A7F9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外键命名</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6DCD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{关联实体名}_id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65F55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responsible_dept_id</w:t>
            </w:r>
            <w:proofErr w:type="spellEnd"/>
          </w:p>
        </w:tc>
      </w:tr>
      <w:tr w:rsidR="003B614E" w:rsidRPr="005E5D05" w14:paraId="1DF868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3900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布尔字段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A0A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is_{含义}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E3747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is_delayed</w:t>
            </w:r>
            <w:proofErr w:type="spellEnd"/>
          </w:p>
        </w:tc>
      </w:tr>
      <w:tr w:rsidR="003B614E" w:rsidRPr="005E5D05" w14:paraId="2AC5990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B48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时间字段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806B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{动作}_time / {动作}_date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A6B04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create_time</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plan_date</w:t>
            </w:r>
            <w:proofErr w:type="spellEnd"/>
          </w:p>
        </w:tc>
      </w:tr>
    </w:tbl>
    <w:p w14:paraId="798C06A4" w14:textId="77777777" w:rsidR="003B614E" w:rsidRPr="005E5D05" w:rsidRDefault="003B614E" w:rsidP="00875DCF">
      <w:pPr>
        <w:spacing w:line="360" w:lineRule="auto"/>
        <w:rPr>
          <w:rFonts w:ascii="微软雅黑" w:eastAsia="微软雅黑" w:hAnsi="微软雅黑"/>
        </w:rPr>
      </w:pPr>
    </w:p>
    <w:p w14:paraId="0BE7B9C4" w14:textId="77777777" w:rsidR="003B614E" w:rsidRPr="005E5D05" w:rsidRDefault="00000000" w:rsidP="00875DCF">
      <w:pPr>
        <w:pStyle w:val="Heading2"/>
        <w:spacing w:line="360" w:lineRule="auto"/>
        <w:rPr>
          <w:rFonts w:ascii="微软雅黑" w:eastAsia="微软雅黑" w:hAnsi="微软雅黑"/>
        </w:rPr>
      </w:pPr>
      <w:bookmarkStart w:id="110" w:name="_Toc234842196"/>
      <w:r w:rsidRPr="005E5D05">
        <w:rPr>
          <w:rFonts w:ascii="微软雅黑" w:eastAsia="微软雅黑" w:hAnsi="微软雅黑"/>
        </w:rPr>
        <w:t>C.2 数据类型标准</w:t>
      </w:r>
      <w:bookmarkEnd w:id="110"/>
    </w:p>
    <w:tbl>
      <w:tblPr>
        <w:tblW w:w="5000" w:type="pct"/>
        <w:tblLook w:val="04A0" w:firstRow="1" w:lastRow="0" w:firstColumn="1" w:lastColumn="0" w:noHBand="0" w:noVBand="1"/>
      </w:tblPr>
      <w:tblGrid>
        <w:gridCol w:w="1145"/>
        <w:gridCol w:w="1095"/>
        <w:gridCol w:w="6384"/>
      </w:tblGrid>
      <w:tr w:rsidR="003B614E" w:rsidRPr="005E5D05" w14:paraId="2F46F67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3CE55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数据类型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DA618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使用场景</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80ABE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标准定义</w:t>
            </w:r>
          </w:p>
        </w:tc>
      </w:tr>
      <w:tr w:rsidR="003B614E" w:rsidRPr="005E5D05" w14:paraId="5E0056D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6B44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主键 / </w:t>
            </w:r>
            <w:proofErr w:type="gramStart"/>
            <w:r w:rsidRPr="005E5D05">
              <w:rPr>
                <w:rFonts w:ascii="微软雅黑" w:eastAsia="微软雅黑" w:hAnsi="微软雅黑"/>
                <w:sz w:val="21"/>
                <w:szCs w:val="21"/>
              </w:rPr>
              <w:t>外键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324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3284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变长字符 50 位（跨系统自然键可 100 位）；内部代理键可用自增长整数</w:t>
            </w:r>
          </w:p>
        </w:tc>
      </w:tr>
      <w:tr w:rsidR="003B614E" w:rsidRPr="005E5D05" w14:paraId="7DE8669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103C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编码字段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C6A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业务编码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B370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变长字符 50 位</w:t>
            </w:r>
          </w:p>
        </w:tc>
      </w:tr>
      <w:tr w:rsidR="003B614E" w:rsidRPr="005E5D05" w14:paraId="374D342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B535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名称字段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CBB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短文本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092E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变长字符 200 位</w:t>
            </w:r>
          </w:p>
        </w:tc>
      </w:tr>
      <w:tr w:rsidR="003B614E" w:rsidRPr="005E5D05" w14:paraId="2863B13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D628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长文本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B19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描述信息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6D12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不限长文本</w:t>
            </w:r>
          </w:p>
        </w:tc>
      </w:tr>
      <w:tr w:rsidR="003B614E" w:rsidRPr="005E5D05" w14:paraId="7E4F8BF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19E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8833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仅日期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31EC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日期型</w:t>
            </w:r>
          </w:p>
        </w:tc>
      </w:tr>
      <w:tr w:rsidR="003B614E" w:rsidRPr="005E5D05" w14:paraId="738F0BA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BA6F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时间字段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4B04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FF488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时间戳型</w:t>
            </w:r>
            <w:proofErr w:type="gramEnd"/>
          </w:p>
        </w:tc>
      </w:tr>
      <w:tr w:rsidR="003B614E" w:rsidRPr="005E5D05" w14:paraId="41D1B7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C016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月份字段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38D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916B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7 位文本，格式 YYYY-MM</w:t>
            </w:r>
          </w:p>
        </w:tc>
      </w:tr>
      <w:tr w:rsidR="003B614E" w:rsidRPr="005E5D05" w14:paraId="4626C0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7640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金额字段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91F3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货币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1C3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数值型 numeric(28,8)</w:t>
            </w:r>
          </w:p>
        </w:tc>
      </w:tr>
      <w:tr w:rsidR="003B614E" w:rsidRPr="005E5D05" w14:paraId="4F9FEA6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219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数量字段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462E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物料数量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6292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数值型 numeric(28,8)</w:t>
            </w:r>
          </w:p>
        </w:tc>
      </w:tr>
      <w:tr w:rsidR="003B614E" w:rsidRPr="005E5D05" w14:paraId="22D28D9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F048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比率字段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2AD8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百分比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C68B1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numeric(</w:t>
            </w:r>
            <w:proofErr w:type="gramEnd"/>
            <w:r w:rsidRPr="005E5D05">
              <w:rPr>
                <w:rFonts w:ascii="微软雅黑" w:eastAsia="微软雅黑" w:hAnsi="微软雅黑"/>
                <w:sz w:val="21"/>
                <w:szCs w:val="21"/>
              </w:rPr>
              <w:t xml:space="preserve">7,4) 存比例或 </w:t>
            </w:r>
            <w:proofErr w:type="gramStart"/>
            <w:r w:rsidRPr="005E5D05">
              <w:rPr>
                <w:rFonts w:ascii="微软雅黑" w:eastAsia="微软雅黑" w:hAnsi="微软雅黑"/>
                <w:sz w:val="21"/>
                <w:szCs w:val="21"/>
              </w:rPr>
              <w:t>numeric(</w:t>
            </w:r>
            <w:proofErr w:type="gramEnd"/>
            <w:r w:rsidRPr="005E5D05">
              <w:rPr>
                <w:rFonts w:ascii="微软雅黑" w:eastAsia="微软雅黑" w:hAnsi="微软雅黑"/>
                <w:sz w:val="21"/>
                <w:szCs w:val="21"/>
              </w:rPr>
              <w:t>7,2) 存百分数，字段说明中必须写明存法</w:t>
            </w:r>
          </w:p>
        </w:tc>
      </w:tr>
      <w:tr w:rsidR="003B614E" w:rsidRPr="005E5D05" w14:paraId="48462E6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8F39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2DE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7D26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整型</w:t>
            </w:r>
          </w:p>
        </w:tc>
      </w:tr>
      <w:tr w:rsidR="003B614E" w:rsidRPr="005E5D05" w14:paraId="6618D44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6F44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布尔字段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B1C0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是/否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32F6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布尔型</w:t>
            </w:r>
          </w:p>
        </w:tc>
      </w:tr>
    </w:tbl>
    <w:p w14:paraId="6193CF60" w14:textId="77777777" w:rsidR="003B614E" w:rsidRPr="005E5D05" w:rsidRDefault="003B614E" w:rsidP="00875DCF">
      <w:pPr>
        <w:spacing w:line="360" w:lineRule="auto"/>
        <w:rPr>
          <w:rFonts w:ascii="微软雅黑" w:eastAsia="微软雅黑" w:hAnsi="微软雅黑"/>
        </w:rPr>
      </w:pPr>
    </w:p>
    <w:p w14:paraId="7E878930" w14:textId="77777777" w:rsidR="003B614E" w:rsidRPr="005E5D05" w:rsidRDefault="00000000" w:rsidP="00875DCF">
      <w:pPr>
        <w:pStyle w:val="Heading2"/>
        <w:spacing w:line="360" w:lineRule="auto"/>
        <w:rPr>
          <w:rFonts w:ascii="微软雅黑" w:eastAsia="微软雅黑" w:hAnsi="微软雅黑"/>
        </w:rPr>
      </w:pPr>
      <w:bookmarkStart w:id="111" w:name="_Toc234842197"/>
      <w:r w:rsidRPr="005E5D05">
        <w:rPr>
          <w:rFonts w:ascii="微软雅黑" w:eastAsia="微软雅黑" w:hAnsi="微软雅黑"/>
        </w:rPr>
        <w:t>C.3 枚举值域标准（全量）</w:t>
      </w:r>
      <w:bookmarkEnd w:id="111"/>
    </w:p>
    <w:tbl>
      <w:tblPr>
        <w:tblW w:w="5000" w:type="pct"/>
        <w:tblLook w:val="04A0" w:firstRow="1" w:lastRow="0" w:firstColumn="1" w:lastColumn="0" w:noHBand="0" w:noVBand="1"/>
      </w:tblPr>
      <w:tblGrid>
        <w:gridCol w:w="1268"/>
        <w:gridCol w:w="4534"/>
        <w:gridCol w:w="2822"/>
      </w:tblGrid>
      <w:tr w:rsidR="003B614E" w:rsidRPr="005E5D05" w14:paraId="0F640158" w14:textId="77777777" w:rsidTr="000A1051">
        <w:tc>
          <w:tcPr>
            <w:tcW w:w="73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A6E52F"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枚举分类</w:t>
            </w:r>
          </w:p>
        </w:tc>
        <w:tc>
          <w:tcPr>
            <w:tcW w:w="26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DB30189"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标准代码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4EA6DC"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标准显示值</w:t>
            </w:r>
          </w:p>
        </w:tc>
      </w:tr>
      <w:tr w:rsidR="003B614E" w:rsidRPr="005E5D05" w14:paraId="18A4223D"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442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B584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NORMAL_PENDING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A400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正常待完成</w:t>
            </w:r>
          </w:p>
        </w:tc>
      </w:tr>
      <w:tr w:rsidR="003B614E" w:rsidRPr="005E5D05" w14:paraId="2BD992D4"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C234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5E87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ABNORMAL_PENDING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76C1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不正常待变更</w:t>
            </w:r>
          </w:p>
        </w:tc>
      </w:tr>
      <w:tr w:rsidR="003B614E" w:rsidRPr="005E5D05" w14:paraId="29B063D3"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E28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5BA5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OVERDUE_NOCHANGE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FA05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超期未完成未变更</w:t>
            </w:r>
          </w:p>
        </w:tc>
      </w:tr>
      <w:tr w:rsidR="003B614E" w:rsidRPr="005E5D05" w14:paraId="2556F149"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F254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B274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ON_TIME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21AF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w:t>
            </w:r>
          </w:p>
        </w:tc>
      </w:tr>
      <w:tr w:rsidR="003B614E" w:rsidRPr="005E5D05" w14:paraId="658E15F6"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7335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E92F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OVERDUE_CHANGED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DA94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超期已完成已变更</w:t>
            </w:r>
          </w:p>
        </w:tc>
      </w:tr>
      <w:tr w:rsidR="003B614E" w:rsidRPr="005E5D05" w14:paraId="2F0C7840"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ED6E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AAD4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OVERDUE_NO_CHANGE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B68B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超期已完成未变更</w:t>
            </w:r>
          </w:p>
        </w:tc>
      </w:tr>
      <w:tr w:rsidR="003B614E" w:rsidRPr="005E5D05" w14:paraId="45215C39"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6DFB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5460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HIGH / MEDIUM / LOW</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962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高 / 中 / 低</w:t>
            </w:r>
          </w:p>
        </w:tc>
      </w:tr>
      <w:tr w:rsidR="003B614E" w:rsidRPr="005E5D05" w14:paraId="37C0ECA8"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DBBE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C1C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CLOSED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734F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已闭环</w:t>
            </w:r>
          </w:p>
        </w:tc>
      </w:tr>
      <w:tr w:rsidR="003B614E" w:rsidRPr="005E5D05" w14:paraId="2455DE9A"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43C7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4CCE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RESPONDED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C40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w:t>
            </w:r>
            <w:proofErr w:type="gramStart"/>
            <w:r w:rsidRPr="005E5D05">
              <w:rPr>
                <w:rFonts w:ascii="微软雅黑" w:eastAsia="微软雅黑" w:hAnsi="微软雅黑"/>
                <w:sz w:val="21"/>
                <w:szCs w:val="21"/>
              </w:rPr>
              <w:t>回应未</w:t>
            </w:r>
            <w:proofErr w:type="gramEnd"/>
            <w:r w:rsidRPr="005E5D05">
              <w:rPr>
                <w:rFonts w:ascii="微软雅黑" w:eastAsia="微软雅黑" w:hAnsi="微软雅黑"/>
                <w:sz w:val="21"/>
                <w:szCs w:val="21"/>
              </w:rPr>
              <w:t>闭环</w:t>
            </w:r>
          </w:p>
        </w:tc>
      </w:tr>
      <w:tr w:rsidR="003B614E" w:rsidRPr="005E5D05" w14:paraId="1B63CBC3"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4989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3BE8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NO_RESPONSE</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5D61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w:t>
            </w:r>
            <w:proofErr w:type="gramStart"/>
            <w:r w:rsidRPr="005E5D05">
              <w:rPr>
                <w:rFonts w:ascii="微软雅黑" w:eastAsia="微软雅黑" w:hAnsi="微软雅黑"/>
                <w:sz w:val="21"/>
                <w:szCs w:val="21"/>
              </w:rPr>
              <w:t>回应未</w:t>
            </w:r>
            <w:proofErr w:type="gramEnd"/>
            <w:r w:rsidRPr="005E5D05">
              <w:rPr>
                <w:rFonts w:ascii="微软雅黑" w:eastAsia="微软雅黑" w:hAnsi="微软雅黑"/>
                <w:sz w:val="21"/>
                <w:szCs w:val="21"/>
              </w:rPr>
              <w:t>闭环</w:t>
            </w:r>
          </w:p>
        </w:tc>
      </w:tr>
      <w:tr w:rsidR="003B614E" w:rsidRPr="005E5D05" w14:paraId="06FF2A0C"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8CC8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原因分类</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4E2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DESIGN / PROCESS / OPERATION / MANAGEMENT / OUTSOURCING / SOFTWARE / COMPONENT / OTHER</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CFB2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设计 / 工艺 / 操作 / 管理 / 外协外购 / 软件 / 元器件 / 其他</w:t>
            </w:r>
          </w:p>
        </w:tc>
      </w:tr>
      <w:tr w:rsidR="003B614E" w:rsidRPr="005E5D05" w14:paraId="3D5B9C86"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FCD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867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TECH_ZEROING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F6CE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已完成技术归零</w:t>
            </w:r>
          </w:p>
        </w:tc>
      </w:tr>
      <w:tr w:rsidR="003B614E" w:rsidRPr="005E5D05" w14:paraId="008342A2"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908C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73C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MGMT_ZEROING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0F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已完成管理归零</w:t>
            </w:r>
          </w:p>
        </w:tc>
      </w:tr>
      <w:tr w:rsidR="003B614E" w:rsidRPr="005E5D05" w14:paraId="0A3BED7F"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A000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3337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BOTH_ZEROING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EECD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已完成技术和管理归零</w:t>
            </w:r>
          </w:p>
        </w:tc>
      </w:tr>
      <w:tr w:rsidR="003B614E" w:rsidRPr="005E5D05" w14:paraId="2CC40915"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12DF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289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NOT_ZEROING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FA70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未完成归零</w:t>
            </w:r>
          </w:p>
        </w:tc>
      </w:tr>
      <w:tr w:rsidR="003B614E" w:rsidRPr="005E5D05" w14:paraId="31C763C0"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9D3F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F4A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I / II / III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22F2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Ⅰ类 / Ⅱ类 / Ⅲ类</w:t>
            </w:r>
          </w:p>
        </w:tc>
      </w:tr>
      <w:tr w:rsidR="003B614E" w:rsidRPr="005E5D05" w14:paraId="1FAE8AA2"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4A98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专利类型</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D62C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INVENTION / UTILITY / DESIGN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7BAD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发明专利 / 实用新型 / 外观设计</w:t>
            </w:r>
          </w:p>
        </w:tc>
      </w:tr>
      <w:tr w:rsidR="003B614E" w:rsidRPr="005E5D05" w14:paraId="27DD647D"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093E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专利状态</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E19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ACCEPTED / PUBLISHED / GRANTED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57F1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已受理 / 已公开 / 已授权</w:t>
            </w:r>
          </w:p>
        </w:tc>
      </w:tr>
      <w:tr w:rsidR="003B614E" w:rsidRPr="005E5D05" w14:paraId="3E99C3EA" w14:textId="77777777" w:rsidTr="000A1051">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64CF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信息来源</w:t>
            </w:r>
          </w:p>
        </w:tc>
        <w:tc>
          <w:tcPr>
            <w:tcW w:w="26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783A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OFFICIAL_DOC / ORIGINAL_DELAY / TEMP_ADD / RISK_PLAN / QUALITY_PLAN / CHANGE_PLAN</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65A5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正式发文 / 原节点延误 / 临时增加节点 / 风险管</w:t>
            </w:r>
            <w:proofErr w:type="gramStart"/>
            <w:r w:rsidRPr="005E5D05">
              <w:rPr>
                <w:rFonts w:ascii="微软雅黑" w:eastAsia="微软雅黑" w:hAnsi="微软雅黑"/>
                <w:sz w:val="21"/>
                <w:szCs w:val="21"/>
              </w:rPr>
              <w:t>控计划</w:t>
            </w:r>
            <w:proofErr w:type="gramEnd"/>
            <w:r w:rsidRPr="005E5D05">
              <w:rPr>
                <w:rFonts w:ascii="微软雅黑" w:eastAsia="微软雅黑" w:hAnsi="微软雅黑"/>
                <w:sz w:val="21"/>
                <w:szCs w:val="21"/>
              </w:rPr>
              <w:t xml:space="preserve"> / 质量归零计划 / 技术状态变更计划</w:t>
            </w:r>
          </w:p>
        </w:tc>
      </w:tr>
    </w:tbl>
    <w:p w14:paraId="2BFDC8AB" w14:textId="77777777" w:rsidR="003B614E" w:rsidRPr="005E5D05" w:rsidRDefault="003B614E" w:rsidP="00875DCF">
      <w:pPr>
        <w:spacing w:line="360" w:lineRule="auto"/>
        <w:rPr>
          <w:rFonts w:ascii="微软雅黑" w:eastAsia="微软雅黑" w:hAnsi="微软雅黑"/>
        </w:rPr>
      </w:pPr>
    </w:p>
    <w:p w14:paraId="420807BC" w14:textId="77777777" w:rsidR="003B614E" w:rsidRPr="005E5D05" w:rsidRDefault="00000000" w:rsidP="00875DCF">
      <w:pPr>
        <w:pStyle w:val="Heading2"/>
        <w:spacing w:line="360" w:lineRule="auto"/>
        <w:rPr>
          <w:rFonts w:ascii="微软雅黑" w:eastAsia="微软雅黑" w:hAnsi="微软雅黑"/>
        </w:rPr>
      </w:pPr>
      <w:bookmarkStart w:id="112" w:name="_Toc234842198"/>
      <w:r w:rsidRPr="005E5D05">
        <w:rPr>
          <w:rFonts w:ascii="微软雅黑" w:eastAsia="微软雅黑" w:hAnsi="微软雅黑"/>
        </w:rPr>
        <w:lastRenderedPageBreak/>
        <w:t>C.4 编码规范</w:t>
      </w:r>
      <w:bookmarkEnd w:id="112"/>
    </w:p>
    <w:tbl>
      <w:tblPr>
        <w:tblW w:w="5000" w:type="pct"/>
        <w:tblLook w:val="04A0" w:firstRow="1" w:lastRow="0" w:firstColumn="1" w:lastColumn="0" w:noHBand="0" w:noVBand="1"/>
      </w:tblPr>
      <w:tblGrid>
        <w:gridCol w:w="1502"/>
        <w:gridCol w:w="4605"/>
        <w:gridCol w:w="2517"/>
      </w:tblGrid>
      <w:tr w:rsidR="003B614E" w:rsidRPr="005E5D05" w14:paraId="087B8F6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1D994E"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编码类型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8F0F4B"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生成规则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4A6E6F"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示例</w:t>
            </w:r>
          </w:p>
        </w:tc>
      </w:tr>
      <w:tr w:rsidR="003B614E" w:rsidRPr="005E5D05" w14:paraId="1E9FD31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3894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项目统一标识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A863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平台生成全局唯一编号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EDDF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a1b2c3d4…（32 位）</w:t>
            </w:r>
          </w:p>
        </w:tc>
      </w:tr>
      <w:tr w:rsidR="003B614E" w:rsidRPr="005E5D05" w14:paraId="21CF231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7242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任务标识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7E0D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按"项目+分系统+节点任务"要素生成稳定编号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CE84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摘要值（32 位）</w:t>
            </w:r>
          </w:p>
        </w:tc>
      </w:tr>
      <w:tr w:rsidR="003B614E" w:rsidRPr="005E5D05" w14:paraId="3648CA8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80EC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D87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按"项目+问题名称"要素生成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06BB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75C4C28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8D80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7CB7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按"项目+风险名称"要素生成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990E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650266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6C8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259C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按"项目+技术状态项+更改事项"要素生成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EA27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0376B7B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57A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导入</w:t>
            </w:r>
            <w:proofErr w:type="gramStart"/>
            <w:r w:rsidRPr="005E5D05">
              <w:rPr>
                <w:rFonts w:ascii="微软雅黑" w:eastAsia="微软雅黑" w:hAnsi="微软雅黑"/>
                <w:sz w:val="21"/>
                <w:szCs w:val="21"/>
              </w:rPr>
              <w:t>批次号</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A1FB5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BATCH_{</w:t>
            </w:r>
            <w:proofErr w:type="gramEnd"/>
            <w:r w:rsidRPr="005E5D05">
              <w:rPr>
                <w:rFonts w:ascii="微软雅黑" w:eastAsia="微软雅黑" w:hAnsi="微软雅黑"/>
                <w:sz w:val="21"/>
                <w:szCs w:val="21"/>
              </w:rPr>
              <w:t>YYYYMMDD}_{序号}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3446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BATCH_20260115_001</w:t>
            </w:r>
          </w:p>
        </w:tc>
      </w:tr>
    </w:tbl>
    <w:p w14:paraId="7C7304D4" w14:textId="77777777" w:rsidR="003B614E" w:rsidRPr="005E5D05" w:rsidRDefault="003B614E" w:rsidP="00875DCF">
      <w:pPr>
        <w:spacing w:line="360" w:lineRule="auto"/>
        <w:rPr>
          <w:rFonts w:ascii="微软雅黑" w:eastAsia="微软雅黑" w:hAnsi="微软雅黑"/>
        </w:rPr>
      </w:pPr>
    </w:p>
    <w:p w14:paraId="638D23F0" w14:textId="77777777" w:rsidR="003B614E" w:rsidRPr="005E5D05" w:rsidRDefault="00000000" w:rsidP="00875DCF">
      <w:pPr>
        <w:pStyle w:val="Heading1"/>
        <w:pageBreakBefore/>
        <w:spacing w:line="360" w:lineRule="auto"/>
        <w:rPr>
          <w:rFonts w:ascii="微软雅黑" w:eastAsia="微软雅黑" w:hAnsi="微软雅黑"/>
        </w:rPr>
      </w:pPr>
      <w:bookmarkStart w:id="113" w:name="_Toc234842199"/>
      <w:r w:rsidRPr="005E5D05">
        <w:rPr>
          <w:rFonts w:ascii="微软雅黑" w:eastAsia="微软雅黑" w:hAnsi="微软雅黑"/>
        </w:rPr>
        <w:lastRenderedPageBreak/>
        <w:t>附录D 数据质量规则清单（第一版）</w:t>
      </w:r>
      <w:bookmarkEnd w:id="113"/>
    </w:p>
    <w:tbl>
      <w:tblPr>
        <w:tblW w:w="5000" w:type="pct"/>
        <w:tblLook w:val="04A0" w:firstRow="1" w:lastRow="0" w:firstColumn="1" w:lastColumn="0" w:noHBand="0" w:noVBand="1"/>
      </w:tblPr>
      <w:tblGrid>
        <w:gridCol w:w="767"/>
        <w:gridCol w:w="656"/>
        <w:gridCol w:w="3253"/>
        <w:gridCol w:w="1606"/>
        <w:gridCol w:w="2342"/>
      </w:tblGrid>
      <w:tr w:rsidR="003B614E" w:rsidRPr="005E5D05" w14:paraId="3A9435C1"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8A88F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编号</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A238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维度</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688A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482F0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适用范围</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5DAB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阈值/级别</w:t>
            </w:r>
          </w:p>
        </w:tc>
      </w:tr>
      <w:tr w:rsidR="003B614E" w:rsidRPr="005E5D05" w14:paraId="424F9A5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DF10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9BBE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FA93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项目映射完整率（台</w:t>
            </w:r>
            <w:proofErr w:type="gramStart"/>
            <w:r w:rsidRPr="005E5D05">
              <w:rPr>
                <w:rFonts w:ascii="微软雅黑" w:eastAsia="微软雅黑" w:hAnsi="微软雅黑"/>
                <w:sz w:val="21"/>
                <w:szCs w:val="21"/>
              </w:rPr>
              <w:t>账项目</w:t>
            </w:r>
            <w:proofErr w:type="gramEnd"/>
            <w:r w:rsidRPr="005E5D05">
              <w:rPr>
                <w:rFonts w:ascii="微软雅黑" w:eastAsia="微软雅黑" w:hAnsi="微软雅黑"/>
                <w:sz w:val="21"/>
                <w:szCs w:val="21"/>
              </w:rPr>
              <w:t>与统一标识的映射比例）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04F9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5E3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≥95%，严重级</w:t>
            </w:r>
          </w:p>
        </w:tc>
      </w:tr>
      <w:tr w:rsidR="003B614E" w:rsidRPr="005E5D05" w14:paraId="4EDEC91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E18A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958F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A04C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人员匹配率（填报人员与人员</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匹配比例）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AEB8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各明细表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E9D0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一期≥95%，二期≥98%，严重级</w:t>
            </w:r>
          </w:p>
        </w:tc>
      </w:tr>
      <w:tr w:rsidR="003B614E" w:rsidRPr="005E5D05" w14:paraId="0222E25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D5D0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AC81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E1FB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科室匹配率（填报科室与科室</w:t>
            </w:r>
            <w:proofErr w:type="gramStart"/>
            <w:r w:rsidRPr="005E5D05">
              <w:rPr>
                <w:rFonts w:ascii="微软雅黑" w:eastAsia="微软雅黑" w:hAnsi="微软雅黑"/>
                <w:sz w:val="21"/>
                <w:szCs w:val="21"/>
              </w:rPr>
              <w:t>主数据</w:t>
            </w:r>
            <w:proofErr w:type="gramEnd"/>
            <w:r w:rsidRPr="005E5D05">
              <w:rPr>
                <w:rFonts w:ascii="微软雅黑" w:eastAsia="微软雅黑" w:hAnsi="微软雅黑"/>
                <w:sz w:val="21"/>
                <w:szCs w:val="21"/>
              </w:rPr>
              <w:t>匹配比例）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752A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各明细表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C0E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一期≥98%，二期100%，严重级</w:t>
            </w:r>
          </w:p>
        </w:tc>
      </w:tr>
      <w:tr w:rsidR="003B614E" w:rsidRPr="005E5D05" w14:paraId="4506C1D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51DC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86E8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A036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必填字段非空率（项目编号、名称、责任科室等）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532E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各填报模板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CC0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100%，阻断级</w:t>
            </w:r>
          </w:p>
        </w:tc>
      </w:tr>
      <w:tr w:rsidR="003B614E" w:rsidRPr="005E5D05" w14:paraId="007C184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482A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A0D8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A9B7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枚举字段值域命中率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E980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全部下拉字段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E446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100%，阻断级</w:t>
            </w:r>
          </w:p>
        </w:tc>
      </w:tr>
      <w:tr w:rsidR="003B614E" w:rsidRPr="005E5D05" w14:paraId="3602439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BB7F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394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2358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日期格式合</w:t>
            </w:r>
            <w:proofErr w:type="gramStart"/>
            <w:r w:rsidRPr="005E5D05">
              <w:rPr>
                <w:rFonts w:ascii="微软雅黑" w:eastAsia="微软雅黑" w:hAnsi="微软雅黑"/>
                <w:sz w:val="21"/>
                <w:szCs w:val="21"/>
              </w:rPr>
              <w:t>规</w:t>
            </w:r>
            <w:proofErr w:type="gramEnd"/>
            <w:r w:rsidRPr="005E5D05">
              <w:rPr>
                <w:rFonts w:ascii="微软雅黑" w:eastAsia="微软雅黑" w:hAnsi="微软雅黑"/>
                <w:sz w:val="21"/>
                <w:szCs w:val="21"/>
              </w:rPr>
              <w:t>率（可解析为标准日期）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0626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全部日期字段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0C32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≥99%，严重级</w:t>
            </w:r>
          </w:p>
        </w:tc>
      </w:tr>
      <w:tr w:rsidR="003B614E" w:rsidRPr="005E5D05" w14:paraId="295509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E7B8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AA16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2547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数值字段可解析率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4560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金额、数量、计数字段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9DD0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≥99%，严重级</w:t>
            </w:r>
          </w:p>
        </w:tc>
      </w:tr>
      <w:tr w:rsidR="003B614E" w:rsidRPr="005E5D05" w14:paraId="4DDCC2D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67EF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DQ-08</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560C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准确性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2BD0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占位符残留率（"—""无"等）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EA3A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全部文本字段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CD4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趋零，一般级</w:t>
            </w:r>
          </w:p>
        </w:tc>
      </w:tr>
      <w:tr w:rsidR="003B614E" w:rsidRPr="005E5D05" w14:paraId="6E3771A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2ABF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DQ-09</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1154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ECC39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业务标识唯一率（任务/问题/风险/变更）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18EF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明细层</w:t>
            </w:r>
            <w:proofErr w:type="gramStart"/>
            <w:r w:rsidRPr="005E5D05">
              <w:rPr>
                <w:rFonts w:ascii="微软雅黑" w:eastAsia="微软雅黑" w:hAnsi="微软雅黑"/>
                <w:sz w:val="21"/>
                <w:szCs w:val="21"/>
              </w:rPr>
              <w:t>各事实表</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9D1B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100%，阻断级</w:t>
            </w:r>
          </w:p>
        </w:tc>
      </w:tr>
      <w:tr w:rsidR="003B614E" w:rsidRPr="005E5D05" w14:paraId="3A5580E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10D8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4250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27635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同名台账记录</w:t>
            </w:r>
            <w:proofErr w:type="gramEnd"/>
            <w:r w:rsidRPr="005E5D05">
              <w:rPr>
                <w:rFonts w:ascii="微软雅黑" w:eastAsia="微软雅黑" w:hAnsi="微软雅黑"/>
                <w:sz w:val="21"/>
                <w:szCs w:val="21"/>
              </w:rPr>
              <w:t>跨月一致率（防止同一事项写法漂移）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1C14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项目域各台账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3BC7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监控项，一般级</w:t>
            </w:r>
          </w:p>
        </w:tc>
      </w:tr>
      <w:tr w:rsidR="003B614E" w:rsidRPr="005E5D05" w14:paraId="34F0A58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F49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0211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2A6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月度填报按时导入率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9AC0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各离线数据域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D290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≥95%，通报项</w:t>
            </w:r>
          </w:p>
        </w:tc>
      </w:tr>
      <w:tr w:rsidR="003B614E" w:rsidRPr="005E5D05" w14:paraId="4A6D9E7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0BB8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A10D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及时性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85A5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在线同步延迟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23EB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各同步域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029D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按接入约定，严重级</w:t>
            </w:r>
          </w:p>
        </w:tc>
      </w:tr>
      <w:tr w:rsidR="003B614E" w:rsidRPr="005E5D05" w14:paraId="289549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65FE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DD52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B271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w:t>
            </w:r>
            <w:proofErr w:type="gramStart"/>
            <w:r w:rsidRPr="005E5D05">
              <w:rPr>
                <w:rFonts w:ascii="微软雅黑" w:eastAsia="微软雅黑" w:hAnsi="微软雅黑"/>
                <w:sz w:val="21"/>
                <w:szCs w:val="21"/>
              </w:rPr>
              <w:t>台账与措施</w:t>
            </w:r>
            <w:proofErr w:type="gramEnd"/>
            <w:r w:rsidRPr="005E5D05">
              <w:rPr>
                <w:rFonts w:ascii="微软雅黑" w:eastAsia="微软雅黑" w:hAnsi="微软雅黑"/>
                <w:sz w:val="21"/>
                <w:szCs w:val="21"/>
              </w:rPr>
              <w:t>表状态一致率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BA4C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1083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二期建立</w:t>
            </w:r>
          </w:p>
        </w:tc>
      </w:tr>
      <w:tr w:rsidR="003B614E" w:rsidRPr="005E5D05" w14:paraId="5594113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20EB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0188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B29E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风险台账与</w:t>
            </w:r>
            <w:proofErr w:type="gramEnd"/>
            <w:r w:rsidRPr="005E5D05">
              <w:rPr>
                <w:rFonts w:ascii="微软雅黑" w:eastAsia="微软雅黑" w:hAnsi="微软雅黑"/>
                <w:sz w:val="21"/>
                <w:szCs w:val="21"/>
              </w:rPr>
              <w:t>措施表状态一致率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B42B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FDAA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二期建立</w:t>
            </w:r>
          </w:p>
        </w:tc>
      </w:tr>
      <w:tr w:rsidR="003B614E" w:rsidRPr="005E5D05" w14:paraId="09D52F0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64EB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DQ-15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A8B8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一致性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128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预算-执行勾</w:t>
            </w:r>
            <w:proofErr w:type="gramStart"/>
            <w:r w:rsidRPr="005E5D05">
              <w:rPr>
                <w:rFonts w:ascii="微软雅黑" w:eastAsia="微软雅黑" w:hAnsi="微软雅黑"/>
                <w:sz w:val="21"/>
                <w:szCs w:val="21"/>
              </w:rPr>
              <w:t>稽</w:t>
            </w:r>
            <w:proofErr w:type="gramEnd"/>
            <w:r w:rsidRPr="005E5D05">
              <w:rPr>
                <w:rFonts w:ascii="微软雅黑" w:eastAsia="微软雅黑" w:hAnsi="微软雅黑"/>
                <w:sz w:val="21"/>
                <w:szCs w:val="21"/>
              </w:rPr>
              <w:t>（预算 vs 已执行口径核对）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5FE1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6654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远期，随贯通蓝图</w:t>
            </w:r>
          </w:p>
        </w:tc>
      </w:tr>
    </w:tbl>
    <w:p w14:paraId="527A04EC" w14:textId="77777777" w:rsidR="003B614E" w:rsidRPr="005E5D05" w:rsidRDefault="003B614E" w:rsidP="00875DCF">
      <w:pPr>
        <w:spacing w:line="360" w:lineRule="auto"/>
        <w:rPr>
          <w:rFonts w:ascii="微软雅黑" w:eastAsia="微软雅黑" w:hAnsi="微软雅黑"/>
        </w:rPr>
      </w:pPr>
    </w:p>
    <w:p w14:paraId="2E1BA2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说明：阻断级规则不通过的数据不得进入明细层；严重级进入整改清单；一般级累计通报。规则库每半年评审扩充。</w:t>
      </w:r>
    </w:p>
    <w:p w14:paraId="753067FA" w14:textId="77777777" w:rsidR="003B614E" w:rsidRPr="005E5D05" w:rsidRDefault="00000000" w:rsidP="00875DCF">
      <w:pPr>
        <w:pStyle w:val="Heading1"/>
        <w:pageBreakBefore/>
        <w:spacing w:line="360" w:lineRule="auto"/>
        <w:rPr>
          <w:rFonts w:ascii="微软雅黑" w:eastAsia="微软雅黑" w:hAnsi="微软雅黑"/>
        </w:rPr>
      </w:pPr>
      <w:bookmarkStart w:id="114" w:name="_Toc234842200"/>
      <w:r w:rsidRPr="005E5D05">
        <w:rPr>
          <w:rFonts w:ascii="微软雅黑" w:eastAsia="微软雅黑" w:hAnsi="微软雅黑"/>
        </w:rPr>
        <w:lastRenderedPageBreak/>
        <w:t>附录E 表单模板</w:t>
      </w:r>
      <w:bookmarkEnd w:id="114"/>
    </w:p>
    <w:p w14:paraId="5D11E9BD" w14:textId="77777777" w:rsidR="003B614E" w:rsidRPr="005E5D05" w:rsidRDefault="00000000" w:rsidP="00875DCF">
      <w:pPr>
        <w:pStyle w:val="Heading2"/>
        <w:spacing w:line="360" w:lineRule="auto"/>
        <w:rPr>
          <w:rFonts w:ascii="微软雅黑" w:eastAsia="微软雅黑" w:hAnsi="微软雅黑"/>
        </w:rPr>
      </w:pPr>
      <w:bookmarkStart w:id="115" w:name="_Toc234842201"/>
      <w:r w:rsidRPr="005E5D05">
        <w:rPr>
          <w:rFonts w:ascii="微软雅黑" w:eastAsia="微软雅黑" w:hAnsi="微软雅黑"/>
        </w:rPr>
        <w:t>E.1 主数据变更申请单</w:t>
      </w:r>
      <w:bookmarkEnd w:id="115"/>
    </w:p>
    <w:tbl>
      <w:tblPr>
        <w:tblW w:w="5000" w:type="pct"/>
        <w:tblLook w:val="04A0" w:firstRow="1" w:lastRow="0" w:firstColumn="1" w:lastColumn="0" w:noHBand="0" w:noVBand="1"/>
      </w:tblPr>
      <w:tblGrid>
        <w:gridCol w:w="2368"/>
        <w:gridCol w:w="6256"/>
      </w:tblGrid>
      <w:tr w:rsidR="003B614E" w:rsidRPr="005E5D05" w14:paraId="634E6E62"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40E4AF"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B91CC11" w14:textId="77777777" w:rsidR="003B614E" w:rsidRPr="005E5D05" w:rsidRDefault="00000000" w:rsidP="000A1051">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157AD0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ED87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6136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（数据管理办公室编号）</w:t>
            </w:r>
          </w:p>
        </w:tc>
      </w:tr>
      <w:tr w:rsidR="003B614E" w:rsidRPr="005E5D05" w14:paraId="498525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9FA5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9A88F6" w14:textId="77777777" w:rsidR="003B614E" w:rsidRPr="005E5D05" w:rsidRDefault="003B614E" w:rsidP="00875DCF">
            <w:pPr>
              <w:spacing w:line="360" w:lineRule="auto"/>
              <w:rPr>
                <w:rFonts w:ascii="微软雅黑" w:eastAsia="微软雅黑" w:hAnsi="微软雅黑"/>
              </w:rPr>
            </w:pPr>
          </w:p>
        </w:tc>
      </w:tr>
      <w:tr w:rsidR="003B614E" w:rsidRPr="005E5D05" w14:paraId="23AB71E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DBA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主数据类型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B068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 □物料 □供应商 □人员 □科室 □会计科目 □别名登记</w:t>
            </w:r>
          </w:p>
        </w:tc>
      </w:tr>
      <w:tr w:rsidR="003B614E" w:rsidRPr="005E5D05" w14:paraId="178F861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3CD3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840A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□修改 □停用</w:t>
            </w:r>
          </w:p>
        </w:tc>
      </w:tr>
      <w:tr w:rsidR="003B614E" w:rsidRPr="005E5D05" w14:paraId="15306EB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189A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E20D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（新增值/修改前后对照）</w:t>
            </w:r>
          </w:p>
        </w:tc>
      </w:tr>
      <w:tr w:rsidR="003B614E" w:rsidRPr="005E5D05" w14:paraId="031E2DF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151F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637F7A" w14:textId="77777777" w:rsidR="003B614E" w:rsidRPr="005E5D05" w:rsidRDefault="003B614E" w:rsidP="00875DCF">
            <w:pPr>
              <w:spacing w:line="360" w:lineRule="auto"/>
              <w:rPr>
                <w:rFonts w:ascii="微软雅黑" w:eastAsia="微软雅黑" w:hAnsi="微软雅黑"/>
              </w:rPr>
            </w:pPr>
          </w:p>
        </w:tc>
      </w:tr>
      <w:tr w:rsidR="003B614E" w:rsidRPr="005E5D05" w14:paraId="7A2E958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4EF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FAE4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03F2E16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2BF0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数据管理办公室登记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A8EF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登记人/生效日期</w:t>
            </w:r>
          </w:p>
        </w:tc>
      </w:tr>
    </w:tbl>
    <w:p w14:paraId="17BD1AFC" w14:textId="77777777" w:rsidR="003B614E" w:rsidRPr="005E5D05" w:rsidRDefault="003B614E" w:rsidP="00875DCF">
      <w:pPr>
        <w:spacing w:line="360" w:lineRule="auto"/>
        <w:rPr>
          <w:rFonts w:ascii="微软雅黑" w:eastAsia="微软雅黑" w:hAnsi="微软雅黑"/>
        </w:rPr>
      </w:pPr>
    </w:p>
    <w:p w14:paraId="4CC0F9BB" w14:textId="77777777" w:rsidR="003B614E" w:rsidRPr="005E5D05" w:rsidRDefault="00000000" w:rsidP="00875DCF">
      <w:pPr>
        <w:pStyle w:val="Heading2"/>
        <w:spacing w:line="360" w:lineRule="auto"/>
        <w:rPr>
          <w:rFonts w:ascii="微软雅黑" w:eastAsia="微软雅黑" w:hAnsi="微软雅黑"/>
        </w:rPr>
      </w:pPr>
      <w:bookmarkStart w:id="116" w:name="_Toc234842202"/>
      <w:r w:rsidRPr="005E5D05">
        <w:rPr>
          <w:rFonts w:ascii="微软雅黑" w:eastAsia="微软雅黑" w:hAnsi="微软雅黑"/>
        </w:rPr>
        <w:t>E.2 标准变更申请单</w:t>
      </w:r>
      <w:bookmarkEnd w:id="116"/>
    </w:p>
    <w:tbl>
      <w:tblPr>
        <w:tblW w:w="5000" w:type="pct"/>
        <w:tblLook w:val="04A0" w:firstRow="1" w:lastRow="0" w:firstColumn="1" w:lastColumn="0" w:noHBand="0" w:noVBand="1"/>
      </w:tblPr>
      <w:tblGrid>
        <w:gridCol w:w="2144"/>
        <w:gridCol w:w="6480"/>
      </w:tblGrid>
      <w:tr w:rsidR="003B614E" w:rsidRPr="005E5D05" w14:paraId="436A55E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39600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252E3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77300C4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6F91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C5FB3" w14:textId="77777777" w:rsidR="003B614E" w:rsidRPr="005E5D05" w:rsidRDefault="003B614E" w:rsidP="00875DCF">
            <w:pPr>
              <w:spacing w:line="360" w:lineRule="auto"/>
              <w:rPr>
                <w:rFonts w:ascii="微软雅黑" w:eastAsia="微软雅黑" w:hAnsi="微软雅黑"/>
              </w:rPr>
            </w:pPr>
          </w:p>
        </w:tc>
      </w:tr>
      <w:tr w:rsidR="003B614E" w:rsidRPr="005E5D05" w14:paraId="0CE7AA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53C6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FC8E30" w14:textId="77777777" w:rsidR="003B614E" w:rsidRPr="005E5D05" w:rsidRDefault="003B614E" w:rsidP="00875DCF">
            <w:pPr>
              <w:spacing w:line="360" w:lineRule="auto"/>
              <w:rPr>
                <w:rFonts w:ascii="微软雅黑" w:eastAsia="微软雅黑" w:hAnsi="微软雅黑"/>
              </w:rPr>
            </w:pPr>
          </w:p>
        </w:tc>
      </w:tr>
      <w:tr w:rsidR="003B614E" w:rsidRPr="005E5D05" w14:paraId="406F36B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8482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标准类别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9738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□命名 □数据类型 □枚举值域 □编码</w:t>
            </w:r>
          </w:p>
        </w:tc>
      </w:tr>
      <w:tr w:rsidR="003B614E" w:rsidRPr="005E5D05" w14:paraId="332350F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92A5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E23B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（新增/修改条目，修改前后对照）</w:t>
            </w:r>
          </w:p>
        </w:tc>
      </w:tr>
      <w:tr w:rsidR="003B614E" w:rsidRPr="005E5D05" w14:paraId="209C466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E6E7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BDD0E" w14:textId="77777777" w:rsidR="003B614E" w:rsidRPr="005E5D05" w:rsidRDefault="003B614E" w:rsidP="00875DCF">
            <w:pPr>
              <w:spacing w:line="360" w:lineRule="auto"/>
              <w:rPr>
                <w:rFonts w:ascii="微软雅黑" w:eastAsia="微软雅黑" w:hAnsi="微软雅黑"/>
              </w:rPr>
            </w:pPr>
          </w:p>
        </w:tc>
      </w:tr>
      <w:tr w:rsidR="003B614E" w:rsidRPr="005E5D05" w14:paraId="4464D58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4632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下游影响评估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155B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（影响的模板、模型、指标清单——数据管理办公室填写）</w:t>
            </w:r>
          </w:p>
        </w:tc>
      </w:tr>
      <w:tr w:rsidR="003B614E" w:rsidRPr="005E5D05" w14:paraId="4FEC34C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5FAE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会签意见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A7C9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相关科室签字</w:t>
            </w:r>
          </w:p>
        </w:tc>
      </w:tr>
      <w:tr w:rsidR="003B614E" w:rsidRPr="005E5D05" w14:paraId="24E24A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B2D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审定与发布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BF9C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发布人/版本号/发布日期</w:t>
            </w:r>
          </w:p>
        </w:tc>
      </w:tr>
    </w:tbl>
    <w:p w14:paraId="18570F89" w14:textId="77777777" w:rsidR="003B614E" w:rsidRPr="005E5D05" w:rsidRDefault="003B614E" w:rsidP="00875DCF">
      <w:pPr>
        <w:spacing w:line="360" w:lineRule="auto"/>
        <w:rPr>
          <w:rFonts w:ascii="微软雅黑" w:eastAsia="微软雅黑" w:hAnsi="微软雅黑"/>
        </w:rPr>
      </w:pPr>
    </w:p>
    <w:p w14:paraId="5EFBC1F3" w14:textId="77777777" w:rsidR="003B614E" w:rsidRPr="005E5D05" w:rsidRDefault="00000000" w:rsidP="00875DCF">
      <w:pPr>
        <w:pStyle w:val="Heading2"/>
        <w:spacing w:line="360" w:lineRule="auto"/>
        <w:rPr>
          <w:rFonts w:ascii="微软雅黑" w:eastAsia="微软雅黑" w:hAnsi="微软雅黑"/>
        </w:rPr>
      </w:pPr>
      <w:bookmarkStart w:id="117" w:name="_Toc234842203"/>
      <w:r w:rsidRPr="005E5D05">
        <w:rPr>
          <w:rFonts w:ascii="微软雅黑" w:eastAsia="微软雅黑" w:hAnsi="微软雅黑"/>
        </w:rPr>
        <w:t>E.3 数据质量整改单</w:t>
      </w:r>
      <w:bookmarkEnd w:id="117"/>
    </w:p>
    <w:tbl>
      <w:tblPr>
        <w:tblW w:w="5000" w:type="pct"/>
        <w:tblLook w:val="04A0" w:firstRow="1" w:lastRow="0" w:firstColumn="1" w:lastColumn="0" w:noHBand="0" w:noVBand="1"/>
      </w:tblPr>
      <w:tblGrid>
        <w:gridCol w:w="3162"/>
        <w:gridCol w:w="5462"/>
      </w:tblGrid>
      <w:tr w:rsidR="003B614E" w:rsidRPr="005E5D05" w14:paraId="468C402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B4C768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6CA89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1D06A50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862B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整改单编号 / 登记日期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3345B8" w14:textId="77777777" w:rsidR="003B614E" w:rsidRPr="005E5D05" w:rsidRDefault="003B614E" w:rsidP="00875DCF">
            <w:pPr>
              <w:spacing w:line="360" w:lineRule="auto"/>
              <w:rPr>
                <w:rFonts w:ascii="微软雅黑" w:eastAsia="微软雅黑" w:hAnsi="微软雅黑"/>
              </w:rPr>
            </w:pPr>
          </w:p>
        </w:tc>
      </w:tr>
      <w:tr w:rsidR="003B614E" w:rsidRPr="005E5D05" w14:paraId="083BE27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F590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问题描述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AF96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（规则编号、涉及数据域、问题数据量）</w:t>
            </w:r>
          </w:p>
        </w:tc>
      </w:tr>
      <w:tr w:rsidR="003B614E" w:rsidRPr="005E5D05" w14:paraId="710C8F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6C00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问题定位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5409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（批次号、文件、行号——依据血缘）</w:t>
            </w:r>
          </w:p>
        </w:tc>
      </w:tr>
      <w:tr w:rsidR="003B614E" w:rsidRPr="005E5D05" w14:paraId="62C300A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9FE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问题级别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CC25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□阻断 □严重 □一般</w:t>
            </w:r>
          </w:p>
        </w:tc>
      </w:tr>
      <w:tr w:rsidR="003B614E" w:rsidRPr="005E5D05" w14:paraId="3D123C9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FD28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责任认定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F9B1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□填报科室：____ □平台加工 □标准缺陷</w:t>
            </w:r>
          </w:p>
        </w:tc>
      </w:tr>
      <w:tr w:rsidR="003B614E" w:rsidRPr="005E5D05" w14:paraId="642DC0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AA6F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整改措施与期限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CFF5F" w14:textId="77777777" w:rsidR="003B614E" w:rsidRPr="005E5D05" w:rsidRDefault="003B614E" w:rsidP="00875DCF">
            <w:pPr>
              <w:spacing w:line="360" w:lineRule="auto"/>
              <w:rPr>
                <w:rFonts w:ascii="微软雅黑" w:eastAsia="微软雅黑" w:hAnsi="微软雅黑"/>
              </w:rPr>
            </w:pPr>
          </w:p>
        </w:tc>
      </w:tr>
      <w:tr w:rsidR="003B614E" w:rsidRPr="005E5D05" w14:paraId="37139D6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3AB7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复验结论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9368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复验人/日期/结论</w:t>
            </w:r>
          </w:p>
        </w:tc>
      </w:tr>
      <w:tr w:rsidR="003B614E" w:rsidRPr="005E5D05" w14:paraId="5043D0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8AEB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8736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关闭人/日期</w:t>
            </w:r>
          </w:p>
        </w:tc>
      </w:tr>
    </w:tbl>
    <w:p w14:paraId="54A4A68F" w14:textId="77777777" w:rsidR="003B614E" w:rsidRPr="005E5D05" w:rsidRDefault="003B614E" w:rsidP="00875DCF">
      <w:pPr>
        <w:spacing w:line="360" w:lineRule="auto"/>
        <w:rPr>
          <w:rFonts w:ascii="微软雅黑" w:eastAsia="微软雅黑" w:hAnsi="微软雅黑"/>
        </w:rPr>
      </w:pPr>
    </w:p>
    <w:p w14:paraId="4B96A705" w14:textId="77777777" w:rsidR="003B614E" w:rsidRPr="005E5D05" w:rsidRDefault="00000000" w:rsidP="00875DCF">
      <w:pPr>
        <w:pStyle w:val="Heading2"/>
        <w:spacing w:line="360" w:lineRule="auto"/>
        <w:rPr>
          <w:rFonts w:ascii="微软雅黑" w:eastAsia="微软雅黑" w:hAnsi="微软雅黑"/>
        </w:rPr>
      </w:pPr>
      <w:bookmarkStart w:id="118" w:name="_Toc234842204"/>
      <w:r w:rsidRPr="005E5D05">
        <w:rPr>
          <w:rFonts w:ascii="微软雅黑" w:eastAsia="微软雅黑" w:hAnsi="微软雅黑"/>
        </w:rPr>
        <w:t>E.4 数据共享申请单</w:t>
      </w:r>
      <w:bookmarkEnd w:id="118"/>
    </w:p>
    <w:tbl>
      <w:tblPr>
        <w:tblW w:w="5000" w:type="pct"/>
        <w:tblLook w:val="04A0" w:firstRow="1" w:lastRow="0" w:firstColumn="1" w:lastColumn="0" w:noHBand="0" w:noVBand="1"/>
      </w:tblPr>
      <w:tblGrid>
        <w:gridCol w:w="3721"/>
        <w:gridCol w:w="4903"/>
      </w:tblGrid>
      <w:tr w:rsidR="003B614E" w:rsidRPr="005E5D05" w14:paraId="59320741"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925A4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9F6D5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491EBCC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4D3D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377F63" w14:textId="77777777" w:rsidR="003B614E" w:rsidRPr="005E5D05" w:rsidRDefault="003B614E" w:rsidP="00875DCF">
            <w:pPr>
              <w:spacing w:line="360" w:lineRule="auto"/>
              <w:rPr>
                <w:rFonts w:ascii="微软雅黑" w:eastAsia="微软雅黑" w:hAnsi="微软雅黑"/>
              </w:rPr>
            </w:pPr>
          </w:p>
        </w:tc>
      </w:tr>
      <w:tr w:rsidR="003B614E" w:rsidRPr="005E5D05" w14:paraId="7855FA3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3CE0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申请科室 / 申请人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7E963A" w14:textId="77777777" w:rsidR="003B614E" w:rsidRPr="005E5D05" w:rsidRDefault="003B614E" w:rsidP="00875DCF">
            <w:pPr>
              <w:spacing w:line="360" w:lineRule="auto"/>
              <w:rPr>
                <w:rFonts w:ascii="微软雅黑" w:eastAsia="微软雅黑" w:hAnsi="微软雅黑"/>
              </w:rPr>
            </w:pPr>
          </w:p>
        </w:tc>
      </w:tr>
      <w:tr w:rsidR="003B614E" w:rsidRPr="005E5D05" w14:paraId="2474C82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6D3D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共享方式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37E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□看板授权 □数据接口 □离线提取</w:t>
            </w:r>
          </w:p>
        </w:tc>
      </w:tr>
      <w:tr w:rsidR="003B614E" w:rsidRPr="005E5D05" w14:paraId="71E2C77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2F43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38B7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（资产目录条目、字段范围、时间范围）</w:t>
            </w:r>
          </w:p>
        </w:tc>
      </w:tr>
      <w:tr w:rsidR="003B614E" w:rsidRPr="005E5D05" w14:paraId="190A92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0AF0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数据密级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587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（按资产目录登记）</w:t>
            </w:r>
          </w:p>
        </w:tc>
      </w:tr>
      <w:tr w:rsidR="003B614E" w:rsidRPr="005E5D05" w14:paraId="6720A77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B097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用途与去向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B3CF33" w14:textId="77777777" w:rsidR="003B614E" w:rsidRPr="005E5D05" w:rsidRDefault="003B614E" w:rsidP="00875DCF">
            <w:pPr>
              <w:spacing w:line="360" w:lineRule="auto"/>
              <w:rPr>
                <w:rFonts w:ascii="微软雅黑" w:eastAsia="微软雅黑" w:hAnsi="微软雅黑"/>
              </w:rPr>
            </w:pPr>
          </w:p>
        </w:tc>
      </w:tr>
      <w:tr w:rsidR="003B614E" w:rsidRPr="005E5D05" w14:paraId="4982C7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C5C5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使用期限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459C1C" w14:textId="77777777" w:rsidR="003B614E" w:rsidRPr="005E5D05" w:rsidRDefault="003B614E" w:rsidP="00875DCF">
            <w:pPr>
              <w:spacing w:line="360" w:lineRule="auto"/>
              <w:rPr>
                <w:rFonts w:ascii="微软雅黑" w:eastAsia="微软雅黑" w:hAnsi="微软雅黑"/>
              </w:rPr>
            </w:pPr>
          </w:p>
        </w:tc>
      </w:tr>
      <w:tr w:rsidR="003B614E" w:rsidRPr="005E5D05" w14:paraId="688FF63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35C1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数据归属科室审批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511B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03AE10F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E669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数据管理办公室审批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6F66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2FE2B1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CE0C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保密办审批（高敏/涉外必经）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C287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bl>
    <w:p w14:paraId="26D2A05C" w14:textId="77777777" w:rsidR="003B614E" w:rsidRPr="005E5D05" w:rsidRDefault="003B614E" w:rsidP="00875DCF">
      <w:pPr>
        <w:spacing w:line="360" w:lineRule="auto"/>
        <w:rPr>
          <w:rFonts w:ascii="微软雅黑" w:eastAsia="微软雅黑" w:hAnsi="微软雅黑"/>
        </w:rPr>
      </w:pPr>
    </w:p>
    <w:p w14:paraId="795EA968" w14:textId="77777777" w:rsidR="003B614E" w:rsidRPr="005E5D05" w:rsidRDefault="00000000" w:rsidP="00875DCF">
      <w:pPr>
        <w:pStyle w:val="Heading2"/>
        <w:spacing w:line="360" w:lineRule="auto"/>
        <w:rPr>
          <w:rFonts w:ascii="微软雅黑" w:eastAsia="微软雅黑" w:hAnsi="微软雅黑"/>
        </w:rPr>
      </w:pPr>
      <w:bookmarkStart w:id="119" w:name="_Toc234842205"/>
      <w:r w:rsidRPr="005E5D05">
        <w:rPr>
          <w:rFonts w:ascii="微软雅黑" w:eastAsia="微软雅黑" w:hAnsi="微软雅黑"/>
        </w:rPr>
        <w:t>E.5 数据销毁审批单</w:t>
      </w:r>
      <w:bookmarkEnd w:id="119"/>
    </w:p>
    <w:tbl>
      <w:tblPr>
        <w:tblW w:w="5000" w:type="pct"/>
        <w:tblLook w:val="04A0" w:firstRow="1" w:lastRow="0" w:firstColumn="1" w:lastColumn="0" w:noHBand="0" w:noVBand="1"/>
      </w:tblPr>
      <w:tblGrid>
        <w:gridCol w:w="2097"/>
        <w:gridCol w:w="6527"/>
      </w:tblGrid>
      <w:tr w:rsidR="003B614E" w:rsidRPr="005E5D05" w14:paraId="5FF72DD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95FFA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7C9F4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填写内容</w:t>
            </w:r>
          </w:p>
        </w:tc>
      </w:tr>
      <w:tr w:rsidR="003B614E" w:rsidRPr="005E5D05" w14:paraId="02336B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A5D8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申请编号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821382" w14:textId="77777777" w:rsidR="003B614E" w:rsidRPr="005E5D05" w:rsidRDefault="003B614E" w:rsidP="00875DCF">
            <w:pPr>
              <w:spacing w:line="360" w:lineRule="auto"/>
              <w:rPr>
                <w:rFonts w:ascii="微软雅黑" w:eastAsia="微软雅黑" w:hAnsi="微软雅黑"/>
              </w:rPr>
            </w:pPr>
          </w:p>
        </w:tc>
      </w:tr>
      <w:tr w:rsidR="003B614E" w:rsidRPr="005E5D05" w14:paraId="5C94122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BE17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销毁数据清单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9509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（数据域、表/文件清单、时间范围、数据量）</w:t>
            </w:r>
          </w:p>
        </w:tc>
      </w:tr>
      <w:tr w:rsidR="003B614E" w:rsidRPr="005E5D05" w14:paraId="455417D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8A59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数据密级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97BDAB" w14:textId="77777777" w:rsidR="003B614E" w:rsidRPr="005E5D05" w:rsidRDefault="003B614E" w:rsidP="00875DCF">
            <w:pPr>
              <w:spacing w:line="360" w:lineRule="auto"/>
              <w:rPr>
                <w:rFonts w:ascii="微软雅黑" w:eastAsia="微软雅黑" w:hAnsi="微软雅黑"/>
              </w:rPr>
            </w:pPr>
          </w:p>
        </w:tc>
      </w:tr>
      <w:tr w:rsidR="003B614E" w:rsidRPr="005E5D05" w14:paraId="5CC5BC6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249C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销毁理由</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8866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□超出保留期 □保密要求 □系统下线 □其他：____</w:t>
            </w:r>
          </w:p>
        </w:tc>
      </w:tr>
      <w:tr w:rsidR="003B614E" w:rsidRPr="005E5D05" w14:paraId="57413B6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D950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销毁方式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024C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（在线库/达梦归档库/备份介质三处副本的处置方式）</w:t>
            </w:r>
          </w:p>
        </w:tc>
      </w:tr>
      <w:tr w:rsidR="003B614E" w:rsidRPr="005E5D05" w14:paraId="40F5408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90FC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下游依赖核查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4577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（依据血缘，数据管理办公室填写）</w:t>
            </w:r>
          </w:p>
        </w:tc>
      </w:tr>
      <w:tr w:rsidR="003B614E" w:rsidRPr="005E5D05" w14:paraId="4F1CFB8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B88E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保密办审批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4729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2D503AB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9CB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领导小组审批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3856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签字/日期</w:t>
            </w:r>
          </w:p>
        </w:tc>
      </w:tr>
      <w:tr w:rsidR="003B614E" w:rsidRPr="005E5D05" w14:paraId="65F78F6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E89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执行记录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603C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执行人/执行时间</w:t>
            </w:r>
          </w:p>
        </w:tc>
      </w:tr>
      <w:tr w:rsidR="003B614E" w:rsidRPr="005E5D05" w14:paraId="32BB0BE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4431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监销记录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C4E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监销人（两名）签字/日期</w:t>
            </w:r>
          </w:p>
        </w:tc>
      </w:tr>
    </w:tbl>
    <w:p w14:paraId="4CC5A70A" w14:textId="77777777" w:rsidR="003B614E" w:rsidRPr="005E5D05" w:rsidRDefault="003B614E" w:rsidP="00875DCF">
      <w:pPr>
        <w:spacing w:line="360" w:lineRule="auto"/>
        <w:rPr>
          <w:rFonts w:ascii="微软雅黑" w:eastAsia="微软雅黑" w:hAnsi="微软雅黑"/>
        </w:rPr>
      </w:pPr>
    </w:p>
    <w:p w14:paraId="55A614F4" w14:textId="77777777" w:rsidR="003B614E" w:rsidRPr="005E5D05" w:rsidRDefault="00000000" w:rsidP="00875DCF">
      <w:pPr>
        <w:pStyle w:val="Heading2"/>
        <w:spacing w:line="360" w:lineRule="auto"/>
        <w:rPr>
          <w:rFonts w:ascii="微软雅黑" w:eastAsia="微软雅黑" w:hAnsi="微软雅黑"/>
        </w:rPr>
      </w:pPr>
      <w:bookmarkStart w:id="120" w:name="_Toc234842206"/>
      <w:r w:rsidRPr="005E5D05">
        <w:rPr>
          <w:rFonts w:ascii="微软雅黑" w:eastAsia="微软雅黑" w:hAnsi="微软雅黑"/>
        </w:rPr>
        <w:t>E.6 数据销毁台账（登记项）</w:t>
      </w:r>
      <w:bookmarkEnd w:id="120"/>
    </w:p>
    <w:p w14:paraId="5F7ECB2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rPr>
        <w:lastRenderedPageBreak/>
        <w:t>销毁台账按</w:t>
      </w:r>
      <w:proofErr w:type="gramEnd"/>
      <w:r w:rsidRPr="005E5D05">
        <w:rPr>
          <w:rFonts w:ascii="微软雅黑" w:eastAsia="微软雅黑" w:hAnsi="微软雅黑"/>
        </w:rPr>
        <w:t>批次登记以下要素，长期保存：台账编号、审批单编号、数据清单摘要、密级、销毁方式、三处副本处置确认（在线库/达梦归档库/备份介质）、执行人、执行时间、监销人、备注。</w:t>
      </w:r>
    </w:p>
    <w:p w14:paraId="1E4564D3" w14:textId="77777777" w:rsidR="003B614E" w:rsidRPr="005E5D05" w:rsidRDefault="00000000" w:rsidP="00875DCF">
      <w:pPr>
        <w:pStyle w:val="Heading1"/>
        <w:pageBreakBefore/>
        <w:spacing w:line="360" w:lineRule="auto"/>
        <w:rPr>
          <w:rFonts w:ascii="微软雅黑" w:eastAsia="微软雅黑" w:hAnsi="微软雅黑"/>
        </w:rPr>
      </w:pPr>
      <w:bookmarkStart w:id="121" w:name="_Toc234842207"/>
      <w:r w:rsidRPr="005E5D05">
        <w:rPr>
          <w:rFonts w:ascii="微软雅黑" w:eastAsia="微软雅黑" w:hAnsi="微软雅黑"/>
        </w:rPr>
        <w:lastRenderedPageBreak/>
        <w:t>附录F 指标卡样例</w:t>
      </w:r>
      <w:bookmarkEnd w:id="121"/>
    </w:p>
    <w:p w14:paraId="6739C6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以下三张指标卡摘自已冻结口径的项目管</w:t>
      </w:r>
      <w:proofErr w:type="gramStart"/>
      <w:r w:rsidRPr="005E5D05">
        <w:rPr>
          <w:rFonts w:ascii="微软雅黑" w:eastAsia="微软雅黑" w:hAnsi="微软雅黑"/>
        </w:rPr>
        <w:t>控域指标</w:t>
      </w:r>
      <w:proofErr w:type="gramEnd"/>
      <w:r w:rsidRPr="005E5D05">
        <w:rPr>
          <w:rFonts w:ascii="微软雅黑" w:eastAsia="微软雅黑" w:hAnsi="微软雅黑"/>
        </w:rPr>
        <w:t>字典，作为指标登记的格式范例；全量 77 项清单见附录H。</w:t>
      </w:r>
    </w:p>
    <w:p w14:paraId="2E83B9AA" w14:textId="77777777" w:rsidR="003B614E" w:rsidRPr="005E5D05" w:rsidRDefault="00000000" w:rsidP="00875DCF">
      <w:pPr>
        <w:pStyle w:val="Heading2"/>
        <w:spacing w:line="360" w:lineRule="auto"/>
        <w:rPr>
          <w:rFonts w:ascii="微软雅黑" w:eastAsia="微软雅黑" w:hAnsi="微软雅黑"/>
        </w:rPr>
      </w:pPr>
      <w:bookmarkStart w:id="122" w:name="_Toc234842208"/>
      <w:r w:rsidRPr="005E5D05">
        <w:rPr>
          <w:rFonts w:ascii="微软雅黑" w:eastAsia="微软雅黑" w:hAnsi="微软雅黑"/>
        </w:rPr>
        <w:t>F.1 异常节点数（</w:t>
      </w:r>
      <w:proofErr w:type="spellStart"/>
      <w:r w:rsidRPr="005E5D05">
        <w:rPr>
          <w:rFonts w:ascii="微软雅黑" w:eastAsia="微软雅黑" w:hAnsi="微软雅黑"/>
        </w:rPr>
        <w:t>pjm_prog_abnormal_cnt</w:t>
      </w:r>
      <w:proofErr w:type="spellEnd"/>
      <w:r w:rsidRPr="005E5D05">
        <w:rPr>
          <w:rFonts w:ascii="微软雅黑" w:eastAsia="微软雅黑" w:hAnsi="微软雅黑"/>
        </w:rPr>
        <w:t>）</w:t>
      </w:r>
      <w:bookmarkEnd w:id="122"/>
    </w:p>
    <w:tbl>
      <w:tblPr>
        <w:tblW w:w="5000" w:type="pct"/>
        <w:tblLook w:val="04A0" w:firstRow="1" w:lastRow="0" w:firstColumn="1" w:lastColumn="0" w:noHBand="0" w:noVBand="1"/>
      </w:tblPr>
      <w:tblGrid>
        <w:gridCol w:w="1285"/>
        <w:gridCol w:w="7339"/>
      </w:tblGrid>
      <w:tr w:rsidR="003B614E" w:rsidRPr="005E5D05" w14:paraId="3AE87D6A"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767472"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5DEA0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r>
      <w:tr w:rsidR="003B614E" w:rsidRPr="005E5D05" w14:paraId="6AF278D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028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AD14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处于异常状态（不正常待变更 + 超期未完成未变更）的节点数</w:t>
            </w:r>
          </w:p>
        </w:tc>
      </w:tr>
      <w:tr w:rsidR="003B614E" w:rsidRPr="005E5D05" w14:paraId="746B4D1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11C5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D7E4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 ∈（不正常待变更，超期未完成未变更）的节点计数</w:t>
            </w:r>
          </w:p>
        </w:tc>
      </w:tr>
      <w:tr w:rsidR="003B614E" w:rsidRPr="005E5D05" w14:paraId="5918BA1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79E3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146F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受顶部时间</w:t>
            </w:r>
            <w:proofErr w:type="gramStart"/>
            <w:r w:rsidRPr="005E5D05">
              <w:rPr>
                <w:rFonts w:ascii="微软雅黑" w:eastAsia="微软雅黑" w:hAnsi="微软雅黑"/>
                <w:sz w:val="21"/>
                <w:szCs w:val="21"/>
              </w:rPr>
              <w:t>筛选器</w:t>
            </w:r>
            <w:proofErr w:type="gramEnd"/>
            <w:r w:rsidRPr="005E5D05">
              <w:rPr>
                <w:rFonts w:ascii="微软雅黑" w:eastAsia="微软雅黑" w:hAnsi="微软雅黑"/>
                <w:sz w:val="21"/>
                <w:szCs w:val="21"/>
              </w:rPr>
              <w:t>控制，不含一般节点</w:t>
            </w:r>
          </w:p>
        </w:tc>
      </w:tr>
      <w:tr w:rsidR="003B614E" w:rsidRPr="005E5D05" w14:paraId="7DF1228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A6D5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557EE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r>
      <w:tr w:rsidR="003B614E" w:rsidRPr="005E5D05" w14:paraId="584381A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C6760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A9B9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r>
      <w:tr w:rsidR="003B614E" w:rsidRPr="005E5D05" w14:paraId="274F171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D28D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7A4F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98FD13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3550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69AF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w:t>
            </w:r>
          </w:p>
        </w:tc>
      </w:tr>
      <w:tr w:rsidR="003B614E" w:rsidRPr="005E5D05" w14:paraId="57391F2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5955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3CEC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每日刷新</w:t>
            </w:r>
          </w:p>
        </w:tc>
      </w:tr>
      <w:tr w:rsidR="003B614E" w:rsidRPr="005E5D05" w14:paraId="68D61D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6D8A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57E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异常</w:t>
            </w:r>
          </w:p>
        </w:tc>
      </w:tr>
    </w:tbl>
    <w:p w14:paraId="7948B7F0" w14:textId="77777777" w:rsidR="003B614E" w:rsidRPr="005E5D05" w:rsidRDefault="003B614E" w:rsidP="00875DCF">
      <w:pPr>
        <w:spacing w:line="360" w:lineRule="auto"/>
        <w:rPr>
          <w:rFonts w:ascii="微软雅黑" w:eastAsia="微软雅黑" w:hAnsi="微软雅黑"/>
        </w:rPr>
      </w:pPr>
    </w:p>
    <w:p w14:paraId="75C57443" w14:textId="77777777" w:rsidR="003B614E" w:rsidRPr="005E5D05" w:rsidRDefault="00000000" w:rsidP="00875DCF">
      <w:pPr>
        <w:pStyle w:val="Heading2"/>
        <w:spacing w:line="360" w:lineRule="auto"/>
        <w:rPr>
          <w:rFonts w:ascii="微软雅黑" w:eastAsia="微软雅黑" w:hAnsi="微软雅黑"/>
        </w:rPr>
      </w:pPr>
      <w:bookmarkStart w:id="123" w:name="_Toc234842209"/>
      <w:r w:rsidRPr="005E5D05">
        <w:rPr>
          <w:rFonts w:ascii="微软雅黑" w:eastAsia="微软雅黑" w:hAnsi="微软雅黑"/>
        </w:rPr>
        <w:lastRenderedPageBreak/>
        <w:t>F.2 节点不正常率（</w:t>
      </w:r>
      <w:proofErr w:type="spellStart"/>
      <w:r w:rsidRPr="005E5D05">
        <w:rPr>
          <w:rFonts w:ascii="微软雅黑" w:eastAsia="微软雅黑" w:hAnsi="微软雅黑"/>
        </w:rPr>
        <w:t>pjm_prog_abnormal_rate</w:t>
      </w:r>
      <w:proofErr w:type="spellEnd"/>
      <w:r w:rsidRPr="005E5D05">
        <w:rPr>
          <w:rFonts w:ascii="微软雅黑" w:eastAsia="微软雅黑" w:hAnsi="微软雅黑"/>
        </w:rPr>
        <w:t>）</w:t>
      </w:r>
      <w:bookmarkEnd w:id="123"/>
    </w:p>
    <w:tbl>
      <w:tblPr>
        <w:tblW w:w="5000" w:type="pct"/>
        <w:tblLook w:val="04A0" w:firstRow="1" w:lastRow="0" w:firstColumn="1" w:lastColumn="0" w:noHBand="0" w:noVBand="1"/>
      </w:tblPr>
      <w:tblGrid>
        <w:gridCol w:w="1211"/>
        <w:gridCol w:w="7413"/>
      </w:tblGrid>
      <w:tr w:rsidR="003B614E" w:rsidRPr="005E5D05" w14:paraId="2F494C7F"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0A14C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CB88B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r>
      <w:tr w:rsidR="003B614E" w:rsidRPr="005E5D05" w14:paraId="42A80F3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860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6924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已到时间节点中，处于危险状态但</w:t>
            </w:r>
            <w:proofErr w:type="gramStart"/>
            <w:r w:rsidRPr="005E5D05">
              <w:rPr>
                <w:rFonts w:ascii="微软雅黑" w:eastAsia="微软雅黑" w:hAnsi="微软雅黑"/>
                <w:sz w:val="21"/>
                <w:szCs w:val="21"/>
              </w:rPr>
              <w:t>尚未走</w:t>
            </w:r>
            <w:proofErr w:type="gramEnd"/>
            <w:r w:rsidRPr="005E5D05">
              <w:rPr>
                <w:rFonts w:ascii="微软雅黑" w:eastAsia="微软雅黑" w:hAnsi="微软雅黑"/>
                <w:sz w:val="21"/>
                <w:szCs w:val="21"/>
              </w:rPr>
              <w:t>变更流程的节点占比</w:t>
            </w:r>
          </w:p>
        </w:tc>
      </w:tr>
      <w:tr w:rsidR="003B614E" w:rsidRPr="005E5D05" w14:paraId="3045345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5D91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A746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（不正常待变更 + 超期未完成未变更）÷ 已到时间节点数 × 100%</w:t>
            </w:r>
          </w:p>
        </w:tc>
      </w:tr>
      <w:tr w:rsidR="003B614E" w:rsidRPr="005E5D05" w14:paraId="1A9D424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F4B8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6285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不含一般节点</w:t>
            </w:r>
          </w:p>
        </w:tc>
      </w:tr>
      <w:tr w:rsidR="003B614E" w:rsidRPr="005E5D05" w14:paraId="6147B9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594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F27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2033584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9F44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1AB8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r>
      <w:tr w:rsidR="003B614E" w:rsidRPr="005E5D05" w14:paraId="1CC98CC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CE22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07295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关注线</w:t>
            </w:r>
            <w:proofErr w:type="gramEnd"/>
            <w:r w:rsidRPr="005E5D05">
              <w:rPr>
                <w:rFonts w:ascii="微软雅黑" w:eastAsia="微软雅黑" w:hAnsi="微软雅黑"/>
                <w:sz w:val="21"/>
                <w:szCs w:val="21"/>
              </w:rPr>
              <w:t xml:space="preserve"> ≥20.0%；预警线 ≥30.0%</w:t>
            </w:r>
          </w:p>
        </w:tc>
      </w:tr>
      <w:tr w:rsidR="003B614E" w:rsidRPr="005E5D05" w14:paraId="5763D48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2B76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5BD7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w:t>
            </w:r>
          </w:p>
        </w:tc>
      </w:tr>
      <w:tr w:rsidR="003B614E" w:rsidRPr="005E5D05" w14:paraId="386510A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DC07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289E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每日刷新</w:t>
            </w:r>
          </w:p>
        </w:tc>
      </w:tr>
      <w:tr w:rsidR="003B614E" w:rsidRPr="005E5D05" w14:paraId="5BB3DA1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3BF5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3FBF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异常率、不正常率</w:t>
            </w:r>
          </w:p>
        </w:tc>
      </w:tr>
    </w:tbl>
    <w:p w14:paraId="1DC1A3A2" w14:textId="77777777" w:rsidR="003B614E" w:rsidRPr="005E5D05" w:rsidRDefault="003B614E" w:rsidP="00875DCF">
      <w:pPr>
        <w:spacing w:line="360" w:lineRule="auto"/>
        <w:rPr>
          <w:rFonts w:ascii="微软雅黑" w:eastAsia="微软雅黑" w:hAnsi="微软雅黑"/>
        </w:rPr>
      </w:pPr>
    </w:p>
    <w:p w14:paraId="28AF2F15" w14:textId="77777777" w:rsidR="003B614E" w:rsidRPr="005E5D05" w:rsidRDefault="00000000" w:rsidP="00875DCF">
      <w:pPr>
        <w:pStyle w:val="Heading2"/>
        <w:spacing w:line="360" w:lineRule="auto"/>
        <w:rPr>
          <w:rFonts w:ascii="微软雅黑" w:eastAsia="微软雅黑" w:hAnsi="微软雅黑"/>
        </w:rPr>
      </w:pPr>
      <w:bookmarkStart w:id="124" w:name="_Toc234842210"/>
      <w:r w:rsidRPr="005E5D05">
        <w:rPr>
          <w:rFonts w:ascii="微软雅黑" w:eastAsia="微软雅黑" w:hAnsi="微软雅黑"/>
        </w:rPr>
        <w:t>F.3 节点完成百分比（</w:t>
      </w:r>
      <w:proofErr w:type="spellStart"/>
      <w:r w:rsidRPr="005E5D05">
        <w:rPr>
          <w:rFonts w:ascii="微软雅黑" w:eastAsia="微软雅黑" w:hAnsi="微软雅黑"/>
        </w:rPr>
        <w:t>pjm_prog_completion_rate</w:t>
      </w:r>
      <w:proofErr w:type="spellEnd"/>
      <w:r w:rsidRPr="005E5D05">
        <w:rPr>
          <w:rFonts w:ascii="微软雅黑" w:eastAsia="微软雅黑" w:hAnsi="微软雅黑"/>
        </w:rPr>
        <w:t>）</w:t>
      </w:r>
      <w:bookmarkEnd w:id="124"/>
    </w:p>
    <w:tbl>
      <w:tblPr>
        <w:tblW w:w="5000" w:type="pct"/>
        <w:tblLook w:val="04A0" w:firstRow="1" w:lastRow="0" w:firstColumn="1" w:lastColumn="0" w:noHBand="0" w:noVBand="1"/>
      </w:tblPr>
      <w:tblGrid>
        <w:gridCol w:w="1000"/>
        <w:gridCol w:w="7624"/>
      </w:tblGrid>
      <w:tr w:rsidR="003B614E" w:rsidRPr="005E5D05" w14:paraId="356D6C2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ADF91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项</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438E31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内容</w:t>
            </w:r>
          </w:p>
        </w:tc>
      </w:tr>
      <w:tr w:rsidR="003B614E" w:rsidRPr="005E5D05" w14:paraId="213894D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DB23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E278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周期内已到时间的节点中，已完成节点的占比（含周期外完成）</w:t>
            </w:r>
          </w:p>
        </w:tc>
      </w:tr>
      <w:tr w:rsidR="003B614E" w:rsidRPr="005E5D05" w14:paraId="2ECD546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B1E1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计算公式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28BC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 + 超期完成 + 周期外完成）÷（已到时间节点数 + 周期外完成）× 100%</w:t>
            </w:r>
          </w:p>
        </w:tc>
      </w:tr>
      <w:tr w:rsidR="003B614E" w:rsidRPr="005E5D05" w14:paraId="1FE3782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2CD4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统计范围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D1E8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已到时间节点 = 周期内总节点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正常待完成节点</w:t>
            </w:r>
          </w:p>
        </w:tc>
      </w:tr>
      <w:tr w:rsidR="003B614E" w:rsidRPr="005E5D05" w14:paraId="6CCE46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84D5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F3AA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r>
      <w:tr w:rsidR="003B614E" w:rsidRPr="005E5D05" w14:paraId="0B078D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85B1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评价方向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F362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r>
      <w:tr w:rsidR="003B614E" w:rsidRPr="005E5D05" w14:paraId="4F9CFFC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D25C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阈值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EADC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关注线</w:t>
            </w:r>
            <w:proofErr w:type="gramEnd"/>
            <w:r w:rsidRPr="005E5D05">
              <w:rPr>
                <w:rFonts w:ascii="微软雅黑" w:eastAsia="微软雅黑" w:hAnsi="微软雅黑"/>
                <w:sz w:val="21"/>
                <w:szCs w:val="21"/>
              </w:rPr>
              <w:t xml:space="preserve"> ≤85.0%；预警线 ≤75.0%</w:t>
            </w:r>
          </w:p>
        </w:tc>
      </w:tr>
      <w:tr w:rsidR="003B614E" w:rsidRPr="005E5D05" w14:paraId="58ABBC5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0CA1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1E9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进度信息汇总表</w:t>
            </w:r>
          </w:p>
        </w:tc>
      </w:tr>
      <w:tr w:rsidR="003B614E" w:rsidRPr="005E5D05" w14:paraId="64C295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6530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7F8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每日刷新</w:t>
            </w:r>
          </w:p>
        </w:tc>
      </w:tr>
      <w:tr w:rsidR="003B614E" w:rsidRPr="005E5D05" w14:paraId="530731F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F33C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历史别名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573E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项目完成率、整体完成率、完成率</w:t>
            </w:r>
          </w:p>
        </w:tc>
      </w:tr>
    </w:tbl>
    <w:p w14:paraId="56139D0D" w14:textId="77777777" w:rsidR="003B614E" w:rsidRPr="005E5D05" w:rsidRDefault="003B614E" w:rsidP="00875DCF">
      <w:pPr>
        <w:spacing w:line="360" w:lineRule="auto"/>
        <w:rPr>
          <w:rFonts w:ascii="微软雅黑" w:eastAsia="微软雅黑" w:hAnsi="微软雅黑"/>
        </w:rPr>
      </w:pPr>
    </w:p>
    <w:p w14:paraId="497CE5E5" w14:textId="77777777" w:rsidR="003B614E" w:rsidRPr="005E5D05" w:rsidRDefault="00000000" w:rsidP="00875DCF">
      <w:pPr>
        <w:pStyle w:val="Heading1"/>
        <w:pageBreakBefore/>
        <w:spacing w:line="360" w:lineRule="auto"/>
        <w:rPr>
          <w:rFonts w:ascii="微软雅黑" w:eastAsia="微软雅黑" w:hAnsi="微软雅黑"/>
        </w:rPr>
      </w:pPr>
      <w:bookmarkStart w:id="125" w:name="_Toc234842211"/>
      <w:r w:rsidRPr="005E5D05">
        <w:rPr>
          <w:rFonts w:ascii="微软雅黑" w:eastAsia="微软雅黑" w:hAnsi="微软雅黑"/>
        </w:rPr>
        <w:lastRenderedPageBreak/>
        <w:t>附录G 数据模型明细（落地版）</w:t>
      </w:r>
      <w:bookmarkEnd w:id="125"/>
    </w:p>
    <w:p w14:paraId="578C6A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本附录列出数据管理平台</w:t>
      </w:r>
      <w:r w:rsidRPr="005E5D05">
        <w:rPr>
          <w:rFonts w:ascii="微软雅黑" w:eastAsia="微软雅黑" w:hAnsi="微软雅黑"/>
          <w:b/>
          <w:bCs/>
        </w:rPr>
        <w:t>已落地</w:t>
      </w:r>
      <w:r w:rsidRPr="005E5D05">
        <w:rPr>
          <w:rFonts w:ascii="微软雅黑" w:eastAsia="微软雅黑" w:hAnsi="微软雅黑"/>
        </w:rPr>
        <w:t>的分层数据模型清单与核心表结构，是第6章分层规则的实证：每个模型的层级、形态与职责均按分层红线设计并经评审登记。模型清单随平台迭代由数据管理办公室维护，本清单为编制时点快照。</w:t>
      </w:r>
    </w:p>
    <w:p w14:paraId="40E9B71A" w14:textId="77777777" w:rsidR="003B614E" w:rsidRPr="005E5D05" w:rsidRDefault="00000000" w:rsidP="00875DCF">
      <w:pPr>
        <w:pStyle w:val="Heading2"/>
        <w:spacing w:line="360" w:lineRule="auto"/>
        <w:rPr>
          <w:rFonts w:ascii="微软雅黑" w:eastAsia="微软雅黑" w:hAnsi="微软雅黑"/>
        </w:rPr>
      </w:pPr>
      <w:bookmarkStart w:id="126" w:name="_Toc234842212"/>
      <w:r w:rsidRPr="005E5D05">
        <w:rPr>
          <w:rFonts w:ascii="微软雅黑" w:eastAsia="微软雅黑" w:hAnsi="微软雅黑"/>
        </w:rPr>
        <w:t>G.1 项目管控域模型清单（43个）</w:t>
      </w:r>
      <w:bookmarkEnd w:id="126"/>
    </w:p>
    <w:p w14:paraId="612233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（1）结构化层（5个视图）</w:t>
      </w:r>
      <w:r w:rsidRPr="005E5D05">
        <w:rPr>
          <w:rFonts w:ascii="微软雅黑" w:eastAsia="微软雅黑" w:hAnsi="微软雅黑"/>
        </w:rPr>
        <w:t>：与</w:t>
      </w:r>
      <w:proofErr w:type="gramStart"/>
      <w:r w:rsidRPr="005E5D05">
        <w:rPr>
          <w:rFonts w:ascii="微软雅黑" w:eastAsia="微软雅黑" w:hAnsi="微软雅黑"/>
        </w:rPr>
        <w:t>贴源层</w:t>
      </w:r>
      <w:proofErr w:type="gramEnd"/>
      <w:r w:rsidRPr="005E5D05">
        <w:rPr>
          <w:rFonts w:ascii="微软雅黑" w:eastAsia="微软雅黑" w:hAnsi="微软雅黑"/>
        </w:rPr>
        <w:t>一一对应，只做类型收敛。</w:t>
      </w:r>
    </w:p>
    <w:tbl>
      <w:tblPr>
        <w:tblW w:w="5000" w:type="pct"/>
        <w:tblLook w:val="04A0" w:firstRow="1" w:lastRow="0" w:firstColumn="1" w:lastColumn="0" w:noHBand="0" w:noVBand="1"/>
      </w:tblPr>
      <w:tblGrid>
        <w:gridCol w:w="3833"/>
        <w:gridCol w:w="838"/>
        <w:gridCol w:w="3953"/>
      </w:tblGrid>
      <w:tr w:rsidR="003B614E" w:rsidRPr="005E5D05" w14:paraId="2A6E6388"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822FFB3"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48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B864E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29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A0484F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0E74F7B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ED23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stg_pm__project_subject_domain_v2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82A5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4AE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 结构化层：类型转换+占位符收敛+字段改名，业务派生下沉 明细层</w:t>
            </w:r>
          </w:p>
        </w:tc>
      </w:tr>
      <w:tr w:rsidR="003B614E" w:rsidRPr="005E5D05" w14:paraId="32955F6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4F4E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stg_pm__quality_issue_v2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934C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E642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 结构化层：类型转换+占位符收敛，归一化与派生下沉 明细层</w:t>
            </w:r>
          </w:p>
        </w:tc>
      </w:tr>
      <w:tr w:rsidR="003B614E" w:rsidRPr="005E5D05" w14:paraId="531D4539"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7A47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stg_pm__tech_state_v2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051D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5099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 结构化层：类型转换+占位符收敛，签署状态上下文判断与派生下沉 明细层</w:t>
            </w:r>
          </w:p>
        </w:tc>
      </w:tr>
      <w:tr w:rsidR="003B614E" w:rsidRPr="005E5D05" w14:paraId="749EBA10"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F57C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stg_pm__risk_info_v2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B3C1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1841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 结构化层：类型转换+占位符收敛，归一化与派生下沉 明细层</w:t>
            </w:r>
          </w:p>
        </w:tc>
      </w:tr>
      <w:tr w:rsidR="003B614E" w:rsidRPr="005E5D05" w14:paraId="539C022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54DF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stg_pm__budget_v2</w:t>
            </w:r>
          </w:p>
        </w:tc>
        <w:tc>
          <w:tcPr>
            <w:tcW w:w="4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B0C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29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CAA1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 结构化层：</w:t>
            </w:r>
            <w:proofErr w:type="gramStart"/>
            <w:r w:rsidRPr="005E5D05">
              <w:rPr>
                <w:rFonts w:ascii="微软雅黑" w:eastAsia="微软雅黑" w:hAnsi="微软雅黑"/>
                <w:sz w:val="21"/>
                <w:szCs w:val="21"/>
              </w:rPr>
              <w:t>四金额</w:t>
            </w:r>
            <w:proofErr w:type="gramEnd"/>
            <w:r w:rsidRPr="005E5D05">
              <w:rPr>
                <w:rFonts w:ascii="微软雅黑" w:eastAsia="微软雅黑" w:hAnsi="微软雅黑"/>
                <w:sz w:val="21"/>
                <w:szCs w:val="21"/>
              </w:rPr>
              <w:t xml:space="preserve"> 数值安全转换+占位符收敛，三本</w:t>
            </w:r>
            <w:proofErr w:type="gramStart"/>
            <w:r w:rsidRPr="005E5D05">
              <w:rPr>
                <w:rFonts w:ascii="微软雅黑" w:eastAsia="微软雅黑" w:hAnsi="微软雅黑"/>
                <w:sz w:val="21"/>
                <w:szCs w:val="21"/>
              </w:rPr>
              <w:t>账</w:t>
            </w:r>
            <w:proofErr w:type="gramEnd"/>
            <w:r w:rsidRPr="005E5D05">
              <w:rPr>
                <w:rFonts w:ascii="微软雅黑" w:eastAsia="微软雅黑" w:hAnsi="微软雅黑"/>
                <w:sz w:val="21"/>
                <w:szCs w:val="21"/>
              </w:rPr>
              <w:t>派生下沉 明细层</w:t>
            </w:r>
          </w:p>
        </w:tc>
      </w:tr>
    </w:tbl>
    <w:p w14:paraId="230CA9C8" w14:textId="77777777" w:rsidR="003B614E" w:rsidRPr="005E5D05" w:rsidRDefault="003B614E" w:rsidP="00875DCF">
      <w:pPr>
        <w:spacing w:line="360" w:lineRule="auto"/>
        <w:rPr>
          <w:rFonts w:ascii="微软雅黑" w:eastAsia="微软雅黑" w:hAnsi="微软雅黑"/>
        </w:rPr>
      </w:pPr>
    </w:p>
    <w:p w14:paraId="37DA15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（2）明细层——维度真值表（8个）</w:t>
      </w:r>
      <w:r w:rsidRPr="005E5D05">
        <w:rPr>
          <w:rFonts w:ascii="微软雅黑" w:eastAsia="微软雅黑" w:hAnsi="微软雅黑"/>
        </w:rPr>
        <w:t>：业务分类的唯一真值源（标准代码+中文标签+业务标记）。</w:t>
      </w:r>
    </w:p>
    <w:tbl>
      <w:tblPr>
        <w:tblW w:w="5000" w:type="pct"/>
        <w:tblLook w:val="04A0" w:firstRow="1" w:lastRow="0" w:firstColumn="1" w:lastColumn="0" w:noHBand="0" w:noVBand="1"/>
      </w:tblPr>
      <w:tblGrid>
        <w:gridCol w:w="2978"/>
        <w:gridCol w:w="870"/>
        <w:gridCol w:w="4776"/>
      </w:tblGrid>
      <w:tr w:rsidR="003B614E" w:rsidRPr="005E5D05" w14:paraId="03B6D113"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4880EB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2AA9393"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4EC2E3E"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36AFADD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7F83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dim_completion_status_v2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E45E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084E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完成情况维度表（稳定标识+中文标签）</w:t>
            </w:r>
          </w:p>
        </w:tc>
      </w:tr>
      <w:tr w:rsidR="003B614E" w:rsidRPr="005E5D05" w14:paraId="54B38B4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AE00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dim_node_type_v2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5DE3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F2D3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节点类型维度表（稳定标识+中文标签）</w:t>
            </w:r>
          </w:p>
        </w:tc>
      </w:tr>
      <w:tr w:rsidR="003B614E" w:rsidRPr="005E5D05" w14:paraId="7703FA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F210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dim_risk_level_v2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62BC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D13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风险等级维度表（稳定标识+中文标签）</w:t>
            </w:r>
          </w:p>
        </w:tc>
      </w:tr>
      <w:tr w:rsidR="003B614E" w:rsidRPr="005E5D05" w14:paraId="3BDE5D2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BAA4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dim_quality_status_v2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41FA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2D4C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质量归零状态维度表（稳定标识+中文标签）</w:t>
            </w:r>
          </w:p>
        </w:tc>
      </w:tr>
      <w:tr w:rsidR="003B614E" w:rsidRPr="005E5D05" w14:paraId="762AC28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A816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dim_change_category_v2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723A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4C82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更改类别维度表（稳定标识+中文标签）</w:t>
            </w:r>
          </w:p>
        </w:tc>
      </w:tr>
      <w:tr w:rsidR="003B614E" w:rsidRPr="005E5D05" w14:paraId="36D1CDA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7588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dim_signature_status_v2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F491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7E3C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文件签署状态维度表（稳定标识+中文标签）</w:t>
            </w:r>
          </w:p>
        </w:tc>
      </w:tr>
      <w:tr w:rsidR="003B614E" w:rsidRPr="005E5D05" w14:paraId="5A3E990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CB7C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dim_quality_category_v2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6886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EA51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质量问题原因分类字典（稳定标识+中文标签）</w:t>
            </w:r>
          </w:p>
        </w:tc>
      </w:tr>
      <w:tr w:rsidR="003B614E" w:rsidRPr="005E5D05" w14:paraId="5C97627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8133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dim_risk_category_v2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A84C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79ED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风险类型字典（稳定标识+中文标签）</w:t>
            </w:r>
          </w:p>
        </w:tc>
      </w:tr>
    </w:tbl>
    <w:p w14:paraId="36A95B94" w14:textId="77777777" w:rsidR="003B614E" w:rsidRPr="005E5D05" w:rsidRDefault="003B614E" w:rsidP="00875DCF">
      <w:pPr>
        <w:spacing w:line="360" w:lineRule="auto"/>
        <w:rPr>
          <w:rFonts w:ascii="微软雅黑" w:eastAsia="微软雅黑" w:hAnsi="微软雅黑"/>
        </w:rPr>
      </w:pPr>
    </w:p>
    <w:p w14:paraId="1A2B09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（3）明细层——别名对照表（10个）</w:t>
      </w:r>
      <w:r w:rsidRPr="005E5D05">
        <w:rPr>
          <w:rFonts w:ascii="微软雅黑" w:eastAsia="微软雅黑" w:hAnsi="微软雅黑"/>
        </w:rPr>
        <w:t>：各种写法归一为标准代码的受控对照。</w:t>
      </w:r>
    </w:p>
    <w:tbl>
      <w:tblPr>
        <w:tblW w:w="5000" w:type="pct"/>
        <w:tblLook w:val="04A0" w:firstRow="1" w:lastRow="0" w:firstColumn="1" w:lastColumn="0" w:noHBand="0" w:noVBand="1"/>
      </w:tblPr>
      <w:tblGrid>
        <w:gridCol w:w="2923"/>
        <w:gridCol w:w="897"/>
        <w:gridCol w:w="4804"/>
      </w:tblGrid>
      <w:tr w:rsidR="003B614E" w:rsidRPr="005E5D05" w14:paraId="60A46E32"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00F610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52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9091B08"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78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D5F008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24DB190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24599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dim_node_type_alias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8ED9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DA5B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节点类型别名表：一般/一般节点等→标准代码</w:t>
            </w:r>
          </w:p>
        </w:tc>
      </w:tr>
      <w:tr w:rsidR="003B614E" w:rsidRPr="005E5D05" w14:paraId="37FA959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5CCAB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dim_risk_level_alias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D96A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D4CE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风险等级别名表：高/高风险等→标准代码</w:t>
            </w:r>
          </w:p>
        </w:tc>
      </w:tr>
      <w:tr w:rsidR="003B614E" w:rsidRPr="005E5D05" w14:paraId="497D18A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48CDB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dim_risk_category_alias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08D0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4120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风险分类别名表→标准代码（供应链/管理/资源统一归入进度风险）</w:t>
            </w:r>
          </w:p>
        </w:tc>
      </w:tr>
      <w:tr w:rsidR="003B614E" w:rsidRPr="005E5D05" w14:paraId="49B1FB6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2857A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dim_risk_status_alias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75A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2A74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风险状态别名表（仅收录已释放，未命中由明细层层默认归入未释放）</w:t>
            </w:r>
          </w:p>
        </w:tc>
      </w:tr>
      <w:tr w:rsidR="003B614E" w:rsidRPr="005E5D05" w14:paraId="6FC0451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063D3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dim_quality_category_alias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6733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31C0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质量问题原因别名表→标准代码</w:t>
            </w:r>
          </w:p>
        </w:tc>
      </w:tr>
      <w:tr w:rsidR="003B614E" w:rsidRPr="005E5D05" w14:paraId="2A9A8B4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81BD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dim_quality_status_alias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BFCF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97CC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质量归零状态别名表→标准代码</w:t>
            </w:r>
          </w:p>
        </w:tc>
      </w:tr>
      <w:tr w:rsidR="003B614E" w:rsidRPr="005E5D05" w14:paraId="1AC86D0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DF0D7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dim_change_category_alias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13AD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F98D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更改类别别名表：罗马数字/阿拉伯数字/汉字等变体→I/II/III</w:t>
            </w:r>
          </w:p>
        </w:tc>
      </w:tr>
      <w:tr w:rsidR="003B614E" w:rsidRPr="005E5D05" w14:paraId="2B0E51B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0BDB7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dim_boolean_alias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F65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F46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通用布尔别名表：Y/YES/TRUE/是等→是；否定值→否</w:t>
            </w:r>
          </w:p>
        </w:tc>
      </w:tr>
      <w:tr w:rsidR="003B614E" w:rsidRPr="005E5D05" w14:paraId="75BE592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61AC4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dim_reform_status_alias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1AEE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4100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整改状态别名表→标准代码</w:t>
            </w:r>
          </w:p>
        </w:tc>
      </w:tr>
      <w:tr w:rsidR="003B614E" w:rsidRPr="005E5D05" w14:paraId="7CCF1C3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E9DF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dim_signature_status_alias</w:t>
            </w:r>
            <w:proofErr w:type="spellEnd"/>
          </w:p>
        </w:tc>
        <w:tc>
          <w:tcPr>
            <w:tcW w:w="52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AE9E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0E7C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文件签署状态别名表（上下文相关）→标准代码</w:t>
            </w:r>
          </w:p>
        </w:tc>
      </w:tr>
    </w:tbl>
    <w:p w14:paraId="307BAA34" w14:textId="77777777" w:rsidR="003B614E" w:rsidRPr="005E5D05" w:rsidRDefault="003B614E" w:rsidP="00875DCF">
      <w:pPr>
        <w:spacing w:line="360" w:lineRule="auto"/>
        <w:rPr>
          <w:rFonts w:ascii="微软雅黑" w:eastAsia="微软雅黑" w:hAnsi="微软雅黑"/>
        </w:rPr>
      </w:pPr>
    </w:p>
    <w:p w14:paraId="133D568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（4）明细层——事实表（5个）</w:t>
      </w:r>
      <w:r w:rsidRPr="005E5D05">
        <w:rPr>
          <w:rFonts w:ascii="微软雅黑" w:eastAsia="微软雅黑" w:hAnsi="微软雅黑"/>
        </w:rPr>
        <w:t>：业务解释落地层，承载口径。</w:t>
      </w:r>
    </w:p>
    <w:tbl>
      <w:tblPr>
        <w:tblW w:w="5000" w:type="pct"/>
        <w:tblLook w:val="04A0" w:firstRow="1" w:lastRow="0" w:firstColumn="1" w:lastColumn="0" w:noHBand="0" w:noVBand="1"/>
      </w:tblPr>
      <w:tblGrid>
        <w:gridCol w:w="2761"/>
        <w:gridCol w:w="1059"/>
        <w:gridCol w:w="4804"/>
      </w:tblGrid>
      <w:tr w:rsidR="003B614E" w:rsidRPr="005E5D05" w14:paraId="2EF4B2AA"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32E018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61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6FDEC52"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78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5FA97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23FA23A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76F0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biz_dwd_project_node_v2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EEDF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F368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进度节点事实表—从 结构化层 读取，完成情况/节点类型/风险等级标准化并派生日期口径</w:t>
            </w:r>
          </w:p>
        </w:tc>
      </w:tr>
      <w:tr w:rsidR="003B614E" w:rsidRPr="005E5D05" w14:paraId="7EA5BCD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3649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biz_dwd_quality_issue_v2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D8F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8F68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质量问题事实表—归零状态+分类+计划标志</w:t>
            </w:r>
          </w:p>
        </w:tc>
      </w:tr>
      <w:tr w:rsidR="003B614E" w:rsidRPr="005E5D05" w14:paraId="330F7E9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4A7A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biz_dwd_tech_state_v2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4A0D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ED92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技术状态事实表—更改类别标准化+签署/整改状态</w:t>
            </w:r>
          </w:p>
        </w:tc>
      </w:tr>
      <w:tr w:rsidR="003B614E" w:rsidRPr="005E5D05" w14:paraId="475ECBD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77E6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biz_dwd_risk_info_v2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E039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06CF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风险事实表</w:t>
            </w:r>
            <w:proofErr w:type="gramStart"/>
            <w:r w:rsidRPr="005E5D05">
              <w:rPr>
                <w:rFonts w:ascii="微软雅黑" w:eastAsia="微软雅黑" w:hAnsi="微软雅黑"/>
                <w:sz w:val="21"/>
                <w:szCs w:val="21"/>
              </w:rPr>
              <w:t>—风险台</w:t>
            </w:r>
            <w:proofErr w:type="gramEnd"/>
            <w:r w:rsidRPr="005E5D05">
              <w:rPr>
                <w:rFonts w:ascii="微软雅黑" w:eastAsia="微软雅黑" w:hAnsi="微软雅黑"/>
                <w:sz w:val="21"/>
                <w:szCs w:val="21"/>
              </w:rPr>
              <w:t>账清洗+等级标准化+释放标志</w:t>
            </w:r>
          </w:p>
        </w:tc>
      </w:tr>
      <w:tr w:rsidR="003B614E" w:rsidRPr="005E5D05" w14:paraId="18BFC61E"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BE74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biz_dwd_budget_v2</w:t>
            </w:r>
          </w:p>
        </w:tc>
        <w:tc>
          <w:tcPr>
            <w:tcW w:w="61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8785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78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CD7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预算事实表—三本</w:t>
            </w:r>
            <w:proofErr w:type="gramStart"/>
            <w:r w:rsidRPr="005E5D05">
              <w:rPr>
                <w:rFonts w:ascii="微软雅黑" w:eastAsia="微软雅黑" w:hAnsi="微软雅黑"/>
                <w:sz w:val="21"/>
                <w:szCs w:val="21"/>
              </w:rPr>
              <w:t>账</w:t>
            </w:r>
            <w:proofErr w:type="gramEnd"/>
            <w:r w:rsidRPr="005E5D05">
              <w:rPr>
                <w:rFonts w:ascii="微软雅黑" w:eastAsia="微软雅黑" w:hAnsi="微软雅黑"/>
                <w:sz w:val="21"/>
                <w:szCs w:val="21"/>
              </w:rPr>
              <w:t>快照清洗，已执行=预付+账面+应付，派生剩余/超支</w:t>
            </w:r>
          </w:p>
        </w:tc>
      </w:tr>
    </w:tbl>
    <w:p w14:paraId="10201CEE" w14:textId="77777777" w:rsidR="003B614E" w:rsidRPr="005E5D05" w:rsidRDefault="003B614E" w:rsidP="00875DCF">
      <w:pPr>
        <w:spacing w:line="360" w:lineRule="auto"/>
        <w:rPr>
          <w:rFonts w:ascii="微软雅黑" w:eastAsia="微软雅黑" w:hAnsi="微软雅黑"/>
        </w:rPr>
      </w:pPr>
    </w:p>
    <w:p w14:paraId="3B029A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（5）汇总层（5个）</w:t>
      </w:r>
    </w:p>
    <w:tbl>
      <w:tblPr>
        <w:tblW w:w="5000" w:type="pct"/>
        <w:tblLook w:val="04A0" w:firstRow="1" w:lastRow="0" w:firstColumn="1" w:lastColumn="0" w:noHBand="0" w:noVBand="1"/>
      </w:tblPr>
      <w:tblGrid>
        <w:gridCol w:w="3350"/>
        <w:gridCol w:w="895"/>
        <w:gridCol w:w="4379"/>
      </w:tblGrid>
      <w:tr w:rsidR="003B614E" w:rsidRPr="005E5D05" w14:paraId="41C627ED"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EDD14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51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82742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53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2AEAA40"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4C74EB7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F67E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biz_dws_progress_monthly_v2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5803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8084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进度域月度汇总—按</w:t>
            </w:r>
            <w:proofErr w:type="spellStart"/>
            <w:r w:rsidRPr="005E5D05">
              <w:rPr>
                <w:rFonts w:ascii="微软雅黑" w:eastAsia="微软雅黑" w:hAnsi="微软雅黑"/>
                <w:sz w:val="21"/>
                <w:szCs w:val="21"/>
              </w:rPr>
              <w:t>project×month</w:t>
            </w:r>
            <w:proofErr w:type="spellEnd"/>
            <w:r w:rsidRPr="005E5D05">
              <w:rPr>
                <w:rFonts w:ascii="微软雅黑" w:eastAsia="微软雅黑" w:hAnsi="微软雅黑"/>
                <w:sz w:val="21"/>
                <w:szCs w:val="21"/>
              </w:rPr>
              <w:t>聚合，对齐原始指标#1-33</w:t>
            </w:r>
          </w:p>
        </w:tc>
      </w:tr>
      <w:tr w:rsidR="003B614E" w:rsidRPr="005E5D05" w14:paraId="64B98E0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7B34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biz_dws_quality_monthly_v2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FDE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56D1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质量域月度汇总—按</w:t>
            </w:r>
            <w:proofErr w:type="spellStart"/>
            <w:r w:rsidRPr="005E5D05">
              <w:rPr>
                <w:rFonts w:ascii="微软雅黑" w:eastAsia="微软雅黑" w:hAnsi="微软雅黑"/>
                <w:sz w:val="21"/>
                <w:szCs w:val="21"/>
              </w:rPr>
              <w:t>project×dept×month</w:t>
            </w:r>
            <w:proofErr w:type="spellEnd"/>
            <w:r w:rsidRPr="005E5D05">
              <w:rPr>
                <w:rFonts w:ascii="微软雅黑" w:eastAsia="微软雅黑" w:hAnsi="微软雅黑"/>
                <w:sz w:val="21"/>
                <w:szCs w:val="21"/>
              </w:rPr>
              <w:t>聚合，对齐原始指标#34-48</w:t>
            </w:r>
          </w:p>
        </w:tc>
      </w:tr>
      <w:tr w:rsidR="003B614E" w:rsidRPr="005E5D05" w14:paraId="0E497378"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89EC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biz_dws_tech_state_monthly_v2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3806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4EBA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技术状态域月度汇总—按</w:t>
            </w:r>
            <w:proofErr w:type="spellStart"/>
            <w:r w:rsidRPr="005E5D05">
              <w:rPr>
                <w:rFonts w:ascii="微软雅黑" w:eastAsia="微软雅黑" w:hAnsi="微软雅黑"/>
                <w:sz w:val="21"/>
                <w:szCs w:val="21"/>
              </w:rPr>
              <w:t>project×dept×month</w:t>
            </w:r>
            <w:proofErr w:type="spellEnd"/>
            <w:r w:rsidRPr="005E5D05">
              <w:rPr>
                <w:rFonts w:ascii="微软雅黑" w:eastAsia="微软雅黑" w:hAnsi="微软雅黑"/>
                <w:sz w:val="21"/>
                <w:szCs w:val="21"/>
              </w:rPr>
              <w:t>聚合，对齐原始指标#49-67</w:t>
            </w:r>
          </w:p>
        </w:tc>
      </w:tr>
      <w:tr w:rsidR="003B614E" w:rsidRPr="005E5D05" w14:paraId="6A7FD6C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DF86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biz_dws_risk_monthly_v2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3CA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AAF4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风险域月度汇总—按</w:t>
            </w:r>
            <w:proofErr w:type="spellStart"/>
            <w:r w:rsidRPr="005E5D05">
              <w:rPr>
                <w:rFonts w:ascii="微软雅黑" w:eastAsia="微软雅黑" w:hAnsi="微软雅黑"/>
                <w:sz w:val="21"/>
                <w:szCs w:val="21"/>
              </w:rPr>
              <w:t>project×dept×month</w:t>
            </w:r>
            <w:proofErr w:type="spellEnd"/>
            <w:r w:rsidRPr="005E5D05">
              <w:rPr>
                <w:rFonts w:ascii="微软雅黑" w:eastAsia="微软雅黑" w:hAnsi="微软雅黑"/>
                <w:sz w:val="21"/>
                <w:szCs w:val="21"/>
              </w:rPr>
              <w:t>聚合</w:t>
            </w:r>
          </w:p>
        </w:tc>
      </w:tr>
      <w:tr w:rsidR="003B614E" w:rsidRPr="005E5D05" w14:paraId="333CB2E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EDD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biz_dws_budget_v2</w:t>
            </w:r>
          </w:p>
        </w:tc>
        <w:tc>
          <w:tcPr>
            <w:tcW w:w="51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753D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5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D812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预算域汇总（当前快照）—按</w:t>
            </w:r>
            <w:proofErr w:type="spellStart"/>
            <w:r w:rsidRPr="005E5D05">
              <w:rPr>
                <w:rFonts w:ascii="微软雅黑" w:eastAsia="微软雅黑" w:hAnsi="微软雅黑"/>
                <w:sz w:val="21"/>
                <w:szCs w:val="21"/>
              </w:rPr>
              <w:t>project×research_lab</w:t>
            </w:r>
            <w:proofErr w:type="spellEnd"/>
            <w:r w:rsidRPr="005E5D05">
              <w:rPr>
                <w:rFonts w:ascii="微软雅黑" w:eastAsia="微软雅黑" w:hAnsi="微软雅黑"/>
                <w:sz w:val="21"/>
                <w:szCs w:val="21"/>
              </w:rPr>
              <w:t>聚合三本</w:t>
            </w:r>
            <w:proofErr w:type="gramStart"/>
            <w:r w:rsidRPr="005E5D05">
              <w:rPr>
                <w:rFonts w:ascii="微软雅黑" w:eastAsia="微软雅黑" w:hAnsi="微软雅黑"/>
                <w:sz w:val="21"/>
                <w:szCs w:val="21"/>
              </w:rPr>
              <w:t>账</w:t>
            </w:r>
            <w:proofErr w:type="gramEnd"/>
            <w:r w:rsidRPr="005E5D05">
              <w:rPr>
                <w:rFonts w:ascii="微软雅黑" w:eastAsia="微软雅黑" w:hAnsi="微软雅黑"/>
                <w:sz w:val="21"/>
                <w:szCs w:val="21"/>
              </w:rPr>
              <w:t>金额</w:t>
            </w:r>
          </w:p>
        </w:tc>
      </w:tr>
    </w:tbl>
    <w:p w14:paraId="3AA79711" w14:textId="77777777" w:rsidR="003B614E" w:rsidRPr="005E5D05" w:rsidRDefault="003B614E" w:rsidP="00875DCF">
      <w:pPr>
        <w:spacing w:line="360" w:lineRule="auto"/>
        <w:rPr>
          <w:rFonts w:ascii="微软雅黑" w:eastAsia="微软雅黑" w:hAnsi="微软雅黑"/>
        </w:rPr>
      </w:pPr>
    </w:p>
    <w:p w14:paraId="4A5B30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（6）应用层（10个）</w:t>
      </w:r>
      <w:r w:rsidRPr="005E5D05">
        <w:rPr>
          <w:rFonts w:ascii="微软雅黑" w:eastAsia="微软雅黑" w:hAnsi="微软雅黑"/>
        </w:rPr>
        <w:t>：看板直接消费的指标结果表。</w:t>
      </w:r>
    </w:p>
    <w:tbl>
      <w:tblPr>
        <w:tblW w:w="5000" w:type="pct"/>
        <w:tblLook w:val="04A0" w:firstRow="1" w:lastRow="0" w:firstColumn="1" w:lastColumn="0" w:noHBand="0" w:noVBand="1"/>
      </w:tblPr>
      <w:tblGrid>
        <w:gridCol w:w="3258"/>
        <w:gridCol w:w="641"/>
        <w:gridCol w:w="4725"/>
      </w:tblGrid>
      <w:tr w:rsidR="003B614E" w:rsidRPr="005E5D05" w14:paraId="5C43E9C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1A494"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7F38D1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77B413"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56D88C6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C96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CE7F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0423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进度域原始指标—33个指标月度聚合，</w:t>
            </w:r>
            <w:proofErr w:type="gramStart"/>
            <w:r w:rsidRPr="005E5D05">
              <w:rPr>
                <w:rFonts w:ascii="微软雅黑" w:eastAsia="微软雅黑" w:hAnsi="微软雅黑"/>
                <w:sz w:val="21"/>
                <w:szCs w:val="21"/>
              </w:rPr>
              <w:t>含分子</w:t>
            </w:r>
            <w:proofErr w:type="gramEnd"/>
            <w:r w:rsidRPr="005E5D05">
              <w:rPr>
                <w:rFonts w:ascii="微软雅黑" w:eastAsia="微软雅黑" w:hAnsi="微软雅黑"/>
                <w:sz w:val="21"/>
                <w:szCs w:val="21"/>
              </w:rPr>
              <w:t>/分母</w:t>
            </w:r>
          </w:p>
        </w:tc>
      </w:tr>
      <w:tr w:rsidR="003B614E" w:rsidRPr="005E5D05" w14:paraId="3860CB3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8FBB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biz_ads_quality_kpi_v2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0744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CD63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质量域原始指标—15个指标月度聚合</w:t>
            </w:r>
          </w:p>
        </w:tc>
      </w:tr>
      <w:tr w:rsidR="003B614E" w:rsidRPr="005E5D05" w14:paraId="2097C2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6102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biz_ads_tech_state_kpi_v2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9E5D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65C0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技术状态域原始指标—19个指标月度聚合</w:t>
            </w:r>
          </w:p>
        </w:tc>
      </w:tr>
      <w:tr w:rsidR="003B614E" w:rsidRPr="005E5D05" w14:paraId="600CB7C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1FB2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biz_ads_risk_kpi_v2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16B0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7C13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风险域KPI</w:t>
            </w:r>
            <w:proofErr w:type="gramStart"/>
            <w:r w:rsidRPr="005E5D05">
              <w:rPr>
                <w:rFonts w:ascii="微软雅黑" w:eastAsia="微软雅黑" w:hAnsi="微软雅黑"/>
                <w:sz w:val="21"/>
                <w:szCs w:val="21"/>
              </w:rPr>
              <w:t>—风险</w:t>
            </w:r>
            <w:proofErr w:type="gramEnd"/>
            <w:r w:rsidRPr="005E5D05">
              <w:rPr>
                <w:rFonts w:ascii="微软雅黑" w:eastAsia="微软雅黑" w:hAnsi="微软雅黑"/>
                <w:sz w:val="21"/>
                <w:szCs w:val="21"/>
              </w:rPr>
              <w:t>总数/高中低/释放率月度聚合</w:t>
            </w:r>
          </w:p>
        </w:tc>
      </w:tr>
      <w:tr w:rsidR="003B614E" w:rsidRPr="005E5D05" w14:paraId="3BCA52B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F25F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biz_ads_progress_derived_v2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41AD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B5A0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进度域二次指标—6个（按时完成率/超期率/异常率/里程碑率/高风险占比/健康分）</w:t>
            </w:r>
          </w:p>
        </w:tc>
      </w:tr>
      <w:tr w:rsidR="003B614E" w:rsidRPr="005E5D05" w14:paraId="594FAC9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D311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biz_ads_quality_derived_v2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6122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7B32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质量域二次指标—5个（归零率/现存率/计划提交率/设计类占比/健康分）</w:t>
            </w:r>
          </w:p>
        </w:tc>
      </w:tr>
      <w:tr w:rsidR="003B614E" w:rsidRPr="005E5D05" w14:paraId="626CE34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D9E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biz_ads_tech_state_derived_v2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D7BA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033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技术状态域二次指标—5个（签署率/整改率/I类占比/未签署率/健康分）</w:t>
            </w:r>
          </w:p>
        </w:tc>
      </w:tr>
      <w:tr w:rsidR="003B614E" w:rsidRPr="005E5D05" w14:paraId="5B1A6BD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57CE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biz_ads_composite_derived_v2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9C7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A319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综合域二次指标—2个（项目综合健康度/风险预警指数）</w:t>
            </w:r>
          </w:p>
        </w:tc>
      </w:tr>
      <w:tr w:rsidR="003B614E" w:rsidRPr="005E5D05" w14:paraId="5A2AEF4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A7B5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biz_ads_budget_kpi_v2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E60C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768D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预算域原始指标—预算/预付/账面/应付/已执行/剩余/超支（快照单行）</w:t>
            </w:r>
          </w:p>
        </w:tc>
      </w:tr>
      <w:tr w:rsidR="003B614E" w:rsidRPr="005E5D05" w14:paraId="74A54C2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2A4F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biz_ads_budget_derived_v2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3ECA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E015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预算域二次指标—5个（执行率/账面入账率/</w:t>
            </w:r>
            <w:proofErr w:type="gramStart"/>
            <w:r w:rsidRPr="005E5D05">
              <w:rPr>
                <w:rFonts w:ascii="微软雅黑" w:eastAsia="微软雅黑" w:hAnsi="微软雅黑"/>
                <w:sz w:val="21"/>
                <w:szCs w:val="21"/>
              </w:rPr>
              <w:t>应付占</w:t>
            </w:r>
            <w:proofErr w:type="gramEnd"/>
            <w:r w:rsidRPr="005E5D05">
              <w:rPr>
                <w:rFonts w:ascii="微软雅黑" w:eastAsia="微软雅黑" w:hAnsi="微软雅黑"/>
                <w:sz w:val="21"/>
                <w:szCs w:val="21"/>
              </w:rPr>
              <w:t>比/剩余率/健康分）</w:t>
            </w:r>
          </w:p>
        </w:tc>
      </w:tr>
    </w:tbl>
    <w:p w14:paraId="0466612A" w14:textId="77777777" w:rsidR="003B614E" w:rsidRPr="005E5D05" w:rsidRDefault="003B614E" w:rsidP="00875DCF">
      <w:pPr>
        <w:spacing w:line="360" w:lineRule="auto"/>
        <w:rPr>
          <w:rFonts w:ascii="微软雅黑" w:eastAsia="微软雅黑" w:hAnsi="微软雅黑"/>
        </w:rPr>
      </w:pPr>
    </w:p>
    <w:p w14:paraId="66AA2D58" w14:textId="77777777" w:rsidR="003B614E" w:rsidRPr="005E5D05" w:rsidRDefault="00000000" w:rsidP="00875DCF">
      <w:pPr>
        <w:pStyle w:val="Heading2"/>
        <w:spacing w:line="360" w:lineRule="auto"/>
        <w:rPr>
          <w:rFonts w:ascii="微软雅黑" w:eastAsia="微软雅黑" w:hAnsi="微软雅黑"/>
        </w:rPr>
      </w:pPr>
      <w:bookmarkStart w:id="127" w:name="_Toc234842213"/>
      <w:r w:rsidRPr="005E5D05">
        <w:rPr>
          <w:rFonts w:ascii="微软雅黑" w:eastAsia="微软雅黑" w:hAnsi="微软雅黑"/>
        </w:rPr>
        <w:t>G.2 财务域模型清单（24个）</w:t>
      </w:r>
      <w:bookmarkEnd w:id="127"/>
    </w:p>
    <w:p w14:paraId="299A85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（1）结构化层（4个视图）</w:t>
      </w:r>
    </w:p>
    <w:tbl>
      <w:tblPr>
        <w:tblW w:w="5000" w:type="pct"/>
        <w:tblLook w:val="04A0" w:firstRow="1" w:lastRow="0" w:firstColumn="1" w:lastColumn="0" w:noHBand="0" w:noVBand="1"/>
      </w:tblPr>
      <w:tblGrid>
        <w:gridCol w:w="3232"/>
        <w:gridCol w:w="871"/>
        <w:gridCol w:w="4521"/>
      </w:tblGrid>
      <w:tr w:rsidR="003B614E" w:rsidRPr="005E5D05" w14:paraId="75E92403"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0BD47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50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8E31F5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62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36305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2CCECEA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1780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stg_fin__</w:t>
            </w:r>
            <w:proofErr w:type="spellStart"/>
            <w:r w:rsidRPr="005E5D05">
              <w:rPr>
                <w:rFonts w:ascii="微软雅黑" w:eastAsia="微软雅黑" w:hAnsi="微软雅黑"/>
                <w:sz w:val="21"/>
                <w:szCs w:val="21"/>
              </w:rPr>
              <w:t>own_fund</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9A26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050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 结构化层：长表（年度×基金来源×基金类别），类型转换+占位符收敛</w:t>
            </w:r>
          </w:p>
        </w:tc>
      </w:tr>
      <w:tr w:rsidR="003B614E" w:rsidRPr="005E5D05" w14:paraId="259401D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DA3C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w:t>
            </w:r>
            <w:proofErr w:type="gramStart"/>
            <w:r w:rsidRPr="005E5D05">
              <w:rPr>
                <w:rFonts w:ascii="微软雅黑" w:eastAsia="微软雅黑" w:hAnsi="微软雅黑"/>
                <w:sz w:val="21"/>
                <w:szCs w:val="21"/>
              </w:rPr>
              <w:t>fin__</w:t>
            </w:r>
            <w:proofErr w:type="spellStart"/>
            <w:proofErr w:type="gramEnd"/>
            <w:r w:rsidRPr="005E5D05">
              <w:rPr>
                <w:rFonts w:ascii="微软雅黑" w:eastAsia="微软雅黑" w:hAnsi="微软雅黑"/>
                <w:sz w:val="21"/>
                <w:szCs w:val="21"/>
              </w:rPr>
              <w:t>project_fund</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DDD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A03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 结构化层：类型转换+占位符收敛，周期字符串解析下沉 明细层</w:t>
            </w:r>
          </w:p>
        </w:tc>
      </w:tr>
      <w:tr w:rsidR="003B614E" w:rsidRPr="005E5D05" w14:paraId="7E73E85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1728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w:t>
            </w:r>
            <w:proofErr w:type="gramStart"/>
            <w:r w:rsidRPr="005E5D05">
              <w:rPr>
                <w:rFonts w:ascii="微软雅黑" w:eastAsia="微软雅黑" w:hAnsi="微软雅黑"/>
                <w:sz w:val="21"/>
                <w:szCs w:val="21"/>
              </w:rPr>
              <w:t>fin__</w:t>
            </w:r>
            <w:proofErr w:type="spellStart"/>
            <w:proofErr w:type="gramEnd"/>
            <w:r w:rsidRPr="005E5D05">
              <w:rPr>
                <w:rFonts w:ascii="微软雅黑" w:eastAsia="微软雅黑" w:hAnsi="微软雅黑"/>
                <w:sz w:val="21"/>
                <w:szCs w:val="21"/>
              </w:rPr>
              <w:t>aux_balance</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82A4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F7BF5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 xml:space="preserve"> 结构化层：类型转换+占位符收敛，费用分类派生下沉 明细层</w:t>
            </w:r>
          </w:p>
        </w:tc>
      </w:tr>
      <w:tr w:rsidR="003B614E" w:rsidRPr="005E5D05" w14:paraId="3445DC18"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4F7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stg_</w:t>
            </w:r>
            <w:proofErr w:type="gramStart"/>
            <w:r w:rsidRPr="005E5D05">
              <w:rPr>
                <w:rFonts w:ascii="微软雅黑" w:eastAsia="微软雅黑" w:hAnsi="微软雅黑"/>
                <w:sz w:val="21"/>
                <w:szCs w:val="21"/>
              </w:rPr>
              <w:t>fin__</w:t>
            </w:r>
            <w:proofErr w:type="spellStart"/>
            <w:proofErr w:type="gramEnd"/>
            <w:r w:rsidRPr="005E5D05">
              <w:rPr>
                <w:rFonts w:ascii="微软雅黑" w:eastAsia="微软雅黑" w:hAnsi="微软雅黑"/>
                <w:sz w:val="21"/>
                <w:szCs w:val="21"/>
              </w:rPr>
              <w:t>aux_balance_personal</w:t>
            </w:r>
            <w:proofErr w:type="spellEnd"/>
          </w:p>
        </w:tc>
        <w:tc>
          <w:tcPr>
            <w:tcW w:w="5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B87F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视图</w:t>
            </w:r>
          </w:p>
        </w:tc>
        <w:tc>
          <w:tcPr>
            <w:tcW w:w="262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0DEC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 xml:space="preserve"> 结构化层：类型转换+占位符收敛，借贷方向与科目类别下沉 明细层</w:t>
            </w:r>
          </w:p>
        </w:tc>
      </w:tr>
    </w:tbl>
    <w:p w14:paraId="77194275" w14:textId="77777777" w:rsidR="003B614E" w:rsidRPr="005E5D05" w:rsidRDefault="003B614E" w:rsidP="00875DCF">
      <w:pPr>
        <w:spacing w:line="360" w:lineRule="auto"/>
        <w:rPr>
          <w:rFonts w:ascii="微软雅黑" w:eastAsia="微软雅黑" w:hAnsi="微软雅黑"/>
        </w:rPr>
      </w:pPr>
    </w:p>
    <w:p w14:paraId="1F1776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（2）明细层——维度字典与映射表（8个）</w:t>
      </w:r>
    </w:p>
    <w:tbl>
      <w:tblPr>
        <w:tblW w:w="5000" w:type="pct"/>
        <w:tblLook w:val="04A0" w:firstRow="1" w:lastRow="0" w:firstColumn="1" w:lastColumn="0" w:noHBand="0" w:noVBand="1"/>
      </w:tblPr>
      <w:tblGrid>
        <w:gridCol w:w="3610"/>
        <w:gridCol w:w="682"/>
        <w:gridCol w:w="4332"/>
      </w:tblGrid>
      <w:tr w:rsidR="003B614E" w:rsidRPr="005E5D05" w14:paraId="4AFBD1A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1B413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模型名</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AA2303A"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B20F8F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7C228F3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A7D1A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dim_fund_source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2304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7F06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基金来源维度字典（年初/预计增加/预计使用）</w:t>
            </w:r>
          </w:p>
        </w:tc>
      </w:tr>
      <w:tr w:rsidR="003B614E" w:rsidRPr="005E5D05" w14:paraId="2C44437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DD34D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dim_fund_category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183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5B22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基金类别维度字典（事业基金/职工福利基金/安全生产基金）</w:t>
            </w:r>
          </w:p>
        </w:tc>
      </w:tr>
      <w:tr w:rsidR="003B614E" w:rsidRPr="005E5D05" w14:paraId="120F20B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C983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dim_project_status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C8AF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0D37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项目状态维度字典（在</w:t>
            </w:r>
            <w:proofErr w:type="gramStart"/>
            <w:r w:rsidRPr="005E5D05">
              <w:rPr>
                <w:rFonts w:ascii="微软雅黑" w:eastAsia="微软雅黑" w:hAnsi="微软雅黑"/>
                <w:sz w:val="21"/>
                <w:szCs w:val="21"/>
              </w:rPr>
              <w:t>研</w:t>
            </w:r>
            <w:proofErr w:type="gramEnd"/>
            <w:r w:rsidRPr="005E5D05">
              <w:rPr>
                <w:rFonts w:ascii="微软雅黑" w:eastAsia="微软雅黑" w:hAnsi="微软雅黑"/>
                <w:sz w:val="21"/>
                <w:szCs w:val="21"/>
              </w:rPr>
              <w:t>/支出待处理/已完成待收款/已完成审计）</w:t>
            </w:r>
          </w:p>
        </w:tc>
      </w:tr>
      <w:tr w:rsidR="003B614E" w:rsidRPr="005E5D05" w14:paraId="592CF99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662E7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dim_expense_category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10A6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DCDD9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费用类别维度表</w:t>
            </w:r>
          </w:p>
        </w:tc>
      </w:tr>
      <w:tr w:rsidR="003B614E" w:rsidRPr="005E5D05" w14:paraId="0330BED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70D22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dim_balance_direction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3A0A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B22B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借贷方向维度表</w:t>
            </w:r>
          </w:p>
        </w:tc>
      </w:tr>
      <w:tr w:rsidR="003B614E" w:rsidRPr="005E5D05" w14:paraId="109453A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15FA2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dim_personal_subject_category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2964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F07A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科目类别维度表</w:t>
            </w:r>
          </w:p>
        </w:tc>
      </w:tr>
      <w:tr w:rsidR="003B614E" w:rsidRPr="005E5D05" w14:paraId="6CBA58D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59004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dim_expense_code_prefix</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6CBE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CA520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科目编号前缀→费用类别映射表</w:t>
            </w:r>
          </w:p>
        </w:tc>
      </w:tr>
      <w:tr w:rsidR="003B614E" w:rsidRPr="005E5D05" w14:paraId="11E3A56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EE4E8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dim_personal_subject_code_prefix</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4849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3B31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科目编号前缀→科目类别映射表</w:t>
            </w:r>
          </w:p>
        </w:tc>
      </w:tr>
    </w:tbl>
    <w:p w14:paraId="654BFCB5" w14:textId="77777777" w:rsidR="003B614E" w:rsidRPr="005E5D05" w:rsidRDefault="003B614E" w:rsidP="00875DCF">
      <w:pPr>
        <w:spacing w:line="360" w:lineRule="auto"/>
        <w:rPr>
          <w:rFonts w:ascii="微软雅黑" w:eastAsia="微软雅黑" w:hAnsi="微软雅黑"/>
        </w:rPr>
      </w:pPr>
    </w:p>
    <w:p w14:paraId="2F2AAB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（3）明细层——事实表（4个）</w:t>
      </w:r>
    </w:p>
    <w:tbl>
      <w:tblPr>
        <w:tblW w:w="5000" w:type="pct"/>
        <w:tblLook w:val="04A0" w:firstRow="1" w:lastRow="0" w:firstColumn="1" w:lastColumn="0" w:noHBand="0" w:noVBand="1"/>
      </w:tblPr>
      <w:tblGrid>
        <w:gridCol w:w="3298"/>
        <w:gridCol w:w="1230"/>
        <w:gridCol w:w="4096"/>
      </w:tblGrid>
      <w:tr w:rsidR="003B614E" w:rsidRPr="005E5D05" w14:paraId="2A97BE9D"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30B081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模型名</w:t>
            </w:r>
          </w:p>
        </w:tc>
        <w:tc>
          <w:tcPr>
            <w:tcW w:w="71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941339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形态</w:t>
            </w:r>
          </w:p>
        </w:tc>
        <w:tc>
          <w:tcPr>
            <w:tcW w:w="237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640EC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430DF01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784A1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biz_dwd_own_fund</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BFA2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1DC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年度基金事实表（长表）：按年度×基金来源×基金类别记录金额</w:t>
            </w:r>
          </w:p>
        </w:tc>
      </w:tr>
      <w:tr w:rsidR="003B614E" w:rsidRPr="005E5D05" w14:paraId="660C5B6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C15DE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biz_dwd_project_fund</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B56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6AD8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项目经费事实表：直接支出取自</w:t>
            </w: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原值，</w:t>
            </w:r>
            <w:proofErr w:type="gramStart"/>
            <w:r w:rsidRPr="005E5D05">
              <w:rPr>
                <w:rFonts w:ascii="微软雅黑" w:eastAsia="微软雅黑" w:hAnsi="微软雅黑"/>
                <w:sz w:val="21"/>
                <w:szCs w:val="21"/>
              </w:rPr>
              <w:t>含是否</w:t>
            </w:r>
            <w:proofErr w:type="gramEnd"/>
            <w:r w:rsidRPr="005E5D05">
              <w:rPr>
                <w:rFonts w:ascii="微软雅黑" w:eastAsia="微软雅黑" w:hAnsi="微软雅黑"/>
                <w:sz w:val="21"/>
                <w:szCs w:val="21"/>
              </w:rPr>
              <w:t>重大项目/项目状态/已收待收口径及可为负的剩余经费</w:t>
            </w:r>
          </w:p>
        </w:tc>
      </w:tr>
      <w:tr w:rsidR="003B614E" w:rsidRPr="005E5D05" w14:paraId="3E1D464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1AA4C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biz_dwd_aux_balance</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3143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F2EA8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事实表：保留合同信息并补齐费用类别、合同标记和余额方向</w:t>
            </w:r>
          </w:p>
        </w:tc>
      </w:tr>
      <w:tr w:rsidR="003B614E" w:rsidRPr="005E5D05" w14:paraId="75A6485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1D822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biz_dwd_aux_balance_personal</w:t>
            </w:r>
            <w:proofErr w:type="spellEnd"/>
          </w:p>
        </w:tc>
        <w:tc>
          <w:tcPr>
            <w:tcW w:w="7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162D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37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E0C3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事实表：补齐借贷方向、余额绝对值和科目类别</w:t>
            </w:r>
          </w:p>
        </w:tc>
      </w:tr>
    </w:tbl>
    <w:p w14:paraId="07323449" w14:textId="77777777" w:rsidR="003B614E" w:rsidRPr="005E5D05" w:rsidRDefault="003B614E" w:rsidP="00875DCF">
      <w:pPr>
        <w:spacing w:line="360" w:lineRule="auto"/>
        <w:rPr>
          <w:rFonts w:ascii="微软雅黑" w:eastAsia="微软雅黑" w:hAnsi="微软雅黑"/>
        </w:rPr>
      </w:pPr>
    </w:p>
    <w:p w14:paraId="2C0C7F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rPr>
        <w:t>（4）汇总层（4个）与应用层（4个）</w:t>
      </w:r>
    </w:p>
    <w:tbl>
      <w:tblPr>
        <w:tblW w:w="5000" w:type="pct"/>
        <w:tblLook w:val="04A0" w:firstRow="1" w:lastRow="0" w:firstColumn="1" w:lastColumn="0" w:noHBand="0" w:noVBand="1"/>
      </w:tblPr>
      <w:tblGrid>
        <w:gridCol w:w="4161"/>
        <w:gridCol w:w="793"/>
        <w:gridCol w:w="3670"/>
      </w:tblGrid>
      <w:tr w:rsidR="003B614E" w:rsidRPr="005E5D05" w14:paraId="224B956D"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8821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模型名</w:t>
            </w:r>
          </w:p>
        </w:tc>
        <w:tc>
          <w:tcPr>
            <w:tcW w:w="46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F8543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形态</w:t>
            </w:r>
          </w:p>
        </w:tc>
        <w:tc>
          <w:tcPr>
            <w:tcW w:w="212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67504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职责说明</w:t>
            </w:r>
          </w:p>
        </w:tc>
      </w:tr>
      <w:tr w:rsidR="003B614E" w:rsidRPr="005E5D05" w14:paraId="7D142D5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B0447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biz_dws_own_fund_yearly</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EB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3436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年度基金汇总表：按年度×基金类别透视，派生</w:t>
            </w:r>
            <w:proofErr w:type="spellStart"/>
            <w:r w:rsidRPr="005E5D05">
              <w:rPr>
                <w:rFonts w:ascii="微软雅黑" w:eastAsia="微软雅黑" w:hAnsi="微软雅黑"/>
                <w:sz w:val="21"/>
                <w:szCs w:val="21"/>
              </w:rPr>
              <w:t>year_end_balance</w:t>
            </w:r>
            <w:proofErr w:type="spellEnd"/>
            <w:r w:rsidRPr="005E5D05">
              <w:rPr>
                <w:rFonts w:ascii="微软雅黑" w:eastAsia="微软雅黑" w:hAnsi="微软雅黑"/>
                <w:sz w:val="21"/>
                <w:szCs w:val="21"/>
              </w:rPr>
              <w:t>、</w:t>
            </w:r>
            <w:proofErr w:type="spellStart"/>
            <w:r w:rsidRPr="005E5D05">
              <w:rPr>
                <w:rFonts w:ascii="微软雅黑" w:eastAsia="微软雅黑" w:hAnsi="微软雅黑"/>
                <w:sz w:val="21"/>
                <w:szCs w:val="21"/>
              </w:rPr>
              <w:t>net_change_rate</w:t>
            </w:r>
            <w:proofErr w:type="spellEnd"/>
            <w:r w:rsidRPr="005E5D05">
              <w:rPr>
                <w:rFonts w:ascii="微软雅黑" w:eastAsia="微软雅黑" w:hAnsi="微软雅黑"/>
                <w:sz w:val="21"/>
                <w:szCs w:val="21"/>
              </w:rPr>
              <w:t>与同比增长率</w:t>
            </w:r>
          </w:p>
        </w:tc>
      </w:tr>
      <w:tr w:rsidR="003B614E" w:rsidRPr="005E5D05" w14:paraId="65B3ACE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1C6F1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biz_dws_project_fund_summary</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DEDB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A0AA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项目经费汇总表：多口径范围（全部/</w:t>
            </w:r>
            <w:proofErr w:type="gramStart"/>
            <w:r w:rsidRPr="005E5D05">
              <w:rPr>
                <w:rFonts w:ascii="微软雅黑" w:eastAsia="微软雅黑" w:hAnsi="微软雅黑"/>
                <w:sz w:val="21"/>
                <w:szCs w:val="21"/>
              </w:rPr>
              <w:t>按重大</w:t>
            </w:r>
            <w:proofErr w:type="gramEnd"/>
            <w:r w:rsidRPr="005E5D05">
              <w:rPr>
                <w:rFonts w:ascii="微软雅黑" w:eastAsia="微软雅黑" w:hAnsi="微软雅黑"/>
                <w:sz w:val="21"/>
                <w:szCs w:val="21"/>
              </w:rPr>
              <w:t>项目/按项目状态），含已收/待收/剩余经费/超支金额并按项目去重计数</w:t>
            </w:r>
          </w:p>
        </w:tc>
      </w:tr>
      <w:tr w:rsidR="003B614E" w:rsidRPr="005E5D05" w14:paraId="1DA35FA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FE4B2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biz_dws_aux_balance_by_dept</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95FA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B5DB1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部门汇总表：按部门聚合余额、合同数和科目数</w:t>
            </w:r>
          </w:p>
        </w:tc>
      </w:tr>
      <w:tr w:rsidR="003B614E" w:rsidRPr="005E5D05" w14:paraId="4E89C4E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99FA3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biz_dws_aux_balance_personal_by_dept</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1FDF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A7A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部门汇总表：按部门聚合净余额、借方、贷方和人员规模</w:t>
            </w:r>
          </w:p>
        </w:tc>
      </w:tr>
      <w:tr w:rsidR="003B614E" w:rsidRPr="005E5D05" w14:paraId="01AA29A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53ACF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biz_ads_own_fund_kpi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1F01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7940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年度基金KPI：按年度×基金类别输出金额/年末余额/使用率/净变动率/同比增长率/告警等级</w:t>
            </w:r>
          </w:p>
        </w:tc>
      </w:tr>
      <w:tr w:rsidR="003B614E" w:rsidRPr="005E5D05" w14:paraId="26839D2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C0BF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biz_ads_project_fund_kpi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349E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A27C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项目经费KPI：按口径范围×范围键输出金额/执行率/已收待收占比/剩余经费/超支金额，待收经费为唯一未收口径</w:t>
            </w:r>
          </w:p>
        </w:tc>
      </w:tr>
      <w:tr w:rsidR="003B614E" w:rsidRPr="005E5D05" w14:paraId="4173301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3194D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biz_ads_aux_balance_kpi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2735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3A4B9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指标表：输出余额总</w:t>
            </w:r>
            <w:proofErr w:type="gramStart"/>
            <w:r w:rsidRPr="005E5D05">
              <w:rPr>
                <w:rFonts w:ascii="微软雅黑" w:eastAsia="微软雅黑" w:hAnsi="微软雅黑"/>
                <w:sz w:val="21"/>
                <w:szCs w:val="21"/>
              </w:rPr>
              <w:t>览</w:t>
            </w:r>
            <w:proofErr w:type="gramEnd"/>
            <w:r w:rsidRPr="005E5D05">
              <w:rPr>
                <w:rFonts w:ascii="微软雅黑" w:eastAsia="微软雅黑" w:hAnsi="微软雅黑"/>
                <w:sz w:val="21"/>
                <w:szCs w:val="21"/>
              </w:rPr>
              <w:t>、部门数、合同数和科目数</w:t>
            </w:r>
          </w:p>
        </w:tc>
      </w:tr>
      <w:tr w:rsidR="003B614E" w:rsidRPr="005E5D05" w14:paraId="62F7D1F9"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08671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biz_ads_aux_balance_personal_kpi</w:t>
            </w:r>
            <w:proofErr w:type="spellEnd"/>
          </w:p>
        </w:tc>
        <w:tc>
          <w:tcPr>
            <w:tcW w:w="46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672E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物理表</w:t>
            </w:r>
          </w:p>
        </w:tc>
        <w:tc>
          <w:tcPr>
            <w:tcW w:w="212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7956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指标表：输出净余额、借方贷方合计和人员规模</w:t>
            </w:r>
          </w:p>
        </w:tc>
      </w:tr>
    </w:tbl>
    <w:p w14:paraId="583F3245" w14:textId="77777777" w:rsidR="003B614E" w:rsidRPr="005E5D05" w:rsidRDefault="003B614E" w:rsidP="00875DCF">
      <w:pPr>
        <w:spacing w:line="360" w:lineRule="auto"/>
        <w:rPr>
          <w:rFonts w:ascii="微软雅黑" w:eastAsia="微软雅黑" w:hAnsi="微软雅黑"/>
        </w:rPr>
      </w:pPr>
    </w:p>
    <w:p w14:paraId="0B7861BA" w14:textId="77777777" w:rsidR="003B614E" w:rsidRPr="005E5D05" w:rsidRDefault="00000000" w:rsidP="00875DCF">
      <w:pPr>
        <w:pStyle w:val="Heading2"/>
        <w:spacing w:line="360" w:lineRule="auto"/>
        <w:rPr>
          <w:rFonts w:ascii="微软雅黑" w:eastAsia="微软雅黑" w:hAnsi="微软雅黑"/>
        </w:rPr>
      </w:pPr>
      <w:bookmarkStart w:id="128" w:name="_Toc234842214"/>
      <w:r w:rsidRPr="005E5D05">
        <w:rPr>
          <w:rFonts w:ascii="微软雅黑" w:eastAsia="微软雅黑" w:hAnsi="微软雅黑"/>
        </w:rPr>
        <w:t>G.3 核心表结构示例</w:t>
      </w:r>
      <w:bookmarkEnd w:id="128"/>
    </w:p>
    <w:p w14:paraId="2449DC30"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G.3.1 融合项目主数据表（</w:t>
      </w:r>
      <w:proofErr w:type="spellStart"/>
      <w:r w:rsidRPr="005E5D05">
        <w:rPr>
          <w:rFonts w:ascii="微软雅黑" w:eastAsia="微软雅黑" w:hAnsi="微软雅黑"/>
        </w:rPr>
        <w:t>dim_project_master</w:t>
      </w:r>
      <w:proofErr w:type="spellEnd"/>
      <w:r w:rsidRPr="005E5D05">
        <w:rPr>
          <w:rFonts w:ascii="微软雅黑" w:eastAsia="微软雅黑" w:hAnsi="微软雅黑"/>
        </w:rPr>
        <w:t>）</w:t>
      </w:r>
    </w:p>
    <w:p w14:paraId="4090D9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项目</w:t>
      </w:r>
      <w:proofErr w:type="gramStart"/>
      <w:r w:rsidRPr="005E5D05">
        <w:rPr>
          <w:rFonts w:ascii="微软雅黑" w:eastAsia="微软雅黑" w:hAnsi="微软雅黑"/>
        </w:rPr>
        <w:t>主数据多</w:t>
      </w:r>
      <w:proofErr w:type="gramEnd"/>
      <w:r w:rsidRPr="005E5D05">
        <w:rPr>
          <w:rFonts w:ascii="微软雅黑" w:eastAsia="微软雅黑" w:hAnsi="微软雅黑"/>
        </w:rPr>
        <w:t>源融合（第7章7.2）的落地载体，关键字段设计如下：</w:t>
      </w:r>
    </w:p>
    <w:tbl>
      <w:tblPr>
        <w:tblW w:w="5000" w:type="pct"/>
        <w:tblLook w:val="04A0" w:firstRow="1" w:lastRow="0" w:firstColumn="1" w:lastColumn="0" w:noHBand="0" w:noVBand="1"/>
      </w:tblPr>
      <w:tblGrid>
        <w:gridCol w:w="3668"/>
        <w:gridCol w:w="1664"/>
        <w:gridCol w:w="3292"/>
      </w:tblGrid>
      <w:tr w:rsidR="003B614E" w:rsidRPr="005E5D05" w14:paraId="6F58B6F4"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E4C4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字段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566C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C9446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融合设计要点</w:t>
            </w:r>
          </w:p>
        </w:tc>
      </w:tr>
      <w:tr w:rsidR="003B614E" w:rsidRPr="005E5D05" w14:paraId="7E91D97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6FB27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project_uid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1D60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项目统一标识（主键）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F907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平台生成，全局唯一，</w:t>
            </w:r>
            <w:proofErr w:type="gramStart"/>
            <w:r w:rsidRPr="005E5D05">
              <w:rPr>
                <w:rFonts w:ascii="微软雅黑" w:eastAsia="微软雅黑" w:hAnsi="微软雅黑"/>
                <w:sz w:val="21"/>
                <w:szCs w:val="21"/>
              </w:rPr>
              <w:t>各域数据</w:t>
            </w:r>
            <w:proofErr w:type="gramEnd"/>
            <w:r w:rsidRPr="005E5D05">
              <w:rPr>
                <w:rFonts w:ascii="微软雅黑" w:eastAsia="微软雅黑" w:hAnsi="微软雅黑"/>
                <w:sz w:val="21"/>
                <w:szCs w:val="21"/>
              </w:rPr>
              <w:t>关联</w:t>
            </w:r>
            <w:proofErr w:type="gramStart"/>
            <w:r w:rsidRPr="005E5D05">
              <w:rPr>
                <w:rFonts w:ascii="微软雅黑" w:eastAsia="微软雅黑" w:hAnsi="微软雅黑"/>
                <w:sz w:val="21"/>
                <w:szCs w:val="21"/>
              </w:rPr>
              <w:t>的锚点</w:t>
            </w:r>
            <w:proofErr w:type="gramEnd"/>
          </w:p>
        </w:tc>
      </w:tr>
      <w:tr w:rsidR="003B614E" w:rsidRPr="005E5D05" w14:paraId="1913599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4FA6F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pmo_project_name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C4D5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台</w:t>
            </w:r>
            <w:proofErr w:type="gramStart"/>
            <w:r w:rsidRPr="005E5D05">
              <w:rPr>
                <w:rFonts w:ascii="微软雅黑" w:eastAsia="微软雅黑" w:hAnsi="微软雅黑"/>
                <w:sz w:val="21"/>
                <w:szCs w:val="21"/>
              </w:rPr>
              <w:t>账项目</w:t>
            </w:r>
            <w:proofErr w:type="gramEnd"/>
            <w:r w:rsidRPr="005E5D05">
              <w:rPr>
                <w:rFonts w:ascii="微软雅黑" w:eastAsia="微软雅黑" w:hAnsi="微软雅黑"/>
                <w:sz w:val="21"/>
                <w:szCs w:val="21"/>
              </w:rPr>
              <w:t>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4CE5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唯一约束，管控</w:t>
            </w:r>
            <w:proofErr w:type="gramStart"/>
            <w:r w:rsidRPr="005E5D05">
              <w:rPr>
                <w:rFonts w:ascii="微软雅黑" w:eastAsia="微软雅黑" w:hAnsi="微软雅黑"/>
                <w:sz w:val="21"/>
                <w:szCs w:val="21"/>
              </w:rPr>
              <w:t>台账侧的</w:t>
            </w:r>
            <w:proofErr w:type="gramEnd"/>
            <w:r w:rsidRPr="005E5D05">
              <w:rPr>
                <w:rFonts w:ascii="微软雅黑" w:eastAsia="微软雅黑" w:hAnsi="微软雅黑"/>
                <w:sz w:val="21"/>
                <w:szCs w:val="21"/>
              </w:rPr>
              <w:t>权威名称</w:t>
            </w:r>
          </w:p>
        </w:tc>
      </w:tr>
      <w:tr w:rsidR="003B614E" w:rsidRPr="005E5D05" w14:paraId="4E9A38C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60BD7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pmo_project_alias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5230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项目别名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2586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收纳历史写法与简称，支撑别名归</w:t>
            </w:r>
            <w:proofErr w:type="gramStart"/>
            <w:r w:rsidRPr="005E5D05">
              <w:rPr>
                <w:rFonts w:ascii="微软雅黑" w:eastAsia="微软雅黑" w:hAnsi="微软雅黑"/>
                <w:sz w:val="21"/>
                <w:szCs w:val="21"/>
              </w:rPr>
              <w:t>一</w:t>
            </w:r>
            <w:proofErr w:type="gramEnd"/>
          </w:p>
        </w:tc>
      </w:tr>
      <w:tr w:rsidR="003B614E" w:rsidRPr="005E5D05" w14:paraId="2B1800B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820E5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project_manager_id</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project_manager</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6D72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项目主管（标识+姓名）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CF8B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关联人员</w:t>
            </w:r>
            <w:proofErr w:type="gramStart"/>
            <w:r w:rsidRPr="005E5D05">
              <w:rPr>
                <w:rFonts w:ascii="微软雅黑" w:eastAsia="微软雅黑" w:hAnsi="微软雅黑"/>
                <w:sz w:val="21"/>
                <w:szCs w:val="21"/>
              </w:rPr>
              <w:t>主数据</w:t>
            </w:r>
            <w:proofErr w:type="gramEnd"/>
          </w:p>
        </w:tc>
      </w:tr>
      <w:tr w:rsidR="003B614E" w:rsidRPr="005E5D05" w14:paraId="10A74E3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DF729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responsible_dept_id</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responsible_dept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3B36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责任科室（标识+名称）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B75E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关联科室</w:t>
            </w:r>
            <w:proofErr w:type="gramStart"/>
            <w:r w:rsidRPr="005E5D05">
              <w:rPr>
                <w:rFonts w:ascii="微软雅黑" w:eastAsia="微软雅黑" w:hAnsi="微软雅黑"/>
                <w:sz w:val="21"/>
                <w:szCs w:val="21"/>
              </w:rPr>
              <w:t>主数据</w:t>
            </w:r>
            <w:proofErr w:type="gramEnd"/>
          </w:p>
        </w:tc>
      </w:tr>
      <w:tr w:rsidR="003B614E" w:rsidRPr="005E5D05" w14:paraId="0BFE577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6F3CD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erp_pk_project</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erp_project_code</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erp_project_name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EB1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侧项目主键/编码/名称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6551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与 ERP 的映射落点；未来 PLM/QMS 标识按同法扩展</w:t>
            </w:r>
          </w:p>
        </w:tc>
      </w:tr>
      <w:tr w:rsidR="003B614E" w:rsidRPr="005E5D05" w14:paraId="05D5C8A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6D6D5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estimate_mny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0823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估算金额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3B6D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财务视角基础属性</w:t>
            </w:r>
          </w:p>
        </w:tc>
      </w:tr>
      <w:tr w:rsidR="003B614E" w:rsidRPr="005E5D05" w14:paraId="16178EA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80783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plan_start_date</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plan_finish_date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9037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计划起止日期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A1ED41" w14:textId="77777777" w:rsidR="003B614E" w:rsidRPr="005E5D05" w:rsidRDefault="003B614E" w:rsidP="00875DCF">
            <w:pPr>
              <w:spacing w:line="360" w:lineRule="auto"/>
              <w:rPr>
                <w:rFonts w:ascii="微软雅黑" w:eastAsia="微软雅黑" w:hAnsi="微软雅黑"/>
              </w:rPr>
            </w:pPr>
          </w:p>
        </w:tc>
      </w:tr>
      <w:tr w:rsidR="003B614E" w:rsidRPr="005E5D05" w14:paraId="2CCE9DFC"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C8BE2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data_source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332F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数据来源（台账/ERP/双源）</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A902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标记该项目的来源覆盖情况</w:t>
            </w:r>
          </w:p>
        </w:tc>
      </w:tr>
      <w:tr w:rsidR="003B614E" w:rsidRPr="005E5D05" w14:paraId="487DC68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8FA19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is_verified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36FD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是否人工确认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B7CE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自动匹配结果必须人工确认后方可用于正式报表（第7章7.2）</w:t>
            </w:r>
          </w:p>
        </w:tc>
      </w:tr>
      <w:tr w:rsidR="003B614E" w:rsidRPr="005E5D05" w14:paraId="13A625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3722E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is_active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42F8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是否有效</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49AE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停用不删除</w:t>
            </w:r>
          </w:p>
        </w:tc>
      </w:tr>
      <w:tr w:rsidR="003B614E" w:rsidRPr="005E5D05" w14:paraId="0FA2B45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F77D9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create_time</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update_time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9B3C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创建/更新时间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7042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审计字段</w:t>
            </w:r>
          </w:p>
        </w:tc>
      </w:tr>
    </w:tbl>
    <w:p w14:paraId="6FEDD368" w14:textId="77777777" w:rsidR="003B614E" w:rsidRPr="005E5D05" w:rsidRDefault="003B614E" w:rsidP="00875DCF">
      <w:pPr>
        <w:spacing w:line="360" w:lineRule="auto"/>
        <w:rPr>
          <w:rFonts w:ascii="微软雅黑" w:eastAsia="微软雅黑" w:hAnsi="微软雅黑"/>
        </w:rPr>
      </w:pPr>
    </w:p>
    <w:p w14:paraId="11D44082"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G.3.2 填报模板到贴源层的字段映射示例（进度跟进措施表）</w:t>
      </w:r>
    </w:p>
    <w:p w14:paraId="16BB7B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 xml:space="preserve">每张填报模板都有一份"模板列 → </w:t>
      </w:r>
      <w:proofErr w:type="gramStart"/>
      <w:r w:rsidRPr="005E5D05">
        <w:rPr>
          <w:rFonts w:ascii="微软雅黑" w:eastAsia="微软雅黑" w:hAnsi="微软雅黑"/>
        </w:rPr>
        <w:t>贴源层</w:t>
      </w:r>
      <w:proofErr w:type="gramEnd"/>
      <w:r w:rsidRPr="005E5D05">
        <w:rPr>
          <w:rFonts w:ascii="微软雅黑" w:eastAsia="微软雅黑" w:hAnsi="微软雅黑"/>
        </w:rPr>
        <w:t>字段"映射登记，作为血缘链路的第一环。以进度跟进措施表为例（23列）：</w:t>
      </w:r>
    </w:p>
    <w:tbl>
      <w:tblPr>
        <w:tblW w:w="5000" w:type="pct"/>
        <w:tblLook w:val="04A0" w:firstRow="1" w:lastRow="0" w:firstColumn="1" w:lastColumn="0" w:noHBand="0" w:noVBand="1"/>
      </w:tblPr>
      <w:tblGrid>
        <w:gridCol w:w="1890"/>
        <w:gridCol w:w="2033"/>
        <w:gridCol w:w="2049"/>
        <w:gridCol w:w="2652"/>
      </w:tblGrid>
      <w:tr w:rsidR="003B614E" w:rsidRPr="005E5D05" w14:paraId="03A189E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175AB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模板列</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A3AD9D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sz w:val="21"/>
                <w:szCs w:val="21"/>
              </w:rPr>
              <w:t>贴源层</w:t>
            </w:r>
            <w:proofErr w:type="gramEnd"/>
            <w:r w:rsidRPr="005E5D05">
              <w:rPr>
                <w:rFonts w:ascii="微软雅黑" w:eastAsia="微软雅黑" w:hAnsi="微软雅黑"/>
                <w:b/>
                <w:bCs/>
                <w:sz w:val="21"/>
                <w:szCs w:val="21"/>
              </w:rPr>
              <w:t>字段</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EC3A7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模板列</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2F171A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b/>
                <w:bCs/>
                <w:sz w:val="21"/>
                <w:szCs w:val="21"/>
              </w:rPr>
              <w:t>贴源层</w:t>
            </w:r>
            <w:proofErr w:type="gramEnd"/>
            <w:r w:rsidRPr="005E5D05">
              <w:rPr>
                <w:rFonts w:ascii="微软雅黑" w:eastAsia="微软雅黑" w:hAnsi="微软雅黑"/>
                <w:b/>
                <w:bCs/>
                <w:sz w:val="21"/>
                <w:szCs w:val="21"/>
              </w:rPr>
              <w:t>字段</w:t>
            </w:r>
          </w:p>
        </w:tc>
      </w:tr>
      <w:tr w:rsidR="003B614E" w:rsidRPr="005E5D05" w14:paraId="34F0F3F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3531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项目编号（下拉）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C3603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project_no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502D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FF8DD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follow_up_date</w:t>
            </w:r>
            <w:proofErr w:type="spellEnd"/>
          </w:p>
        </w:tc>
      </w:tr>
      <w:tr w:rsidR="003B614E" w:rsidRPr="005E5D05" w14:paraId="1E7EA0A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CBAD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分系统/分任务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4D3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subsystem</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CF06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4920D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follow_up_week</w:t>
            </w:r>
            <w:proofErr w:type="spellEnd"/>
          </w:p>
        </w:tc>
      </w:tr>
      <w:tr w:rsidR="003B614E" w:rsidRPr="005E5D05" w14:paraId="41D95FB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E686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节点任务及目标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C4C58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node_task</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DAEB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闭环状态（下拉）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8628D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closure_status</w:t>
            </w:r>
            <w:proofErr w:type="spellEnd"/>
          </w:p>
        </w:tc>
      </w:tr>
      <w:tr w:rsidR="003B614E" w:rsidRPr="005E5D05" w14:paraId="0439CE7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3A2F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32709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plan_date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5B3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最终闭环时间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964DF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final_closure_date</w:t>
            </w:r>
            <w:proofErr w:type="spellEnd"/>
          </w:p>
        </w:tc>
      </w:tr>
      <w:tr w:rsidR="003B614E" w:rsidRPr="005E5D05" w14:paraId="1E92984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B2FE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E1235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plan_week</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14A6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最终闭环周数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465E0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final_closure_week</w:t>
            </w:r>
            <w:proofErr w:type="spellEnd"/>
          </w:p>
        </w:tc>
      </w:tr>
      <w:tr w:rsidR="003B614E" w:rsidRPr="005E5D05" w14:paraId="3A0F560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E88B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48E1B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completion_status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06F4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闭环交付物类别（下拉）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CE869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closure_deliverable_type</w:t>
            </w:r>
            <w:proofErr w:type="spellEnd"/>
          </w:p>
        </w:tc>
      </w:tr>
      <w:tr w:rsidR="003B614E" w:rsidRPr="005E5D05" w14:paraId="423BED6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653E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跟进措施类别（下拉）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F8EE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measure_category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E92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闭环交付物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7DABF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closure_deliverable</w:t>
            </w:r>
            <w:proofErr w:type="spellEnd"/>
          </w:p>
        </w:tc>
      </w:tr>
      <w:tr w:rsidR="003B614E" w:rsidRPr="005E5D05" w14:paraId="372BD4D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0EDF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跟进措施题目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92F1F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measure_title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5990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主要风险内容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F7740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risk_content</w:t>
            </w:r>
            <w:proofErr w:type="spellEnd"/>
          </w:p>
        </w:tc>
      </w:tr>
      <w:tr w:rsidR="003B614E" w:rsidRPr="005E5D05" w14:paraId="23C6C27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9105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跟进人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99B26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follow_up_person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5D83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最后更新时间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865DB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last_update_time</w:t>
            </w:r>
            <w:proofErr w:type="spellEnd"/>
          </w:p>
        </w:tc>
      </w:tr>
      <w:tr w:rsidR="003B614E" w:rsidRPr="005E5D05" w14:paraId="45EA3D3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1DF5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541C9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main_recipient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DA75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最后更新周数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D1C7C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last_update_week</w:t>
            </w:r>
            <w:proofErr w:type="spellEnd"/>
          </w:p>
        </w:tc>
      </w:tr>
      <w:tr w:rsidR="003B614E" w:rsidRPr="005E5D05" w14:paraId="7E4EC3B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3A4C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抄送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8C301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cc_recipient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1D60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备注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10F9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remark</w:t>
            </w:r>
          </w:p>
        </w:tc>
      </w:tr>
      <w:tr w:rsidR="003B614E" w:rsidRPr="005E5D05" w14:paraId="24393BE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B820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CF04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F647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填写人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1CA02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filled_by</w:t>
            </w:r>
            <w:proofErr w:type="spellEnd"/>
          </w:p>
        </w:tc>
      </w:tr>
    </w:tbl>
    <w:p w14:paraId="42BB11A9" w14:textId="77777777" w:rsidR="003B614E" w:rsidRPr="005E5D05" w:rsidRDefault="003B614E" w:rsidP="00875DCF">
      <w:pPr>
        <w:spacing w:line="360" w:lineRule="auto"/>
        <w:rPr>
          <w:rFonts w:ascii="微软雅黑" w:eastAsia="微软雅黑" w:hAnsi="微软雅黑"/>
        </w:rPr>
      </w:pPr>
    </w:p>
    <w:p w14:paraId="1DA161F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rPr>
        <w:t>贴源层</w:t>
      </w:r>
      <w:proofErr w:type="gramEnd"/>
      <w:r w:rsidRPr="005E5D05">
        <w:rPr>
          <w:rFonts w:ascii="微软雅黑" w:eastAsia="微软雅黑" w:hAnsi="微软雅黑"/>
        </w:rPr>
        <w:t>字段一律先按文本落地（保留原样），类型转换在结构化</w:t>
      </w:r>
      <w:proofErr w:type="gramStart"/>
      <w:r w:rsidRPr="005E5D05">
        <w:rPr>
          <w:rFonts w:ascii="微软雅黑" w:eastAsia="微软雅黑" w:hAnsi="微软雅黑"/>
        </w:rPr>
        <w:t>层完成</w:t>
      </w:r>
      <w:proofErr w:type="gramEnd"/>
      <w:r w:rsidRPr="005E5D05">
        <w:rPr>
          <w:rFonts w:ascii="微软雅黑" w:eastAsia="微软雅黑" w:hAnsi="微软雅黑"/>
        </w:rPr>
        <w:t>——填错格式的数据不会丢失，而是留痕并进入质量整改（第10章）。</w:t>
      </w:r>
    </w:p>
    <w:p w14:paraId="53379426"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G.3.3 预算域口径落地示例（三本账）</w:t>
      </w:r>
    </w:p>
    <w:p w14:paraId="163B4C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财务域"预算三本账"的口径落地展示了"指标定义先于实现"原则：</w:t>
      </w:r>
    </w:p>
    <w:p w14:paraId="7BFB23A7"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事实表 biz_dwd_budget_v2 按"项目 × 研究室 × 子课题"粒度记录预算、预付账款、账面成本、应付账款四项金额；</w:t>
      </w:r>
    </w:p>
    <w:p w14:paraId="6C93C4B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冻结口径 </w:t>
      </w:r>
      <w:r w:rsidRPr="005E5D05">
        <w:rPr>
          <w:rFonts w:ascii="微软雅黑" w:eastAsia="微软雅黑" w:hAnsi="微软雅黑"/>
          <w:b/>
          <w:bCs/>
        </w:rPr>
        <w:t>已执行 = 预付账款 + 账面成本 + 应付账款</w:t>
      </w:r>
      <w:r w:rsidRPr="005E5D05">
        <w:rPr>
          <w:rFonts w:ascii="微软雅黑" w:eastAsia="微软雅黑" w:hAnsi="微软雅黑"/>
        </w:rPr>
        <w:t xml:space="preserve"> 在明细层一次性派生（同时派生剩余、超支），下游汇总层与应用层直接引用，任何看板不得另算；</w:t>
      </w:r>
    </w:p>
    <w:p w14:paraId="7BED7A10"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预算台账为时点快照（无业务日期），故其汇总与指标反映"当前"状态、不带月度时间轴，看板顶部时间筛选对预算板块不生效——这一口径边界已写入指标说明。</w:t>
      </w:r>
    </w:p>
    <w:p w14:paraId="6070A7D4" w14:textId="77777777" w:rsidR="003B614E" w:rsidRPr="005E5D05" w:rsidRDefault="00000000" w:rsidP="00875DCF">
      <w:pPr>
        <w:pStyle w:val="Heading2"/>
        <w:spacing w:line="360" w:lineRule="auto"/>
        <w:rPr>
          <w:rFonts w:ascii="微软雅黑" w:eastAsia="微软雅黑" w:hAnsi="微软雅黑"/>
        </w:rPr>
      </w:pPr>
      <w:bookmarkStart w:id="129" w:name="_Toc234842215"/>
      <w:r w:rsidRPr="005E5D05">
        <w:rPr>
          <w:rFonts w:ascii="微软雅黑" w:eastAsia="微软雅黑" w:hAnsi="微软雅黑"/>
        </w:rPr>
        <w:t>G.4 源表全景与更新策略</w:t>
      </w:r>
      <w:bookmarkEnd w:id="129"/>
    </w:p>
    <w:p w14:paraId="5CE35F22"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G.4.1 贴源层源表清单（45张）</w:t>
      </w:r>
    </w:p>
    <w:tbl>
      <w:tblPr>
        <w:tblW w:w="5000" w:type="pct"/>
        <w:tblLook w:val="04A0" w:firstRow="1" w:lastRow="0" w:firstColumn="1" w:lastColumn="0" w:noHBand="0" w:noVBand="1"/>
      </w:tblPr>
      <w:tblGrid>
        <w:gridCol w:w="4141"/>
        <w:gridCol w:w="867"/>
        <w:gridCol w:w="572"/>
        <w:gridCol w:w="1511"/>
        <w:gridCol w:w="1533"/>
      </w:tblGrid>
      <w:tr w:rsidR="003B614E" w:rsidRPr="005E5D05" w14:paraId="57D35AA6"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9C5838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数据类别</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52B1C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接入方式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7ABE78"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表数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3E9A448"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550622E"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更新策略</w:t>
            </w:r>
          </w:p>
        </w:tc>
      </w:tr>
      <w:tr w:rsidR="003B614E" w:rsidRPr="005E5D05" w14:paraId="4AEF425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4967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项目结构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0BC18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0BE4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37E3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全量/日、增量/时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11CC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覆盖、追加+更新</w:t>
            </w:r>
          </w:p>
        </w:tc>
      </w:tr>
      <w:tr w:rsidR="003B614E" w:rsidRPr="005E5D05" w14:paraId="6F46765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0DD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基础数据（物料/分类/供应商/仓库）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DA8F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BDA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B62F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全量/日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5642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w:t>
            </w:r>
          </w:p>
        </w:tc>
      </w:tr>
      <w:tr w:rsidR="003B614E" w:rsidRPr="005E5D05" w14:paraId="6694886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805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采购数据（请购/订单/合同/到货/入库）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3B14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95DC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32A9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A73B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r w:rsidR="003B614E" w:rsidRPr="005E5D05" w14:paraId="582A661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40D9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库存数据（现存量/出入库/期初/流水）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F4B6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3A9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9ADB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D5B9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追加/覆盖</w:t>
            </w:r>
          </w:p>
        </w:tc>
      </w:tr>
      <w:tr w:rsidR="003B614E" w:rsidRPr="005E5D05" w14:paraId="3FE69E2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9A9B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项目管控数据（进度/质量/风险/技术状态/物资/主题域）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522A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D68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D53A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月/按批次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3E16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追加（保留历史）</w:t>
            </w:r>
          </w:p>
        </w:tc>
      </w:tr>
      <w:tr w:rsidR="003B614E" w:rsidRPr="005E5D05" w14:paraId="08C6131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4E59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CC25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C264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A514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DFE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r w:rsidR="003B614E" w:rsidRPr="005E5D05" w14:paraId="5FE2710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D7077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4522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4418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7F55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季度/年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F2E9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r w:rsidR="003B614E" w:rsidRPr="005E5D05" w14:paraId="27FA515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162DE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财务数据（自有资金/项目经费/</w:t>
            </w:r>
            <w:proofErr w:type="gramStart"/>
            <w:r w:rsidRPr="005E5D05">
              <w:rPr>
                <w:rFonts w:ascii="微软雅黑" w:eastAsia="微软雅黑" w:hAnsi="微软雅黑"/>
                <w:sz w:val="21"/>
                <w:szCs w:val="21"/>
              </w:rPr>
              <w:t>辅助余额</w:t>
            </w:r>
            <w:proofErr w:type="gramEnd"/>
            <w:r w:rsidRPr="005E5D05">
              <w:rPr>
                <w:rFonts w:ascii="微软雅黑" w:eastAsia="微软雅黑" w:hAnsi="微软雅黑"/>
                <w:sz w:val="21"/>
                <w:szCs w:val="21"/>
              </w:rPr>
              <w:t>/个人余额）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EA9D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文件导入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9CA7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C0B6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13CF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w:t>
            </w:r>
          </w:p>
        </w:tc>
      </w:tr>
    </w:tbl>
    <w:p w14:paraId="490FD5AB" w14:textId="77777777" w:rsidR="003B614E" w:rsidRPr="005E5D05" w:rsidRDefault="003B614E" w:rsidP="00875DCF">
      <w:pPr>
        <w:spacing w:line="360" w:lineRule="auto"/>
        <w:rPr>
          <w:rFonts w:ascii="微软雅黑" w:eastAsia="微软雅黑" w:hAnsi="微软雅黑"/>
        </w:rPr>
      </w:pPr>
    </w:p>
    <w:p w14:paraId="7F84D124"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G.4.2 各数据域更新策略</w:t>
      </w:r>
    </w:p>
    <w:tbl>
      <w:tblPr>
        <w:tblW w:w="5000" w:type="pct"/>
        <w:tblLook w:val="04A0" w:firstRow="1" w:lastRow="0" w:firstColumn="1" w:lastColumn="0" w:noHBand="0" w:noVBand="1"/>
      </w:tblPr>
      <w:tblGrid>
        <w:gridCol w:w="1275"/>
        <w:gridCol w:w="2224"/>
        <w:gridCol w:w="2350"/>
        <w:gridCol w:w="2775"/>
      </w:tblGrid>
      <w:tr w:rsidR="003B614E" w:rsidRPr="005E5D05" w14:paraId="3C536648"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55851F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数据域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84DE66C"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更新方式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F8D87B6"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业务主键</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9C4017"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历史保留</w:t>
            </w:r>
          </w:p>
        </w:tc>
      </w:tr>
      <w:tr w:rsidR="003B614E" w:rsidRPr="005E5D05" w14:paraId="738AF86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87AD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0F3D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581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4830F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贴源层</w:t>
            </w:r>
            <w:proofErr w:type="gramEnd"/>
            <w:r w:rsidRPr="005E5D05">
              <w:rPr>
                <w:rFonts w:ascii="微软雅黑" w:eastAsia="微软雅黑" w:hAnsi="微软雅黑"/>
                <w:sz w:val="21"/>
                <w:szCs w:val="21"/>
              </w:rPr>
              <w:t>全留，明细层可重算</w:t>
            </w:r>
          </w:p>
        </w:tc>
      </w:tr>
      <w:tr w:rsidR="003B614E" w:rsidRPr="005E5D05" w14:paraId="62A324B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675E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AAF0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E878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问题标识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6E40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6566478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C5A3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14D5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57DD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D069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7AD9A4C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D322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D3A0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覆盖更新/按批次重算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BA40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变更标识 / 来源行标识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4B6E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同上</w:t>
            </w:r>
          </w:p>
        </w:tc>
      </w:tr>
      <w:tr w:rsidR="003B614E" w:rsidRPr="005E5D05" w14:paraId="174E937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92F5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E9CA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追加新增</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0E03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单据号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B7C6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全量保留</w:t>
            </w:r>
          </w:p>
        </w:tc>
      </w:tr>
      <w:tr w:rsidR="003B614E" w:rsidRPr="005E5D05" w14:paraId="4C347CC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7B75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4918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2AAD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 + 仓库</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5CC6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每日快照</w:t>
            </w:r>
          </w:p>
        </w:tc>
      </w:tr>
      <w:tr w:rsidR="003B614E" w:rsidRPr="005E5D05" w14:paraId="05D61E4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A438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1D84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669C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 + 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7DB0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汇总层保留</w:t>
            </w:r>
          </w:p>
        </w:tc>
      </w:tr>
      <w:tr w:rsidR="003B614E" w:rsidRPr="005E5D05" w14:paraId="49468A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549D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18EC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439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87D01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维度同步更新</w:t>
            </w:r>
          </w:p>
        </w:tc>
      </w:tr>
      <w:tr w:rsidR="003B614E" w:rsidRPr="005E5D05" w14:paraId="08A3472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4E48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2DF8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A8FC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科目 + 部门 + 月份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F63D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同周期覆盖</w:t>
            </w:r>
          </w:p>
        </w:tc>
      </w:tr>
      <w:tr w:rsidR="003B614E" w:rsidRPr="005E5D05" w14:paraId="2F59098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EE48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947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快照覆盖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F2DA3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预算编号（全局唯一）</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AAF3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当前快照</w:t>
            </w:r>
          </w:p>
        </w:tc>
      </w:tr>
    </w:tbl>
    <w:p w14:paraId="05CF16C0" w14:textId="77777777" w:rsidR="003B614E" w:rsidRPr="005E5D05" w:rsidRDefault="003B614E" w:rsidP="00875DCF">
      <w:pPr>
        <w:spacing w:line="360" w:lineRule="auto"/>
        <w:rPr>
          <w:rFonts w:ascii="微软雅黑" w:eastAsia="微软雅黑" w:hAnsi="微软雅黑"/>
        </w:rPr>
      </w:pPr>
    </w:p>
    <w:p w14:paraId="74A878A6" w14:textId="103B2147" w:rsidR="003B614E" w:rsidRPr="005E5D05" w:rsidRDefault="00000000" w:rsidP="00875DCF">
      <w:pPr>
        <w:pStyle w:val="Heading1"/>
        <w:pageBreakBefore/>
        <w:spacing w:line="360" w:lineRule="auto"/>
        <w:rPr>
          <w:rFonts w:ascii="微软雅黑" w:eastAsia="微软雅黑" w:hAnsi="微软雅黑"/>
        </w:rPr>
      </w:pPr>
      <w:bookmarkStart w:id="130" w:name="_Toc234842216"/>
      <w:r w:rsidRPr="005E5D05">
        <w:rPr>
          <w:rFonts w:ascii="微软雅黑" w:eastAsia="微软雅黑" w:hAnsi="微软雅黑"/>
        </w:rPr>
        <w:lastRenderedPageBreak/>
        <w:t>附录H 指标字典（</w:t>
      </w:r>
      <w:r w:rsidR="0020263A">
        <w:rPr>
          <w:rFonts w:ascii="微软雅黑" w:eastAsia="微软雅黑" w:hAnsi="微软雅黑" w:hint="eastAsia"/>
        </w:rPr>
        <w:t>持续更新</w:t>
      </w:r>
      <w:r w:rsidRPr="005E5D05">
        <w:rPr>
          <w:rFonts w:ascii="微软雅黑" w:eastAsia="微软雅黑" w:hAnsi="微软雅黑"/>
        </w:rPr>
        <w:t>）</w:t>
      </w:r>
      <w:bookmarkEnd w:id="130"/>
    </w:p>
    <w:p w14:paraId="7E295B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本附录为已冻结口径的指标字典全量清单（冻结日期 2026-05-18），与看板指标口径说明完全一致。指标按业务主题分组；"方向"指评价方向；阈值为空表示暂不设线。指标变更须走第8章流程，本清单随字典版本同步更新。</w:t>
      </w:r>
    </w:p>
    <w:p w14:paraId="139FD76A" w14:textId="77777777" w:rsidR="003B614E" w:rsidRPr="005E5D05" w:rsidRDefault="00000000" w:rsidP="00875DCF">
      <w:pPr>
        <w:pStyle w:val="Heading2"/>
        <w:spacing w:line="360" w:lineRule="auto"/>
        <w:rPr>
          <w:rFonts w:ascii="微软雅黑" w:eastAsia="微软雅黑" w:hAnsi="微软雅黑"/>
        </w:rPr>
      </w:pPr>
      <w:bookmarkStart w:id="131" w:name="_Toc234842217"/>
      <w:r w:rsidRPr="005E5D05">
        <w:rPr>
          <w:rFonts w:ascii="微软雅黑" w:eastAsia="微软雅黑" w:hAnsi="微软雅黑"/>
        </w:rPr>
        <w:t>H.1 进度域（17项）</w:t>
      </w:r>
      <w:bookmarkEnd w:id="131"/>
    </w:p>
    <w:tbl>
      <w:tblPr>
        <w:tblW w:w="5000" w:type="pct"/>
        <w:tblLook w:val="04A0" w:firstRow="1" w:lastRow="0" w:firstColumn="1" w:lastColumn="0" w:noHBand="0" w:noVBand="1"/>
      </w:tblPr>
      <w:tblGrid>
        <w:gridCol w:w="3967"/>
        <w:gridCol w:w="700"/>
        <w:gridCol w:w="712"/>
        <w:gridCol w:w="709"/>
        <w:gridCol w:w="1387"/>
        <w:gridCol w:w="1149"/>
      </w:tblGrid>
      <w:tr w:rsidR="003B614E" w:rsidRPr="005E5D05" w14:paraId="0F9D961C"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17B387"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64F40D3"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413"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9769F04"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6BF376A"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80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BDCAFB"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C20C11E" w14:textId="77777777" w:rsidR="003B614E" w:rsidRPr="005E5D05" w:rsidRDefault="00000000" w:rsidP="00386842">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0585080D"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946D8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pjm_prog_total_nodes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3B17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项目本周期节点总数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10F1C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1838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435F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节点计划时间在[开始日期,结束日期]内的节点计数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F07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6CCC9B0"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92953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pjm_prog_completion_rate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7440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节点完成百分比</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C9BB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304D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2000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(按时完成节点数 + 超期完成节点数 + 周期外完成节点数) ÷ (已到时间节</w:t>
            </w:r>
            <w:r w:rsidRPr="005E5D05">
              <w:rPr>
                <w:rFonts w:ascii="微软雅黑" w:eastAsia="微软雅黑" w:hAnsi="微软雅黑"/>
                <w:sz w:val="21"/>
                <w:szCs w:val="21"/>
              </w:rPr>
              <w:lastRenderedPageBreak/>
              <w:t>点数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AD9F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关注≤85.0；预警≤75.0</w:t>
            </w:r>
          </w:p>
        </w:tc>
      </w:tr>
      <w:tr w:rsidR="003B614E" w:rsidRPr="005E5D05" w14:paraId="1DB8986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625D3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pjm_prog_on_time_rate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9E35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节点按时完成率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75B1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301F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412F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按时完成节点数 ÷ (已到时间节点数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DA53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27C833B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BAFB8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pjm_prog_overdue_rate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4F99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节点超期率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C06C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1D17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2CB1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(超期未完成未变更 + 超期未完成已变更) ÷ 已到时间节点数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B293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关注≥15.0；预警≥25.0</w:t>
            </w:r>
          </w:p>
        </w:tc>
      </w:tr>
      <w:tr w:rsidR="003B614E" w:rsidRPr="005E5D05" w14:paraId="1B671D40"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753DD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pjm_prog_abnormal_rate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D312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节点不正常率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6E94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31DE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3B88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(不正常待变更 + 超期未完成未变更) ÷ 已到时间节点数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FECF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关注≥20.0；预警≥30.0</w:t>
            </w:r>
          </w:p>
        </w:tc>
      </w:tr>
      <w:tr w:rsidR="003B614E" w:rsidRPr="005E5D05" w14:paraId="72213A5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D9E5A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pjm_prog_overdue_completion_rate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4B59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超期完成率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AEF7C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648E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C310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(超期完成节点数 + 周期外完成节点数) ÷ (周期内节点总数 + 周期外完成节点数)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660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关注≥10.0；预警≥20.0</w:t>
            </w:r>
          </w:p>
        </w:tc>
      </w:tr>
      <w:tr w:rsidR="003B614E" w:rsidRPr="005E5D05" w14:paraId="05D58B4E"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C7624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pjm_prog_incomplete_cnt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1266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项目本周期节点未完成总数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E5EC1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9E12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3300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状态为'不正常待变更'+'超期未完成未变更'+'超期未完成已变更'的节点计数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9C2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C4F33F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4DDBD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pjm_prog_overdue_cnt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F7C3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超期任务数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0ABA6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9EE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46E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(超期未完成未变更 + 超期未完成已变更)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002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565A28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8A97C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pjm_prog_milestone_completion_rate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ED747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里程碑节</w:t>
            </w:r>
            <w:r w:rsidRPr="005E5D05">
              <w:rPr>
                <w:rFonts w:ascii="微软雅黑" w:eastAsia="微软雅黑" w:hAnsi="微软雅黑"/>
                <w:sz w:val="21"/>
                <w:szCs w:val="21"/>
              </w:rPr>
              <w:lastRenderedPageBreak/>
              <w:t>点完成总百分比</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9A35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FE81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C40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(里程碑按时完成数 + 里</w:t>
            </w:r>
            <w:r w:rsidRPr="005E5D05">
              <w:rPr>
                <w:rFonts w:ascii="微软雅黑" w:eastAsia="微软雅黑" w:hAnsi="微软雅黑"/>
                <w:sz w:val="21"/>
                <w:szCs w:val="21"/>
              </w:rPr>
              <w:lastRenderedPageBreak/>
              <w:t>程碑超期完成数) ÷ (未完成里程碑数 + 里程碑按时完成数 + 里程碑超期完成数)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0574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关注≤90.0；</w:t>
            </w:r>
            <w:r w:rsidRPr="005E5D05">
              <w:rPr>
                <w:rFonts w:ascii="微软雅黑" w:eastAsia="微软雅黑" w:hAnsi="微软雅黑"/>
                <w:sz w:val="21"/>
                <w:szCs w:val="21"/>
              </w:rPr>
              <w:lastRenderedPageBreak/>
              <w:t>预警≤80.0</w:t>
            </w:r>
          </w:p>
        </w:tc>
      </w:tr>
      <w:tr w:rsidR="003B614E" w:rsidRPr="005E5D05" w14:paraId="113C4B3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1879E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pjm_prog_milestone_on_time_rate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0A0F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里程碑节点按时完成率</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0746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3B698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4B04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里程碑按时完成数 ÷ 里程碑节点总数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ED1B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关注≤90.0；预警≤80.0</w:t>
            </w:r>
          </w:p>
        </w:tc>
      </w:tr>
      <w:tr w:rsidR="003B614E" w:rsidRPr="005E5D05" w14:paraId="105E9F4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1E16F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pjm_prog_high_risk_incomplete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476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截止目前未完成高风险节点数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1556E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B410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FAE7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风险等级='高' 且 状态∈('不正常待变更','超期未完成未变更','超期未完成已变更')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99E1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24977B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1257E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C296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进度健康度评分</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1584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8BB27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4AB9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节点按时完成率 × 40% + 里程碑按时完成率 × 30% + (100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节点不正常率) × 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AFD3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7A26486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2FD1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pjm_prog_on_time_cnt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34A2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按时完成节点数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56F3A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CD61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15AE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完成情况='按时完成'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C9A7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EF495E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B4FC1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pjm_prog_overdue_done_cnt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3833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超期完成节点数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09AB1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F589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AD3A5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完成情况∈('超期已完成已变更','超期已完成未变更')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A390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C2EC0B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27805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pjm_prog_pending_normal_cnt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7306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正常待完成节点数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C5DED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02A5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8BD0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完成情况='正常待完成'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D5A5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5C3169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A3C84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pjm_prog_abnormal_cnt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4734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异常节点数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B78FC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1403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D2BF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完成情况∈('不正常待变更','超期未完成未变更') 的节点计数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1C0A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ED8DBC8"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458B2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pjm_prog_delay_days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F8F04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延期天数</w:t>
            </w:r>
          </w:p>
        </w:tc>
        <w:tc>
          <w:tcPr>
            <w:tcW w:w="413"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2781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天</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584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80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0196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实际完成时间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计划完成时间(单位:天);未完成节点取 (统计结束时间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计划完成时间)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F5AC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50745C2D" w14:textId="77777777" w:rsidR="003B614E" w:rsidRPr="005E5D05" w:rsidRDefault="003B614E" w:rsidP="00875DCF">
      <w:pPr>
        <w:spacing w:line="360" w:lineRule="auto"/>
        <w:rPr>
          <w:rFonts w:ascii="微软雅黑" w:eastAsia="微软雅黑" w:hAnsi="微软雅黑"/>
        </w:rPr>
      </w:pPr>
    </w:p>
    <w:p w14:paraId="1B00FFFE" w14:textId="77777777" w:rsidR="003B614E" w:rsidRPr="005E5D05" w:rsidRDefault="00000000" w:rsidP="00875DCF">
      <w:pPr>
        <w:pStyle w:val="Heading2"/>
        <w:spacing w:line="360" w:lineRule="auto"/>
        <w:rPr>
          <w:rFonts w:ascii="微软雅黑" w:eastAsia="微软雅黑" w:hAnsi="微软雅黑"/>
        </w:rPr>
      </w:pPr>
      <w:bookmarkStart w:id="132" w:name="_Toc234842218"/>
      <w:r w:rsidRPr="005E5D05">
        <w:rPr>
          <w:rFonts w:ascii="微软雅黑" w:eastAsia="微软雅黑" w:hAnsi="微软雅黑"/>
        </w:rPr>
        <w:t>H.2 质量域（21项）</w:t>
      </w:r>
      <w:bookmarkEnd w:id="132"/>
    </w:p>
    <w:tbl>
      <w:tblPr>
        <w:tblW w:w="5000" w:type="pct"/>
        <w:tblLook w:val="04A0" w:firstRow="1" w:lastRow="0" w:firstColumn="1" w:lastColumn="0" w:noHBand="0" w:noVBand="1"/>
      </w:tblPr>
      <w:tblGrid>
        <w:gridCol w:w="2941"/>
        <w:gridCol w:w="1090"/>
        <w:gridCol w:w="638"/>
        <w:gridCol w:w="709"/>
        <w:gridCol w:w="1982"/>
        <w:gridCol w:w="1264"/>
      </w:tblGrid>
      <w:tr w:rsidR="003B614E" w:rsidRPr="005E5D05" w14:paraId="3DE281A6" w14:textId="77777777" w:rsidTr="0020263A">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0697E5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211CA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37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56452F"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FA8ED39"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114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EA172AE"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B96849"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6008F119"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94A1E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pjm_qual_new_issues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525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4C1A2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9534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0CBC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质量问题发生时间在[开始日期,结束日期]内的问题计数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96B0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058392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16437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pjm_qual_open_issues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262D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现存质量问题数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AA881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33C9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B6AF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8159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589AA22"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95417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pjm_qual_zero_completed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FD6A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FAC3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DED9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39B9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已完成技术归零 + 已完成管理归零 + 已完成技术和管理归零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8CD9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3533091"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50B3F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pjm_qual_zero_rate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14ED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质量问题归零率</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F5F6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0517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749B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已完成归零数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81F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关注≤60.0；预警≤50.0</w:t>
            </w:r>
          </w:p>
        </w:tc>
      </w:tr>
      <w:tr w:rsidR="003B614E" w:rsidRPr="005E5D05" w14:paraId="6CF94BF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7B0DA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pjm_qual_remaining_ratio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C7BD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现存质量问题比率</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CB03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45AA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BABD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现存质量问题数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03F5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关注≥50.0；预警≥80.0</w:t>
            </w:r>
          </w:p>
        </w:tc>
      </w:tr>
      <w:tr w:rsidR="003B614E" w:rsidRPr="005E5D05" w14:paraId="3F9C635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E4B0D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pjm_qual_plan_submit_rate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195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归零计划提交率</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BEB3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F142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7FC5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(新增质量问题数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未提交归零计划数) ÷ 新增质量问题数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CBF5A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关注≤80.0；预警≤60.0</w:t>
            </w:r>
          </w:p>
        </w:tc>
      </w:tr>
      <w:tr w:rsidR="003B614E" w:rsidRPr="005E5D05" w14:paraId="6DB0158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9C8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pjm_qual_top1_count</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5E6A7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TOP1 质量问题分类数量</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2722A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6A6A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72F2F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MAX(</w:t>
            </w:r>
            <w:proofErr w:type="gramEnd"/>
            <w:r w:rsidRPr="005E5D05">
              <w:rPr>
                <w:rFonts w:ascii="微软雅黑" w:eastAsia="微软雅黑" w:hAnsi="微软雅黑"/>
                <w:sz w:val="21"/>
                <w:szCs w:val="21"/>
              </w:rPr>
              <w:t>各原因分类的现存问题数</w:t>
            </w:r>
            <w:proofErr w:type="gramStart"/>
            <w:r w:rsidRPr="005E5D05">
              <w:rPr>
                <w:rFonts w:ascii="微软雅黑" w:eastAsia="微软雅黑" w:hAnsi="微软雅黑"/>
                <w:sz w:val="21"/>
                <w:szCs w:val="21"/>
              </w:rPr>
              <w:t>),含设计</w:t>
            </w:r>
            <w:proofErr w:type="gramEnd"/>
            <w:r w:rsidRPr="005E5D05">
              <w:rPr>
                <w:rFonts w:ascii="微软雅黑" w:eastAsia="微软雅黑" w:hAnsi="微软雅黑"/>
                <w:sz w:val="21"/>
                <w:szCs w:val="21"/>
              </w:rPr>
              <w:t>/工艺/管理/元器件/操作/外协外购/软件/其他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E11A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DDBA9D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376CA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4F55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质量健康度评分</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8FD0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23A4B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693F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归零率 × 50% + 归零计划提交率 × </w:t>
            </w:r>
            <w:r w:rsidRPr="005E5D05">
              <w:rPr>
                <w:rFonts w:ascii="微软雅黑" w:eastAsia="微软雅黑" w:hAnsi="微软雅黑"/>
                <w:sz w:val="21"/>
                <w:szCs w:val="21"/>
              </w:rPr>
              <w:lastRenderedPageBreak/>
              <w:t xml:space="preserve">30% + (100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现存率) × 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B96E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关注≤80.0；预警≤70.0</w:t>
            </w:r>
          </w:p>
        </w:tc>
      </w:tr>
      <w:tr w:rsidR="003B614E" w:rsidRPr="005E5D05" w14:paraId="1D97DB7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0FD6B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pjm_qual_tech_zero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AC8E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DC3B2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D601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05D1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状态='已完成技术归零'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4B375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ABDB413"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CBB85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pjm_qual_mgmt_zero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6C37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已完成管理归零数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CA09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F8CC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D833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状态='已完成管理归零'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402A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4FF9C8E"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B2356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pjm_qual_both_zero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6F3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已完成技术和管理归零数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B3DB5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F240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977E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状态='已完成技术和管理归零'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E5E7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30F7E2B"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25E09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pjm_qual_no_plan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267F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未提交归零计划数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E9349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945A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5C11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归零计划='无'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28B7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F64F37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681C7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pjm_qual_cat_design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193A8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设计类质量问题数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E72E7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EDD0B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6CB5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原因分类='设计'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7332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关注≥40.0</w:t>
            </w:r>
          </w:p>
        </w:tc>
      </w:tr>
      <w:tr w:rsidR="003B614E" w:rsidRPr="005E5D05" w14:paraId="11E94CE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D51C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pjm_qual_cat_process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9743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工艺类质量问题数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15552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7192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002D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原因分类='工艺'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CCE1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166B1027"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391EA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pjm_qual_cat_management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59BE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管理类质量问题数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EDA8B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6F20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4426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原因分类='管理'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8968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1A5C9AA"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575AD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pjm_qual_cat_component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43FC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元器件类质量问题数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28C5A1"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327B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BC42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原因分类='元器件'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4A18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B80E075"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362EC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pjm_qual_cat_operation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ADBF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操作类质量问题数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54E7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F079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780B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原因分类='操作'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706FE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FB152A6"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2FBA8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pjm_qual_cat_outsource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1489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外协外购类质量问题数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DC175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7832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2BE2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原因分类='外协外购'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90524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5965764"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BC708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pjm_qual_cat_software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3533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软件类质量问题数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F23F9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7DA3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EAA9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原因分类='软件'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6AFD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FDB4E8F"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A3759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pjm_qual_cat_other</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E2E8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其他类质量问题数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048E3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CF85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3DA2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状态='未完成归零' 且 原因分类='其他' 的质量问题计数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92B9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1705F8C" w14:textId="77777777" w:rsidTr="0020263A">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61956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pjm_qual_aging_days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AD2E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滞留天数</w:t>
            </w:r>
          </w:p>
        </w:tc>
        <w:tc>
          <w:tcPr>
            <w:tcW w:w="37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F3E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天</w:t>
            </w:r>
          </w:p>
        </w:tc>
        <w:tc>
          <w:tcPr>
            <w:tcW w:w="41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7609D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642D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未归零: 当前日期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问题发生日期; 已归零: 归零完成日期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问题发生日期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2A1B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关注≥30.0；预警≥60.0</w:t>
            </w:r>
          </w:p>
        </w:tc>
      </w:tr>
    </w:tbl>
    <w:p w14:paraId="4F0E377B" w14:textId="77777777" w:rsidR="003B614E" w:rsidRPr="005E5D05" w:rsidRDefault="003B614E" w:rsidP="00875DCF">
      <w:pPr>
        <w:spacing w:line="360" w:lineRule="auto"/>
        <w:rPr>
          <w:rFonts w:ascii="微软雅黑" w:eastAsia="微软雅黑" w:hAnsi="微软雅黑"/>
        </w:rPr>
      </w:pPr>
    </w:p>
    <w:p w14:paraId="6F734E4E" w14:textId="77777777" w:rsidR="003B614E" w:rsidRPr="005E5D05" w:rsidRDefault="00000000" w:rsidP="00875DCF">
      <w:pPr>
        <w:pStyle w:val="Heading2"/>
        <w:spacing w:line="360" w:lineRule="auto"/>
        <w:rPr>
          <w:rFonts w:ascii="微软雅黑" w:eastAsia="微软雅黑" w:hAnsi="微软雅黑"/>
        </w:rPr>
      </w:pPr>
      <w:bookmarkStart w:id="133" w:name="_Toc234842219"/>
      <w:r w:rsidRPr="005E5D05">
        <w:rPr>
          <w:rFonts w:ascii="微软雅黑" w:eastAsia="微软雅黑" w:hAnsi="微软雅黑"/>
        </w:rPr>
        <w:t>H.3 风险域（7项）</w:t>
      </w:r>
      <w:bookmarkEnd w:id="133"/>
    </w:p>
    <w:tbl>
      <w:tblPr>
        <w:tblW w:w="5000" w:type="pct"/>
        <w:tblLook w:val="04A0" w:firstRow="1" w:lastRow="0" w:firstColumn="1" w:lastColumn="0" w:noHBand="0" w:noVBand="1"/>
      </w:tblPr>
      <w:tblGrid>
        <w:gridCol w:w="2318"/>
        <w:gridCol w:w="886"/>
        <w:gridCol w:w="757"/>
        <w:gridCol w:w="707"/>
        <w:gridCol w:w="2327"/>
        <w:gridCol w:w="1629"/>
      </w:tblGrid>
      <w:tr w:rsidR="003B614E" w:rsidRPr="005E5D05" w14:paraId="7C25ED35"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58FF142"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E27529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43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598F82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8749CC1"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134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CAE4E95"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609AC5B" w14:textId="77777777" w:rsidR="003B614E" w:rsidRPr="005E5D05" w:rsidRDefault="00000000" w:rsidP="0020263A">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5D1BB81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09F56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1840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风险总数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75A83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2A2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E824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风险提出时间在[开始日期,结束日期]内的风险计数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DDCD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1990DB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71D4E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pjm_risk_high</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022C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高风险数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7841CF"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818A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99E5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风险等级='高'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F7AC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E0F648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AFEAD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pjm_risk_mid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D201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9AAD9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018D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8D5C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风险等级='中'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1621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3FEE19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9101D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pjm_risk_low</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FF4F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低风险数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A5FB2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A145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01ED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风险等级='低'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FA724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A5E74E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202DF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pjm_risk_open</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9183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未释放风险数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EF158"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FD73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3432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风险状态='未释放'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847A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8A8A22D"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B86BA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pjm_risk_release_rate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07EC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风险释放率</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FFE8D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9518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EA80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已释放风险数 ÷ 风险总数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6131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关注≤60.0；预警≤50.0</w:t>
            </w:r>
          </w:p>
        </w:tc>
      </w:tr>
      <w:tr w:rsidR="003B614E" w:rsidRPr="005E5D05" w14:paraId="34BF4952"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628AD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pjm_risk_released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7522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已释放风险数</w:t>
            </w:r>
          </w:p>
        </w:tc>
        <w:tc>
          <w:tcPr>
            <w:tcW w:w="43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BBBAA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F4E9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34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A2EA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风险状态='已释放' 的风险计数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F9A1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296CB152" w14:textId="77777777" w:rsidR="003B614E" w:rsidRPr="005E5D05" w:rsidRDefault="003B614E" w:rsidP="00875DCF">
      <w:pPr>
        <w:spacing w:line="360" w:lineRule="auto"/>
        <w:rPr>
          <w:rFonts w:ascii="微软雅黑" w:eastAsia="微软雅黑" w:hAnsi="微软雅黑"/>
        </w:rPr>
      </w:pPr>
    </w:p>
    <w:p w14:paraId="49DB6B28" w14:textId="77777777" w:rsidR="003B614E" w:rsidRPr="005E5D05" w:rsidRDefault="00000000" w:rsidP="00875DCF">
      <w:pPr>
        <w:pStyle w:val="Heading2"/>
        <w:spacing w:line="360" w:lineRule="auto"/>
        <w:rPr>
          <w:rFonts w:ascii="微软雅黑" w:eastAsia="微软雅黑" w:hAnsi="微软雅黑"/>
        </w:rPr>
      </w:pPr>
      <w:bookmarkStart w:id="134" w:name="_Toc234842220"/>
      <w:r w:rsidRPr="005E5D05">
        <w:rPr>
          <w:rFonts w:ascii="微软雅黑" w:eastAsia="微软雅黑" w:hAnsi="微软雅黑"/>
        </w:rPr>
        <w:t>H.4 技术状态域（12项）</w:t>
      </w:r>
      <w:bookmarkEnd w:id="134"/>
    </w:p>
    <w:tbl>
      <w:tblPr>
        <w:tblW w:w="5000" w:type="pct"/>
        <w:tblLook w:val="04A0" w:firstRow="1" w:lastRow="0" w:firstColumn="1" w:lastColumn="0" w:noHBand="0" w:noVBand="1"/>
      </w:tblPr>
      <w:tblGrid>
        <w:gridCol w:w="3177"/>
        <w:gridCol w:w="1093"/>
        <w:gridCol w:w="685"/>
        <w:gridCol w:w="707"/>
        <w:gridCol w:w="1709"/>
        <w:gridCol w:w="1253"/>
      </w:tblGrid>
      <w:tr w:rsidR="003B614E" w:rsidRPr="005E5D05" w14:paraId="473DF87A"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1AACB9B"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051A64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39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76457F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F8EB63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99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0F0DA2F"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2EF0921"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6C5272C9"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230B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pjm_tech_total_changes</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3D8D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技术状态变更单总数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635DD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3EC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7248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 类更改 + 新增 II 类更改 + 新增 III 类更改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5AFA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1CB6E9A0"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0A7D8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pjm_tech_reform_pending_i_ii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7EB5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未落实整改(I, 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0AB88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56FBF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0D57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 II) 且 整改落实状态='未落实整改'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F0EC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C9BE1C0"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D663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pjm_tech_unsigned_total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7CD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技术状态变更单未</w:t>
            </w:r>
            <w:r w:rsidRPr="005E5D05">
              <w:rPr>
                <w:rFonts w:ascii="微软雅黑" w:eastAsia="微软雅黑" w:hAnsi="微软雅黑"/>
                <w:sz w:val="21"/>
                <w:szCs w:val="21"/>
              </w:rPr>
              <w:lastRenderedPageBreak/>
              <w:t>完</w:t>
            </w:r>
            <w:proofErr w:type="gramStart"/>
            <w:r w:rsidRPr="005E5D05">
              <w:rPr>
                <w:rFonts w:ascii="微软雅黑" w:eastAsia="微软雅黑" w:hAnsi="微软雅黑"/>
                <w:sz w:val="21"/>
                <w:szCs w:val="21"/>
              </w:rPr>
              <w:t>成签署(</w:t>
            </w:r>
            <w:proofErr w:type="gramEnd"/>
            <w:r w:rsidRPr="005E5D05">
              <w:rPr>
                <w:rFonts w:ascii="微软雅黑" w:eastAsia="微软雅黑" w:hAnsi="微软雅黑"/>
                <w:sz w:val="21"/>
                <w:szCs w:val="21"/>
              </w:rPr>
              <w:t>I, II, III类)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C792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A03D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D1F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完成签署='否' 的变更单计数 = </w:t>
            </w:r>
            <w:r w:rsidRPr="005E5D05">
              <w:rPr>
                <w:rFonts w:ascii="微软雅黑" w:eastAsia="微软雅黑" w:hAnsi="微软雅黑"/>
                <w:sz w:val="21"/>
                <w:szCs w:val="21"/>
              </w:rPr>
              <w:lastRenderedPageBreak/>
              <w:t>I 类未签 + II 类未签 + III 类未签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4EFF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无</w:t>
            </w:r>
          </w:p>
        </w:tc>
      </w:tr>
      <w:tr w:rsidR="003B614E" w:rsidRPr="005E5D05" w14:paraId="4B6F330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073E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pjm_tech_signature_rate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DAD64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w:t>
            </w:r>
            <w:proofErr w:type="gramStart"/>
            <w:r w:rsidRPr="005E5D05">
              <w:rPr>
                <w:rFonts w:ascii="微软雅黑" w:eastAsia="微软雅黑" w:hAnsi="微软雅黑"/>
                <w:sz w:val="21"/>
                <w:szCs w:val="21"/>
              </w:rPr>
              <w:t>单签署</w:t>
            </w:r>
            <w:proofErr w:type="gramEnd"/>
            <w:r w:rsidRPr="005E5D05">
              <w:rPr>
                <w:rFonts w:ascii="微软雅黑" w:eastAsia="微软雅黑" w:hAnsi="微软雅黑"/>
                <w:sz w:val="21"/>
                <w:szCs w:val="21"/>
              </w:rPr>
              <w:t>完成率</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5C5E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9F71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D64A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已完成签署数 ÷ (已完成签署数 + 未完</w:t>
            </w:r>
            <w:proofErr w:type="gramStart"/>
            <w:r w:rsidRPr="005E5D05">
              <w:rPr>
                <w:rFonts w:ascii="微软雅黑" w:eastAsia="微软雅黑" w:hAnsi="微软雅黑"/>
                <w:sz w:val="21"/>
                <w:szCs w:val="21"/>
              </w:rPr>
              <w:t>成签署</w:t>
            </w:r>
            <w:proofErr w:type="gramEnd"/>
            <w:r w:rsidRPr="005E5D05">
              <w:rPr>
                <w:rFonts w:ascii="微软雅黑" w:eastAsia="微软雅黑" w:hAnsi="微软雅黑"/>
                <w:sz w:val="21"/>
                <w:szCs w:val="21"/>
              </w:rPr>
              <w:t xml:space="preserve"> I+II+III)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FDD8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3E01601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0571E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pjm_tech_reform_rate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EE92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整改落实完成率(I, 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779A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65BA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B783D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已落实整改(I,II类) ÷ (已落实整改 + 未落实整改)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49DF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0069347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CFEBD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pjm_tech_unsigned_ratio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971A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变更单未签署比率</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F0DA0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EA0A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9DD7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w:t>
            </w:r>
            <w:proofErr w:type="gramStart"/>
            <w:r w:rsidRPr="005E5D05">
              <w:rPr>
                <w:rFonts w:ascii="微软雅黑" w:eastAsia="微软雅黑" w:hAnsi="微软雅黑"/>
                <w:sz w:val="21"/>
                <w:szCs w:val="21"/>
              </w:rPr>
              <w:t>成签署(</w:t>
            </w:r>
            <w:proofErr w:type="gramEnd"/>
            <w:r w:rsidRPr="005E5D05">
              <w:rPr>
                <w:rFonts w:ascii="微软雅黑" w:eastAsia="微软雅黑" w:hAnsi="微软雅黑"/>
                <w:sz w:val="21"/>
                <w:szCs w:val="21"/>
              </w:rPr>
              <w:t>I+II+III) ÷ (I+II+III 类新增总数)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6316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关注≥20.0；预警≥35.0</w:t>
            </w:r>
          </w:p>
        </w:tc>
      </w:tr>
      <w:tr w:rsidR="003B614E" w:rsidRPr="005E5D05" w14:paraId="2F09094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0E15A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6103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技术状态健康度评分</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D7F1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559E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B5B9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签署完成率 × 40% + 整改落实率 × 40% + (100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未签署比率) × 20%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A1FA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关注≤80.0；预警≤70.0</w:t>
            </w:r>
          </w:p>
        </w:tc>
      </w:tr>
      <w:tr w:rsidR="003B614E" w:rsidRPr="005E5D05" w14:paraId="268ADD6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B638A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pjm_tech_new_changes_i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A7E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 类更改数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4F71DD"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D008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D469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D1BE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3E85A2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5CE47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pjm_tech_new_changes_ii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B511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II 类更改数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77DEC0"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A955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3B28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8888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80FAE5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D68B9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pjm_tech_new_changes_iii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B6E7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新增 III 类更改数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EAF83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40F6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2C20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更改类别='III' 且 更改提出时间在[开始,结束]内的更改计数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EE39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ACF2E3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A135A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pjm_tech_signed_total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93F1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已完成签署变更单数</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A69CA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7D51BE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9CF1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完成签署='是'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E48B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154AA7C9"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2D8B1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pjm_tech_reform_done_i_ii</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DBC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已落实整改(I, II类)</w:t>
            </w:r>
          </w:p>
        </w:tc>
        <w:tc>
          <w:tcPr>
            <w:tcW w:w="39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6D0892"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EEB0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99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04EB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更改类别∈(I, II) 且 整改落实状态='已落实整改' 的变更单计数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C0E6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6C138B48" w14:textId="77777777" w:rsidR="003B614E" w:rsidRPr="005E5D05" w:rsidRDefault="003B614E" w:rsidP="00875DCF">
      <w:pPr>
        <w:spacing w:line="360" w:lineRule="auto"/>
        <w:rPr>
          <w:rFonts w:ascii="微软雅黑" w:eastAsia="微软雅黑" w:hAnsi="微软雅黑"/>
        </w:rPr>
      </w:pPr>
    </w:p>
    <w:p w14:paraId="44D32B03" w14:textId="77777777" w:rsidR="003B614E" w:rsidRPr="005E5D05" w:rsidRDefault="00000000" w:rsidP="00875DCF">
      <w:pPr>
        <w:pStyle w:val="Heading2"/>
        <w:spacing w:line="360" w:lineRule="auto"/>
        <w:rPr>
          <w:rFonts w:ascii="微软雅黑" w:eastAsia="微软雅黑" w:hAnsi="微软雅黑"/>
        </w:rPr>
      </w:pPr>
      <w:bookmarkStart w:id="135" w:name="_Toc234842221"/>
      <w:r w:rsidRPr="005E5D05">
        <w:rPr>
          <w:rFonts w:ascii="微软雅黑" w:eastAsia="微软雅黑" w:hAnsi="微软雅黑"/>
        </w:rPr>
        <w:t>H.5 预算域（13项）</w:t>
      </w:r>
      <w:bookmarkEnd w:id="135"/>
    </w:p>
    <w:tbl>
      <w:tblPr>
        <w:tblW w:w="5000" w:type="pct"/>
        <w:tblLook w:val="04A0" w:firstRow="1" w:lastRow="0" w:firstColumn="1" w:lastColumn="0" w:noHBand="0" w:noVBand="1"/>
      </w:tblPr>
      <w:tblGrid>
        <w:gridCol w:w="2968"/>
        <w:gridCol w:w="840"/>
        <w:gridCol w:w="721"/>
        <w:gridCol w:w="707"/>
        <w:gridCol w:w="1987"/>
        <w:gridCol w:w="1401"/>
      </w:tblGrid>
      <w:tr w:rsidR="003B614E" w:rsidRPr="005E5D05" w14:paraId="63D38358"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425F49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F264C21"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指标名称</w:t>
            </w:r>
          </w:p>
        </w:tc>
        <w:tc>
          <w:tcPr>
            <w:tcW w:w="418"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437C3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00DE9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方向</w:t>
            </w:r>
          </w:p>
        </w:tc>
        <w:tc>
          <w:tcPr>
            <w:tcW w:w="1152"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67F87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AB383C9"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0678F02B"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62B23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5AD8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预算总额(调整后)</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3E99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81C6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B00E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预算金额(调整后)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217B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43FE3D0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25F6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pjm_budg_executed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341F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已执行金额</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B8E7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92A9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6CF0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预付账款 + 账面成本 + 应付账款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412A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2918687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7716D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pjm_budg_book_cost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B441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账面成本</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37F3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84E7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C2C0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账面成本(已验收有发票)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6942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80F582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6D1C8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pjm_budg_prepaid</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EBA1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预付账款</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A5A2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5B5E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4E31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预付账款(未验收未报销无发票)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BDC3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E57BE5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B51DA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pjm_budg_payable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3FF2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应付账款</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5185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A058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6238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Σ 应付账款(有发票暂未付款)</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1E4C0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76B4014"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D53E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pjm_budg_remaining</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F80E3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预算剩余可用</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46639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6886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ED8E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预算总额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已执行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7722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3331AE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863F3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pjm_budg_item_cnt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3510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预算条目数</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CCBC6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548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9AA14E"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COUNT(</w:t>
            </w:r>
            <w:proofErr w:type="gramEnd"/>
            <w:r w:rsidRPr="005E5D05">
              <w:rPr>
                <w:rFonts w:ascii="微软雅黑" w:eastAsia="微软雅黑" w:hAnsi="微软雅黑"/>
                <w:sz w:val="21"/>
                <w:szCs w:val="21"/>
              </w:rPr>
              <w:t>预算明细行)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AE2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3A61A3A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9C1DAE"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pjm_budg_execution_rate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2B8F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预算执行率</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2DF6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5378E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524D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已执行 ÷ 预算总额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7F6C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关注≥90.0；预警≥100.0</w:t>
            </w:r>
          </w:p>
        </w:tc>
      </w:tr>
      <w:tr w:rsidR="003B614E" w:rsidRPr="005E5D05" w14:paraId="5E4A901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0824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pjm_budg_book_rate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2CF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账面入账率</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836A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8BB2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3BA2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账面成本 ÷ 预算总额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DB9E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7C96294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87A85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pjm_budg_payable_ratio</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52CCF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应付占</w:t>
            </w:r>
            <w:proofErr w:type="gramEnd"/>
            <w:r w:rsidRPr="005E5D05">
              <w:rPr>
                <w:rFonts w:ascii="微软雅黑" w:eastAsia="微软雅黑" w:hAnsi="微软雅黑"/>
                <w:sz w:val="21"/>
                <w:szCs w:val="21"/>
              </w:rPr>
              <w:t>比</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8E80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F37E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3B51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应付账款 ÷ 已执行 × 100%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A0F9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关注≥30.0；预警≥50.0</w:t>
            </w:r>
          </w:p>
        </w:tc>
      </w:tr>
      <w:tr w:rsidR="003B614E" w:rsidRPr="005E5D05" w14:paraId="0B87C67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BB3A3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pjm_budg_overrun_amount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B49E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超支金额</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2F9F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万元</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0710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0263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Σ </w:t>
            </w:r>
            <w:proofErr w:type="gramStart"/>
            <w:r w:rsidRPr="005E5D05">
              <w:rPr>
                <w:rFonts w:ascii="微软雅黑" w:eastAsia="微软雅黑" w:hAnsi="微软雅黑"/>
                <w:sz w:val="21"/>
                <w:szCs w:val="21"/>
              </w:rPr>
              <w:t>max(</w:t>
            </w:r>
            <w:proofErr w:type="gramEnd"/>
            <w:r w:rsidRPr="005E5D05">
              <w:rPr>
                <w:rFonts w:ascii="微软雅黑" w:eastAsia="微软雅黑" w:hAnsi="微软雅黑"/>
                <w:sz w:val="21"/>
                <w:szCs w:val="21"/>
              </w:rPr>
              <w:t xml:space="preserve">0, 单条已执行 </w:t>
            </w:r>
            <w:r w:rsidRPr="005E5D05">
              <w:rPr>
                <w:rFonts w:ascii="微软雅黑" w:eastAsia="微软雅黑" w:hAnsi="微软雅黑" w:cs="Cambria Math"/>
                <w:sz w:val="21"/>
                <w:szCs w:val="21"/>
              </w:rPr>
              <w:t>−</w:t>
            </w:r>
            <w:r w:rsidRPr="005E5D05">
              <w:rPr>
                <w:rFonts w:ascii="微软雅黑" w:eastAsia="微软雅黑" w:hAnsi="微软雅黑"/>
                <w:sz w:val="21"/>
                <w:szCs w:val="21"/>
              </w:rPr>
              <w:t xml:space="preserve"> 单条预算)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6B226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关注≥0.0；预警≥0.0</w:t>
            </w:r>
          </w:p>
        </w:tc>
      </w:tr>
      <w:tr w:rsidR="003B614E" w:rsidRPr="005E5D05" w14:paraId="2F3C520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D49E7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pjm_budg_overrun_cnt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D004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超支条目数</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4FA18A"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F4CB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41188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COUNT(</w:t>
            </w:r>
            <w:proofErr w:type="gramEnd"/>
            <w:r w:rsidRPr="005E5D05">
              <w:rPr>
                <w:rFonts w:ascii="微软雅黑" w:eastAsia="微软雅黑" w:hAnsi="微软雅黑"/>
                <w:sz w:val="21"/>
                <w:szCs w:val="21"/>
              </w:rPr>
              <w:t>单条已执行 &gt; 单条预算)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5782A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关注≥0.0；预警≥0.0</w:t>
            </w:r>
          </w:p>
        </w:tc>
      </w:tr>
      <w:tr w:rsidR="003B614E" w:rsidRPr="005E5D05" w14:paraId="1D6C001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23BF1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pjm_budg_health_score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5D7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预算健康度评分</w:t>
            </w:r>
          </w:p>
        </w:tc>
        <w:tc>
          <w:tcPr>
            <w:tcW w:w="418"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9766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DFA5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152"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3A1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预算控制(无超支)×0.7 + 资金支付健康(</w:t>
            </w:r>
            <w:proofErr w:type="gramStart"/>
            <w:r w:rsidRPr="005E5D05">
              <w:rPr>
                <w:rFonts w:ascii="微软雅黑" w:eastAsia="微软雅黑" w:hAnsi="微软雅黑"/>
                <w:sz w:val="21"/>
                <w:szCs w:val="21"/>
              </w:rPr>
              <w:t>应付占</w:t>
            </w:r>
            <w:proofErr w:type="gramEnd"/>
            <w:r w:rsidRPr="005E5D05">
              <w:rPr>
                <w:rFonts w:ascii="微软雅黑" w:eastAsia="微软雅黑" w:hAnsi="微软雅黑"/>
                <w:sz w:val="21"/>
                <w:szCs w:val="21"/>
              </w:rPr>
              <w:t>比低)×0.3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D571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关注≤70.0；预警≤50.0</w:t>
            </w:r>
          </w:p>
        </w:tc>
      </w:tr>
    </w:tbl>
    <w:p w14:paraId="534C485F" w14:textId="77777777" w:rsidR="003B614E" w:rsidRPr="005E5D05" w:rsidRDefault="003B614E" w:rsidP="00875DCF">
      <w:pPr>
        <w:spacing w:line="360" w:lineRule="auto"/>
        <w:rPr>
          <w:rFonts w:ascii="微软雅黑" w:eastAsia="微软雅黑" w:hAnsi="微软雅黑"/>
        </w:rPr>
      </w:pPr>
    </w:p>
    <w:p w14:paraId="3081526F" w14:textId="77777777" w:rsidR="003B614E" w:rsidRPr="005E5D05" w:rsidRDefault="00000000" w:rsidP="00875DCF">
      <w:pPr>
        <w:pStyle w:val="Heading2"/>
        <w:spacing w:line="360" w:lineRule="auto"/>
        <w:rPr>
          <w:rFonts w:ascii="微软雅黑" w:eastAsia="微软雅黑" w:hAnsi="微软雅黑"/>
        </w:rPr>
      </w:pPr>
      <w:bookmarkStart w:id="136" w:name="_Toc234842222"/>
      <w:r w:rsidRPr="005E5D05">
        <w:rPr>
          <w:rFonts w:ascii="微软雅黑" w:eastAsia="微软雅黑" w:hAnsi="微软雅黑"/>
        </w:rPr>
        <w:t>H.6 采购域（1项）</w:t>
      </w:r>
      <w:bookmarkEnd w:id="136"/>
    </w:p>
    <w:tbl>
      <w:tblPr>
        <w:tblW w:w="5000" w:type="pct"/>
        <w:tblLook w:val="04A0" w:firstRow="1" w:lastRow="0" w:firstColumn="1" w:lastColumn="0" w:noHBand="0" w:noVBand="1"/>
      </w:tblPr>
      <w:tblGrid>
        <w:gridCol w:w="2887"/>
        <w:gridCol w:w="1067"/>
        <w:gridCol w:w="719"/>
        <w:gridCol w:w="707"/>
        <w:gridCol w:w="2742"/>
        <w:gridCol w:w="502"/>
      </w:tblGrid>
      <w:tr w:rsidR="003B614E" w:rsidRPr="005E5D05" w14:paraId="68D1EF8C"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C4431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F33CE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指标名称</w:t>
            </w:r>
          </w:p>
        </w:tc>
        <w:tc>
          <w:tcPr>
            <w:tcW w:w="41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17BB9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292C2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方向</w:t>
            </w:r>
          </w:p>
        </w:tc>
        <w:tc>
          <w:tcPr>
            <w:tcW w:w="159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4D3B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4E2B8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2AEFCA4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DFBFC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lastRenderedPageBreak/>
              <w:t>pjm_procurement_by_dept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CC06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物料采购(按科室)</w:t>
            </w:r>
          </w:p>
        </w:tc>
        <w:tc>
          <w:tcPr>
            <w:tcW w:w="41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1626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C8EB3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59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F34A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按采购订单责任科室统计采购订单明细行数；同一订单号+行号去重</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758E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4C310068" w14:textId="77777777" w:rsidR="003B614E" w:rsidRPr="005E5D05" w:rsidRDefault="003B614E" w:rsidP="00875DCF">
      <w:pPr>
        <w:spacing w:line="360" w:lineRule="auto"/>
        <w:rPr>
          <w:rFonts w:ascii="微软雅黑" w:eastAsia="微软雅黑" w:hAnsi="微软雅黑"/>
        </w:rPr>
      </w:pPr>
    </w:p>
    <w:p w14:paraId="0EE9691B" w14:textId="77777777" w:rsidR="003B614E" w:rsidRPr="005E5D05" w:rsidRDefault="00000000" w:rsidP="00875DCF">
      <w:pPr>
        <w:pStyle w:val="Heading2"/>
        <w:spacing w:line="360" w:lineRule="auto"/>
        <w:rPr>
          <w:rFonts w:ascii="微软雅黑" w:eastAsia="微软雅黑" w:hAnsi="微软雅黑"/>
        </w:rPr>
      </w:pPr>
      <w:bookmarkStart w:id="137" w:name="_Toc234842223"/>
      <w:r w:rsidRPr="005E5D05">
        <w:rPr>
          <w:rFonts w:ascii="微软雅黑" w:eastAsia="微软雅黑" w:hAnsi="微软雅黑"/>
        </w:rPr>
        <w:t>H.7 综合域（6项）</w:t>
      </w:r>
      <w:bookmarkEnd w:id="137"/>
    </w:p>
    <w:tbl>
      <w:tblPr>
        <w:tblW w:w="5000" w:type="pct"/>
        <w:tblLook w:val="04A0" w:firstRow="1" w:lastRow="0" w:firstColumn="1" w:lastColumn="0" w:noHBand="0" w:noVBand="1"/>
      </w:tblPr>
      <w:tblGrid>
        <w:gridCol w:w="2574"/>
        <w:gridCol w:w="817"/>
        <w:gridCol w:w="856"/>
        <w:gridCol w:w="707"/>
        <w:gridCol w:w="2292"/>
        <w:gridCol w:w="1378"/>
      </w:tblGrid>
      <w:tr w:rsidR="003B614E" w:rsidRPr="005E5D05" w14:paraId="60B4A223"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B71E3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指标编码</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B3897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指标名称</w:t>
            </w:r>
          </w:p>
        </w:tc>
        <w:tc>
          <w:tcPr>
            <w:tcW w:w="49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0E60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单位</w:t>
            </w:r>
          </w:p>
        </w:tc>
        <w:tc>
          <w:tcPr>
            <w:tcW w:w="410"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88376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方向</w:t>
            </w:r>
          </w:p>
        </w:tc>
        <w:tc>
          <w:tcPr>
            <w:tcW w:w="1329"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BC252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计算公式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8DDD1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b/>
                <w:bCs/>
                <w:sz w:val="21"/>
                <w:szCs w:val="21"/>
              </w:rPr>
              <w:t>阈值</w:t>
            </w:r>
          </w:p>
        </w:tc>
      </w:tr>
      <w:tr w:rsidR="003B614E" w:rsidRPr="005E5D05" w14:paraId="5C41024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BD070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pjm_project_total</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2BF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项目总数</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4AC085"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C86F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322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周期内出现过的不同项目编号去重计数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FA23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667DC33D"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14D10"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pjm_project_active</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F62E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进行</w:t>
            </w:r>
            <w:proofErr w:type="gramStart"/>
            <w:r w:rsidRPr="005E5D05">
              <w:rPr>
                <w:rFonts w:ascii="微软雅黑" w:eastAsia="微软雅黑" w:hAnsi="微软雅黑"/>
                <w:sz w:val="21"/>
                <w:szCs w:val="21"/>
              </w:rPr>
              <w:t>中项目</w:t>
            </w:r>
            <w:proofErr w:type="gramEnd"/>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6421CC"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717B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A583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周期内未完成节点数 &gt; 0 的项目编号去重计数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B22D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00410076"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B7EBC8"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pjm_project_delay</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DD0B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延期项目数</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0988A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CBB9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8E10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周期内 (超期未完成未变更 + 超期未完成已变更) &gt; 0 的项目编号去重计数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0EB4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r w:rsidR="003B614E" w:rsidRPr="005E5D05" w14:paraId="579F669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B6B8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pjm_composite_health</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1A2BB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项目综合</w:t>
            </w:r>
            <w:r w:rsidRPr="005E5D05">
              <w:rPr>
                <w:rFonts w:ascii="微软雅黑" w:eastAsia="微软雅黑" w:hAnsi="微软雅黑"/>
                <w:sz w:val="21"/>
                <w:szCs w:val="21"/>
              </w:rPr>
              <w:lastRenderedPageBreak/>
              <w:t>健康度</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0CAA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分</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05576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越高越好</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F7E6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 xml:space="preserve">进度健康度 × 40% + 质量健康度 × 30% + </w:t>
            </w:r>
            <w:r w:rsidRPr="005E5D05">
              <w:rPr>
                <w:rFonts w:ascii="微软雅黑" w:eastAsia="微软雅黑" w:hAnsi="微软雅黑"/>
                <w:sz w:val="21"/>
                <w:szCs w:val="21"/>
              </w:rPr>
              <w:lastRenderedPageBreak/>
              <w:t>技术状态健康度 × 30%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3FCC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关注≤80.0；预警≤70.0</w:t>
            </w:r>
          </w:p>
        </w:tc>
      </w:tr>
      <w:tr w:rsidR="003B614E" w:rsidRPr="005E5D05" w14:paraId="1A14B352"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2EFA6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pjm_risk_warning_index</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493BE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项目风险预警指数</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8CCC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点</w:t>
            </w:r>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8506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越低越好</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44EC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未完成里程碑数 × 3 + 高风险未完成节点数 × 2 + 超期未完成节点数 × 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29EA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关注≥10.0；预警≥20.0</w:t>
            </w:r>
          </w:p>
        </w:tc>
      </w:tr>
      <w:tr w:rsidR="003B614E" w:rsidRPr="005E5D05" w14:paraId="1DB625F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00D5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pjm_qual_count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7C46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数量</w:t>
            </w:r>
          </w:p>
        </w:tc>
        <w:tc>
          <w:tcPr>
            <w:tcW w:w="49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B22709"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个</w:t>
            </w:r>
            <w:proofErr w:type="gramEnd"/>
          </w:p>
        </w:tc>
        <w:tc>
          <w:tcPr>
            <w:tcW w:w="410"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9059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中性</w:t>
            </w:r>
          </w:p>
        </w:tc>
        <w:tc>
          <w:tcPr>
            <w:tcW w:w="1329"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CAB19B"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COUNT(</w:t>
            </w:r>
            <w:proofErr w:type="gramEnd"/>
            <w:r w:rsidRPr="005E5D05">
              <w:rPr>
                <w:rFonts w:ascii="微软雅黑" w:eastAsia="微软雅黑" w:hAnsi="微软雅黑"/>
                <w:sz w:val="21"/>
                <w:szCs w:val="21"/>
              </w:rPr>
              <w:t>*) 或 SUM(...) — 按图表 SQL 分组键计数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0C4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无</w:t>
            </w:r>
          </w:p>
        </w:tc>
      </w:tr>
    </w:tbl>
    <w:p w14:paraId="6FDBED6A" w14:textId="77777777" w:rsidR="003B614E" w:rsidRPr="005E5D05" w:rsidRDefault="003B614E" w:rsidP="00875DCF">
      <w:pPr>
        <w:spacing w:line="360" w:lineRule="auto"/>
        <w:rPr>
          <w:rFonts w:ascii="微软雅黑" w:eastAsia="微软雅黑" w:hAnsi="微软雅黑"/>
        </w:rPr>
      </w:pPr>
    </w:p>
    <w:p w14:paraId="632FF68A" w14:textId="77777777" w:rsidR="003B614E" w:rsidRPr="005E5D05" w:rsidRDefault="00000000" w:rsidP="00875DCF">
      <w:pPr>
        <w:pStyle w:val="Heading1"/>
        <w:pageBreakBefore/>
        <w:spacing w:line="360" w:lineRule="auto"/>
        <w:rPr>
          <w:rFonts w:ascii="微软雅黑" w:eastAsia="微软雅黑" w:hAnsi="微软雅黑"/>
        </w:rPr>
      </w:pPr>
      <w:bookmarkStart w:id="138" w:name="_Toc234842224"/>
      <w:r w:rsidRPr="005E5D05">
        <w:rPr>
          <w:rFonts w:ascii="微软雅黑" w:eastAsia="微软雅黑" w:hAnsi="微软雅黑"/>
        </w:rPr>
        <w:lastRenderedPageBreak/>
        <w:t>附录I 本所数据资产目录（初版）</w:t>
      </w:r>
      <w:bookmarkEnd w:id="138"/>
    </w:p>
    <w:p w14:paraId="4211EFDD" w14:textId="3D818C07" w:rsidR="003B614E" w:rsidRPr="005E5D05" w:rsidRDefault="00C9050E"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本目录按 L1（主题域分组）→ L2（主题域）→ L3（业务对象）→ L4（逻辑实体/表）→ L5（属性）五级结构编制，是全所数据资产的总底册：找数（第9章）、认责（3.4）、共享审批（第13章）、可信源认定（14.6）均以本目录为依据。征求意见稿中密级统一标记为"待定级"；正式发布前由保密办公室逐项定级，未完成定级的数据资产不得开放共享或导出。目录由数据管理办公室维护，业务对象条目变更报领导小组备案。</w:t>
      </w:r>
    </w:p>
    <w:p w14:paraId="452BC20F" w14:textId="77777777" w:rsidR="003B614E" w:rsidRPr="005E5D05" w:rsidRDefault="00000000" w:rsidP="00875DCF">
      <w:pPr>
        <w:pStyle w:val="Heading2"/>
        <w:spacing w:line="360" w:lineRule="auto"/>
        <w:rPr>
          <w:rFonts w:ascii="微软雅黑" w:eastAsia="微软雅黑" w:hAnsi="微软雅黑"/>
        </w:rPr>
      </w:pPr>
      <w:bookmarkStart w:id="139" w:name="_Toc234842225"/>
      <w:r w:rsidRPr="005E5D05">
        <w:rPr>
          <w:rFonts w:ascii="微软雅黑" w:eastAsia="微软雅黑" w:hAnsi="微软雅黑"/>
        </w:rPr>
        <w:t>I.1 目录总览（L1 → L2）</w:t>
      </w:r>
      <w:bookmarkEnd w:id="139"/>
    </w:p>
    <w:tbl>
      <w:tblPr>
        <w:tblW w:w="5000" w:type="pct"/>
        <w:tblLook w:val="04A0" w:firstRow="1" w:lastRow="0" w:firstColumn="1" w:lastColumn="0" w:noHBand="0" w:noVBand="1"/>
      </w:tblPr>
      <w:tblGrid>
        <w:gridCol w:w="1648"/>
        <w:gridCol w:w="2212"/>
        <w:gridCol w:w="1648"/>
        <w:gridCol w:w="1571"/>
        <w:gridCol w:w="1545"/>
      </w:tblGrid>
      <w:tr w:rsidR="003B614E" w:rsidRPr="005E5D05" w14:paraId="5CF50BAE"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C08BF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L1 主题域分组</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7C59C3B"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L2 主题域</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3074AB1"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L3 业务对象数</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9C9382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数据来源</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77CE1F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归口科室</w:t>
            </w:r>
          </w:p>
        </w:tc>
      </w:tr>
      <w:tr w:rsidR="003B614E" w:rsidRPr="005E5D05" w14:paraId="17AC59F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CDFB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2FE6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97DD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23E93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B6DF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r>
      <w:tr w:rsidR="003B614E" w:rsidRPr="005E5D05" w14:paraId="719BE4F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03C50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AA5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434F5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48400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CC60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质量管理科室</w:t>
            </w:r>
          </w:p>
        </w:tc>
      </w:tr>
      <w:tr w:rsidR="003B614E" w:rsidRPr="005E5D05" w14:paraId="4176C9F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AB36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5DD3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9645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FC60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1A9F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r>
      <w:tr w:rsidR="003B614E" w:rsidRPr="005E5D05" w14:paraId="1064685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52F45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7AC2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8A29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FB3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365B9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w:t>
            </w:r>
          </w:p>
        </w:tc>
      </w:tr>
      <w:tr w:rsidR="003B614E" w:rsidRPr="005E5D05" w14:paraId="52337FC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041C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D502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C591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78F7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CAB9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2E0340F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BA20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w:t>
            </w:r>
            <w:proofErr w:type="gramStart"/>
            <w:r w:rsidRPr="005E5D05">
              <w:rPr>
                <w:rFonts w:ascii="微软雅黑" w:eastAsia="微软雅黑" w:hAnsi="微软雅黑"/>
                <w:sz w:val="21"/>
                <w:szCs w:val="21"/>
              </w:rPr>
              <w:t>管控域</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7AF0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预算经费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7113F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16C34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DE2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r>
      <w:tr w:rsidR="003B614E" w:rsidRPr="005E5D05" w14:paraId="7C780E7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E04A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经营支撑域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898E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36AB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5C481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46C17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42BBA98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D127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经营支撑域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E471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E5F0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506D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在线同步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9607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物资采购科室</w:t>
            </w:r>
          </w:p>
        </w:tc>
      </w:tr>
      <w:tr w:rsidR="003B614E" w:rsidRPr="005E5D05" w14:paraId="7057D4A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6284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经营支撑域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81AC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BC71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5724F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188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财务科室</w:t>
            </w:r>
          </w:p>
        </w:tc>
      </w:tr>
      <w:tr w:rsidR="003B614E" w:rsidRPr="005E5D05" w14:paraId="533E778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85558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综合管理域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2F97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DC99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F9C9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A1B8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科技管理科室</w:t>
            </w:r>
          </w:p>
        </w:tc>
      </w:tr>
      <w:tr w:rsidR="003B614E" w:rsidRPr="005E5D05" w14:paraId="39AB346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7BCC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综合管理域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5CA5B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4F313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1F87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离线填报</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90FF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r>
      <w:tr w:rsidR="003B614E" w:rsidRPr="005E5D05" w14:paraId="53DF1D69"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0726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综合管理域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300E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组织人员（主数据）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56527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A59F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平台业务模块</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E6D0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人事科室</w:t>
            </w:r>
          </w:p>
        </w:tc>
      </w:tr>
    </w:tbl>
    <w:p w14:paraId="31782C52" w14:textId="77777777" w:rsidR="003B614E" w:rsidRPr="005E5D05" w:rsidRDefault="003B614E" w:rsidP="00875DCF">
      <w:pPr>
        <w:spacing w:line="360" w:lineRule="auto"/>
        <w:rPr>
          <w:rFonts w:ascii="微软雅黑" w:eastAsia="微软雅黑" w:hAnsi="微软雅黑"/>
        </w:rPr>
      </w:pPr>
    </w:p>
    <w:p w14:paraId="6A4924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另有跨域</w:t>
      </w:r>
      <w:proofErr w:type="gramStart"/>
      <w:r w:rsidRPr="005E5D05">
        <w:rPr>
          <w:rFonts w:ascii="微软雅黑" w:eastAsia="微软雅黑" w:hAnsi="微软雅黑"/>
        </w:rPr>
        <w:t>主数据</w:t>
      </w:r>
      <w:proofErr w:type="gramEnd"/>
      <w:r w:rsidRPr="005E5D05">
        <w:rPr>
          <w:rFonts w:ascii="微软雅黑" w:eastAsia="微软雅黑" w:hAnsi="微软雅黑"/>
        </w:rPr>
        <w:t>对象 6 个（项目、物料、供应商、仓库、会计科目、项目映射），见 I.2 各表。</w:t>
      </w:r>
    </w:p>
    <w:p w14:paraId="12FE8D46" w14:textId="77777777" w:rsidR="003B614E" w:rsidRPr="005E5D05" w:rsidRDefault="00000000" w:rsidP="00875DCF">
      <w:pPr>
        <w:pStyle w:val="Heading2"/>
        <w:spacing w:line="360" w:lineRule="auto"/>
        <w:rPr>
          <w:rFonts w:ascii="微软雅黑" w:eastAsia="微软雅黑" w:hAnsi="微软雅黑"/>
        </w:rPr>
      </w:pPr>
      <w:bookmarkStart w:id="140" w:name="_Toc234842226"/>
      <w:r w:rsidRPr="005E5D05">
        <w:rPr>
          <w:rFonts w:ascii="微软雅黑" w:eastAsia="微软雅黑" w:hAnsi="微软雅黑"/>
        </w:rPr>
        <w:t>I.2 业务对象清单（L3）</w:t>
      </w:r>
      <w:bookmarkEnd w:id="140"/>
    </w:p>
    <w:p w14:paraId="4A7E7A9D"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I.2.1 项目管控域（10个业务对象）</w:t>
      </w:r>
    </w:p>
    <w:tbl>
      <w:tblPr>
        <w:tblW w:w="5000" w:type="pct"/>
        <w:tblLook w:val="04A0" w:firstRow="1" w:lastRow="0" w:firstColumn="1" w:lastColumn="0" w:noHBand="0" w:noVBand="1"/>
      </w:tblPr>
      <w:tblGrid>
        <w:gridCol w:w="1197"/>
        <w:gridCol w:w="1691"/>
        <w:gridCol w:w="4504"/>
        <w:gridCol w:w="657"/>
        <w:gridCol w:w="575"/>
      </w:tblGrid>
      <w:tr w:rsidR="003B614E" w:rsidRPr="005E5D05" w14:paraId="44D34259"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132BE1C"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2B439A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业务含义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7146A5A"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L4 挂接（源表 → 核心模型）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540B86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EEEA8ED"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r>
      <w:tr w:rsidR="003B614E" w:rsidRPr="005E5D05" w14:paraId="0418D37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A517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进度节点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7B4C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项目计划节点及完成情况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28E9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ods_project_subject_domain_v2 → biz_dwd_project_node_v2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843B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DC43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672C071"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75422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7724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节点异常的跟进措施与闭环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C464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ods_progress_measure_v2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40A4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E3E9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21D413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4DB7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质量问题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76F4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w:t>
            </w:r>
            <w:proofErr w:type="gramStart"/>
            <w:r w:rsidRPr="005E5D05">
              <w:rPr>
                <w:rFonts w:ascii="微软雅黑" w:eastAsia="微软雅黑" w:hAnsi="微软雅黑"/>
                <w:sz w:val="21"/>
                <w:szCs w:val="21"/>
              </w:rPr>
              <w:t>台账与归零</w:t>
            </w:r>
            <w:proofErr w:type="gramEnd"/>
            <w:r w:rsidRPr="005E5D05">
              <w:rPr>
                <w:rFonts w:ascii="微软雅黑" w:eastAsia="微软雅黑" w:hAnsi="微软雅黑"/>
                <w:sz w:val="21"/>
                <w:szCs w:val="21"/>
              </w:rPr>
              <w:t>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9692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ods_quality_issue_v2 → biz_dwd_quality_issue_v2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7C55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DBDF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DE531F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5C2F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9ED9D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质量问题跟进措施与闭环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8EC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ods_quality_measure_v2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33A03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9721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BAE823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BB4E36"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风险台</w:t>
            </w:r>
            <w:proofErr w:type="gramEnd"/>
            <w:r w:rsidRPr="005E5D05">
              <w:rPr>
                <w:rFonts w:ascii="微软雅黑" w:eastAsia="微软雅黑" w:hAnsi="微软雅黑"/>
                <w:sz w:val="21"/>
                <w:szCs w:val="21"/>
              </w:rPr>
              <w:t>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B45A4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风险登记、等级与释放状态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F7A4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ods_risk_info_v2 → biz_dwd_risk_info_v2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7C9B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547F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A92A35E"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C750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6AFF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风险应对措施与闭环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CF31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ods_risk_measure_v2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9821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5283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1E0F3E1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242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7BA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技术状态更改事项、签署与整改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85EC9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ods_tech_state_v2 → biz_dwd_tech_state_v2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300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C8FF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AE19DB8"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CD5F5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变更跟进措施</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CF00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技术状态变更跟进措施与闭环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4365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ods_tech_state_measure_v2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A31FB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0556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BA59736"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6C825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D156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长周期物料到货/检验/上装跟踪</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EC0D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ods_material_info_v2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DA32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月/批次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C7F8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199CDF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A69B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项目预算（三本账）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B7C9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项目预算、预付、账面、应付快照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CC6C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ods_budget_v2 → biz_dwd_budget_v2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6E9E7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快照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C3261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bl>
    <w:p w14:paraId="047EAB96" w14:textId="77777777" w:rsidR="003B614E" w:rsidRPr="005E5D05" w:rsidRDefault="003B614E" w:rsidP="00875DCF">
      <w:pPr>
        <w:spacing w:line="360" w:lineRule="auto"/>
        <w:rPr>
          <w:rFonts w:ascii="微软雅黑" w:eastAsia="微软雅黑" w:hAnsi="微软雅黑"/>
        </w:rPr>
      </w:pPr>
    </w:p>
    <w:p w14:paraId="0A8957D6"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I.2.2 经营支撑域（14个业务对象）</w:t>
      </w:r>
    </w:p>
    <w:tbl>
      <w:tblPr>
        <w:tblW w:w="5000" w:type="pct"/>
        <w:tblLook w:val="04A0" w:firstRow="1" w:lastRow="0" w:firstColumn="1" w:lastColumn="0" w:noHBand="0" w:noVBand="1"/>
      </w:tblPr>
      <w:tblGrid>
        <w:gridCol w:w="1752"/>
        <w:gridCol w:w="1505"/>
        <w:gridCol w:w="3538"/>
        <w:gridCol w:w="1268"/>
        <w:gridCol w:w="561"/>
      </w:tblGrid>
      <w:tr w:rsidR="003B614E" w:rsidRPr="005E5D05" w14:paraId="7B65BE7A"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1FB708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6181BE7"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业务含义</w:t>
            </w:r>
          </w:p>
        </w:tc>
        <w:tc>
          <w:tcPr>
            <w:tcW w:w="2051"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F32F7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L4 挂接</w:t>
            </w:r>
          </w:p>
        </w:tc>
        <w:tc>
          <w:tcPr>
            <w:tcW w:w="73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D705A5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A47B13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r>
      <w:tr w:rsidR="003B614E" w:rsidRPr="005E5D05" w14:paraId="5926D89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493D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请购单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B87A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采购需求申请</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54581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请购单表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7E48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5B9EF8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8E82DC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50352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采购订单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1415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采购订单主/明细</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F8E69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订单表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77EC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4C9485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7A98D6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3224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采购合同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4B42A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采购合同</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DACD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合同表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FBDF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AC9A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12CB035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A3E45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到货单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7CCC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到货登记</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BF43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到货表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9A5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F3D6EA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BEE774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14AFD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采购入库单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EE4D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采购入库主/明细</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22556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入库表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32D37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E84D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259A8E3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63D4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库存现存量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CC274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各仓库物料现存量</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0BE6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现存量表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9495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44CDD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6D4B9334"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4DF8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其他入库单 / 普通出库单 / 材料出库单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375C7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出入库单据</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E269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出入库表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0145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DC86E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5C90470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5B2B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库存期初余额</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9AE01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期初余额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943F6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期初表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522D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0B075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73D9B46"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012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库存流水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72A6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库存变动流水</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D6868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 流水表</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830D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增量/10分钟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A620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40D4CD4"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7A92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自有资金（年度基金）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4FB9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年度×基金来源×类别金额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796D07"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自有资金表 → </w:t>
            </w:r>
            <w:proofErr w:type="spellStart"/>
            <w:r w:rsidRPr="005E5D05">
              <w:rPr>
                <w:rFonts w:ascii="微软雅黑" w:eastAsia="微软雅黑" w:hAnsi="微软雅黑"/>
                <w:sz w:val="21"/>
                <w:szCs w:val="21"/>
              </w:rPr>
              <w:t>biz_dwd_own_fund</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585D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年度/季度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FCDF4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4EFBD8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492B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21EF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项目经费收支与余额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E34DCD"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项目经费表 → </w:t>
            </w:r>
            <w:proofErr w:type="spellStart"/>
            <w:r w:rsidRPr="005E5D05">
              <w:rPr>
                <w:rFonts w:ascii="微软雅黑" w:eastAsia="微软雅黑" w:hAnsi="微软雅黑"/>
                <w:sz w:val="21"/>
                <w:szCs w:val="21"/>
              </w:rPr>
              <w:t>biz_dwd_project_fund</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2C81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月/季度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625F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4B0FCD3B"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47D897"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lastRenderedPageBreak/>
              <w:t>辅助余额</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4CD0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科目×部门辅助余额（含合同）</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F422CB"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辅助余额表 → </w:t>
            </w:r>
            <w:proofErr w:type="spellStart"/>
            <w:r w:rsidRPr="005E5D05">
              <w:rPr>
                <w:rFonts w:ascii="微软雅黑" w:eastAsia="微软雅黑" w:hAnsi="微软雅黑"/>
                <w:sz w:val="21"/>
                <w:szCs w:val="21"/>
              </w:rPr>
              <w:t>biz_dwd_aux_balance</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E78E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416D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A98A51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413A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w:t>
            </w:r>
            <w:proofErr w:type="gramStart"/>
            <w:r w:rsidRPr="005E5D05">
              <w:rPr>
                <w:rFonts w:ascii="微软雅黑" w:eastAsia="微软雅黑" w:hAnsi="微软雅黑"/>
                <w:sz w:val="21"/>
                <w:szCs w:val="21"/>
              </w:rPr>
              <w:t>辅助余额</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5E15D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个人往来余额</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77B2C3"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w:t>
            </w:r>
            <w:proofErr w:type="spellEnd"/>
            <w:r w:rsidRPr="005E5D05">
              <w:rPr>
                <w:rFonts w:ascii="微软雅黑" w:eastAsia="微软雅黑" w:hAnsi="微软雅黑"/>
                <w:sz w:val="21"/>
                <w:szCs w:val="21"/>
              </w:rPr>
              <w:t xml:space="preserve"> 个人余额表 → </w:t>
            </w:r>
            <w:proofErr w:type="spellStart"/>
            <w:r w:rsidRPr="005E5D05">
              <w:rPr>
                <w:rFonts w:ascii="微软雅黑" w:eastAsia="微软雅黑" w:hAnsi="微软雅黑"/>
                <w:sz w:val="21"/>
                <w:szCs w:val="21"/>
              </w:rPr>
              <w:t>biz_dwd_aux_balance_personal</w:t>
            </w:r>
            <w:proofErr w:type="spellEnd"/>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11D9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DB7E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37AF876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D0169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成本明细</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3FC5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项目成本归集明细</w:t>
            </w:r>
          </w:p>
        </w:tc>
        <w:tc>
          <w:tcPr>
            <w:tcW w:w="2051"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98D1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ERP/财务加工</w:t>
            </w:r>
          </w:p>
        </w:tc>
        <w:tc>
          <w:tcPr>
            <w:tcW w:w="73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B5112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月度</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606F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bl>
    <w:p w14:paraId="63EAB98F" w14:textId="77777777" w:rsidR="003B614E" w:rsidRPr="005E5D05" w:rsidRDefault="003B614E" w:rsidP="00875DCF">
      <w:pPr>
        <w:spacing w:line="360" w:lineRule="auto"/>
        <w:rPr>
          <w:rFonts w:ascii="微软雅黑" w:eastAsia="微软雅黑" w:hAnsi="微软雅黑"/>
        </w:rPr>
      </w:pPr>
    </w:p>
    <w:p w14:paraId="3EDD8ACD" w14:textId="77777777" w:rsidR="003B614E" w:rsidRPr="005E5D05" w:rsidRDefault="00000000" w:rsidP="00875DCF">
      <w:pPr>
        <w:pStyle w:val="Heading3"/>
        <w:spacing w:line="360" w:lineRule="auto"/>
        <w:rPr>
          <w:rFonts w:ascii="微软雅黑" w:eastAsia="微软雅黑" w:hAnsi="微软雅黑"/>
        </w:rPr>
      </w:pPr>
      <w:r w:rsidRPr="005E5D05">
        <w:rPr>
          <w:rFonts w:ascii="微软雅黑" w:eastAsia="微软雅黑" w:hAnsi="微软雅黑"/>
        </w:rPr>
        <w:t>I.2.3 综合管理域与跨域主数据（10个业务对象）</w:t>
      </w:r>
    </w:p>
    <w:tbl>
      <w:tblPr>
        <w:tblW w:w="5000" w:type="pct"/>
        <w:tblLook w:val="04A0" w:firstRow="1" w:lastRow="0" w:firstColumn="1" w:lastColumn="0" w:noHBand="0" w:noVBand="1"/>
      </w:tblPr>
      <w:tblGrid>
        <w:gridCol w:w="1818"/>
        <w:gridCol w:w="2205"/>
        <w:gridCol w:w="2632"/>
        <w:gridCol w:w="1216"/>
        <w:gridCol w:w="753"/>
      </w:tblGrid>
      <w:tr w:rsidR="003B614E" w:rsidRPr="005E5D05" w14:paraId="79F2B4DA"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422AADF"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1020307"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业务含义</w:t>
            </w:r>
          </w:p>
        </w:tc>
        <w:tc>
          <w:tcPr>
            <w:tcW w:w="152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53B1176"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L4 挂接</w:t>
            </w:r>
          </w:p>
        </w:tc>
        <w:tc>
          <w:tcPr>
            <w:tcW w:w="705"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619C79D"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更新频率</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60BB385"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r>
      <w:tr w:rsidR="003B614E" w:rsidRPr="005E5D05" w14:paraId="1361F57B"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1110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B68BB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专利申请与授权状态</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1B7029"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ods_rd_patent</w:t>
            </w:r>
            <w:proofErr w:type="spellEnd"/>
            <w:r w:rsidRPr="005E5D05">
              <w:rPr>
                <w:rFonts w:ascii="微软雅黑" w:eastAsia="微软雅黑" w:hAnsi="微软雅黑"/>
                <w:sz w:val="21"/>
                <w:szCs w:val="21"/>
              </w:rPr>
              <w:t xml:space="preserve"> → </w:t>
            </w:r>
            <w:proofErr w:type="spellStart"/>
            <w:r w:rsidRPr="005E5D05">
              <w:rPr>
                <w:rFonts w:ascii="微软雅黑" w:eastAsia="微软雅黑" w:hAnsi="微软雅黑"/>
                <w:sz w:val="21"/>
                <w:szCs w:val="21"/>
              </w:rPr>
              <w:t>dim_patent</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1AA85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季度/年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D6FAD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3BD842AD"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132E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考勤记录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4FA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人员每日考勤</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630EC6"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ods_hr_attendance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3AA1C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5C9BF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CE97011"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82A88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95B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组织机构</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7E9645"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sys_department</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579DC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业务维护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4B89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66F5ABD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7D27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人员（主数据）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68CAA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员工信息</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D344814"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sys_employee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BE23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业务维护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61BF5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6EB6AB2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CF3FE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D2B1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融合项目</w:t>
            </w:r>
            <w:proofErr w:type="gramStart"/>
            <w:r w:rsidRPr="005E5D05">
              <w:rPr>
                <w:rFonts w:ascii="微软雅黑" w:eastAsia="微软雅黑" w:hAnsi="微软雅黑"/>
                <w:sz w:val="21"/>
                <w:szCs w:val="21"/>
              </w:rPr>
              <w:t>主数据</w:t>
            </w:r>
            <w:proofErr w:type="gramEnd"/>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0159AC"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dim_project_master</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D9DD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0A8C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7DA9065"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0D04D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2BEF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台账名称</w:t>
            </w:r>
            <w:r w:rsidRPr="005E5D05">
              <w:rPr>
                <w:rFonts w:ascii="Arial" w:eastAsia="微软雅黑" w:hAnsi="Arial" w:cs="Arial"/>
                <w:sz w:val="21"/>
                <w:szCs w:val="21"/>
              </w:rPr>
              <w:t>↔</w:t>
            </w:r>
            <w:r w:rsidRPr="005E5D05">
              <w:rPr>
                <w:rFonts w:ascii="微软雅黑" w:eastAsia="微软雅黑" w:hAnsi="微软雅黑"/>
                <w:sz w:val="21"/>
                <w:szCs w:val="21"/>
              </w:rPr>
              <w:t>ERP编码映射</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8001D2"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map_project_name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D2C5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覆盖更新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F0E6F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037AC80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E218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CE291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物料及分类</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0B27C1"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dim_material</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00ED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95F8E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142662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58960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供应商（主数据）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9804A1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供应商</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9A6E2AA"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dim_supplier</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52883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3FCA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7D8C1F06"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571F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仓库（主数据）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62FFA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仓库</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F76F4F" w14:textId="77777777" w:rsidR="003B614E" w:rsidRPr="005E5D05" w:rsidRDefault="00000000" w:rsidP="00875DCF">
            <w:pPr>
              <w:spacing w:line="360" w:lineRule="auto"/>
              <w:rPr>
                <w:rFonts w:ascii="微软雅黑" w:eastAsia="微软雅黑" w:hAnsi="微软雅黑"/>
              </w:rPr>
            </w:pPr>
            <w:proofErr w:type="spellStart"/>
            <w:r w:rsidRPr="005E5D05">
              <w:rPr>
                <w:rFonts w:ascii="微软雅黑" w:eastAsia="微软雅黑" w:hAnsi="微软雅黑"/>
                <w:sz w:val="21"/>
                <w:szCs w:val="21"/>
              </w:rPr>
              <w:t>dim_warehouse</w:t>
            </w:r>
            <w:proofErr w:type="spell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775ED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每日覆盖</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143D9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r w:rsidR="003B614E" w:rsidRPr="005E5D05" w14:paraId="265C22DE"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8F207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会计科目（主数据）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4DD55A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科目体系</w:t>
            </w:r>
          </w:p>
        </w:tc>
        <w:tc>
          <w:tcPr>
            <w:tcW w:w="152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2C2BD4"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财务台账维护</w:t>
            </w:r>
            <w:proofErr w:type="gramEnd"/>
          </w:p>
        </w:tc>
        <w:tc>
          <w:tcPr>
            <w:tcW w:w="705"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9A52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5768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r>
    </w:tbl>
    <w:p w14:paraId="37B26070" w14:textId="77777777" w:rsidR="003B614E" w:rsidRPr="005E5D05" w:rsidRDefault="003B614E" w:rsidP="00875DCF">
      <w:pPr>
        <w:spacing w:line="360" w:lineRule="auto"/>
        <w:rPr>
          <w:rFonts w:ascii="微软雅黑" w:eastAsia="微软雅黑" w:hAnsi="微软雅黑"/>
        </w:rPr>
      </w:pPr>
    </w:p>
    <w:p w14:paraId="512A6E98" w14:textId="77777777" w:rsidR="003B614E" w:rsidRPr="005E5D05" w:rsidRDefault="00000000" w:rsidP="00875DCF">
      <w:pPr>
        <w:pStyle w:val="Heading2"/>
        <w:spacing w:line="360" w:lineRule="auto"/>
        <w:rPr>
          <w:rFonts w:ascii="微软雅黑" w:eastAsia="微软雅黑" w:hAnsi="微软雅黑"/>
        </w:rPr>
      </w:pPr>
      <w:bookmarkStart w:id="141" w:name="_Toc234842227"/>
      <w:r w:rsidRPr="005E5D05">
        <w:rPr>
          <w:rFonts w:ascii="微软雅黑" w:eastAsia="微软雅黑" w:hAnsi="微软雅黑"/>
        </w:rPr>
        <w:t>I.3 属性级登记示范（L5）——业务对象"进度节点"</w:t>
      </w:r>
      <w:bookmarkEnd w:id="141"/>
    </w:p>
    <w:p w14:paraId="63E1A9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L5 属性登记是目录的最细粒度，每个属性登记七要素。以核心业务对象"进度节点"为示范（节选主要属性），项目、财务两域核心对象的属性登记在一期内照此完成：</w:t>
      </w:r>
    </w:p>
    <w:tbl>
      <w:tblPr>
        <w:tblW w:w="4845" w:type="pct"/>
        <w:tblLook w:val="04A0" w:firstRow="1" w:lastRow="0" w:firstColumn="1" w:lastColumn="0" w:noHBand="0" w:noVBand="1"/>
      </w:tblPr>
      <w:tblGrid>
        <w:gridCol w:w="1428"/>
        <w:gridCol w:w="1315"/>
        <w:gridCol w:w="1946"/>
        <w:gridCol w:w="1576"/>
        <w:gridCol w:w="636"/>
        <w:gridCol w:w="747"/>
        <w:gridCol w:w="709"/>
      </w:tblGrid>
      <w:tr w:rsidR="003B614E" w:rsidRPr="005E5D05" w14:paraId="49512C06" w14:textId="77777777" w:rsidTr="00EC36BF">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321ACF4"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lastRenderedPageBreak/>
              <w:t>属性</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DF4EA4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业务定义</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57CD67C2"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标准规则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E126ADE"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质量规则</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39ACE58"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密级</w:t>
            </w:r>
          </w:p>
        </w:tc>
        <w:tc>
          <w:tcPr>
            <w:tcW w:w="447"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4EADE03"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共享属性</w:t>
            </w:r>
          </w:p>
        </w:tc>
        <w:tc>
          <w:tcPr>
            <w:tcW w:w="424"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153DCFA" w14:textId="77777777" w:rsidR="003B614E" w:rsidRPr="005E5D05" w:rsidRDefault="00000000" w:rsidP="00EC36BF">
            <w:pPr>
              <w:spacing w:line="360" w:lineRule="auto"/>
              <w:jc w:val="center"/>
              <w:rPr>
                <w:rFonts w:ascii="微软雅黑" w:eastAsia="微软雅黑" w:hAnsi="微软雅黑"/>
              </w:rPr>
            </w:pPr>
            <w:r w:rsidRPr="005E5D05">
              <w:rPr>
                <w:rFonts w:ascii="微软雅黑" w:eastAsia="微软雅黑" w:hAnsi="微软雅黑"/>
                <w:b/>
                <w:bCs/>
                <w:sz w:val="21"/>
                <w:szCs w:val="21"/>
              </w:rPr>
              <w:t>权威来源</w:t>
            </w:r>
          </w:p>
        </w:tc>
      </w:tr>
      <w:tr w:rsidR="003B614E" w:rsidRPr="005E5D05" w14:paraId="02823B9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A12CD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项目编号</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D1E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节点所属项目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B44E5E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必须命中项目主数据（下拉）</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340FC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DQ-01/04（阻断）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4D34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D9A27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按项目授权</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3A595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项目映射表</w:t>
            </w:r>
          </w:p>
        </w:tc>
      </w:tr>
      <w:tr w:rsidR="003B614E" w:rsidRPr="005E5D05" w14:paraId="211263E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34F9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分系统/分任务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5A67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节点所属分系统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4CA5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与项目结构一致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700F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11E5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8CE0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7EA1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30E52B4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8F8F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节点任务及目标</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89A1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节点名称与目标描述</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FBBD1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跨月写法保持一致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91CEA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DQ-09/10（唯一性）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1B2D3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61765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0585A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1E0815F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BA84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节点计划时间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7F11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计划完成日期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BCC25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 YYYY-MM-DD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D77343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11A9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3E31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F4A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4CE61AA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73F65B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节点类型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62D23A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里程碑/重要/一般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CBD63C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枚举（节点类型值域）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AAC12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C013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B495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2CDD1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06ABFB28"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995D2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完成情况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97448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节点当前完成状态</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2D0B6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枚举（完成情况6值）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91BE4F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2A6F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CF9EC1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24C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35238A69"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ECECF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FFF96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节点责任人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D0FBAD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命中人员</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7E819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3EA1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CF199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147D9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3F656B8A"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F81B59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责任科室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2014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节点责任科室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B9D13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命中科室</w:t>
            </w:r>
            <w:proofErr w:type="gramStart"/>
            <w:r w:rsidRPr="005E5D05">
              <w:rPr>
                <w:rFonts w:ascii="微软雅黑" w:eastAsia="微软雅黑" w:hAnsi="微软雅黑"/>
                <w:sz w:val="21"/>
                <w:szCs w:val="21"/>
              </w:rPr>
              <w:t>主数据</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9CAD0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A6FB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0FFC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84EBA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2AC02D3F"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DB60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实际完成时间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0D3B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实际完成日期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B0D4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日期格式；完成状态下必填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E834B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3A667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796F8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2B8131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570ACD97"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949AF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风险等级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09976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节点风险等级</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C0106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枚举（高/中/低）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6B16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DQ-05（阻断）</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D4B616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E38C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8A131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621D1F43"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7E063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延期预计完成时间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C0C56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延期后预计完成日期</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B6178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日期格式；延期状态下必填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55D70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CA4C42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064E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510D73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r w:rsidR="003B614E" w:rsidRPr="005E5D05" w14:paraId="0E2D41AC" w14:textId="77777777" w:rsidTr="00EC36BF">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4535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未完成原因及当前进展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2A884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未完成的原因说明</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BB84C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长文本，未完</w:t>
            </w:r>
            <w:proofErr w:type="gramStart"/>
            <w:r w:rsidRPr="005E5D05">
              <w:rPr>
                <w:rFonts w:ascii="微软雅黑" w:eastAsia="微软雅黑" w:hAnsi="微软雅黑"/>
                <w:sz w:val="21"/>
                <w:szCs w:val="21"/>
              </w:rPr>
              <w:t>成状态</w:t>
            </w:r>
            <w:proofErr w:type="gramEnd"/>
            <w:r w:rsidRPr="005E5D05">
              <w:rPr>
                <w:rFonts w:ascii="微软雅黑" w:eastAsia="微软雅黑" w:hAnsi="微软雅黑"/>
                <w:sz w:val="21"/>
                <w:szCs w:val="21"/>
              </w:rPr>
              <w:t>下必填</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AE1B6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DQ-04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03002F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待定级</w:t>
            </w:r>
          </w:p>
        </w:tc>
        <w:tc>
          <w:tcPr>
            <w:tcW w:w="447"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EF762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随项目</w:t>
            </w:r>
          </w:p>
        </w:tc>
        <w:tc>
          <w:tcPr>
            <w:tcW w:w="424"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995AD7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进度汇总表</w:t>
            </w:r>
          </w:p>
        </w:tc>
      </w:tr>
    </w:tbl>
    <w:p w14:paraId="793D0BDE" w14:textId="77777777" w:rsidR="003B614E" w:rsidRPr="005E5D05" w:rsidRDefault="003B614E" w:rsidP="00875DCF">
      <w:pPr>
        <w:spacing w:line="360" w:lineRule="auto"/>
        <w:rPr>
          <w:rFonts w:ascii="微软雅黑" w:eastAsia="微软雅黑" w:hAnsi="微软雅黑"/>
        </w:rPr>
      </w:pPr>
    </w:p>
    <w:p w14:paraId="35FD402E" w14:textId="77777777" w:rsidR="003B614E" w:rsidRPr="005E5D05" w:rsidRDefault="00000000" w:rsidP="00875DCF">
      <w:pPr>
        <w:pStyle w:val="Heading2"/>
        <w:spacing w:line="360" w:lineRule="auto"/>
        <w:rPr>
          <w:rFonts w:ascii="微软雅黑" w:eastAsia="微软雅黑" w:hAnsi="微软雅黑"/>
        </w:rPr>
      </w:pPr>
      <w:bookmarkStart w:id="142" w:name="_Toc234842228"/>
      <w:r w:rsidRPr="005E5D05">
        <w:rPr>
          <w:rFonts w:ascii="微软雅黑" w:eastAsia="微软雅黑" w:hAnsi="微软雅黑"/>
        </w:rPr>
        <w:t>I.4 目录维护机制</w:t>
      </w:r>
      <w:bookmarkEnd w:id="142"/>
    </w:p>
    <w:p w14:paraId="4F93FA5A"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lastRenderedPageBreak/>
        <w:t>•</w:t>
      </w:r>
      <w:r w:rsidRPr="005E5D05">
        <w:rPr>
          <w:rFonts w:ascii="微软雅黑" w:eastAsia="微软雅黑" w:hAnsi="微软雅黑"/>
        </w:rPr>
        <w:t xml:space="preserve"> </w:t>
      </w:r>
      <w:r w:rsidRPr="005E5D05">
        <w:rPr>
          <w:rFonts w:ascii="微软雅黑" w:eastAsia="微软雅黑" w:hAnsi="微软雅黑"/>
          <w:b/>
          <w:bCs/>
        </w:rPr>
        <w:t>随动更新</w:t>
      </w:r>
      <w:r w:rsidRPr="005E5D05">
        <w:rPr>
          <w:rFonts w:ascii="微软雅黑" w:eastAsia="微软雅黑" w:hAnsi="微软雅黑"/>
        </w:rPr>
        <w:t>：模型上线（第6章）、业务对象增减、可信源切换（14.6）时同步更新目录；</w:t>
      </w:r>
    </w:p>
    <w:p w14:paraId="7AF84022"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季度核对</w:t>
      </w:r>
      <w:r w:rsidRPr="005E5D05">
        <w:rPr>
          <w:rFonts w:ascii="微软雅黑" w:eastAsia="微软雅黑" w:hAnsi="微软雅黑"/>
        </w:rPr>
        <w:t>：每季度与实际库表核对，清理失效条目，核对结果报质量月度例会；</w:t>
      </w:r>
    </w:p>
    <w:p w14:paraId="20C158B5" w14:textId="77777777" w:rsidR="003B614E" w:rsidRPr="005E5D05" w:rsidRDefault="00000000" w:rsidP="00875DCF">
      <w:pPr>
        <w:spacing w:before="40" w:after="40" w:line="360" w:lineRule="auto"/>
        <w:ind w:left="420" w:hanging="220"/>
        <w:rPr>
          <w:rFonts w:ascii="微软雅黑" w:eastAsia="微软雅黑" w:hAnsi="微软雅黑"/>
        </w:rPr>
      </w:pPr>
      <w:r w:rsidRPr="005E5D05">
        <w:rPr>
          <w:rFonts w:ascii="微软雅黑" w:eastAsia="微软雅黑" w:hAnsi="微软雅黑" w:cs="Courier New"/>
        </w:rPr>
        <w:t>•</w:t>
      </w:r>
      <w:r w:rsidRPr="005E5D05">
        <w:rPr>
          <w:rFonts w:ascii="微软雅黑" w:eastAsia="微软雅黑" w:hAnsi="微软雅黑"/>
        </w:rPr>
        <w:t xml:space="preserve"> </w:t>
      </w:r>
      <w:r w:rsidRPr="005E5D05">
        <w:rPr>
          <w:rFonts w:ascii="微软雅黑" w:eastAsia="微软雅黑" w:hAnsi="微软雅黑"/>
          <w:b/>
          <w:bCs/>
        </w:rPr>
        <w:t>年度签认</w:t>
      </w:r>
      <w:r w:rsidRPr="005E5D05">
        <w:rPr>
          <w:rFonts w:ascii="微软雅黑" w:eastAsia="微软雅黑" w:hAnsi="微软雅黑"/>
        </w:rPr>
        <w:t>：每年随治理评估，各归口科室对本科室名下业务对象条目（含认责与密级）签认一次。</w:t>
      </w:r>
    </w:p>
    <w:p w14:paraId="3474D113" w14:textId="3FACF878" w:rsidR="003B614E" w:rsidRPr="005E5D05" w:rsidRDefault="00000000" w:rsidP="00875DCF">
      <w:pPr>
        <w:pStyle w:val="Heading1"/>
        <w:pageBreakBefore/>
        <w:spacing w:line="360" w:lineRule="auto"/>
        <w:rPr>
          <w:rFonts w:ascii="微软雅黑" w:eastAsia="微软雅黑" w:hAnsi="微软雅黑"/>
        </w:rPr>
      </w:pPr>
      <w:bookmarkStart w:id="143" w:name="_Toc234842229"/>
      <w:r w:rsidRPr="005E5D05">
        <w:rPr>
          <w:rFonts w:ascii="微软雅黑" w:eastAsia="微软雅黑" w:hAnsi="微软雅黑"/>
        </w:rPr>
        <w:lastRenderedPageBreak/>
        <w:t xml:space="preserve">附录J 一期启动 90 </w:t>
      </w:r>
      <w:proofErr w:type="gramStart"/>
      <w:r w:rsidRPr="005E5D05">
        <w:rPr>
          <w:rFonts w:ascii="微软雅黑" w:eastAsia="微软雅黑" w:hAnsi="微软雅黑"/>
        </w:rPr>
        <w:t>天联合</w:t>
      </w:r>
      <w:proofErr w:type="gramEnd"/>
      <w:r w:rsidRPr="005E5D05">
        <w:rPr>
          <w:rFonts w:ascii="微软雅黑" w:eastAsia="微软雅黑" w:hAnsi="微软雅黑"/>
        </w:rPr>
        <w:t>工作计划表</w:t>
      </w:r>
      <w:r w:rsidR="00BA6589">
        <w:rPr>
          <w:rFonts w:ascii="微软雅黑" w:eastAsia="微软雅黑" w:hAnsi="微软雅黑" w:hint="eastAsia"/>
        </w:rPr>
        <w:t>(样例)</w:t>
      </w:r>
      <w:bookmarkEnd w:id="143"/>
    </w:p>
    <w:p w14:paraId="00859E06" w14:textId="5DACB68C" w:rsidR="003B614E" w:rsidRPr="005E5D05" w:rsidRDefault="008B79AE"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本计划表细化第18章"首航六件事"到周粒度，作为双方联合工作的排期底稿；具体日期在启动会上共同确认后生效。"证据"栏与 2.6 承载矩阵的验收口径同源。</w:t>
      </w:r>
    </w:p>
    <w:tbl>
      <w:tblPr>
        <w:tblW w:w="5000" w:type="pct"/>
        <w:tblLook w:val="04A0" w:firstRow="1" w:lastRow="0" w:firstColumn="1" w:lastColumn="0" w:noHBand="0" w:noVBand="1"/>
      </w:tblPr>
      <w:tblGrid>
        <w:gridCol w:w="909"/>
        <w:gridCol w:w="1982"/>
        <w:gridCol w:w="1415"/>
        <w:gridCol w:w="1457"/>
        <w:gridCol w:w="1415"/>
        <w:gridCol w:w="1446"/>
      </w:tblGrid>
      <w:tr w:rsidR="003B614E" w:rsidRPr="005E5D05" w14:paraId="6E53244C" w14:textId="77777777">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10BF0AC"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周次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21CBB91"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联合动作</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0354A127"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形式</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0B70D83"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技术支持方投入</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698E4B35"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本所参加人</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2E82153" w14:textId="77777777" w:rsidR="003B614E" w:rsidRPr="005E5D05" w:rsidRDefault="00000000" w:rsidP="008B79AE">
            <w:pPr>
              <w:spacing w:line="360" w:lineRule="auto"/>
              <w:jc w:val="center"/>
              <w:rPr>
                <w:rFonts w:ascii="微软雅黑" w:eastAsia="微软雅黑" w:hAnsi="微软雅黑"/>
              </w:rPr>
            </w:pPr>
            <w:r w:rsidRPr="005E5D05">
              <w:rPr>
                <w:rFonts w:ascii="微软雅黑" w:eastAsia="微软雅黑" w:hAnsi="微软雅黑"/>
                <w:b/>
                <w:bCs/>
                <w:sz w:val="21"/>
                <w:szCs w:val="21"/>
              </w:rPr>
              <w:t>产出证据</w:t>
            </w:r>
          </w:p>
        </w:tc>
      </w:tr>
      <w:tr w:rsidR="003B614E" w:rsidRPr="005E5D05" w14:paraId="560A5285"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A46B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C94D0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启动会：范围、组织、计划宣贯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9BE0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会议（半天）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025C4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项目组全员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9A446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领导小组、各科室负责人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3F862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启动会纪要、组织任命启动</w:t>
            </w:r>
          </w:p>
        </w:tc>
      </w:tr>
      <w:tr w:rsidR="003B614E" w:rsidRPr="005E5D05" w14:paraId="2865157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0C95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W1-W2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D6F4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治理组织签认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60472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文书流转</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3960F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提供任命与签认模板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ED43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F4AECA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任命通知、岗位签认表</w:t>
            </w:r>
          </w:p>
        </w:tc>
      </w:tr>
      <w:tr w:rsidR="003B614E" w:rsidRPr="005E5D05" w14:paraId="374FAAC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6220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W2-W3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83E9D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数据资产目录</w:t>
            </w:r>
            <w:proofErr w:type="gramStart"/>
            <w:r w:rsidRPr="005E5D05">
              <w:rPr>
                <w:rFonts w:ascii="微软雅黑" w:eastAsia="微软雅黑" w:hAnsi="微软雅黑"/>
                <w:sz w:val="21"/>
                <w:szCs w:val="21"/>
              </w:rPr>
              <w:t>与认责</w:t>
            </w:r>
            <w:proofErr w:type="gramEnd"/>
            <w:r w:rsidRPr="005E5D05">
              <w:rPr>
                <w:rFonts w:ascii="微软雅黑" w:eastAsia="微软雅黑" w:hAnsi="微软雅黑"/>
                <w:sz w:val="21"/>
                <w:szCs w:val="21"/>
              </w:rPr>
              <w:t>矩阵</w:t>
            </w:r>
            <w:proofErr w:type="gramStart"/>
            <w:r w:rsidRPr="005E5D05">
              <w:rPr>
                <w:rFonts w:ascii="微软雅黑" w:eastAsia="微软雅黑" w:hAnsi="微软雅黑"/>
                <w:sz w:val="21"/>
                <w:szCs w:val="21"/>
              </w:rPr>
              <w:t>签认工作坊</w:t>
            </w:r>
            <w:proofErr w:type="gramEnd"/>
            <w:r w:rsidRPr="005E5D05">
              <w:rPr>
                <w:rFonts w:ascii="微软雅黑" w:eastAsia="微软雅黑" w:hAnsi="微软雅黑"/>
                <w:sz w:val="21"/>
                <w:szCs w:val="21"/>
              </w:rPr>
              <w:t>（首航1）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0AEB6A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工作坊（半天×2场）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A1B41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主持+逐条讲解28个业务对象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87335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归口科室负责人、数据专员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C89D83" w14:textId="77777777" w:rsidR="003B614E" w:rsidRPr="005E5D05" w:rsidRDefault="00000000" w:rsidP="00875DCF">
            <w:pPr>
              <w:spacing w:line="360" w:lineRule="auto"/>
              <w:rPr>
                <w:rFonts w:ascii="微软雅黑" w:eastAsia="微软雅黑" w:hAnsi="微软雅黑"/>
              </w:rPr>
            </w:pPr>
            <w:proofErr w:type="gramStart"/>
            <w:r w:rsidRPr="005E5D05">
              <w:rPr>
                <w:rFonts w:ascii="微软雅黑" w:eastAsia="微软雅黑" w:hAnsi="微软雅黑"/>
                <w:sz w:val="21"/>
                <w:szCs w:val="21"/>
              </w:rPr>
              <w:t>签认版附录</w:t>
            </w:r>
            <w:proofErr w:type="gramEnd"/>
            <w:r w:rsidRPr="005E5D05">
              <w:rPr>
                <w:rFonts w:ascii="微软雅黑" w:eastAsia="微软雅黑" w:hAnsi="微软雅黑"/>
                <w:sz w:val="21"/>
                <w:szCs w:val="21"/>
              </w:rPr>
              <w:t>I</w:t>
            </w:r>
            <w:proofErr w:type="gramStart"/>
            <w:r w:rsidRPr="005E5D05">
              <w:rPr>
                <w:rFonts w:ascii="微软雅黑" w:eastAsia="微软雅黑" w:hAnsi="微软雅黑"/>
                <w:sz w:val="21"/>
                <w:szCs w:val="21"/>
              </w:rPr>
              <w:t>与认责</w:t>
            </w:r>
            <w:proofErr w:type="gramEnd"/>
            <w:r w:rsidRPr="005E5D05">
              <w:rPr>
                <w:rFonts w:ascii="微软雅黑" w:eastAsia="微软雅黑" w:hAnsi="微软雅黑"/>
                <w:sz w:val="21"/>
                <w:szCs w:val="21"/>
              </w:rPr>
              <w:t>矩阵</w:t>
            </w:r>
          </w:p>
        </w:tc>
      </w:tr>
      <w:tr w:rsidR="003B614E" w:rsidRPr="005E5D05" w14:paraId="600EE56A"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57FF7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W3-W4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F1652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数据专员首训（首航6）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FC193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培训（半天）+模拟填报考核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042BBB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授课（课程K-1/K-2）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27DE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38352D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培训记录、上岗确认单</w:t>
            </w:r>
          </w:p>
        </w:tc>
      </w:tr>
      <w:tr w:rsidR="003B614E" w:rsidRPr="005E5D05" w14:paraId="47B4A2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83FA6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W4-W6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0296A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别名与项目映射联合清理第1轮（首航2）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FE795B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联合作业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67E9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出待确认清单、汇总回收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7A53F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项目管理科室、各专员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AF36D4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第1轮确认清单</w:t>
            </w:r>
          </w:p>
        </w:tc>
      </w:tr>
      <w:tr w:rsidR="003B614E" w:rsidRPr="005E5D05" w14:paraId="2942D9D3"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7D7448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W5-W6</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6DD58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新版填报模板试运行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A4682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试填+错误清单辅导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3C025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入湖校验配置、错误清单答疑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732DE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各科室填报人员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9F3F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试运行错误统计基线</w:t>
            </w:r>
          </w:p>
        </w:tc>
      </w:tr>
      <w:tr w:rsidR="003B614E" w:rsidRPr="005E5D05" w14:paraId="756846AF"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AB30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W6-W7</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5EFF4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指标口径宣讲会（首航5）</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73DBC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8C30F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授课（教材附录H）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31A49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业务科室骨干</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85645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签到、口径异议收集清单</w:t>
            </w:r>
          </w:p>
        </w:tc>
      </w:tr>
      <w:tr w:rsidR="003B614E" w:rsidRPr="005E5D05" w14:paraId="35F7CEE0"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6C8D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W7-W8</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B8DA71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别名与映射清理第2轮 + 稽核</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512AE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联合作业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8E897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复核、出稽核报告</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E105A2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归口科室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45FB0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映射完整率达标报告</w:t>
            </w:r>
          </w:p>
        </w:tc>
      </w:tr>
      <w:tr w:rsidR="003B614E" w:rsidRPr="005E5D05" w14:paraId="0CCA1972"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EC837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W8-W10</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1FC5D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首个正式填报周期运行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9A958A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正式运行</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BBAE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值守答疑、退回辅导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2533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全体填报科室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D32469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首月一次校验通过率报告</w:t>
            </w:r>
          </w:p>
        </w:tc>
      </w:tr>
      <w:tr w:rsidR="003B614E" w:rsidRPr="005E5D05" w14:paraId="571A90D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03EEC2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W10-W11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8F56C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首期质量月报联合编制（首航3）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60B01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联合作业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A51379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主笔第1期、讲评方法移交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CE09F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质量管理员、数据管理办公室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360794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第1期质量月报</w:t>
            </w:r>
          </w:p>
        </w:tc>
      </w:tr>
      <w:tr w:rsidR="003B614E" w:rsidRPr="005E5D05" w14:paraId="2563A91B"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134149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W11</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061E4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首次质量月度例会</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3C4393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例会（技术支持方主持示范）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9D418B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主持、讲评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8C542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办公室+全体专员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A66AF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例会纪要、问题清单</w:t>
            </w:r>
          </w:p>
        </w:tc>
      </w:tr>
      <w:tr w:rsidR="003B614E" w:rsidRPr="005E5D05" w14:paraId="02B9FDD7"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5B3CE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W11-W12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63D8B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标准变更评审全流程演练（首航4）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2305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演练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48EEBB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组织、留模板与纪要样例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F45F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标准管理员、相关科室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EFEDEE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首份变更申请单与发布记录</w:t>
            </w:r>
          </w:p>
        </w:tc>
      </w:tr>
      <w:tr w:rsidR="003B614E" w:rsidRPr="005E5D05" w14:paraId="00300CD4"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4BE43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W12-W13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7FEEC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第2期填报周期 + 第2期月报（本所主笔）</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F8010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本所主责+陪跑</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4BBD3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列席纠偏</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A59FE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F3FCA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第2期月报（本所署名）</w:t>
            </w:r>
          </w:p>
        </w:tc>
      </w:tr>
      <w:tr w:rsidR="003B614E" w:rsidRPr="005E5D05" w14:paraId="6DD5221D" w14:textId="77777777">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68CE0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W13</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B5829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90天评估会：对照一期退出标准盘点</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F5EE59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会议</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69AC7C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出评估底稿</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F8CD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领导小组</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FAE2A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90天评估纪要、后续任务清单</w:t>
            </w:r>
          </w:p>
        </w:tc>
      </w:tr>
    </w:tbl>
    <w:p w14:paraId="248A9465" w14:textId="77777777" w:rsidR="003B614E" w:rsidRPr="005E5D05" w:rsidRDefault="003B614E" w:rsidP="00875DCF">
      <w:pPr>
        <w:spacing w:line="360" w:lineRule="auto"/>
        <w:rPr>
          <w:rFonts w:ascii="微软雅黑" w:eastAsia="微软雅黑" w:hAnsi="微软雅黑"/>
        </w:rPr>
      </w:pPr>
    </w:p>
    <w:p w14:paraId="736BB9C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90 天后进入一期后半段：例会由本所主持（技术支持方列席）、月报由本所主笔、清理与稽核转为季度例行，技术支持方按 18.3 的移交标准逐项签移交确认单。</w:t>
      </w:r>
    </w:p>
    <w:p w14:paraId="06C33EB9" w14:textId="5B1FA768" w:rsidR="003B614E" w:rsidRPr="005E5D05" w:rsidRDefault="00000000" w:rsidP="00875DCF">
      <w:pPr>
        <w:pStyle w:val="Heading1"/>
        <w:pageBreakBefore/>
        <w:spacing w:line="360" w:lineRule="auto"/>
        <w:rPr>
          <w:rFonts w:ascii="微软雅黑" w:eastAsia="微软雅黑" w:hAnsi="微软雅黑"/>
        </w:rPr>
      </w:pPr>
      <w:bookmarkStart w:id="144" w:name="_Toc234842230"/>
      <w:r w:rsidRPr="005E5D05">
        <w:rPr>
          <w:rFonts w:ascii="微软雅黑" w:eastAsia="微软雅黑" w:hAnsi="微软雅黑"/>
        </w:rPr>
        <w:lastRenderedPageBreak/>
        <w:t>附录K 培训课程表</w:t>
      </w:r>
      <w:r w:rsidR="008B79AE">
        <w:rPr>
          <w:rFonts w:ascii="微软雅黑" w:eastAsia="微软雅黑" w:hAnsi="微软雅黑"/>
        </w:rPr>
        <w:t>(</w:t>
      </w:r>
      <w:r w:rsidR="008B79AE" w:rsidRPr="008B79AE">
        <w:rPr>
          <w:rFonts w:ascii="微软雅黑" w:eastAsia="微软雅黑" w:hAnsi="微软雅黑" w:hint="eastAsia"/>
        </w:rPr>
        <w:t>样例</w:t>
      </w:r>
      <w:r w:rsidR="008B79AE">
        <w:rPr>
          <w:rFonts w:ascii="微软雅黑" w:eastAsia="微软雅黑" w:hAnsi="微软雅黑"/>
        </w:rPr>
        <w:t>)</w:t>
      </w:r>
      <w:bookmarkEnd w:id="144"/>
    </w:p>
    <w:p w14:paraId="0B49E580" w14:textId="47C8BC83" w:rsidR="003B614E" w:rsidRPr="005E5D05" w:rsidRDefault="00D63A1B" w:rsidP="00875DCF">
      <w:pPr>
        <w:spacing w:line="360" w:lineRule="auto"/>
        <w:rPr>
          <w:rFonts w:ascii="微软雅黑" w:eastAsia="微软雅黑" w:hAnsi="微软雅黑"/>
        </w:rPr>
      </w:pPr>
      <w:r>
        <w:rPr>
          <w:rFonts w:ascii="微软雅黑" w:eastAsia="微软雅黑" w:hAnsi="微软雅黑" w:hint="eastAsia"/>
        </w:rPr>
        <w:t xml:space="preserve">       </w:t>
      </w:r>
      <w:r w:rsidR="00000000" w:rsidRPr="005E5D05">
        <w:rPr>
          <w:rFonts w:ascii="微软雅黑" w:eastAsia="微软雅黑" w:hAnsi="微软雅黑"/>
        </w:rPr>
        <w:t>课程教材全部取自本方案对应章节与表单，</w:t>
      </w:r>
      <w:proofErr w:type="gramStart"/>
      <w:r w:rsidR="00000000" w:rsidRPr="005E5D05">
        <w:rPr>
          <w:rFonts w:ascii="微软雅黑" w:eastAsia="微软雅黑" w:hAnsi="微软雅黑"/>
        </w:rPr>
        <w:t>不</w:t>
      </w:r>
      <w:proofErr w:type="gramEnd"/>
      <w:r w:rsidR="00000000" w:rsidRPr="005E5D05">
        <w:rPr>
          <w:rFonts w:ascii="微软雅黑" w:eastAsia="微软雅黑" w:hAnsi="微软雅黑"/>
        </w:rPr>
        <w:t>另编教材——</w:t>
      </w:r>
      <w:r w:rsidR="00000000" w:rsidRPr="005E5D05">
        <w:rPr>
          <w:rFonts w:ascii="微软雅黑" w:eastAsia="微软雅黑" w:hAnsi="微软雅黑"/>
          <w:b/>
          <w:bCs/>
        </w:rPr>
        <w:t>方案即教材，表单即习题</w:t>
      </w:r>
      <w:r w:rsidR="00000000" w:rsidRPr="005E5D05">
        <w:rPr>
          <w:rFonts w:ascii="微软雅黑" w:eastAsia="微软雅黑" w:hAnsi="微软雅黑"/>
        </w:rPr>
        <w:t>。全部课程随制度、模板换版同步更新，由数据管理办公室存档课件与签到记录。</w:t>
      </w:r>
    </w:p>
    <w:tbl>
      <w:tblPr>
        <w:tblW w:w="5000" w:type="pct"/>
        <w:tblLook w:val="04A0" w:firstRow="1" w:lastRow="0" w:firstColumn="1" w:lastColumn="0" w:noHBand="0" w:noVBand="1"/>
      </w:tblPr>
      <w:tblGrid>
        <w:gridCol w:w="699"/>
        <w:gridCol w:w="1528"/>
        <w:gridCol w:w="1590"/>
        <w:gridCol w:w="720"/>
        <w:gridCol w:w="2231"/>
        <w:gridCol w:w="1856"/>
      </w:tblGrid>
      <w:tr w:rsidR="003B614E" w:rsidRPr="005E5D05" w14:paraId="5C9E344B" w14:textId="77777777" w:rsidTr="00841886">
        <w:tc>
          <w:tcPr>
            <w:tcW w:w="40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2CF60C02"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编号</w:t>
            </w:r>
          </w:p>
        </w:tc>
        <w:tc>
          <w:tcPr>
            <w:tcW w:w="886" w:type="pct"/>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76377E84"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课程</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9FD8D55"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对象</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1F23C7A1"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时长</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3AAE257C"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教材挂接</w:t>
            </w:r>
          </w:p>
        </w:tc>
        <w:tc>
          <w:tcPr>
            <w:tcW w:w="0" w:type="auto"/>
            <w:tcBorders>
              <w:top w:val="single" w:sz="6" w:space="0" w:color="9CA3AF"/>
              <w:left w:val="single" w:sz="6" w:space="0" w:color="9CA3AF"/>
              <w:bottom w:val="single" w:sz="6" w:space="0" w:color="9CA3AF"/>
              <w:right w:val="single" w:sz="6" w:space="0" w:color="9CA3AF"/>
            </w:tcBorders>
            <w:shd w:val="clear" w:color="auto" w:fill="E5E7EB"/>
            <w:tcMar>
              <w:top w:w="80" w:type="dxa"/>
              <w:left w:w="100" w:type="dxa"/>
              <w:bottom w:w="80" w:type="dxa"/>
              <w:right w:w="100" w:type="dxa"/>
            </w:tcMar>
          </w:tcPr>
          <w:p w14:paraId="45E0D027" w14:textId="77777777" w:rsidR="003B614E" w:rsidRPr="005E5D05" w:rsidRDefault="00000000" w:rsidP="00A3222B">
            <w:pPr>
              <w:spacing w:line="360" w:lineRule="auto"/>
              <w:jc w:val="center"/>
              <w:rPr>
                <w:rFonts w:ascii="微软雅黑" w:eastAsia="微软雅黑" w:hAnsi="微软雅黑"/>
              </w:rPr>
            </w:pPr>
            <w:r w:rsidRPr="005E5D05">
              <w:rPr>
                <w:rFonts w:ascii="微软雅黑" w:eastAsia="微软雅黑" w:hAnsi="微软雅黑"/>
                <w:b/>
                <w:bCs/>
                <w:sz w:val="21"/>
                <w:szCs w:val="21"/>
              </w:rPr>
              <w:t>形式与考核</w:t>
            </w:r>
          </w:p>
        </w:tc>
      </w:tr>
      <w:tr w:rsidR="003B614E" w:rsidRPr="005E5D05" w14:paraId="741598CA"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C49101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K-1</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9FA287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数据填报规范</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CEEC08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全体填报人员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E5D0BC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2 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9AB4F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第16章、10.7 错误对照表</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41DBE2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授课+模拟填报，一次通过为合格</w:t>
            </w:r>
          </w:p>
        </w:tc>
      </w:tr>
      <w:tr w:rsidR="003B614E" w:rsidRPr="005E5D05" w14:paraId="4E8E91EF"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B93726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K-2</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299689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数据专员工作全景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24E03C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科室数据专员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5F2E4F7"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246E07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第5/7/10/16章、附录E表单</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41E6ED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授课+案例演练，上岗确认单</w:t>
            </w:r>
          </w:p>
        </w:tc>
      </w:tr>
      <w:tr w:rsidR="003B614E" w:rsidRPr="005E5D05" w14:paraId="71A5CFF1"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E8163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K-3</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CD52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治理框架与职责（管理层）</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3D96A4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所/科室领导</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6CFA18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1.5 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675840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第一篇、第15章路线图、2.6矩阵</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557BAC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宣讲+问答</w:t>
            </w:r>
          </w:p>
        </w:tc>
      </w:tr>
      <w:tr w:rsidR="003B614E" w:rsidRPr="005E5D05" w14:paraId="3B6F2F94"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127345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K-4</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8105EC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指标口径解读</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11ACD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业务科室骨干、看板使用人</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C20E5FC"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523D6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第8章、附录H</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AEDAF69"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宣讲+现场答疑</w:t>
            </w:r>
          </w:p>
        </w:tc>
      </w:tr>
      <w:tr w:rsidR="003B614E" w:rsidRPr="005E5D05" w14:paraId="1BBF3990"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38111E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K-5</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9990C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标准与主数据管理实务</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F93E44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标准/主数据管理员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7A8812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70AD6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第5/7章、附录C/E.1/E.2</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BB8631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授课+变更评审演练</w:t>
            </w:r>
          </w:p>
        </w:tc>
      </w:tr>
      <w:tr w:rsidR="003B614E" w:rsidRPr="005E5D05" w14:paraId="7EB1D9D2"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20FFDB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K-6</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84218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质量月报与</w:t>
            </w:r>
            <w:proofErr w:type="gramStart"/>
            <w:r w:rsidRPr="005E5D05">
              <w:rPr>
                <w:rFonts w:ascii="微软雅黑" w:eastAsia="微软雅黑" w:hAnsi="微软雅黑"/>
                <w:sz w:val="21"/>
                <w:szCs w:val="21"/>
              </w:rPr>
              <w:t>评分卡实务</w:t>
            </w:r>
            <w:proofErr w:type="gramEnd"/>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A06202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质量管理员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280CBDF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BE10E0B"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第10章、附录D</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E476E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联合编制1期月报为考核</w:t>
            </w:r>
          </w:p>
        </w:tc>
      </w:tr>
      <w:tr w:rsidR="003B614E" w:rsidRPr="005E5D05" w14:paraId="42C0D582"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7FE5B0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lastRenderedPageBreak/>
              <w:t>K-7</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3F7F50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目录、血缘与元数据维护</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A80490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元数据管理员</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67DE3C3"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6978A5A"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第9章、9.5、附录I</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EA388B8"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完成1次季度核对为考核</w:t>
            </w:r>
          </w:p>
        </w:tc>
      </w:tr>
      <w:tr w:rsidR="003B614E" w:rsidRPr="005E5D05" w14:paraId="5F22C902"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ACBADD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K-8</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2D84A12"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数据安全与共享流程</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E9E8D3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全员（随宣贯）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39D9BB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1 小时</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606B1EEE"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第11/13章、附录E.4</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088E88C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宣讲，纳入年度保密教育联动</w:t>
            </w:r>
          </w:p>
        </w:tc>
      </w:tr>
      <w:tr w:rsidR="003B614E" w:rsidRPr="005E5D05" w14:paraId="7CC2EEA3" w14:textId="77777777" w:rsidTr="00841886">
        <w:tc>
          <w:tcPr>
            <w:tcW w:w="40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48635D4"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K-9</w:t>
            </w:r>
          </w:p>
        </w:tc>
        <w:tc>
          <w:tcPr>
            <w:tcW w:w="886" w:type="pct"/>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3BCBF9A1"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平台运维与分层红线（技术）</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1B3479BF"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平台开发运维</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472F4936"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半天</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7C1878A0"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第6章、附录G</w:t>
            </w:r>
          </w:p>
        </w:tc>
        <w:tc>
          <w:tcPr>
            <w:tcW w:w="0" w:type="auto"/>
            <w:tcBorders>
              <w:top w:val="single" w:sz="6" w:space="0" w:color="9CA3AF"/>
              <w:left w:val="single" w:sz="6" w:space="0" w:color="9CA3AF"/>
              <w:bottom w:val="single" w:sz="6" w:space="0" w:color="9CA3AF"/>
              <w:right w:val="single" w:sz="6" w:space="0" w:color="9CA3AF"/>
            </w:tcBorders>
            <w:tcMar>
              <w:top w:w="80" w:type="dxa"/>
              <w:left w:w="100" w:type="dxa"/>
              <w:bottom w:w="80" w:type="dxa"/>
              <w:right w:w="100" w:type="dxa"/>
            </w:tcMar>
          </w:tcPr>
          <w:p w14:paraId="51D8946D"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sz w:val="21"/>
                <w:szCs w:val="21"/>
              </w:rPr>
              <w:t>授课+模型评审旁听</w:t>
            </w:r>
          </w:p>
        </w:tc>
      </w:tr>
    </w:tbl>
    <w:p w14:paraId="5D49E9A2" w14:textId="77777777" w:rsidR="003B614E" w:rsidRPr="005E5D05" w:rsidRDefault="003B614E" w:rsidP="00875DCF">
      <w:pPr>
        <w:spacing w:line="360" w:lineRule="auto"/>
        <w:rPr>
          <w:rFonts w:ascii="微软雅黑" w:eastAsia="微软雅黑" w:hAnsi="微软雅黑"/>
        </w:rPr>
      </w:pPr>
    </w:p>
    <w:p w14:paraId="7794E6F5" w14:textId="77777777" w:rsidR="003B614E" w:rsidRPr="005E5D05" w:rsidRDefault="00000000" w:rsidP="00875DCF">
      <w:pPr>
        <w:spacing w:line="360" w:lineRule="auto"/>
        <w:rPr>
          <w:rFonts w:ascii="微软雅黑" w:eastAsia="微软雅黑" w:hAnsi="微软雅黑"/>
        </w:rPr>
      </w:pPr>
      <w:r w:rsidRPr="005E5D05">
        <w:rPr>
          <w:rFonts w:ascii="微软雅黑" w:eastAsia="微软雅黑" w:hAnsi="微软雅黑"/>
        </w:rPr>
        <w:t>复训机制：K-1 随模板换版复训；K-2 每半年复训；其余课程随制度修订按需复训（17.1）。</w:t>
      </w:r>
    </w:p>
    <w:p w14:paraId="266D2F8E" w14:textId="03049D5E" w:rsidR="003B614E" w:rsidRPr="005E5D05" w:rsidRDefault="00502EAA" w:rsidP="00875DCF">
      <w:pPr>
        <w:spacing w:line="360" w:lineRule="auto"/>
        <w:rPr>
          <w:rFonts w:ascii="微软雅黑" w:eastAsia="微软雅黑" w:hAnsi="微软雅黑"/>
        </w:rPr>
      </w:pPr>
      <w:r>
        <w:rPr>
          <w:rFonts w:ascii="微软雅黑" w:eastAsia="微软雅黑" w:hAnsi="微软雅黑" w:hint="eastAsia"/>
        </w:rPr>
        <w:t xml:space="preserve"> </w:t>
      </w:r>
    </w:p>
    <w:sectPr w:rsidR="003B614E" w:rsidRPr="005E5D05">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86B9B" w14:textId="77777777" w:rsidR="00151A41" w:rsidRDefault="00151A41" w:rsidP="00AF2559">
      <w:r>
        <w:separator/>
      </w:r>
    </w:p>
  </w:endnote>
  <w:endnote w:type="continuationSeparator" w:id="0">
    <w:p w14:paraId="400D322A" w14:textId="77777777" w:rsidR="00151A41" w:rsidRDefault="00151A41" w:rsidP="00AF25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1DB0" w14:textId="77777777" w:rsidR="002B4228" w:rsidRDefault="002B42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BEB9" w14:textId="77777777" w:rsidR="002B4228" w:rsidRDefault="002B4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185B" w14:textId="77777777" w:rsidR="002B4228" w:rsidRDefault="002B4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65CA8" w14:textId="77777777" w:rsidR="00151A41" w:rsidRDefault="00151A41" w:rsidP="00AF2559">
      <w:r>
        <w:separator/>
      </w:r>
    </w:p>
  </w:footnote>
  <w:footnote w:type="continuationSeparator" w:id="0">
    <w:p w14:paraId="2F6933CE" w14:textId="77777777" w:rsidR="00151A41" w:rsidRDefault="00151A41" w:rsidP="00AF25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094E" w14:textId="77777777" w:rsidR="002B4228" w:rsidRDefault="002B42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30FC0" w14:textId="77777777" w:rsidR="002B4228" w:rsidRDefault="002B42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B4A3" w14:textId="77777777" w:rsidR="002B4228" w:rsidRDefault="002B42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53D49"/>
    <w:multiLevelType w:val="multilevel"/>
    <w:tmpl w:val="8E96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CC4A5E"/>
    <w:multiLevelType w:val="multilevel"/>
    <w:tmpl w:val="8B16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0383E"/>
    <w:multiLevelType w:val="multilevel"/>
    <w:tmpl w:val="C2A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177152">
    <w:abstractNumId w:val="1"/>
  </w:num>
  <w:num w:numId="2" w16cid:durableId="495612926">
    <w:abstractNumId w:val="2"/>
  </w:num>
  <w:num w:numId="3" w16cid:durableId="98263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59"/>
    <w:rsid w:val="000169DC"/>
    <w:rsid w:val="00072CD3"/>
    <w:rsid w:val="0009585A"/>
    <w:rsid w:val="000A1051"/>
    <w:rsid w:val="000C0DEF"/>
    <w:rsid w:val="000F00EB"/>
    <w:rsid w:val="001173AA"/>
    <w:rsid w:val="00151A41"/>
    <w:rsid w:val="00183AA8"/>
    <w:rsid w:val="001C4781"/>
    <w:rsid w:val="001C6A6F"/>
    <w:rsid w:val="00200402"/>
    <w:rsid w:val="0020263A"/>
    <w:rsid w:val="0020681B"/>
    <w:rsid w:val="00215186"/>
    <w:rsid w:val="002B4228"/>
    <w:rsid w:val="00304418"/>
    <w:rsid w:val="00337CA5"/>
    <w:rsid w:val="00376A73"/>
    <w:rsid w:val="00386842"/>
    <w:rsid w:val="003B2FBE"/>
    <w:rsid w:val="003B614E"/>
    <w:rsid w:val="003F1DA1"/>
    <w:rsid w:val="004175AF"/>
    <w:rsid w:val="00475FB7"/>
    <w:rsid w:val="004942D1"/>
    <w:rsid w:val="00502EAA"/>
    <w:rsid w:val="00522817"/>
    <w:rsid w:val="005638AD"/>
    <w:rsid w:val="00591618"/>
    <w:rsid w:val="005A48A8"/>
    <w:rsid w:val="005E5D05"/>
    <w:rsid w:val="005F6CF2"/>
    <w:rsid w:val="00604855"/>
    <w:rsid w:val="00614EE5"/>
    <w:rsid w:val="006F4D60"/>
    <w:rsid w:val="00746967"/>
    <w:rsid w:val="007521FC"/>
    <w:rsid w:val="007977B4"/>
    <w:rsid w:val="007B1745"/>
    <w:rsid w:val="007F4F24"/>
    <w:rsid w:val="00835D6B"/>
    <w:rsid w:val="00841886"/>
    <w:rsid w:val="00870A81"/>
    <w:rsid w:val="00875DCF"/>
    <w:rsid w:val="008878FE"/>
    <w:rsid w:val="008B79AE"/>
    <w:rsid w:val="008F26C5"/>
    <w:rsid w:val="008F3EA4"/>
    <w:rsid w:val="0090376D"/>
    <w:rsid w:val="009A470E"/>
    <w:rsid w:val="009B794B"/>
    <w:rsid w:val="009C25F2"/>
    <w:rsid w:val="009E15AD"/>
    <w:rsid w:val="00A3222B"/>
    <w:rsid w:val="00A37727"/>
    <w:rsid w:val="00A42C95"/>
    <w:rsid w:val="00A5083E"/>
    <w:rsid w:val="00AB02DA"/>
    <w:rsid w:val="00AC4A4E"/>
    <w:rsid w:val="00AD44D1"/>
    <w:rsid w:val="00AD6F0E"/>
    <w:rsid w:val="00AE3209"/>
    <w:rsid w:val="00AF2559"/>
    <w:rsid w:val="00B56F21"/>
    <w:rsid w:val="00BA6589"/>
    <w:rsid w:val="00C35D40"/>
    <w:rsid w:val="00C9050E"/>
    <w:rsid w:val="00C95161"/>
    <w:rsid w:val="00CB5087"/>
    <w:rsid w:val="00CC2E12"/>
    <w:rsid w:val="00CF4037"/>
    <w:rsid w:val="00D33F6C"/>
    <w:rsid w:val="00D63841"/>
    <w:rsid w:val="00D63A1B"/>
    <w:rsid w:val="00DB644C"/>
    <w:rsid w:val="00DC15F1"/>
    <w:rsid w:val="00DC2D8E"/>
    <w:rsid w:val="00E11E76"/>
    <w:rsid w:val="00EA1D6E"/>
    <w:rsid w:val="00EA38EA"/>
    <w:rsid w:val="00EC36BF"/>
    <w:rsid w:val="00F60F43"/>
    <w:rsid w:val="00F85785"/>
    <w:rsid w:val="00FB1BAF"/>
    <w:rsid w:val="00FC0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DC6BD"/>
  <w15:chartTrackingRefBased/>
  <w15:docId w15:val="{9A1391D9-71A9-4A86-8CE5-7D2ECDF8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400" w:after="360"/>
      <w:jc w:val="center"/>
      <w:outlineLvl w:val="0"/>
    </w:pPr>
    <w:rPr>
      <w:b/>
      <w:bCs/>
      <w:kern w:val="36"/>
      <w:sz w:val="52"/>
      <w:szCs w:val="52"/>
    </w:rPr>
  </w:style>
  <w:style w:type="paragraph" w:styleId="Heading2">
    <w:name w:val="heading 2"/>
    <w:basedOn w:val="Normal"/>
    <w:link w:val="Heading2Char"/>
    <w:uiPriority w:val="9"/>
    <w:qFormat/>
    <w:pPr>
      <w:pBdr>
        <w:bottom w:val="single" w:sz="6" w:space="4" w:color="D1D5DB"/>
      </w:pBdr>
      <w:spacing w:before="400" w:after="100" w:afterAutospacing="1"/>
      <w:outlineLvl w:val="1"/>
    </w:pPr>
    <w:rPr>
      <w:b/>
      <w:bCs/>
      <w:sz w:val="34"/>
      <w:szCs w:val="34"/>
    </w:rPr>
  </w:style>
  <w:style w:type="paragraph" w:styleId="Heading3">
    <w:name w:val="heading 3"/>
    <w:basedOn w:val="Normal"/>
    <w:link w:val="Heading3Char"/>
    <w:uiPriority w:val="9"/>
    <w:qFormat/>
    <w:pPr>
      <w:spacing w:before="280" w:after="100" w:afterAutospacing="1"/>
      <w:outlineLvl w:val="2"/>
    </w:pPr>
    <w:rPr>
      <w:b/>
      <w:bCs/>
      <w:color w:val="111827"/>
      <w:sz w:val="26"/>
      <w:szCs w:val="26"/>
    </w:rPr>
  </w:style>
  <w:style w:type="paragraph" w:styleId="Heading4">
    <w:name w:val="heading 4"/>
    <w:basedOn w:val="Normal"/>
    <w:link w:val="Heading4Char"/>
    <w:uiPriority w:val="9"/>
    <w:qFormat/>
    <w:pPr>
      <w:spacing w:before="200" w:after="100" w:afterAutospacing="1"/>
      <w:outlineLvl w:val="3"/>
    </w:pPr>
    <w:rPr>
      <w:b/>
      <w:bCs/>
      <w:color w:val="111827"/>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D1D5DB"/>
        <w:left w:val="single" w:sz="6" w:space="8" w:color="D1D5DB"/>
        <w:bottom w:val="single" w:sz="6" w:space="8" w:color="D1D5DB"/>
        <w:right w:val="single" w:sz="6" w:space="8" w:color="D1D5DB"/>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20" w:after="120"/>
    </w:pPr>
    <w:rPr>
      <w:sz w:val="21"/>
      <w:szCs w:val="21"/>
    </w:rPr>
  </w:style>
  <w:style w:type="paragraph" w:styleId="NormalWeb">
    <w:name w:val="Normal (Web)"/>
    <w:basedOn w:val="Normal"/>
    <w:uiPriority w:val="99"/>
    <w:semiHidden/>
    <w:unhideWhenUsed/>
    <w:pPr>
      <w:spacing w:before="120" w:after="120"/>
    </w:pPr>
    <w:rPr>
      <w:sz w:val="21"/>
      <w:szCs w:val="21"/>
    </w:rPr>
  </w:style>
  <w:style w:type="paragraph" w:styleId="Header">
    <w:name w:val="header"/>
    <w:basedOn w:val="Normal"/>
    <w:link w:val="HeaderChar"/>
    <w:uiPriority w:val="99"/>
    <w:unhideWhenUsed/>
    <w:rsid w:val="00AF2559"/>
    <w:pPr>
      <w:tabs>
        <w:tab w:val="center" w:pos="4320"/>
        <w:tab w:val="right" w:pos="8640"/>
      </w:tabs>
    </w:pPr>
  </w:style>
  <w:style w:type="character" w:customStyle="1" w:styleId="HeaderChar">
    <w:name w:val="Header Char"/>
    <w:basedOn w:val="DefaultParagraphFont"/>
    <w:link w:val="Header"/>
    <w:uiPriority w:val="99"/>
    <w:rsid w:val="00AF2559"/>
    <w:rPr>
      <w:rFonts w:eastAsiaTheme="minorEastAsia"/>
      <w:sz w:val="24"/>
      <w:szCs w:val="24"/>
    </w:rPr>
  </w:style>
  <w:style w:type="paragraph" w:styleId="Footer">
    <w:name w:val="footer"/>
    <w:basedOn w:val="Normal"/>
    <w:link w:val="FooterChar"/>
    <w:uiPriority w:val="99"/>
    <w:unhideWhenUsed/>
    <w:rsid w:val="00AF2559"/>
    <w:pPr>
      <w:tabs>
        <w:tab w:val="center" w:pos="4320"/>
        <w:tab w:val="right" w:pos="8640"/>
      </w:tabs>
    </w:pPr>
  </w:style>
  <w:style w:type="character" w:customStyle="1" w:styleId="FooterChar">
    <w:name w:val="Footer Char"/>
    <w:basedOn w:val="DefaultParagraphFont"/>
    <w:link w:val="Footer"/>
    <w:uiPriority w:val="99"/>
    <w:rsid w:val="00AF2559"/>
    <w:rPr>
      <w:rFonts w:eastAsiaTheme="minorEastAsia"/>
      <w:sz w:val="24"/>
      <w:szCs w:val="24"/>
    </w:rPr>
  </w:style>
  <w:style w:type="paragraph" w:styleId="TOC1">
    <w:name w:val="toc 1"/>
    <w:basedOn w:val="Normal"/>
    <w:next w:val="Normal"/>
    <w:autoRedefine/>
    <w:uiPriority w:val="39"/>
    <w:unhideWhenUsed/>
    <w:rsid w:val="0020681B"/>
    <w:pPr>
      <w:spacing w:after="100"/>
    </w:pPr>
  </w:style>
  <w:style w:type="paragraph" w:styleId="TOC2">
    <w:name w:val="toc 2"/>
    <w:basedOn w:val="Normal"/>
    <w:next w:val="Normal"/>
    <w:autoRedefine/>
    <w:uiPriority w:val="39"/>
    <w:unhideWhenUsed/>
    <w:rsid w:val="0020681B"/>
    <w:pPr>
      <w:spacing w:after="100"/>
      <w:ind w:left="240"/>
    </w:pPr>
  </w:style>
  <w:style w:type="paragraph" w:styleId="TOC3">
    <w:name w:val="toc 3"/>
    <w:basedOn w:val="Normal"/>
    <w:next w:val="Normal"/>
    <w:autoRedefine/>
    <w:uiPriority w:val="39"/>
    <w:unhideWhenUsed/>
    <w:rsid w:val="0020681B"/>
    <w:pPr>
      <w:spacing w:after="100" w:line="278" w:lineRule="auto"/>
      <w:ind w:left="480"/>
    </w:pPr>
    <w:rPr>
      <w:rFonts w:asciiTheme="minorHAnsi" w:hAnsiTheme="minorHAnsi" w:cstheme="minorBidi"/>
      <w:kern w:val="2"/>
      <w14:ligatures w14:val="standardContextual"/>
    </w:rPr>
  </w:style>
  <w:style w:type="paragraph" w:styleId="TOC4">
    <w:name w:val="toc 4"/>
    <w:basedOn w:val="Normal"/>
    <w:next w:val="Normal"/>
    <w:autoRedefine/>
    <w:uiPriority w:val="39"/>
    <w:unhideWhenUsed/>
    <w:rsid w:val="0020681B"/>
    <w:pPr>
      <w:spacing w:after="100" w:line="278" w:lineRule="auto"/>
      <w:ind w:left="720"/>
    </w:pPr>
    <w:rPr>
      <w:rFonts w:asciiTheme="minorHAnsi" w:hAnsiTheme="minorHAnsi" w:cstheme="minorBidi"/>
      <w:kern w:val="2"/>
      <w14:ligatures w14:val="standardContextual"/>
    </w:rPr>
  </w:style>
  <w:style w:type="paragraph" w:styleId="TOC5">
    <w:name w:val="toc 5"/>
    <w:basedOn w:val="Normal"/>
    <w:next w:val="Normal"/>
    <w:autoRedefine/>
    <w:uiPriority w:val="39"/>
    <w:unhideWhenUsed/>
    <w:rsid w:val="0020681B"/>
    <w:pPr>
      <w:spacing w:after="100" w:line="278" w:lineRule="auto"/>
      <w:ind w:left="960"/>
    </w:pPr>
    <w:rPr>
      <w:rFonts w:asciiTheme="minorHAnsi" w:hAnsiTheme="minorHAnsi" w:cstheme="minorBidi"/>
      <w:kern w:val="2"/>
      <w14:ligatures w14:val="standardContextual"/>
    </w:rPr>
  </w:style>
  <w:style w:type="paragraph" w:styleId="TOC6">
    <w:name w:val="toc 6"/>
    <w:basedOn w:val="Normal"/>
    <w:next w:val="Normal"/>
    <w:autoRedefine/>
    <w:uiPriority w:val="39"/>
    <w:unhideWhenUsed/>
    <w:rsid w:val="0020681B"/>
    <w:pPr>
      <w:spacing w:after="100" w:line="278" w:lineRule="auto"/>
      <w:ind w:left="1200"/>
    </w:pPr>
    <w:rPr>
      <w:rFonts w:asciiTheme="minorHAnsi" w:hAnsiTheme="minorHAnsi" w:cstheme="minorBidi"/>
      <w:kern w:val="2"/>
      <w14:ligatures w14:val="standardContextual"/>
    </w:rPr>
  </w:style>
  <w:style w:type="paragraph" w:styleId="TOC7">
    <w:name w:val="toc 7"/>
    <w:basedOn w:val="Normal"/>
    <w:next w:val="Normal"/>
    <w:autoRedefine/>
    <w:uiPriority w:val="39"/>
    <w:unhideWhenUsed/>
    <w:rsid w:val="0020681B"/>
    <w:pPr>
      <w:spacing w:after="100" w:line="278" w:lineRule="auto"/>
      <w:ind w:left="1440"/>
    </w:pPr>
    <w:rPr>
      <w:rFonts w:asciiTheme="minorHAnsi" w:hAnsiTheme="minorHAnsi" w:cstheme="minorBidi"/>
      <w:kern w:val="2"/>
      <w14:ligatures w14:val="standardContextual"/>
    </w:rPr>
  </w:style>
  <w:style w:type="paragraph" w:styleId="TOC8">
    <w:name w:val="toc 8"/>
    <w:basedOn w:val="Normal"/>
    <w:next w:val="Normal"/>
    <w:autoRedefine/>
    <w:uiPriority w:val="39"/>
    <w:unhideWhenUsed/>
    <w:rsid w:val="0020681B"/>
    <w:pPr>
      <w:spacing w:after="100" w:line="278" w:lineRule="auto"/>
      <w:ind w:left="1680"/>
    </w:pPr>
    <w:rPr>
      <w:rFonts w:asciiTheme="minorHAnsi" w:hAnsiTheme="minorHAnsi" w:cstheme="minorBidi"/>
      <w:kern w:val="2"/>
      <w14:ligatures w14:val="standardContextual"/>
    </w:rPr>
  </w:style>
  <w:style w:type="paragraph" w:styleId="TOC9">
    <w:name w:val="toc 9"/>
    <w:basedOn w:val="Normal"/>
    <w:next w:val="Normal"/>
    <w:autoRedefine/>
    <w:uiPriority w:val="39"/>
    <w:unhideWhenUsed/>
    <w:rsid w:val="0020681B"/>
    <w:pPr>
      <w:spacing w:after="100" w:line="278" w:lineRule="auto"/>
      <w:ind w:left="1920"/>
    </w:pPr>
    <w:rPr>
      <w:rFonts w:asciiTheme="minorHAnsi" w:hAnsiTheme="minorHAnsi" w:cstheme="minorBidi"/>
      <w:kern w:val="2"/>
      <w14:ligatures w14:val="standardContextual"/>
    </w:rPr>
  </w:style>
  <w:style w:type="character" w:styleId="Hyperlink">
    <w:name w:val="Hyperlink"/>
    <w:basedOn w:val="DefaultParagraphFont"/>
    <w:uiPriority w:val="99"/>
    <w:unhideWhenUsed/>
    <w:rsid w:val="0020681B"/>
    <w:rPr>
      <w:color w:val="467886" w:themeColor="hyperlink"/>
      <w:u w:val="single"/>
    </w:rPr>
  </w:style>
  <w:style w:type="character" w:styleId="UnresolvedMention">
    <w:name w:val="Unresolved Mention"/>
    <w:basedOn w:val="DefaultParagraphFont"/>
    <w:uiPriority w:val="99"/>
    <w:semiHidden/>
    <w:unhideWhenUsed/>
    <w:rsid w:val="00206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10" row="0">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1D2DD1F-2468-4427-B301-1E03F110F4EB}">
  <we:reference id="wa200010453" version="1.0.0.1" store="en-US" storeType="OMEX"/>
  <we:alternateReferences>
    <we:reference id="wa200010453" version="1.0.0.1" store="en-US" storeType="OMEX"/>
  </we:alternateReferences>
  <we:properties>
    <we:property name="claude.fileId" value="&quot;450a1fe4-13c7-496d-9b18-6a5a106a8d7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2C4A711-6CB5-4267-87D0-B604B96546EB}">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220</TotalTime>
  <Pages>168</Pages>
  <Words>32693</Words>
  <Characters>38251</Characters>
  <Application>Microsoft Office Word</Application>
  <DocSecurity>0</DocSecurity>
  <Lines>4781</Lines>
  <Paragraphs>4729</Paragraphs>
  <ScaleCrop>false</ScaleCrop>
  <Company/>
  <LinksUpToDate>false</LinksUpToDate>
  <CharactersWithSpaces>66215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PostgreSQL ????</dc:title>
  <dc:subject/>
  <dc:creator>billy</dc:creator>
  <cp:keywords/>
  <dc:description/>
  <cp:lastModifiedBy>billy</cp:lastModifiedBy>
  <cp:revision>67</cp:revision>
  <cp:lastPrinted>2026-07-13T05:24:00Z</cp:lastPrinted>
  <dcterms:created xsi:type="dcterms:W3CDTF">2026-05-27T07:55:00Z</dcterms:created>
  <dcterms:modified xsi:type="dcterms:W3CDTF">2026-07-13T06:53:00Z</dcterms:modified>
</cp:coreProperties>
</file>