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8DE48" w14:textId="77777777" w:rsidR="009E249B" w:rsidRDefault="008A668F" w:rsidP="00176590">
      <w:pPr>
        <w:pStyle w:val="Title-Line1"/>
      </w:pPr>
      <w:bookmarkStart w:id="0" w:name="OLE_LINK1"/>
      <w:bookmarkStart w:id="1" w:name="OLE_LINK2"/>
      <w:r>
        <w:t>Earl Haig SS</w:t>
      </w:r>
    </w:p>
    <w:p w14:paraId="7D846052" w14:textId="4CECAF80" w:rsidR="009E249B" w:rsidRDefault="009E249B" w:rsidP="00176590">
      <w:pPr>
        <w:pStyle w:val="Title-Line-2"/>
      </w:pPr>
      <w:r>
        <w:t xml:space="preserve">     </w:t>
      </w:r>
      <w:r>
        <w:br/>
        <w:t>&lt;</w:t>
      </w:r>
      <w:r w:rsidR="003941F7">
        <w:t>Summative BoxHead</w:t>
      </w:r>
      <w:r w:rsidR="00920D7B">
        <w:t xml:space="preserve"> – Bill Sun &amp; Umair Malik</w:t>
      </w:r>
      <w:r>
        <w:t>&gt;</w:t>
      </w:r>
      <w:r>
        <w:br/>
        <w:t>Software Architecture Document (SAD)</w:t>
      </w:r>
    </w:p>
    <w:p w14:paraId="1619D5B4" w14:textId="2F15AA2D" w:rsidR="009E249B" w:rsidRDefault="009E249B" w:rsidP="00176590">
      <w:pPr>
        <w:pStyle w:val="Title-Line-3"/>
      </w:pPr>
      <w:r>
        <w:t>CONTENT OWNER: &lt;</w:t>
      </w:r>
      <w:r w:rsidR="003941F7">
        <w:t xml:space="preserve">Mr. </w:t>
      </w:r>
      <w:r w:rsidR="00920D7B">
        <w:t>Bill Sun</w:t>
      </w:r>
      <w:r>
        <w:t>&gt;</w:t>
      </w:r>
    </w:p>
    <w:p w14:paraId="157E6E9F" w14:textId="77777777" w:rsidR="009E249B" w:rsidRDefault="009E249B" w:rsidP="00176590">
      <w:pPr>
        <w:pStyle w:val="Heading1frontmatteronly"/>
        <w:sectPr w:rsidR="009E249B">
          <w:headerReference w:type="even" r:id="rId8"/>
          <w:footerReference w:type="default" r:id="rId9"/>
          <w:pgSz w:w="12240" w:h="15840" w:code="1"/>
          <w:pgMar w:top="1267" w:right="1627" w:bottom="1440" w:left="1627" w:header="720" w:footer="1008" w:gutter="720"/>
          <w:pgNumType w:fmt="lowerRoman" w:start="1"/>
          <w:cols w:space="720"/>
        </w:sectPr>
      </w:pPr>
    </w:p>
    <w:p w14:paraId="2E6678BE" w14:textId="3A60EC59" w:rsidR="009E249B" w:rsidRDefault="00F86C56" w:rsidP="00176590">
      <w:pPr>
        <w:pStyle w:val="Heading1frontmatteronly"/>
        <w:tabs>
          <w:tab w:val="left" w:pos="2190"/>
          <w:tab w:val="left" w:pos="3566"/>
        </w:tabs>
        <w:jc w:val="center"/>
      </w:pPr>
      <w:r>
        <w:lastRenderedPageBreak/>
        <w:t xml:space="preserve">Table of </w:t>
      </w:r>
      <w:r w:rsidR="009E249B">
        <w:rPr>
          <w:lang w:val="el-GR"/>
        </w:rPr>
        <w:t>Contents</w:t>
      </w:r>
    </w:p>
    <w:p w14:paraId="2C32E698" w14:textId="77777777" w:rsidR="007225A5" w:rsidRDefault="007225A5" w:rsidP="00176590">
      <w:pPr>
        <w:pStyle w:val="TOC1"/>
        <w:ind w:left="0"/>
        <w:rPr>
          <w:rFonts w:ascii="Times New Roman" w:hAnsi="Times New Roman"/>
          <w:b w:val="0"/>
          <w:kern w:val="0"/>
          <w:sz w:val="24"/>
          <w:szCs w:val="24"/>
        </w:rPr>
      </w:pPr>
      <w:r>
        <w:rPr>
          <w:b w:val="0"/>
        </w:rPr>
        <w:fldChar w:fldCharType="begin"/>
      </w:r>
      <w:r>
        <w:rPr>
          <w:b w:val="0"/>
        </w:rPr>
        <w:instrText xml:space="preserve"> TOC \o "1-5" \h \z \u </w:instrText>
      </w:r>
      <w:r>
        <w:rPr>
          <w:b w:val="0"/>
        </w:rPr>
        <w:fldChar w:fldCharType="separate"/>
      </w:r>
      <w:hyperlink w:anchor="_Toc126922689" w:history="1">
        <w:r w:rsidRPr="004342C6">
          <w:rPr>
            <w:rStyle w:val="Hyperlink"/>
          </w:rPr>
          <w:t>1</w:t>
        </w:r>
        <w:r>
          <w:rPr>
            <w:rFonts w:ascii="Times New Roman" w:hAnsi="Times New Roman"/>
            <w:b w:val="0"/>
            <w:kern w:val="0"/>
            <w:sz w:val="24"/>
            <w:szCs w:val="24"/>
          </w:rPr>
          <w:tab/>
        </w:r>
        <w:r w:rsidRPr="004342C6">
          <w:rPr>
            <w:rStyle w:val="Hyperlink"/>
          </w:rPr>
          <w:t>Documentation Roadmap</w:t>
        </w:r>
        <w:r>
          <w:rPr>
            <w:webHidden/>
          </w:rPr>
          <w:tab/>
        </w:r>
        <w:r>
          <w:rPr>
            <w:webHidden/>
          </w:rPr>
          <w:fldChar w:fldCharType="begin"/>
        </w:r>
        <w:r>
          <w:rPr>
            <w:webHidden/>
          </w:rPr>
          <w:instrText xml:space="preserve"> PAGEREF _Toc126922689 \h </w:instrText>
        </w:r>
        <w:r>
          <w:rPr>
            <w:webHidden/>
          </w:rPr>
        </w:r>
        <w:r>
          <w:rPr>
            <w:webHidden/>
          </w:rPr>
          <w:fldChar w:fldCharType="separate"/>
        </w:r>
        <w:r w:rsidR="008A668F">
          <w:rPr>
            <w:webHidden/>
          </w:rPr>
          <w:t>2</w:t>
        </w:r>
        <w:r>
          <w:rPr>
            <w:webHidden/>
          </w:rPr>
          <w:fldChar w:fldCharType="end"/>
        </w:r>
      </w:hyperlink>
    </w:p>
    <w:p w14:paraId="37C51954" w14:textId="77777777" w:rsidR="007225A5" w:rsidRDefault="00A22A6C" w:rsidP="00176590">
      <w:pPr>
        <w:pStyle w:val="TOC2"/>
        <w:ind w:left="0"/>
        <w:rPr>
          <w:rFonts w:ascii="Times New Roman" w:hAnsi="Times New Roman"/>
          <w:b w:val="0"/>
          <w:kern w:val="0"/>
          <w:sz w:val="24"/>
          <w:szCs w:val="24"/>
        </w:rPr>
      </w:pPr>
      <w:hyperlink w:anchor="_Toc126922690" w:history="1">
        <w:r w:rsidR="007225A5" w:rsidRPr="004342C6">
          <w:rPr>
            <w:rStyle w:val="Hyperlink"/>
          </w:rPr>
          <w:t>1.1</w:t>
        </w:r>
        <w:r w:rsidR="007225A5">
          <w:rPr>
            <w:rFonts w:ascii="Times New Roman" w:hAnsi="Times New Roman"/>
            <w:b w:val="0"/>
            <w:kern w:val="0"/>
            <w:sz w:val="24"/>
            <w:szCs w:val="24"/>
          </w:rPr>
          <w:tab/>
        </w:r>
        <w:r w:rsidR="007225A5" w:rsidRPr="004342C6">
          <w:rPr>
            <w:rStyle w:val="Hyperlink"/>
          </w:rPr>
          <w:t>Document Management and Configuration Control Information</w:t>
        </w:r>
        <w:r w:rsidR="007225A5">
          <w:rPr>
            <w:webHidden/>
          </w:rPr>
          <w:tab/>
        </w:r>
        <w:r w:rsidR="007225A5">
          <w:rPr>
            <w:webHidden/>
          </w:rPr>
          <w:fldChar w:fldCharType="begin"/>
        </w:r>
        <w:r w:rsidR="007225A5">
          <w:rPr>
            <w:webHidden/>
          </w:rPr>
          <w:instrText xml:space="preserve"> PAGEREF _Toc126922690 \h </w:instrText>
        </w:r>
        <w:r w:rsidR="007225A5">
          <w:rPr>
            <w:webHidden/>
          </w:rPr>
        </w:r>
        <w:r w:rsidR="007225A5">
          <w:rPr>
            <w:webHidden/>
          </w:rPr>
          <w:fldChar w:fldCharType="separate"/>
        </w:r>
        <w:r w:rsidR="008A668F">
          <w:rPr>
            <w:webHidden/>
          </w:rPr>
          <w:t>2</w:t>
        </w:r>
        <w:r w:rsidR="007225A5">
          <w:rPr>
            <w:webHidden/>
          </w:rPr>
          <w:fldChar w:fldCharType="end"/>
        </w:r>
      </w:hyperlink>
    </w:p>
    <w:p w14:paraId="1F6989A1" w14:textId="77777777" w:rsidR="007225A5" w:rsidRDefault="00A22A6C" w:rsidP="00176590">
      <w:pPr>
        <w:pStyle w:val="TOC2"/>
        <w:ind w:left="0"/>
        <w:rPr>
          <w:rFonts w:ascii="Times New Roman" w:hAnsi="Times New Roman"/>
          <w:b w:val="0"/>
          <w:kern w:val="0"/>
          <w:sz w:val="24"/>
          <w:szCs w:val="24"/>
        </w:rPr>
      </w:pPr>
      <w:hyperlink w:anchor="_Toc126922691" w:history="1">
        <w:r w:rsidR="007225A5" w:rsidRPr="004342C6">
          <w:rPr>
            <w:rStyle w:val="Hyperlink"/>
          </w:rPr>
          <w:t>1.2</w:t>
        </w:r>
        <w:r w:rsidR="007225A5">
          <w:rPr>
            <w:rFonts w:ascii="Times New Roman" w:hAnsi="Times New Roman"/>
            <w:b w:val="0"/>
            <w:kern w:val="0"/>
            <w:sz w:val="24"/>
            <w:szCs w:val="24"/>
          </w:rPr>
          <w:tab/>
        </w:r>
        <w:r w:rsidR="007225A5" w:rsidRPr="004342C6">
          <w:rPr>
            <w:rStyle w:val="Hyperlink"/>
          </w:rPr>
          <w:t>Purpose and Scope of the SAD</w:t>
        </w:r>
        <w:r w:rsidR="007225A5">
          <w:rPr>
            <w:webHidden/>
          </w:rPr>
          <w:tab/>
        </w:r>
        <w:r w:rsidR="007225A5">
          <w:rPr>
            <w:webHidden/>
          </w:rPr>
          <w:fldChar w:fldCharType="begin"/>
        </w:r>
        <w:r w:rsidR="007225A5">
          <w:rPr>
            <w:webHidden/>
          </w:rPr>
          <w:instrText xml:space="preserve"> PAGEREF _Toc126922691 \h </w:instrText>
        </w:r>
        <w:r w:rsidR="007225A5">
          <w:rPr>
            <w:webHidden/>
          </w:rPr>
        </w:r>
        <w:r w:rsidR="007225A5">
          <w:rPr>
            <w:webHidden/>
          </w:rPr>
          <w:fldChar w:fldCharType="separate"/>
        </w:r>
        <w:r w:rsidR="008A668F">
          <w:rPr>
            <w:webHidden/>
          </w:rPr>
          <w:t>2</w:t>
        </w:r>
        <w:r w:rsidR="007225A5">
          <w:rPr>
            <w:webHidden/>
          </w:rPr>
          <w:fldChar w:fldCharType="end"/>
        </w:r>
      </w:hyperlink>
    </w:p>
    <w:p w14:paraId="2ED19E5C" w14:textId="77777777" w:rsidR="007225A5" w:rsidRDefault="00A22A6C" w:rsidP="00176590">
      <w:pPr>
        <w:pStyle w:val="TOC2"/>
        <w:ind w:left="0"/>
        <w:rPr>
          <w:rFonts w:ascii="Times New Roman" w:hAnsi="Times New Roman"/>
          <w:b w:val="0"/>
          <w:kern w:val="0"/>
          <w:sz w:val="24"/>
          <w:szCs w:val="24"/>
        </w:rPr>
      </w:pPr>
      <w:hyperlink w:anchor="_Toc126922692" w:history="1">
        <w:r w:rsidR="007225A5" w:rsidRPr="004342C6">
          <w:rPr>
            <w:rStyle w:val="Hyperlink"/>
          </w:rPr>
          <w:t>1.3</w:t>
        </w:r>
        <w:r w:rsidR="007225A5">
          <w:rPr>
            <w:rFonts w:ascii="Times New Roman" w:hAnsi="Times New Roman"/>
            <w:b w:val="0"/>
            <w:kern w:val="0"/>
            <w:sz w:val="24"/>
            <w:szCs w:val="24"/>
          </w:rPr>
          <w:tab/>
        </w:r>
        <w:r w:rsidR="007225A5" w:rsidRPr="004342C6">
          <w:rPr>
            <w:rStyle w:val="Hyperlink"/>
          </w:rPr>
          <w:t>How the SAD Is Organized</w:t>
        </w:r>
        <w:r w:rsidR="007225A5">
          <w:rPr>
            <w:webHidden/>
          </w:rPr>
          <w:tab/>
        </w:r>
        <w:r w:rsidR="007225A5">
          <w:rPr>
            <w:webHidden/>
          </w:rPr>
          <w:fldChar w:fldCharType="begin"/>
        </w:r>
        <w:r w:rsidR="007225A5">
          <w:rPr>
            <w:webHidden/>
          </w:rPr>
          <w:instrText xml:space="preserve"> PAGEREF _Toc126922692 \h </w:instrText>
        </w:r>
        <w:r w:rsidR="007225A5">
          <w:rPr>
            <w:webHidden/>
          </w:rPr>
        </w:r>
        <w:r w:rsidR="007225A5">
          <w:rPr>
            <w:webHidden/>
          </w:rPr>
          <w:fldChar w:fldCharType="separate"/>
        </w:r>
        <w:r w:rsidR="008A668F">
          <w:rPr>
            <w:webHidden/>
          </w:rPr>
          <w:t>2</w:t>
        </w:r>
        <w:r w:rsidR="007225A5">
          <w:rPr>
            <w:webHidden/>
          </w:rPr>
          <w:fldChar w:fldCharType="end"/>
        </w:r>
      </w:hyperlink>
    </w:p>
    <w:p w14:paraId="3AB50417" w14:textId="77777777" w:rsidR="007225A5" w:rsidRDefault="00A22A6C" w:rsidP="00176590">
      <w:pPr>
        <w:pStyle w:val="TOC2"/>
        <w:ind w:left="0"/>
        <w:rPr>
          <w:rFonts w:ascii="Times New Roman" w:hAnsi="Times New Roman"/>
          <w:b w:val="0"/>
          <w:kern w:val="0"/>
          <w:sz w:val="24"/>
          <w:szCs w:val="24"/>
        </w:rPr>
      </w:pPr>
      <w:hyperlink w:anchor="_Toc126922693" w:history="1">
        <w:r w:rsidR="007225A5" w:rsidRPr="004342C6">
          <w:rPr>
            <w:rStyle w:val="Hyperlink"/>
          </w:rPr>
          <w:t>1.4</w:t>
        </w:r>
        <w:r w:rsidR="007225A5">
          <w:rPr>
            <w:rFonts w:ascii="Times New Roman" w:hAnsi="Times New Roman"/>
            <w:b w:val="0"/>
            <w:kern w:val="0"/>
            <w:sz w:val="24"/>
            <w:szCs w:val="24"/>
          </w:rPr>
          <w:tab/>
        </w:r>
        <w:r w:rsidR="007225A5" w:rsidRPr="004342C6">
          <w:rPr>
            <w:rStyle w:val="Hyperlink"/>
          </w:rPr>
          <w:t>Stakeholder Representation</w:t>
        </w:r>
        <w:r w:rsidR="007225A5">
          <w:rPr>
            <w:webHidden/>
          </w:rPr>
          <w:tab/>
        </w:r>
        <w:r w:rsidR="007225A5">
          <w:rPr>
            <w:webHidden/>
          </w:rPr>
          <w:fldChar w:fldCharType="begin"/>
        </w:r>
        <w:r w:rsidR="007225A5">
          <w:rPr>
            <w:webHidden/>
          </w:rPr>
          <w:instrText xml:space="preserve"> PAGEREF _Toc126922693 \h </w:instrText>
        </w:r>
        <w:r w:rsidR="007225A5">
          <w:rPr>
            <w:webHidden/>
          </w:rPr>
        </w:r>
        <w:r w:rsidR="007225A5">
          <w:rPr>
            <w:webHidden/>
          </w:rPr>
          <w:fldChar w:fldCharType="separate"/>
        </w:r>
        <w:r w:rsidR="008A668F">
          <w:rPr>
            <w:webHidden/>
          </w:rPr>
          <w:t>2</w:t>
        </w:r>
        <w:r w:rsidR="007225A5">
          <w:rPr>
            <w:webHidden/>
          </w:rPr>
          <w:fldChar w:fldCharType="end"/>
        </w:r>
      </w:hyperlink>
    </w:p>
    <w:p w14:paraId="1C9FB2E5" w14:textId="77777777" w:rsidR="007225A5" w:rsidRDefault="00A22A6C" w:rsidP="00176590">
      <w:pPr>
        <w:pStyle w:val="TOC2"/>
        <w:ind w:left="0"/>
        <w:rPr>
          <w:rFonts w:ascii="Times New Roman" w:hAnsi="Times New Roman"/>
          <w:b w:val="0"/>
          <w:kern w:val="0"/>
          <w:sz w:val="24"/>
          <w:szCs w:val="24"/>
        </w:rPr>
      </w:pPr>
      <w:hyperlink w:anchor="_Toc126922703" w:history="1">
        <w:r w:rsidR="007225A5" w:rsidRPr="004342C6">
          <w:rPr>
            <w:rStyle w:val="Hyperlink"/>
          </w:rPr>
          <w:t>1.7</w:t>
        </w:r>
        <w:r w:rsidR="007225A5">
          <w:rPr>
            <w:rFonts w:ascii="Times New Roman" w:hAnsi="Times New Roman"/>
            <w:b w:val="0"/>
            <w:kern w:val="0"/>
            <w:sz w:val="24"/>
            <w:szCs w:val="24"/>
          </w:rPr>
          <w:tab/>
        </w:r>
        <w:r w:rsidR="007225A5" w:rsidRPr="004342C6">
          <w:rPr>
            <w:rStyle w:val="Hyperlink"/>
          </w:rPr>
          <w:t>Relationship to Other SADs</w:t>
        </w:r>
        <w:r w:rsidR="007225A5">
          <w:rPr>
            <w:webHidden/>
          </w:rPr>
          <w:tab/>
        </w:r>
        <w:r w:rsidR="007225A5">
          <w:rPr>
            <w:webHidden/>
          </w:rPr>
          <w:fldChar w:fldCharType="begin"/>
        </w:r>
        <w:r w:rsidR="007225A5">
          <w:rPr>
            <w:webHidden/>
          </w:rPr>
          <w:instrText xml:space="preserve"> PAGEREF _Toc126922703 \h </w:instrText>
        </w:r>
        <w:r w:rsidR="007225A5">
          <w:rPr>
            <w:webHidden/>
          </w:rPr>
        </w:r>
        <w:r w:rsidR="007225A5">
          <w:rPr>
            <w:webHidden/>
          </w:rPr>
          <w:fldChar w:fldCharType="separate"/>
        </w:r>
        <w:r w:rsidR="008A668F">
          <w:rPr>
            <w:webHidden/>
          </w:rPr>
          <w:t>2</w:t>
        </w:r>
        <w:r w:rsidR="007225A5">
          <w:rPr>
            <w:webHidden/>
          </w:rPr>
          <w:fldChar w:fldCharType="end"/>
        </w:r>
      </w:hyperlink>
    </w:p>
    <w:p w14:paraId="359EC825" w14:textId="77777777" w:rsidR="007225A5" w:rsidRDefault="00A22A6C" w:rsidP="00176590">
      <w:pPr>
        <w:pStyle w:val="TOC2"/>
        <w:ind w:left="0"/>
        <w:rPr>
          <w:rFonts w:ascii="Times New Roman" w:hAnsi="Times New Roman"/>
          <w:b w:val="0"/>
          <w:kern w:val="0"/>
          <w:sz w:val="24"/>
          <w:szCs w:val="24"/>
        </w:rPr>
      </w:pPr>
      <w:hyperlink w:anchor="_Toc126922704" w:history="1">
        <w:r w:rsidR="007225A5" w:rsidRPr="004342C6">
          <w:rPr>
            <w:rStyle w:val="Hyperlink"/>
          </w:rPr>
          <w:t>1.8</w:t>
        </w:r>
        <w:r w:rsidR="007225A5">
          <w:rPr>
            <w:rFonts w:ascii="Times New Roman" w:hAnsi="Times New Roman"/>
            <w:b w:val="0"/>
            <w:kern w:val="0"/>
            <w:sz w:val="24"/>
            <w:szCs w:val="24"/>
          </w:rPr>
          <w:tab/>
        </w:r>
        <w:r w:rsidR="007225A5" w:rsidRPr="004342C6">
          <w:rPr>
            <w:rStyle w:val="Hyperlink"/>
          </w:rPr>
          <w:t>Process for Updating this SAD</w:t>
        </w:r>
        <w:r w:rsidR="007225A5">
          <w:rPr>
            <w:webHidden/>
          </w:rPr>
          <w:tab/>
        </w:r>
        <w:r w:rsidR="007225A5">
          <w:rPr>
            <w:webHidden/>
          </w:rPr>
          <w:fldChar w:fldCharType="begin"/>
        </w:r>
        <w:r w:rsidR="007225A5">
          <w:rPr>
            <w:webHidden/>
          </w:rPr>
          <w:instrText xml:space="preserve"> PAGEREF _Toc126922704 \h </w:instrText>
        </w:r>
        <w:r w:rsidR="007225A5">
          <w:rPr>
            <w:webHidden/>
          </w:rPr>
        </w:r>
        <w:r w:rsidR="007225A5">
          <w:rPr>
            <w:webHidden/>
          </w:rPr>
          <w:fldChar w:fldCharType="separate"/>
        </w:r>
        <w:r w:rsidR="008A668F">
          <w:rPr>
            <w:webHidden/>
          </w:rPr>
          <w:t>2</w:t>
        </w:r>
        <w:r w:rsidR="007225A5">
          <w:rPr>
            <w:webHidden/>
          </w:rPr>
          <w:fldChar w:fldCharType="end"/>
        </w:r>
      </w:hyperlink>
    </w:p>
    <w:p w14:paraId="2770FBD3" w14:textId="77777777" w:rsidR="007225A5" w:rsidRDefault="00A22A6C" w:rsidP="00176590">
      <w:pPr>
        <w:pStyle w:val="TOC1"/>
        <w:ind w:left="0"/>
        <w:rPr>
          <w:rFonts w:ascii="Times New Roman" w:hAnsi="Times New Roman"/>
          <w:b w:val="0"/>
          <w:kern w:val="0"/>
          <w:sz w:val="24"/>
          <w:szCs w:val="24"/>
        </w:rPr>
      </w:pPr>
      <w:hyperlink w:anchor="_Toc126922705" w:history="1">
        <w:r w:rsidR="007225A5" w:rsidRPr="004342C6">
          <w:rPr>
            <w:rStyle w:val="Hyperlink"/>
          </w:rPr>
          <w:t>2</w:t>
        </w:r>
        <w:r w:rsidR="007225A5">
          <w:rPr>
            <w:rFonts w:ascii="Times New Roman" w:hAnsi="Times New Roman"/>
            <w:b w:val="0"/>
            <w:kern w:val="0"/>
            <w:sz w:val="24"/>
            <w:szCs w:val="24"/>
          </w:rPr>
          <w:tab/>
        </w:r>
        <w:r w:rsidR="007225A5" w:rsidRPr="004342C6">
          <w:rPr>
            <w:rStyle w:val="Hyperlink"/>
          </w:rPr>
          <w:t>Architecture Background</w:t>
        </w:r>
        <w:r w:rsidR="007225A5">
          <w:rPr>
            <w:webHidden/>
          </w:rPr>
          <w:tab/>
        </w:r>
        <w:r w:rsidR="007225A5">
          <w:rPr>
            <w:webHidden/>
          </w:rPr>
          <w:fldChar w:fldCharType="begin"/>
        </w:r>
        <w:r w:rsidR="007225A5">
          <w:rPr>
            <w:webHidden/>
          </w:rPr>
          <w:instrText xml:space="preserve"> PAGEREF _Toc126922705 \h </w:instrText>
        </w:r>
        <w:r w:rsidR="007225A5">
          <w:rPr>
            <w:webHidden/>
          </w:rPr>
        </w:r>
        <w:r w:rsidR="007225A5">
          <w:rPr>
            <w:webHidden/>
          </w:rPr>
          <w:fldChar w:fldCharType="separate"/>
        </w:r>
        <w:r w:rsidR="008A668F">
          <w:rPr>
            <w:webHidden/>
          </w:rPr>
          <w:t>2</w:t>
        </w:r>
        <w:r w:rsidR="007225A5">
          <w:rPr>
            <w:webHidden/>
          </w:rPr>
          <w:fldChar w:fldCharType="end"/>
        </w:r>
      </w:hyperlink>
    </w:p>
    <w:p w14:paraId="347992F6" w14:textId="77777777" w:rsidR="007225A5" w:rsidRDefault="00A22A6C" w:rsidP="00176590">
      <w:pPr>
        <w:pStyle w:val="TOC2"/>
        <w:ind w:left="0"/>
        <w:rPr>
          <w:rFonts w:ascii="Times New Roman" w:hAnsi="Times New Roman"/>
          <w:b w:val="0"/>
          <w:kern w:val="0"/>
          <w:sz w:val="24"/>
          <w:szCs w:val="24"/>
        </w:rPr>
      </w:pPr>
      <w:hyperlink w:anchor="_Toc126922706" w:history="1">
        <w:r w:rsidR="007225A5" w:rsidRPr="004342C6">
          <w:rPr>
            <w:rStyle w:val="Hyperlink"/>
          </w:rPr>
          <w:t>2.1</w:t>
        </w:r>
        <w:r w:rsidR="007225A5">
          <w:rPr>
            <w:rFonts w:ascii="Times New Roman" w:hAnsi="Times New Roman"/>
            <w:b w:val="0"/>
            <w:kern w:val="0"/>
            <w:sz w:val="24"/>
            <w:szCs w:val="24"/>
          </w:rPr>
          <w:tab/>
        </w:r>
        <w:r w:rsidR="007225A5" w:rsidRPr="004342C6">
          <w:rPr>
            <w:rStyle w:val="Hyperlink"/>
          </w:rPr>
          <w:t>Problem Background</w:t>
        </w:r>
        <w:r w:rsidR="007225A5">
          <w:rPr>
            <w:webHidden/>
          </w:rPr>
          <w:tab/>
        </w:r>
        <w:r w:rsidR="007225A5">
          <w:rPr>
            <w:webHidden/>
          </w:rPr>
          <w:fldChar w:fldCharType="begin"/>
        </w:r>
        <w:r w:rsidR="007225A5">
          <w:rPr>
            <w:webHidden/>
          </w:rPr>
          <w:instrText xml:space="preserve"> PAGEREF _Toc126922706 \h </w:instrText>
        </w:r>
        <w:r w:rsidR="007225A5">
          <w:rPr>
            <w:webHidden/>
          </w:rPr>
        </w:r>
        <w:r w:rsidR="007225A5">
          <w:rPr>
            <w:webHidden/>
          </w:rPr>
          <w:fldChar w:fldCharType="separate"/>
        </w:r>
        <w:r w:rsidR="008A668F">
          <w:rPr>
            <w:webHidden/>
          </w:rPr>
          <w:t>2</w:t>
        </w:r>
        <w:r w:rsidR="007225A5">
          <w:rPr>
            <w:webHidden/>
          </w:rPr>
          <w:fldChar w:fldCharType="end"/>
        </w:r>
      </w:hyperlink>
    </w:p>
    <w:p w14:paraId="3707C1E2" w14:textId="77777777" w:rsidR="007225A5" w:rsidRDefault="00A22A6C" w:rsidP="00176590">
      <w:pPr>
        <w:pStyle w:val="TOC3"/>
        <w:ind w:left="0"/>
        <w:rPr>
          <w:rFonts w:ascii="Times New Roman" w:hAnsi="Times New Roman"/>
          <w:kern w:val="0"/>
          <w:sz w:val="24"/>
          <w:szCs w:val="24"/>
        </w:rPr>
      </w:pPr>
      <w:hyperlink w:anchor="_Toc126922707" w:history="1">
        <w:r w:rsidR="007225A5" w:rsidRPr="004342C6">
          <w:rPr>
            <w:rStyle w:val="Hyperlink"/>
          </w:rPr>
          <w:t>2.1.1</w:t>
        </w:r>
        <w:r w:rsidR="007225A5">
          <w:rPr>
            <w:rFonts w:ascii="Times New Roman" w:hAnsi="Times New Roman"/>
            <w:kern w:val="0"/>
            <w:sz w:val="24"/>
            <w:szCs w:val="24"/>
          </w:rPr>
          <w:tab/>
        </w:r>
        <w:r w:rsidR="007225A5" w:rsidRPr="004342C6">
          <w:rPr>
            <w:rStyle w:val="Hyperlink"/>
          </w:rPr>
          <w:t>System Overview</w:t>
        </w:r>
        <w:r w:rsidR="007225A5">
          <w:rPr>
            <w:webHidden/>
          </w:rPr>
          <w:tab/>
        </w:r>
        <w:r w:rsidR="007225A5">
          <w:rPr>
            <w:webHidden/>
          </w:rPr>
          <w:fldChar w:fldCharType="begin"/>
        </w:r>
        <w:r w:rsidR="007225A5">
          <w:rPr>
            <w:webHidden/>
          </w:rPr>
          <w:instrText xml:space="preserve"> PAGEREF _Toc126922707 \h </w:instrText>
        </w:r>
        <w:r w:rsidR="007225A5">
          <w:rPr>
            <w:webHidden/>
          </w:rPr>
        </w:r>
        <w:r w:rsidR="007225A5">
          <w:rPr>
            <w:webHidden/>
          </w:rPr>
          <w:fldChar w:fldCharType="separate"/>
        </w:r>
        <w:r w:rsidR="008A668F">
          <w:rPr>
            <w:webHidden/>
          </w:rPr>
          <w:t>2</w:t>
        </w:r>
        <w:r w:rsidR="007225A5">
          <w:rPr>
            <w:webHidden/>
          </w:rPr>
          <w:fldChar w:fldCharType="end"/>
        </w:r>
      </w:hyperlink>
    </w:p>
    <w:p w14:paraId="3FA5BEC3" w14:textId="77777777" w:rsidR="007225A5" w:rsidRDefault="00A22A6C" w:rsidP="00176590">
      <w:pPr>
        <w:pStyle w:val="TOC3"/>
        <w:ind w:left="0"/>
        <w:rPr>
          <w:rFonts w:ascii="Times New Roman" w:hAnsi="Times New Roman"/>
          <w:kern w:val="0"/>
          <w:sz w:val="24"/>
          <w:szCs w:val="24"/>
        </w:rPr>
      </w:pPr>
      <w:hyperlink w:anchor="_Toc126922708" w:history="1">
        <w:r w:rsidR="007225A5" w:rsidRPr="004342C6">
          <w:rPr>
            <w:rStyle w:val="Hyperlink"/>
          </w:rPr>
          <w:t>2.1.2</w:t>
        </w:r>
        <w:r w:rsidR="007225A5">
          <w:rPr>
            <w:rFonts w:ascii="Times New Roman" w:hAnsi="Times New Roman"/>
            <w:kern w:val="0"/>
            <w:sz w:val="24"/>
            <w:szCs w:val="24"/>
          </w:rPr>
          <w:tab/>
        </w:r>
        <w:r w:rsidR="007225A5" w:rsidRPr="004342C6">
          <w:rPr>
            <w:rStyle w:val="Hyperlink"/>
          </w:rPr>
          <w:t>Goals and Context</w:t>
        </w:r>
        <w:r w:rsidR="007225A5">
          <w:rPr>
            <w:webHidden/>
          </w:rPr>
          <w:tab/>
        </w:r>
        <w:r w:rsidR="007225A5">
          <w:rPr>
            <w:webHidden/>
          </w:rPr>
          <w:fldChar w:fldCharType="begin"/>
        </w:r>
        <w:r w:rsidR="007225A5">
          <w:rPr>
            <w:webHidden/>
          </w:rPr>
          <w:instrText xml:space="preserve"> PAGEREF _Toc126922708 \h </w:instrText>
        </w:r>
        <w:r w:rsidR="007225A5">
          <w:rPr>
            <w:webHidden/>
          </w:rPr>
        </w:r>
        <w:r w:rsidR="007225A5">
          <w:rPr>
            <w:webHidden/>
          </w:rPr>
          <w:fldChar w:fldCharType="separate"/>
        </w:r>
        <w:r w:rsidR="008A668F">
          <w:rPr>
            <w:webHidden/>
          </w:rPr>
          <w:t>2</w:t>
        </w:r>
        <w:r w:rsidR="007225A5">
          <w:rPr>
            <w:webHidden/>
          </w:rPr>
          <w:fldChar w:fldCharType="end"/>
        </w:r>
      </w:hyperlink>
    </w:p>
    <w:p w14:paraId="54941981" w14:textId="77777777" w:rsidR="007225A5" w:rsidRDefault="00A22A6C" w:rsidP="00176590">
      <w:pPr>
        <w:pStyle w:val="TOC3"/>
        <w:ind w:left="0"/>
        <w:rPr>
          <w:rFonts w:ascii="Times New Roman" w:hAnsi="Times New Roman"/>
          <w:kern w:val="0"/>
          <w:sz w:val="24"/>
          <w:szCs w:val="24"/>
        </w:rPr>
      </w:pPr>
      <w:hyperlink w:anchor="_Toc126922709" w:history="1">
        <w:r w:rsidR="007225A5" w:rsidRPr="004342C6">
          <w:rPr>
            <w:rStyle w:val="Hyperlink"/>
          </w:rPr>
          <w:t>2.1.3</w:t>
        </w:r>
        <w:r w:rsidR="007225A5">
          <w:rPr>
            <w:rFonts w:ascii="Times New Roman" w:hAnsi="Times New Roman"/>
            <w:kern w:val="0"/>
            <w:sz w:val="24"/>
            <w:szCs w:val="24"/>
          </w:rPr>
          <w:tab/>
        </w:r>
        <w:r w:rsidR="007225A5" w:rsidRPr="004342C6">
          <w:rPr>
            <w:rStyle w:val="Hyperlink"/>
          </w:rPr>
          <w:t>Significant Driving Requirements</w:t>
        </w:r>
        <w:r w:rsidR="007225A5">
          <w:rPr>
            <w:webHidden/>
          </w:rPr>
          <w:tab/>
        </w:r>
        <w:r w:rsidR="007225A5">
          <w:rPr>
            <w:webHidden/>
          </w:rPr>
          <w:fldChar w:fldCharType="begin"/>
        </w:r>
        <w:r w:rsidR="007225A5">
          <w:rPr>
            <w:webHidden/>
          </w:rPr>
          <w:instrText xml:space="preserve"> PAGEREF _Toc126922709 \h </w:instrText>
        </w:r>
        <w:r w:rsidR="007225A5">
          <w:rPr>
            <w:webHidden/>
          </w:rPr>
        </w:r>
        <w:r w:rsidR="007225A5">
          <w:rPr>
            <w:webHidden/>
          </w:rPr>
          <w:fldChar w:fldCharType="separate"/>
        </w:r>
        <w:r w:rsidR="008A668F">
          <w:rPr>
            <w:webHidden/>
          </w:rPr>
          <w:t>2</w:t>
        </w:r>
        <w:r w:rsidR="007225A5">
          <w:rPr>
            <w:webHidden/>
          </w:rPr>
          <w:fldChar w:fldCharType="end"/>
        </w:r>
      </w:hyperlink>
    </w:p>
    <w:p w14:paraId="50A33B76" w14:textId="77777777" w:rsidR="007225A5" w:rsidRDefault="00A22A6C" w:rsidP="00176590">
      <w:pPr>
        <w:pStyle w:val="TOC2"/>
        <w:ind w:left="0"/>
        <w:rPr>
          <w:rFonts w:ascii="Times New Roman" w:hAnsi="Times New Roman"/>
          <w:b w:val="0"/>
          <w:kern w:val="0"/>
          <w:sz w:val="24"/>
          <w:szCs w:val="24"/>
        </w:rPr>
      </w:pPr>
      <w:hyperlink w:anchor="_Toc126922710" w:history="1">
        <w:r w:rsidR="007225A5" w:rsidRPr="004342C6">
          <w:rPr>
            <w:rStyle w:val="Hyperlink"/>
          </w:rPr>
          <w:t>2.2</w:t>
        </w:r>
        <w:r w:rsidR="007225A5">
          <w:rPr>
            <w:rFonts w:ascii="Times New Roman" w:hAnsi="Times New Roman"/>
            <w:b w:val="0"/>
            <w:kern w:val="0"/>
            <w:sz w:val="24"/>
            <w:szCs w:val="24"/>
          </w:rPr>
          <w:tab/>
        </w:r>
        <w:r w:rsidR="007225A5" w:rsidRPr="004342C6">
          <w:rPr>
            <w:rStyle w:val="Hyperlink"/>
          </w:rPr>
          <w:t>Solution Background</w:t>
        </w:r>
        <w:r w:rsidR="007225A5">
          <w:rPr>
            <w:webHidden/>
          </w:rPr>
          <w:tab/>
        </w:r>
        <w:r w:rsidR="007225A5">
          <w:rPr>
            <w:webHidden/>
          </w:rPr>
          <w:fldChar w:fldCharType="begin"/>
        </w:r>
        <w:r w:rsidR="007225A5">
          <w:rPr>
            <w:webHidden/>
          </w:rPr>
          <w:instrText xml:space="preserve"> PAGEREF _Toc126922710 \h </w:instrText>
        </w:r>
        <w:r w:rsidR="007225A5">
          <w:rPr>
            <w:webHidden/>
          </w:rPr>
        </w:r>
        <w:r w:rsidR="007225A5">
          <w:rPr>
            <w:webHidden/>
          </w:rPr>
          <w:fldChar w:fldCharType="separate"/>
        </w:r>
        <w:r w:rsidR="008A668F">
          <w:rPr>
            <w:webHidden/>
          </w:rPr>
          <w:t>2</w:t>
        </w:r>
        <w:r w:rsidR="007225A5">
          <w:rPr>
            <w:webHidden/>
          </w:rPr>
          <w:fldChar w:fldCharType="end"/>
        </w:r>
      </w:hyperlink>
    </w:p>
    <w:p w14:paraId="212CF04A" w14:textId="77777777" w:rsidR="007225A5" w:rsidRDefault="00A22A6C" w:rsidP="00176590">
      <w:pPr>
        <w:pStyle w:val="TOC3"/>
        <w:ind w:left="0"/>
        <w:rPr>
          <w:rFonts w:ascii="Times New Roman" w:hAnsi="Times New Roman"/>
          <w:kern w:val="0"/>
          <w:sz w:val="24"/>
          <w:szCs w:val="24"/>
        </w:rPr>
      </w:pPr>
      <w:hyperlink w:anchor="_Toc126922711" w:history="1">
        <w:r w:rsidR="007225A5" w:rsidRPr="004342C6">
          <w:rPr>
            <w:rStyle w:val="Hyperlink"/>
          </w:rPr>
          <w:t>2.2.1</w:t>
        </w:r>
        <w:r w:rsidR="007225A5">
          <w:rPr>
            <w:rFonts w:ascii="Times New Roman" w:hAnsi="Times New Roman"/>
            <w:kern w:val="0"/>
            <w:sz w:val="24"/>
            <w:szCs w:val="24"/>
          </w:rPr>
          <w:tab/>
        </w:r>
        <w:r w:rsidR="007225A5" w:rsidRPr="004342C6">
          <w:rPr>
            <w:rStyle w:val="Hyperlink"/>
          </w:rPr>
          <w:t>Architectural Approaches</w:t>
        </w:r>
        <w:r w:rsidR="007225A5">
          <w:rPr>
            <w:webHidden/>
          </w:rPr>
          <w:tab/>
        </w:r>
        <w:r w:rsidR="007225A5">
          <w:rPr>
            <w:webHidden/>
          </w:rPr>
          <w:fldChar w:fldCharType="begin"/>
        </w:r>
        <w:r w:rsidR="007225A5">
          <w:rPr>
            <w:webHidden/>
          </w:rPr>
          <w:instrText xml:space="preserve"> PAGEREF _Toc126922711 \h </w:instrText>
        </w:r>
        <w:r w:rsidR="007225A5">
          <w:rPr>
            <w:webHidden/>
          </w:rPr>
        </w:r>
        <w:r w:rsidR="007225A5">
          <w:rPr>
            <w:webHidden/>
          </w:rPr>
          <w:fldChar w:fldCharType="separate"/>
        </w:r>
        <w:r w:rsidR="008A668F">
          <w:rPr>
            <w:webHidden/>
          </w:rPr>
          <w:t>2</w:t>
        </w:r>
        <w:r w:rsidR="007225A5">
          <w:rPr>
            <w:webHidden/>
          </w:rPr>
          <w:fldChar w:fldCharType="end"/>
        </w:r>
      </w:hyperlink>
    </w:p>
    <w:p w14:paraId="540B193A" w14:textId="77777777" w:rsidR="007225A5" w:rsidRDefault="00A22A6C" w:rsidP="00176590">
      <w:pPr>
        <w:pStyle w:val="TOC3"/>
        <w:ind w:left="0"/>
        <w:rPr>
          <w:rFonts w:ascii="Times New Roman" w:hAnsi="Times New Roman"/>
          <w:kern w:val="0"/>
          <w:sz w:val="24"/>
          <w:szCs w:val="24"/>
        </w:rPr>
      </w:pPr>
      <w:hyperlink w:anchor="_Toc126922712" w:history="1">
        <w:r w:rsidR="007225A5" w:rsidRPr="004342C6">
          <w:rPr>
            <w:rStyle w:val="Hyperlink"/>
          </w:rPr>
          <w:t>2.2.2</w:t>
        </w:r>
        <w:r w:rsidR="007225A5">
          <w:rPr>
            <w:rFonts w:ascii="Times New Roman" w:hAnsi="Times New Roman"/>
            <w:kern w:val="0"/>
            <w:sz w:val="24"/>
            <w:szCs w:val="24"/>
          </w:rPr>
          <w:tab/>
        </w:r>
        <w:r w:rsidR="007225A5" w:rsidRPr="004342C6">
          <w:rPr>
            <w:rStyle w:val="Hyperlink"/>
          </w:rPr>
          <w:t>Analysis Results</w:t>
        </w:r>
        <w:r w:rsidR="007225A5">
          <w:rPr>
            <w:webHidden/>
          </w:rPr>
          <w:tab/>
        </w:r>
        <w:r w:rsidR="007225A5">
          <w:rPr>
            <w:webHidden/>
          </w:rPr>
          <w:fldChar w:fldCharType="begin"/>
        </w:r>
        <w:r w:rsidR="007225A5">
          <w:rPr>
            <w:webHidden/>
          </w:rPr>
          <w:instrText xml:space="preserve"> PAGEREF _Toc126922712 \h </w:instrText>
        </w:r>
        <w:r w:rsidR="007225A5">
          <w:rPr>
            <w:webHidden/>
          </w:rPr>
        </w:r>
        <w:r w:rsidR="007225A5">
          <w:rPr>
            <w:webHidden/>
          </w:rPr>
          <w:fldChar w:fldCharType="separate"/>
        </w:r>
        <w:r w:rsidR="008A668F">
          <w:rPr>
            <w:webHidden/>
          </w:rPr>
          <w:t>2</w:t>
        </w:r>
        <w:r w:rsidR="007225A5">
          <w:rPr>
            <w:webHidden/>
          </w:rPr>
          <w:fldChar w:fldCharType="end"/>
        </w:r>
      </w:hyperlink>
    </w:p>
    <w:p w14:paraId="48D3B7D0" w14:textId="77777777" w:rsidR="007225A5" w:rsidRDefault="00A22A6C" w:rsidP="00176590">
      <w:pPr>
        <w:pStyle w:val="TOC3"/>
        <w:ind w:left="0"/>
        <w:rPr>
          <w:rFonts w:ascii="Times New Roman" w:hAnsi="Times New Roman"/>
          <w:kern w:val="0"/>
          <w:sz w:val="24"/>
          <w:szCs w:val="24"/>
        </w:rPr>
      </w:pPr>
      <w:hyperlink w:anchor="_Toc126922713" w:history="1">
        <w:r w:rsidR="007225A5" w:rsidRPr="004342C6">
          <w:rPr>
            <w:rStyle w:val="Hyperlink"/>
          </w:rPr>
          <w:t>2.2.3</w:t>
        </w:r>
        <w:r w:rsidR="007225A5">
          <w:rPr>
            <w:rFonts w:ascii="Times New Roman" w:hAnsi="Times New Roman"/>
            <w:kern w:val="0"/>
            <w:sz w:val="24"/>
            <w:szCs w:val="24"/>
          </w:rPr>
          <w:tab/>
        </w:r>
        <w:r w:rsidR="007225A5" w:rsidRPr="004342C6">
          <w:rPr>
            <w:rStyle w:val="Hyperlink"/>
          </w:rPr>
          <w:t>Requirements Coverage</w:t>
        </w:r>
        <w:r w:rsidR="007225A5">
          <w:rPr>
            <w:webHidden/>
          </w:rPr>
          <w:tab/>
        </w:r>
        <w:r w:rsidR="007225A5">
          <w:rPr>
            <w:webHidden/>
          </w:rPr>
          <w:fldChar w:fldCharType="begin"/>
        </w:r>
        <w:r w:rsidR="007225A5">
          <w:rPr>
            <w:webHidden/>
          </w:rPr>
          <w:instrText xml:space="preserve"> PAGEREF _Toc126922713 \h </w:instrText>
        </w:r>
        <w:r w:rsidR="007225A5">
          <w:rPr>
            <w:webHidden/>
          </w:rPr>
        </w:r>
        <w:r w:rsidR="007225A5">
          <w:rPr>
            <w:webHidden/>
          </w:rPr>
          <w:fldChar w:fldCharType="separate"/>
        </w:r>
        <w:r w:rsidR="008A668F">
          <w:rPr>
            <w:webHidden/>
          </w:rPr>
          <w:t>2</w:t>
        </w:r>
        <w:r w:rsidR="007225A5">
          <w:rPr>
            <w:webHidden/>
          </w:rPr>
          <w:fldChar w:fldCharType="end"/>
        </w:r>
      </w:hyperlink>
    </w:p>
    <w:p w14:paraId="7D3F760F" w14:textId="77777777" w:rsidR="007225A5" w:rsidRDefault="00A22A6C" w:rsidP="00176590">
      <w:pPr>
        <w:pStyle w:val="TOC3"/>
        <w:ind w:left="0"/>
        <w:rPr>
          <w:rFonts w:ascii="Times New Roman" w:hAnsi="Times New Roman"/>
          <w:kern w:val="0"/>
          <w:sz w:val="24"/>
          <w:szCs w:val="24"/>
        </w:rPr>
      </w:pPr>
      <w:hyperlink w:anchor="_Toc126922714" w:history="1">
        <w:r w:rsidR="007225A5" w:rsidRPr="004342C6">
          <w:rPr>
            <w:rStyle w:val="Hyperlink"/>
          </w:rPr>
          <w:t>2.2.4</w:t>
        </w:r>
        <w:r w:rsidR="007225A5">
          <w:rPr>
            <w:rFonts w:ascii="Times New Roman" w:hAnsi="Times New Roman"/>
            <w:kern w:val="0"/>
            <w:sz w:val="24"/>
            <w:szCs w:val="24"/>
          </w:rPr>
          <w:tab/>
        </w:r>
        <w:r w:rsidR="007225A5" w:rsidRPr="004342C6">
          <w:rPr>
            <w:rStyle w:val="Hyperlink"/>
          </w:rPr>
          <w:t>Summary of Background Changes Reflected in Current Version</w:t>
        </w:r>
        <w:r w:rsidR="007225A5">
          <w:rPr>
            <w:webHidden/>
          </w:rPr>
          <w:tab/>
        </w:r>
        <w:r w:rsidR="007225A5">
          <w:rPr>
            <w:webHidden/>
          </w:rPr>
          <w:fldChar w:fldCharType="begin"/>
        </w:r>
        <w:r w:rsidR="007225A5">
          <w:rPr>
            <w:webHidden/>
          </w:rPr>
          <w:instrText xml:space="preserve"> PAGEREF _Toc126922714 \h </w:instrText>
        </w:r>
        <w:r w:rsidR="007225A5">
          <w:rPr>
            <w:webHidden/>
          </w:rPr>
        </w:r>
        <w:r w:rsidR="007225A5">
          <w:rPr>
            <w:webHidden/>
          </w:rPr>
          <w:fldChar w:fldCharType="separate"/>
        </w:r>
        <w:r w:rsidR="008A668F">
          <w:rPr>
            <w:webHidden/>
          </w:rPr>
          <w:t>2</w:t>
        </w:r>
        <w:r w:rsidR="007225A5">
          <w:rPr>
            <w:webHidden/>
          </w:rPr>
          <w:fldChar w:fldCharType="end"/>
        </w:r>
      </w:hyperlink>
    </w:p>
    <w:p w14:paraId="4AACE293" w14:textId="7228570D" w:rsidR="009E249B" w:rsidRPr="00920D7B" w:rsidRDefault="00A22A6C" w:rsidP="00176590">
      <w:pPr>
        <w:pStyle w:val="TOC2"/>
        <w:ind w:left="0"/>
        <w:rPr>
          <w:rFonts w:ascii="Times New Roman" w:hAnsi="Times New Roman"/>
          <w:b w:val="0"/>
          <w:kern w:val="0"/>
          <w:sz w:val="24"/>
          <w:szCs w:val="24"/>
        </w:rPr>
        <w:sectPr w:rsidR="009E249B" w:rsidRPr="00920D7B">
          <w:headerReference w:type="even" r:id="rId10"/>
          <w:headerReference w:type="default" r:id="rId11"/>
          <w:footerReference w:type="even" r:id="rId12"/>
          <w:footerReference w:type="default" r:id="rId13"/>
          <w:pgSz w:w="12240" w:h="15840" w:code="1"/>
          <w:pgMar w:top="1267" w:right="1627" w:bottom="1440" w:left="1627" w:header="720" w:footer="1008" w:gutter="720"/>
          <w:pgNumType w:fmt="lowerRoman" w:start="1"/>
          <w:cols w:space="720"/>
        </w:sectPr>
      </w:pPr>
      <w:hyperlink w:anchor="_Toc126922715" w:history="1">
        <w:r w:rsidR="007225A5" w:rsidRPr="004342C6">
          <w:rPr>
            <w:rStyle w:val="Hyperlink"/>
          </w:rPr>
          <w:t>2.3</w:t>
        </w:r>
        <w:r w:rsidR="007225A5">
          <w:rPr>
            <w:rFonts w:ascii="Times New Roman" w:hAnsi="Times New Roman"/>
            <w:b w:val="0"/>
            <w:kern w:val="0"/>
            <w:sz w:val="24"/>
            <w:szCs w:val="24"/>
          </w:rPr>
          <w:tab/>
        </w:r>
        <w:r w:rsidR="007225A5" w:rsidRPr="004342C6">
          <w:rPr>
            <w:rStyle w:val="Hyperlink"/>
          </w:rPr>
          <w:t>Product Line Reuse Considerations</w:t>
        </w:r>
        <w:r w:rsidR="007225A5">
          <w:rPr>
            <w:webHidden/>
          </w:rPr>
          <w:tab/>
        </w:r>
        <w:r w:rsidR="007225A5">
          <w:rPr>
            <w:webHidden/>
          </w:rPr>
          <w:fldChar w:fldCharType="begin"/>
        </w:r>
        <w:r w:rsidR="007225A5">
          <w:rPr>
            <w:webHidden/>
          </w:rPr>
          <w:instrText xml:space="preserve"> PAGEREF _Toc126922715 \h </w:instrText>
        </w:r>
        <w:r w:rsidR="007225A5">
          <w:rPr>
            <w:webHidden/>
          </w:rPr>
        </w:r>
        <w:r w:rsidR="007225A5">
          <w:rPr>
            <w:webHidden/>
          </w:rPr>
          <w:fldChar w:fldCharType="separate"/>
        </w:r>
        <w:r w:rsidR="008A668F">
          <w:rPr>
            <w:webHidden/>
          </w:rPr>
          <w:t>2</w:t>
        </w:r>
        <w:r w:rsidR="007225A5">
          <w:rPr>
            <w:webHidden/>
          </w:rPr>
          <w:fldChar w:fldCharType="end"/>
        </w:r>
      </w:hyperlink>
      <w:r w:rsidR="007225A5">
        <w:rPr>
          <w:b w:val="0"/>
        </w:rPr>
        <w:fldChar w:fldCharType="end"/>
      </w:r>
    </w:p>
    <w:p w14:paraId="19EE3E81" w14:textId="2445AFC3" w:rsidR="009E249B" w:rsidRPr="00920D7B" w:rsidRDefault="009E249B" w:rsidP="00176590">
      <w:pPr>
        <w:rPr>
          <w:rFonts w:ascii="Arial" w:hAnsi="Arial"/>
          <w:kern w:val="22"/>
          <w:sz w:val="22"/>
          <w:lang w:val="el-GR"/>
        </w:rPr>
      </w:pPr>
    </w:p>
    <w:p w14:paraId="63E09FCC" w14:textId="77777777" w:rsidR="009E249B" w:rsidRDefault="009E249B" w:rsidP="00176590">
      <w:pPr>
        <w:pStyle w:val="Heading1"/>
        <w:ind w:left="0"/>
      </w:pPr>
      <w:bookmarkStart w:id="2" w:name="_Toc64867645"/>
      <w:bookmarkStart w:id="3" w:name="_Toc87146856"/>
      <w:bookmarkStart w:id="4" w:name="_Ref126906777"/>
      <w:bookmarkStart w:id="5" w:name="_Ref126906930"/>
      <w:bookmarkStart w:id="6" w:name="_Ref126906949"/>
      <w:bookmarkStart w:id="7" w:name="_Ref126906977"/>
      <w:bookmarkStart w:id="8" w:name="_Ref126913115"/>
      <w:bookmarkStart w:id="9" w:name="_Ref126913171"/>
      <w:bookmarkStart w:id="10" w:name="_Ref126913382"/>
      <w:bookmarkStart w:id="11" w:name="_Ref126914234"/>
      <w:bookmarkStart w:id="12" w:name="_Toc126922689"/>
      <w:r>
        <w:t>Documentation Roadmap</w:t>
      </w:r>
      <w:bookmarkEnd w:id="2"/>
      <w:bookmarkEnd w:id="3"/>
      <w:bookmarkEnd w:id="4"/>
      <w:bookmarkEnd w:id="5"/>
      <w:bookmarkEnd w:id="6"/>
      <w:bookmarkEnd w:id="7"/>
      <w:bookmarkEnd w:id="8"/>
      <w:bookmarkEnd w:id="9"/>
      <w:bookmarkEnd w:id="10"/>
      <w:bookmarkEnd w:id="11"/>
      <w:bookmarkEnd w:id="12"/>
    </w:p>
    <w:p w14:paraId="4E39EAB5" w14:textId="77777777" w:rsidR="009E249B" w:rsidRDefault="009E249B" w:rsidP="00176590">
      <w:pPr>
        <w:pStyle w:val="Body"/>
        <w:rPr>
          <w:b/>
        </w:rPr>
      </w:pPr>
      <w:r>
        <w:t xml:space="preserve">Sub-sections of Section 1 include the following.  </w:t>
      </w:r>
    </w:p>
    <w:p w14:paraId="1EEDFA8C" w14:textId="77777777" w:rsidR="009E249B" w:rsidRDefault="009E249B" w:rsidP="00176590">
      <w:pPr>
        <w:pStyle w:val="Body"/>
        <w:numPr>
          <w:ilvl w:val="0"/>
          <w:numId w:val="8"/>
        </w:numPr>
        <w:ind w:left="0"/>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8A668F">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8A668F">
        <w:t>Document Management and Configuration Control Information</w:t>
      </w:r>
      <w:r>
        <w:rPr>
          <w:bCs/>
        </w:rPr>
        <w:fldChar w:fldCharType="end"/>
      </w:r>
      <w:r>
        <w:rPr>
          <w:bCs/>
        </w:rPr>
        <w:t>”) explains revision history.  This tells you if you’re looking at the correct version of the SAD.</w:t>
      </w:r>
    </w:p>
    <w:p w14:paraId="2AB189B4" w14:textId="77777777" w:rsidR="009E249B" w:rsidRDefault="009E249B" w:rsidP="00176590">
      <w:pPr>
        <w:pStyle w:val="Body"/>
        <w:numPr>
          <w:ilvl w:val="0"/>
          <w:numId w:val="8"/>
        </w:numPr>
        <w:ind w:left="0"/>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8A668F">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8A668F">
        <w:t>Purpose and Scope of the SAD</w:t>
      </w:r>
      <w:r>
        <w:rPr>
          <w:bCs/>
        </w:rPr>
        <w:fldChar w:fldCharType="end"/>
      </w:r>
      <w:r>
        <w:rPr>
          <w:bCs/>
        </w:rPr>
        <w:t>”) explains the purpose and scope of the SAD, and indicates what information is and is not included.  This tells you if the information you’re seeking is likely to be in this document.</w:t>
      </w:r>
    </w:p>
    <w:p w14:paraId="77FC84BF" w14:textId="77777777" w:rsidR="009E249B" w:rsidRDefault="009E249B" w:rsidP="00176590">
      <w:pPr>
        <w:pStyle w:val="Body"/>
        <w:numPr>
          <w:ilvl w:val="0"/>
          <w:numId w:val="8"/>
        </w:numPr>
        <w:ind w:left="0"/>
        <w:rPr>
          <w:bCs/>
        </w:rPr>
      </w:pPr>
      <w:r>
        <w:rPr>
          <w:bCs/>
        </w:rPr>
        <w:t xml:space="preserve">Section </w:t>
      </w:r>
      <w:r>
        <w:rPr>
          <w:bCs/>
        </w:rPr>
        <w:fldChar w:fldCharType="begin"/>
      </w:r>
      <w:r>
        <w:rPr>
          <w:bCs/>
        </w:rPr>
        <w:instrText xml:space="preserve"> REF _Ref126906998 \w \h  \* MERGEFORMAT </w:instrText>
      </w:r>
      <w:r>
        <w:rPr>
          <w:bCs/>
        </w:rPr>
      </w:r>
      <w:r>
        <w:rPr>
          <w:bCs/>
        </w:rPr>
        <w:fldChar w:fldCharType="separate"/>
      </w:r>
      <w:r w:rsidR="008A668F">
        <w:rPr>
          <w:bCs/>
        </w:rPr>
        <w:t>1.3</w:t>
      </w:r>
      <w:r>
        <w:rPr>
          <w:bCs/>
        </w:rPr>
        <w:fldChar w:fldCharType="end"/>
      </w:r>
      <w:r>
        <w:rPr>
          <w:bCs/>
        </w:rPr>
        <w:t xml:space="preserve"> (“</w:t>
      </w:r>
      <w:r>
        <w:rPr>
          <w:bCs/>
        </w:rPr>
        <w:fldChar w:fldCharType="begin"/>
      </w:r>
      <w:r>
        <w:rPr>
          <w:bCs/>
        </w:rPr>
        <w:instrText xml:space="preserve"> REF _Ref126907005 \h  \* MERGEFORMAT </w:instrText>
      </w:r>
      <w:r>
        <w:rPr>
          <w:bCs/>
        </w:rPr>
      </w:r>
      <w:r>
        <w:rPr>
          <w:bCs/>
        </w:rPr>
        <w:fldChar w:fldCharType="separate"/>
      </w:r>
      <w:r w:rsidR="008A668F" w:rsidRPr="008A668F">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14:paraId="2D7D82BB" w14:textId="1A56E2E9" w:rsidR="009E249B" w:rsidRDefault="009E249B" w:rsidP="00176590">
      <w:pPr>
        <w:pStyle w:val="Body"/>
        <w:numPr>
          <w:ilvl w:val="0"/>
          <w:numId w:val="8"/>
        </w:numPr>
        <w:ind w:left="0"/>
        <w:rPr>
          <w:bCs/>
        </w:rPr>
      </w:pPr>
      <w:r>
        <w:rPr>
          <w:bCs/>
        </w:rPr>
        <w:t xml:space="preserve">Section </w:t>
      </w:r>
      <w:r>
        <w:rPr>
          <w:bCs/>
        </w:rPr>
        <w:fldChar w:fldCharType="begin"/>
      </w:r>
      <w:r>
        <w:rPr>
          <w:bCs/>
        </w:rPr>
        <w:instrText xml:space="preserve"> REF _Ref126907049 \w \h  \* MERGEFORMAT </w:instrText>
      </w:r>
      <w:r>
        <w:rPr>
          <w:bCs/>
        </w:rPr>
      </w:r>
      <w:r>
        <w:rPr>
          <w:bCs/>
        </w:rPr>
        <w:fldChar w:fldCharType="separate"/>
      </w:r>
      <w:r w:rsidR="008A668F">
        <w:rPr>
          <w:bCs/>
        </w:rPr>
        <w:t>1.4</w:t>
      </w:r>
      <w:r>
        <w:rPr>
          <w:bCs/>
        </w:rPr>
        <w:fldChar w:fldCharType="end"/>
      </w:r>
      <w:r>
        <w:rPr>
          <w:bCs/>
        </w:rPr>
        <w:t xml:space="preserve"> (“</w:t>
      </w:r>
      <w:r>
        <w:rPr>
          <w:bCs/>
        </w:rPr>
        <w:fldChar w:fldCharType="begin"/>
      </w:r>
      <w:r>
        <w:rPr>
          <w:bCs/>
        </w:rPr>
        <w:instrText xml:space="preserve"> REF _Ref126907033 \h  \* MERGEFORMAT </w:instrText>
      </w:r>
      <w:r>
        <w:rPr>
          <w:bCs/>
        </w:rPr>
      </w:r>
      <w:r>
        <w:rPr>
          <w:bCs/>
        </w:rPr>
        <w:fldChar w:fldCharType="separate"/>
      </w:r>
      <w:r w:rsidR="008A668F" w:rsidRPr="008A668F">
        <w:rPr>
          <w:bCs/>
        </w:rPr>
        <w:t>Stakeholder Representation</w:t>
      </w:r>
      <w:r>
        <w:rPr>
          <w:bCs/>
        </w:rPr>
        <w:fldChar w:fldCharType="end"/>
      </w:r>
      <w:r>
        <w:rPr>
          <w:bCs/>
        </w:rPr>
        <w:t>”) explains the stakeholders for which the SA</w:t>
      </w:r>
      <w:r w:rsidR="00F805F8">
        <w:rPr>
          <w:bCs/>
        </w:rPr>
        <w:t xml:space="preserve">D has been particularly aimed. </w:t>
      </w:r>
      <w:r>
        <w:rPr>
          <w:bCs/>
        </w:rPr>
        <w:t>This tells you how you might use the SAD to do your job.</w:t>
      </w:r>
    </w:p>
    <w:p w14:paraId="430D16C7" w14:textId="77777777" w:rsidR="009E249B" w:rsidRDefault="009E249B" w:rsidP="00176590">
      <w:pPr>
        <w:pStyle w:val="Body"/>
        <w:numPr>
          <w:ilvl w:val="0"/>
          <w:numId w:val="8"/>
        </w:numPr>
        <w:ind w:left="0"/>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8A668F">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8A668F">
        <w:t>Viewpoint Definitions</w:t>
      </w:r>
      <w:r>
        <w:rPr>
          <w:bCs/>
        </w:rPr>
        <w:fldChar w:fldCharType="end"/>
      </w:r>
      <w:r>
        <w:rPr>
          <w:bCs/>
        </w:rPr>
        <w:t xml:space="preserve">”) explains the </w:t>
      </w:r>
      <w:r>
        <w:rPr>
          <w:bCs/>
          <w:i/>
          <w:iCs/>
        </w:rPr>
        <w:t>viewpoints</w:t>
      </w:r>
      <w:r>
        <w:rPr>
          <w:bCs/>
        </w:rPr>
        <w:t xml:space="preserve"> (as defined by IEEE Standard 1471-2000) used in this SAD.  For each viewpoint defined in Section </w:t>
      </w:r>
      <w:r>
        <w:rPr>
          <w:bCs/>
        </w:rPr>
        <w:fldChar w:fldCharType="begin"/>
      </w:r>
      <w:r>
        <w:rPr>
          <w:bCs/>
        </w:rPr>
        <w:instrText xml:space="preserve"> REF _Ref126907165 \w \h </w:instrText>
      </w:r>
      <w:r>
        <w:rPr>
          <w:bCs/>
        </w:rPr>
      </w:r>
      <w:r>
        <w:rPr>
          <w:bCs/>
        </w:rPr>
        <w:fldChar w:fldCharType="separate"/>
      </w:r>
      <w:r w:rsidR="008A668F">
        <w:rPr>
          <w:bCs/>
        </w:rPr>
        <w:t>1.5</w:t>
      </w:r>
      <w:r>
        <w:rPr>
          <w:bCs/>
        </w:rPr>
        <w:fldChar w:fldCharType="end"/>
      </w:r>
      <w:r>
        <w:rPr>
          <w:bCs/>
        </w:rPr>
        <w:t>, there is a correspon</w:t>
      </w:r>
      <w:r>
        <w:rPr>
          <w:bCs/>
        </w:rPr>
        <w:t>d</w:t>
      </w:r>
      <w:r>
        <w:rPr>
          <w:bCs/>
        </w:rPr>
        <w:t xml:space="preserve">ing view defined in Section </w:t>
      </w:r>
      <w:r>
        <w:rPr>
          <w:bCs/>
        </w:rPr>
        <w:fldChar w:fldCharType="begin"/>
      </w:r>
      <w:r>
        <w:rPr>
          <w:bCs/>
        </w:rPr>
        <w:instrText xml:space="preserve"> REF _Ref126907748 \w \h </w:instrText>
      </w:r>
      <w:r>
        <w:rPr>
          <w:bCs/>
        </w:rPr>
      </w:r>
      <w:r>
        <w:rPr>
          <w:bCs/>
        </w:rPr>
        <w:fldChar w:fldCharType="separate"/>
      </w:r>
      <w:r w:rsidR="008A668F">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8A668F">
        <w:t>Views</w:t>
      </w:r>
      <w:r>
        <w:rPr>
          <w:bCs/>
        </w:rPr>
        <w:fldChar w:fldCharType="end"/>
      </w:r>
      <w:r>
        <w:rPr>
          <w:bCs/>
        </w:rPr>
        <w:t>”).  This tells you how the architectural information has been partitioned, and what views are most likely to contain the information you seek.</w:t>
      </w:r>
    </w:p>
    <w:p w14:paraId="682F97C6" w14:textId="77777777" w:rsidR="009E249B" w:rsidRDefault="009E249B" w:rsidP="00176590">
      <w:pPr>
        <w:pStyle w:val="Body"/>
        <w:numPr>
          <w:ilvl w:val="0"/>
          <w:numId w:val="8"/>
        </w:numPr>
        <w:ind w:left="0"/>
      </w:pPr>
      <w:r>
        <w:rPr>
          <w:bCs/>
        </w:rPr>
        <w:t xml:space="preserve">Section </w:t>
      </w:r>
      <w:r>
        <w:rPr>
          <w:bCs/>
        </w:rPr>
        <w:fldChar w:fldCharType="begin"/>
      </w:r>
      <w:r>
        <w:rPr>
          <w:bCs/>
        </w:rPr>
        <w:instrText xml:space="preserve"> REF _Ref126907196 \w \h </w:instrText>
      </w:r>
      <w:r>
        <w:rPr>
          <w:bCs/>
        </w:rPr>
      </w:r>
      <w:r>
        <w:rPr>
          <w:bCs/>
        </w:rPr>
        <w:fldChar w:fldCharType="separate"/>
      </w:r>
      <w:r w:rsidR="008A668F">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8A668F">
        <w:t>How a View is Documented</w:t>
      </w:r>
      <w:r>
        <w:rPr>
          <w:bCs/>
        </w:rPr>
        <w:fldChar w:fldCharType="end"/>
      </w:r>
      <w:r>
        <w:rPr>
          <w:bCs/>
        </w:rPr>
        <w:t>”) explains</w:t>
      </w:r>
      <w:r>
        <w:t xml:space="preserve"> the standard organization used to document architectural views in this SAD.  This tells you what section within a view you should read in o</w:t>
      </w:r>
      <w:r>
        <w:t>r</w:t>
      </w:r>
      <w:r>
        <w:t>der to find the information you seek.</w:t>
      </w:r>
    </w:p>
    <w:p w14:paraId="04DE6BB6" w14:textId="77777777" w:rsidR="009E249B" w:rsidRDefault="009E249B" w:rsidP="00176590">
      <w:pPr>
        <w:pStyle w:val="Heading2"/>
        <w:ind w:left="0"/>
      </w:pPr>
      <w:bookmarkStart w:id="13" w:name="_Toc64867646"/>
      <w:bookmarkStart w:id="14" w:name="_Toc87146857"/>
      <w:bookmarkStart w:id="15" w:name="_Ref126907920"/>
      <w:bookmarkStart w:id="16" w:name="_Ref126907933"/>
      <w:bookmarkStart w:id="17" w:name="_Toc126922690"/>
      <w:r>
        <w:t>Document Management and Configuration Control Information</w:t>
      </w:r>
      <w:bookmarkEnd w:id="13"/>
      <w:bookmarkEnd w:id="14"/>
      <w:bookmarkEnd w:id="15"/>
      <w:bookmarkEnd w:id="16"/>
      <w:bookmarkEnd w:id="17"/>
    </w:p>
    <w:p w14:paraId="0A03C50E" w14:textId="5F103093" w:rsidR="009E249B" w:rsidRDefault="00743095" w:rsidP="00176590">
      <w:pPr>
        <w:pStyle w:val="ListBulleted1"/>
        <w:ind w:left="0"/>
      </w:pPr>
      <w:r>
        <w:t xml:space="preserve">Revision Number: This SAD (Software Architecture Document) for </w:t>
      </w:r>
      <w:proofErr w:type="spellStart"/>
      <w:r>
        <w:t>PyGame</w:t>
      </w:r>
      <w:proofErr w:type="spellEnd"/>
      <w:r>
        <w:t xml:space="preserve"> has been revised 2 times and the 2.1 edition of SAD is the latest and correct version of the SAD.</w:t>
      </w:r>
    </w:p>
    <w:p w14:paraId="4DAB6667" w14:textId="75427270" w:rsidR="009E249B" w:rsidRDefault="009E249B" w:rsidP="00176590">
      <w:pPr>
        <w:pStyle w:val="ListBulleted1"/>
        <w:ind w:left="0"/>
      </w:pPr>
      <w:r>
        <w:t xml:space="preserve">Revision </w:t>
      </w:r>
      <w:r w:rsidR="001664C0">
        <w:t xml:space="preserve">Release </w:t>
      </w:r>
      <w:r>
        <w:t xml:space="preserve">Date: </w:t>
      </w:r>
      <w:r w:rsidR="00EF3A83">
        <w:t>7</w:t>
      </w:r>
      <w:r w:rsidR="00743095" w:rsidRPr="00743095">
        <w:rPr>
          <w:vertAlign w:val="superscript"/>
        </w:rPr>
        <w:t>th</w:t>
      </w:r>
      <w:r w:rsidR="00EF3A83">
        <w:t xml:space="preserve"> May,</w:t>
      </w:r>
      <w:r w:rsidR="00743095">
        <w:t xml:space="preserve"> 2015</w:t>
      </w:r>
    </w:p>
    <w:p w14:paraId="2989191D" w14:textId="77777777" w:rsidR="00743095" w:rsidRDefault="009E249B" w:rsidP="00176590">
      <w:pPr>
        <w:pStyle w:val="ListBulleted1"/>
        <w:ind w:left="0"/>
      </w:pPr>
      <w:r>
        <w:t xml:space="preserve">Purpose of Revision: </w:t>
      </w:r>
      <w:r w:rsidR="00743095">
        <w:t>To fix minor errors and make the SAD more reliable and easy to read for the reader.</w:t>
      </w:r>
    </w:p>
    <w:p w14:paraId="48592209" w14:textId="69016B64" w:rsidR="009E249B" w:rsidRDefault="009E249B" w:rsidP="00176590">
      <w:pPr>
        <w:pStyle w:val="ListBulleted1"/>
        <w:ind w:left="0"/>
      </w:pPr>
      <w:r>
        <w:t xml:space="preserve">Scope of Revision: </w:t>
      </w:r>
      <w:r w:rsidR="008C44DC">
        <w:t>This document is up to date and has been updated to meet the requirements of a professionally designed SAD.</w:t>
      </w:r>
    </w:p>
    <w:p w14:paraId="1E7B8757" w14:textId="77777777" w:rsidR="009E249B" w:rsidRDefault="009E249B" w:rsidP="00176590">
      <w:pPr>
        <w:pStyle w:val="Heading2"/>
        <w:ind w:left="0"/>
      </w:pPr>
      <w:bookmarkStart w:id="18" w:name="_Toc64867647"/>
      <w:bookmarkStart w:id="19" w:name="_Toc87146858"/>
      <w:bookmarkStart w:id="20" w:name="_Ref126907963"/>
      <w:bookmarkStart w:id="21" w:name="_Ref126907967"/>
      <w:bookmarkStart w:id="22" w:name="_Ref126914456"/>
      <w:bookmarkStart w:id="23" w:name="_Ref126916691"/>
      <w:bookmarkStart w:id="24" w:name="_Toc126922691"/>
      <w:r>
        <w:t>Purpose and Scope of the SAD</w:t>
      </w:r>
      <w:bookmarkEnd w:id="18"/>
      <w:bookmarkEnd w:id="19"/>
      <w:bookmarkEnd w:id="20"/>
      <w:bookmarkEnd w:id="21"/>
      <w:bookmarkEnd w:id="22"/>
      <w:bookmarkEnd w:id="23"/>
      <w:bookmarkEnd w:id="24"/>
    </w:p>
    <w:p w14:paraId="14F4BD89" w14:textId="3107A0CC" w:rsidR="009E249B" w:rsidRDefault="009E249B" w:rsidP="00176590">
      <w:pPr>
        <w:pStyle w:val="Body"/>
      </w:pPr>
      <w:r>
        <w:t xml:space="preserve">This SAD specifies the software architecture for </w:t>
      </w:r>
      <w:proofErr w:type="spellStart"/>
      <w:r w:rsidR="00743095">
        <w:rPr>
          <w:b/>
        </w:rPr>
        <w:t>PyGame</w:t>
      </w:r>
      <w:proofErr w:type="spellEnd"/>
      <w:r w:rsidR="00743095">
        <w:rPr>
          <w:b/>
        </w:rPr>
        <w:t xml:space="preserve"> Assignment</w:t>
      </w:r>
      <w:r>
        <w:rPr>
          <w:b/>
        </w:rPr>
        <w:t>.</w:t>
      </w:r>
      <w:r>
        <w:t xml:space="preserve">  All information regar</w:t>
      </w:r>
      <w:r>
        <w:t>d</w:t>
      </w:r>
      <w:r>
        <w:t>ing the software architecture may be found in this document, although much information is inco</w:t>
      </w:r>
      <w:r>
        <w:t>r</w:t>
      </w:r>
      <w:r>
        <w:t>porated by reference to other documents.</w:t>
      </w:r>
    </w:p>
    <w:p w14:paraId="6B3E6FB5" w14:textId="5224DF52" w:rsidR="00743095" w:rsidRDefault="00743095" w:rsidP="00176590">
      <w:pPr>
        <w:pStyle w:val="Body"/>
      </w:pPr>
      <w:r>
        <w:t xml:space="preserve">All the information related to the actual and rough hardcore code will be found in this specific SAD. Any functions used in the </w:t>
      </w:r>
      <w:proofErr w:type="spellStart"/>
      <w:r>
        <w:t>PyGame</w:t>
      </w:r>
      <w:proofErr w:type="spellEnd"/>
      <w:r>
        <w:t xml:space="preserve"> code not listed in this SAD will be found in the GAME CODE itself.</w:t>
      </w:r>
    </w:p>
    <w:p w14:paraId="5955F7B9" w14:textId="765AA858" w:rsidR="00743095" w:rsidRDefault="00743095" w:rsidP="00176590">
      <w:pPr>
        <w:pStyle w:val="Body"/>
      </w:pPr>
      <w:r>
        <w:t>The purpose of this</w:t>
      </w:r>
      <w:r w:rsidR="00AF0345">
        <w:t xml:space="preserve"> document is to reveal and highlight the specific commands and functions used in the Game Code and further inform the reader about the steps and techniques used in order to accomplish the Game.</w:t>
      </w:r>
    </w:p>
    <w:p w14:paraId="4BB2C3C3" w14:textId="77777777" w:rsidR="009E249B" w:rsidRDefault="009E249B" w:rsidP="00176590">
      <w:pPr>
        <w:pStyle w:val="Heading2"/>
        <w:ind w:left="0"/>
      </w:pPr>
      <w:bookmarkStart w:id="25" w:name="_Toc64867648"/>
      <w:bookmarkStart w:id="26" w:name="_Toc87146859"/>
      <w:bookmarkStart w:id="27" w:name="_Ref126906842"/>
      <w:bookmarkStart w:id="28" w:name="_Ref126906909"/>
      <w:bookmarkStart w:id="29" w:name="_Ref126906998"/>
      <w:bookmarkStart w:id="30" w:name="_Ref126907005"/>
      <w:bookmarkStart w:id="31" w:name="_Toc126922692"/>
      <w:r>
        <w:t>How the SAD Is Organized</w:t>
      </w:r>
      <w:bookmarkEnd w:id="25"/>
      <w:bookmarkEnd w:id="26"/>
      <w:bookmarkEnd w:id="27"/>
      <w:bookmarkEnd w:id="28"/>
      <w:bookmarkEnd w:id="29"/>
      <w:bookmarkEnd w:id="30"/>
      <w:bookmarkEnd w:id="31"/>
    </w:p>
    <w:p w14:paraId="4DB01992" w14:textId="77777777" w:rsidR="009E249B" w:rsidRDefault="009E249B" w:rsidP="00176590">
      <w:pPr>
        <w:pStyle w:val="Body"/>
      </w:pPr>
      <w:r>
        <w:t xml:space="preserve">This SAD </w:t>
      </w:r>
      <w:r w:rsidR="005B235F">
        <w:t>is organized into the following</w:t>
      </w:r>
      <w:r>
        <w:t xml:space="preserve"> sections:</w:t>
      </w:r>
    </w:p>
    <w:p w14:paraId="77D1D51F" w14:textId="77777777" w:rsidR="009E249B" w:rsidRDefault="009E249B" w:rsidP="00176590">
      <w:pPr>
        <w:pStyle w:val="ListBulleted1"/>
        <w:ind w:left="0"/>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8A668F">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8A668F" w:rsidRPr="008A668F">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14:paraId="47E9F35B" w14:textId="77777777" w:rsidR="009E249B" w:rsidRDefault="009E249B" w:rsidP="00176590">
      <w:pPr>
        <w:pStyle w:val="ListBulleted1"/>
        <w:ind w:left="0"/>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8A668F" w:rsidRPr="008A668F">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69F1940A" w14:textId="77777777" w:rsidR="00E33C68" w:rsidRDefault="00E33C68" w:rsidP="008C44DC">
      <w:pPr>
        <w:pStyle w:val="ListBulleted1"/>
        <w:numPr>
          <w:ilvl w:val="0"/>
          <w:numId w:val="0"/>
        </w:numPr>
      </w:pPr>
    </w:p>
    <w:p w14:paraId="172CAF80" w14:textId="5BBFBFEE" w:rsidR="0021690B" w:rsidRDefault="009E249B" w:rsidP="00176590">
      <w:pPr>
        <w:pStyle w:val="Heading2"/>
        <w:ind w:left="0"/>
      </w:pPr>
      <w:bookmarkStart w:id="32" w:name="_Toc64867649"/>
      <w:bookmarkStart w:id="33" w:name="_Toc87146860"/>
      <w:bookmarkStart w:id="34" w:name="_Ref126907033"/>
      <w:bookmarkStart w:id="35" w:name="_Ref126907049"/>
      <w:bookmarkStart w:id="36" w:name="_Toc126922693"/>
      <w:r>
        <w:t>Stakeholder Representation</w:t>
      </w:r>
      <w:bookmarkEnd w:id="32"/>
      <w:bookmarkEnd w:id="33"/>
      <w:bookmarkEnd w:id="34"/>
      <w:bookmarkEnd w:id="35"/>
      <w:bookmarkEnd w:id="36"/>
    </w:p>
    <w:p w14:paraId="16DF9438" w14:textId="77777777" w:rsidR="00E33C68" w:rsidRDefault="00E33C68" w:rsidP="00176590">
      <w:pPr>
        <w:pStyle w:val="Body"/>
      </w:pPr>
      <w:r>
        <w:t>Current stakeholders are:</w:t>
      </w:r>
    </w:p>
    <w:p w14:paraId="51AEEB33" w14:textId="3701C2A2" w:rsidR="00E33C68" w:rsidRDefault="008C44DC" w:rsidP="00176590">
      <w:pPr>
        <w:pStyle w:val="Body"/>
      </w:pPr>
      <w:r>
        <w:t>Bill Sun (</w:t>
      </w:r>
      <w:r w:rsidR="00E33C68">
        <w:t xml:space="preserve">responsible for Code Management, System and Software Integration, </w:t>
      </w:r>
      <w:r>
        <w:t>and plays a role as an auditor.)</w:t>
      </w:r>
    </w:p>
    <w:p w14:paraId="1B3C8817" w14:textId="1A012EEE" w:rsidR="009E249B" w:rsidRDefault="008C44DC" w:rsidP="00176590">
      <w:pPr>
        <w:pStyle w:val="Body"/>
      </w:pPr>
      <w:r>
        <w:t>Umair Malik (</w:t>
      </w:r>
      <w:r w:rsidR="00E33C68">
        <w:t>responsible for security engineering, Program Management and Operational Sy</w:t>
      </w:r>
      <w:r w:rsidR="00E33C68">
        <w:t>s</w:t>
      </w:r>
      <w:r w:rsidR="00E33C68">
        <w:t>tem Management.</w:t>
      </w:r>
      <w:r>
        <w:t>)</w:t>
      </w:r>
    </w:p>
    <w:p w14:paraId="6CB664EF" w14:textId="77777777" w:rsidR="009E249B" w:rsidRDefault="009E249B" w:rsidP="00176590">
      <w:pPr>
        <w:pStyle w:val="Heading2"/>
        <w:ind w:left="0"/>
      </w:pPr>
      <w:bookmarkStart w:id="37" w:name="_Toc64867659"/>
      <w:bookmarkStart w:id="38" w:name="_Toc87146870"/>
      <w:bookmarkStart w:id="39" w:name="_Toc126922703"/>
      <w:r>
        <w:t>Relationship to Other SADs</w:t>
      </w:r>
      <w:bookmarkEnd w:id="37"/>
      <w:bookmarkEnd w:id="38"/>
      <w:bookmarkEnd w:id="39"/>
    </w:p>
    <w:p w14:paraId="7496A44D" w14:textId="08FD56A8" w:rsidR="009E249B" w:rsidRDefault="002C685A" w:rsidP="00176590">
      <w:pPr>
        <w:pStyle w:val="Body"/>
      </w:pPr>
      <w:r>
        <w:t>Not Applicable.</w:t>
      </w:r>
    </w:p>
    <w:p w14:paraId="522A1AE1" w14:textId="77777777" w:rsidR="009E249B" w:rsidRDefault="009E249B" w:rsidP="00176590">
      <w:pPr>
        <w:pStyle w:val="Heading2"/>
        <w:ind w:left="0"/>
      </w:pPr>
      <w:bookmarkStart w:id="40" w:name="_Toc64867660"/>
      <w:bookmarkStart w:id="41" w:name="_Toc87146871"/>
      <w:bookmarkStart w:id="42" w:name="_Toc126922704"/>
      <w:r>
        <w:t>Process for Updating this SAD</w:t>
      </w:r>
      <w:bookmarkEnd w:id="40"/>
      <w:bookmarkEnd w:id="41"/>
      <w:bookmarkEnd w:id="42"/>
    </w:p>
    <w:p w14:paraId="30D29B73" w14:textId="482E306F" w:rsidR="009E249B" w:rsidRDefault="002C685A" w:rsidP="00176590">
      <w:pPr>
        <w:pStyle w:val="Body"/>
      </w:pPr>
      <w:r>
        <w:t xml:space="preserve">Any errors and/or omissions should be reported to the </w:t>
      </w:r>
      <w:proofErr w:type="spellStart"/>
      <w:r>
        <w:t>PyGame</w:t>
      </w:r>
      <w:proofErr w:type="spellEnd"/>
      <w:r>
        <w:t xml:space="preserve"> Organization located in Toronto Ontario. Forms are available online and can be emailed and/or mailed by following the instru</w:t>
      </w:r>
      <w:r>
        <w:t>c</w:t>
      </w:r>
      <w:r>
        <w:t xml:space="preserve">tions online. </w:t>
      </w:r>
      <w:proofErr w:type="gramStart"/>
      <w:r>
        <w:t>All errors are handle</w:t>
      </w:r>
      <w:r w:rsidR="008C44DC">
        <w:t xml:space="preserve">d </w:t>
      </w:r>
      <w:r>
        <w:t>by the stakeholders</w:t>
      </w:r>
      <w:proofErr w:type="gramEnd"/>
      <w:r>
        <w:t xml:space="preserve"> and the reader will be notified via email.</w:t>
      </w:r>
    </w:p>
    <w:p w14:paraId="1AA25868" w14:textId="77777777" w:rsidR="009E249B" w:rsidRDefault="009E249B" w:rsidP="00176590">
      <w:pPr>
        <w:pStyle w:val="Heading1"/>
        <w:ind w:left="0"/>
      </w:pPr>
      <w:bookmarkStart w:id="43" w:name="_Toc64867661"/>
      <w:bookmarkStart w:id="44" w:name="_Toc87146872"/>
      <w:bookmarkStart w:id="45" w:name="_Ref126913405"/>
      <w:bookmarkStart w:id="46" w:name="_Toc126922705"/>
      <w:r>
        <w:t>Architecture Background</w:t>
      </w:r>
      <w:bookmarkEnd w:id="43"/>
      <w:bookmarkEnd w:id="44"/>
      <w:bookmarkEnd w:id="45"/>
      <w:bookmarkEnd w:id="46"/>
    </w:p>
    <w:p w14:paraId="61264826" w14:textId="77777777" w:rsidR="009E249B" w:rsidRDefault="009E249B" w:rsidP="00176590">
      <w:pPr>
        <w:pStyle w:val="Heading2"/>
        <w:ind w:left="0"/>
      </w:pPr>
      <w:bookmarkStart w:id="47" w:name="_Toc64867662"/>
      <w:bookmarkStart w:id="48" w:name="_Toc87146873"/>
      <w:bookmarkStart w:id="49" w:name="_Toc126922706"/>
      <w:r>
        <w:t>Problem Background</w:t>
      </w:r>
      <w:bookmarkEnd w:id="47"/>
      <w:bookmarkEnd w:id="48"/>
      <w:bookmarkEnd w:id="49"/>
    </w:p>
    <w:p w14:paraId="24D9A589" w14:textId="4B2F9857" w:rsidR="003941F7" w:rsidRPr="003941F7" w:rsidRDefault="004C348F" w:rsidP="003941F7">
      <w:pPr>
        <w:pStyle w:val="Body"/>
      </w:pPr>
      <w:r>
        <w:t xml:space="preserve">Various problems and bugs had to be fixed before the assignment was handed in. </w:t>
      </w:r>
      <w:r w:rsidR="00EF3A83">
        <w:t>Creating walls, which act as barriers, was a tough part of the coding. Pressin</w:t>
      </w:r>
      <w:r w:rsidR="00F54D45">
        <w:t xml:space="preserve">g keys to change characters, </w:t>
      </w:r>
      <w:r w:rsidR="00EF3A83">
        <w:t>maps</w:t>
      </w:r>
      <w:r w:rsidR="00F54D45">
        <w:t xml:space="preserve"> as well as weapons created problems for the </w:t>
      </w:r>
      <w:proofErr w:type="spellStart"/>
      <w:r w:rsidR="00F54D45">
        <w:t>P</w:t>
      </w:r>
      <w:r w:rsidR="00781DEB">
        <w:t>yGame</w:t>
      </w:r>
      <w:proofErr w:type="spellEnd"/>
      <w:r w:rsidR="00781DEB">
        <w:t xml:space="preserve"> team. </w:t>
      </w:r>
      <w:r w:rsidR="00F54D45">
        <w:t xml:space="preserve">It was hard to hard code the program to change various items in the </w:t>
      </w:r>
      <w:r w:rsidR="00822975">
        <w:t>game,</w:t>
      </w:r>
      <w:r w:rsidR="00F54D45">
        <w:t xml:space="preserve"> as it was never done before. </w:t>
      </w:r>
      <w:r w:rsidR="005C2503">
        <w:t xml:space="preserve">The pause function stopped the entire game. We had to fix that as well. The character image has a white background that </w:t>
      </w:r>
      <w:proofErr w:type="gramStart"/>
      <w:r w:rsidR="005C2503">
        <w:t>can not</w:t>
      </w:r>
      <w:proofErr w:type="gramEnd"/>
      <w:r w:rsidR="005C2503">
        <w:t xml:space="preserve"> be removed. The team tried using Photoshop but the white background was not removed.</w:t>
      </w:r>
    </w:p>
    <w:p w14:paraId="2FDE8988" w14:textId="77777777" w:rsidR="009E249B" w:rsidRDefault="009E249B" w:rsidP="00176590">
      <w:pPr>
        <w:pStyle w:val="Heading3"/>
        <w:ind w:left="0"/>
      </w:pPr>
      <w:bookmarkStart w:id="50" w:name="_Toc64867663"/>
      <w:bookmarkStart w:id="51" w:name="_Toc87146874"/>
      <w:bookmarkStart w:id="52" w:name="_Toc126922707"/>
      <w:r>
        <w:t>System Overview</w:t>
      </w:r>
      <w:bookmarkEnd w:id="50"/>
      <w:bookmarkEnd w:id="51"/>
      <w:bookmarkEnd w:id="52"/>
    </w:p>
    <w:p w14:paraId="4CD90ABF" w14:textId="2B03DF76" w:rsidR="009E249B" w:rsidRDefault="008C44DC" w:rsidP="00176590">
      <w:pPr>
        <w:pStyle w:val="Body"/>
      </w:pPr>
      <w:r>
        <w:t xml:space="preserve">The </w:t>
      </w:r>
      <w:r w:rsidR="003941F7">
        <w:t xml:space="preserve">basic </w:t>
      </w:r>
      <w:r w:rsidR="00F54D45">
        <w:t xml:space="preserve">purpose of the player is to be alive until the game ends. Player will be encountering zombies and </w:t>
      </w:r>
      <w:r w:rsidR="005C2503">
        <w:t xml:space="preserve">devils </w:t>
      </w:r>
      <w:r w:rsidR="00822975">
        <w:t>that the user has to avoid. He will be provide</w:t>
      </w:r>
      <w:r w:rsidR="004C348F">
        <w:t>d</w:t>
      </w:r>
      <w:r w:rsidR="00822975">
        <w:t xml:space="preserve"> with a desired weapon in order to kill the enemies in the game.</w:t>
      </w:r>
    </w:p>
    <w:p w14:paraId="3D7E1455" w14:textId="77777777" w:rsidR="009E249B" w:rsidRDefault="009E249B" w:rsidP="00176590">
      <w:pPr>
        <w:pStyle w:val="Heading3"/>
        <w:ind w:left="0"/>
      </w:pPr>
      <w:r>
        <w:t>Goals and Context</w:t>
      </w:r>
    </w:p>
    <w:p w14:paraId="084A4115" w14:textId="675D2E6A" w:rsidR="009E249B" w:rsidRDefault="005C2503" w:rsidP="00176590">
      <w:pPr>
        <w:pStyle w:val="Body"/>
      </w:pPr>
      <w:r>
        <w:t>The primary goal of the player</w:t>
      </w:r>
      <w:r w:rsidR="004C348F">
        <w:t xml:space="preserve"> is to kill the enemies and be alive. Weapons like shooting guns will be used in order to survive the levels in the game.</w:t>
      </w:r>
      <w:r>
        <w:t xml:space="preserve"> It is a survival game.</w:t>
      </w:r>
    </w:p>
    <w:p w14:paraId="23AF791B" w14:textId="77777777" w:rsidR="009E249B" w:rsidRDefault="009E249B" w:rsidP="00176590">
      <w:pPr>
        <w:pStyle w:val="Heading3"/>
        <w:ind w:left="0"/>
      </w:pPr>
      <w:bookmarkStart w:id="53" w:name="_Toc64867665"/>
      <w:bookmarkStart w:id="54" w:name="_Toc87146876"/>
      <w:bookmarkStart w:id="55" w:name="_Toc126922709"/>
      <w:r>
        <w:t>Significant Driving Requirements</w:t>
      </w:r>
      <w:bookmarkEnd w:id="53"/>
      <w:bookmarkEnd w:id="54"/>
      <w:bookmarkEnd w:id="55"/>
    </w:p>
    <w:p w14:paraId="3D0D2A3D" w14:textId="7CCD9A38" w:rsidR="009E249B" w:rsidRDefault="0023511A" w:rsidP="00176590">
      <w:pPr>
        <w:pStyle w:val="Body"/>
      </w:pPr>
      <w:r>
        <w:t xml:space="preserve">Some problems were faced when designing and shaping the code for the </w:t>
      </w:r>
      <w:proofErr w:type="spellStart"/>
      <w:r>
        <w:t>PyGame</w:t>
      </w:r>
      <w:proofErr w:type="spellEnd"/>
      <w:r>
        <w:t xml:space="preserve"> </w:t>
      </w:r>
      <w:proofErr w:type="spellStart"/>
      <w:r>
        <w:t>Boxhead</w:t>
      </w:r>
      <w:proofErr w:type="spellEnd"/>
      <w:r>
        <w:t xml:space="preserve"> a</w:t>
      </w:r>
      <w:r>
        <w:t>s</w:t>
      </w:r>
      <w:r>
        <w:t xml:space="preserve">signment. One of the major errors encountered by the team was the creating of the walls in the game. Hard coding enabled the game to be professional and meet high standards. Commenting also made it possible to understand the complex code. </w:t>
      </w:r>
    </w:p>
    <w:p w14:paraId="3D1A3E80" w14:textId="77777777" w:rsidR="009E249B" w:rsidRDefault="009E249B" w:rsidP="00176590">
      <w:pPr>
        <w:pStyle w:val="Heading2"/>
        <w:ind w:left="0"/>
      </w:pPr>
      <w:bookmarkStart w:id="56" w:name="_Toc64867666"/>
      <w:bookmarkStart w:id="57" w:name="_Toc87146877"/>
      <w:bookmarkStart w:id="58" w:name="_Toc126922710"/>
      <w:r>
        <w:t>Solution Background</w:t>
      </w:r>
      <w:bookmarkEnd w:id="56"/>
      <w:bookmarkEnd w:id="57"/>
      <w:bookmarkEnd w:id="58"/>
    </w:p>
    <w:p w14:paraId="07BA378C" w14:textId="6C423FDF" w:rsidR="009E249B" w:rsidRDefault="0023511A" w:rsidP="00176590">
      <w:pPr>
        <w:pStyle w:val="Body"/>
      </w:pPr>
      <w:r>
        <w:t>The final code of the assignment is the appropriate and the perfect code without any errors, d</w:t>
      </w:r>
      <w:r>
        <w:t>e</w:t>
      </w:r>
      <w:r>
        <w:t xml:space="preserve">signed by the team members. </w:t>
      </w:r>
      <w:r w:rsidR="005C2503">
        <w:t>We took help from other peers. Online examples also enabled us to fix the problems encountered by the team.</w:t>
      </w:r>
    </w:p>
    <w:p w14:paraId="0DF1BB52" w14:textId="77777777" w:rsidR="009E249B" w:rsidRDefault="009E249B" w:rsidP="00176590">
      <w:pPr>
        <w:pStyle w:val="Heading3"/>
        <w:ind w:left="0"/>
      </w:pPr>
      <w:bookmarkStart w:id="59" w:name="_Toc64867667"/>
      <w:bookmarkStart w:id="60" w:name="_Toc87146878"/>
      <w:bookmarkStart w:id="61" w:name="_Toc126922711"/>
      <w:r>
        <w:t>Architectural Approaches</w:t>
      </w:r>
      <w:bookmarkEnd w:id="59"/>
      <w:bookmarkEnd w:id="60"/>
      <w:bookmarkEnd w:id="61"/>
    </w:p>
    <w:p w14:paraId="199DEAF2" w14:textId="44992F32" w:rsidR="009E249B" w:rsidRDefault="0023511A" w:rsidP="00176590">
      <w:pPr>
        <w:pStyle w:val="Body"/>
      </w:pPr>
      <w:r>
        <w:t xml:space="preserve">The experiences learned from the previous assignments and tasks made it possible for the team to design and come up with a </w:t>
      </w:r>
      <w:r w:rsidR="005C2503">
        <w:t xml:space="preserve">hard-code </w:t>
      </w:r>
      <w:r>
        <w:t>program code without any mistakes and omissions. Profe</w:t>
      </w:r>
      <w:r>
        <w:t>s</w:t>
      </w:r>
      <w:r>
        <w:t xml:space="preserve">sional approaches were made in order to design the code. By implementing new methods such as sprites, the code is more organized. </w:t>
      </w:r>
    </w:p>
    <w:p w14:paraId="5A4B1077" w14:textId="77777777" w:rsidR="009E249B" w:rsidRDefault="009E249B" w:rsidP="00176590">
      <w:pPr>
        <w:pStyle w:val="Heading3"/>
        <w:ind w:left="0"/>
      </w:pPr>
      <w:bookmarkStart w:id="62" w:name="_Toc64867668"/>
      <w:bookmarkStart w:id="63" w:name="_Toc87146879"/>
      <w:bookmarkStart w:id="64" w:name="_Toc126922712"/>
      <w:r>
        <w:t>Analysis Results</w:t>
      </w:r>
      <w:bookmarkEnd w:id="62"/>
      <w:bookmarkEnd w:id="63"/>
      <w:bookmarkEnd w:id="64"/>
    </w:p>
    <w:p w14:paraId="61B6B901" w14:textId="2585501E" w:rsidR="009E249B" w:rsidRDefault="0023511A" w:rsidP="00176590">
      <w:pPr>
        <w:pStyle w:val="Body"/>
      </w:pPr>
      <w:r>
        <w:t xml:space="preserve">The first check of the code had various problems and </w:t>
      </w:r>
      <w:r w:rsidR="005C2503">
        <w:t>errors that</w:t>
      </w:r>
      <w:r>
        <w:t xml:space="preserve"> had to be fixed. The bugs were causing the code to crash every </w:t>
      </w:r>
      <w:r w:rsidR="005C2503">
        <w:t>minute that</w:t>
      </w:r>
      <w:r>
        <w:t xml:space="preserve"> was not what the team had expected. The bugs and errors were fixed and the final output of the program ran smoothly. The program code was further edited to make the user not only enjoy the game but also get addicted as well. </w:t>
      </w:r>
    </w:p>
    <w:p w14:paraId="39E442FD" w14:textId="77777777" w:rsidR="009E249B" w:rsidRDefault="009E249B" w:rsidP="00176590">
      <w:pPr>
        <w:pStyle w:val="Heading3"/>
        <w:ind w:left="0"/>
      </w:pPr>
      <w:bookmarkStart w:id="65" w:name="_Toc64867669"/>
      <w:bookmarkStart w:id="66" w:name="_Toc87146880"/>
      <w:bookmarkStart w:id="67" w:name="_Toc126922713"/>
      <w:r>
        <w:t>Requirements Coverage</w:t>
      </w:r>
      <w:bookmarkEnd w:id="65"/>
      <w:bookmarkEnd w:id="66"/>
      <w:bookmarkEnd w:id="67"/>
    </w:p>
    <w:p w14:paraId="69E88AEC" w14:textId="3EFBCE7F" w:rsidR="009E249B" w:rsidRDefault="0023511A" w:rsidP="00176590">
      <w:pPr>
        <w:pStyle w:val="Body"/>
      </w:pPr>
      <w:r>
        <w:t>Not Applicable.</w:t>
      </w:r>
    </w:p>
    <w:p w14:paraId="1926760D" w14:textId="77777777" w:rsidR="009E249B" w:rsidRDefault="009E249B" w:rsidP="00176590">
      <w:pPr>
        <w:pStyle w:val="Heading3"/>
        <w:ind w:left="0"/>
      </w:pPr>
      <w:bookmarkStart w:id="68" w:name="_Toc64867670"/>
      <w:bookmarkStart w:id="69" w:name="_Toc87146881"/>
      <w:bookmarkStart w:id="70" w:name="_Toc126922714"/>
      <w:r>
        <w:t xml:space="preserve">Summary of </w:t>
      </w:r>
      <w:r w:rsidR="005B235F">
        <w:t xml:space="preserve">Background </w:t>
      </w:r>
      <w:r>
        <w:t xml:space="preserve">Changes </w:t>
      </w:r>
      <w:r w:rsidR="005B235F">
        <w:t xml:space="preserve">Reflected </w:t>
      </w:r>
      <w:r>
        <w:t>in Current Version</w:t>
      </w:r>
      <w:bookmarkEnd w:id="68"/>
      <w:bookmarkEnd w:id="69"/>
      <w:bookmarkEnd w:id="70"/>
    </w:p>
    <w:p w14:paraId="6757E098" w14:textId="26070432" w:rsidR="009E249B" w:rsidRDefault="0023511A" w:rsidP="00176590">
      <w:pPr>
        <w:pStyle w:val="Body"/>
      </w:pPr>
      <w:r>
        <w:t>The previous SAD was written when the final code was not designed. The previous SAD Doc</w:t>
      </w:r>
      <w:r>
        <w:t>u</w:t>
      </w:r>
      <w:r>
        <w:t xml:space="preserve">ment has been revised multiple times in order to design a </w:t>
      </w:r>
      <w:proofErr w:type="gramStart"/>
      <w:r>
        <w:t>SAD which has no errors</w:t>
      </w:r>
      <w:proofErr w:type="gramEnd"/>
      <w:r>
        <w:t xml:space="preserve"> and no info</w:t>
      </w:r>
      <w:r>
        <w:t>r</w:t>
      </w:r>
      <w:r>
        <w:t>mation has been omitted.</w:t>
      </w:r>
    </w:p>
    <w:p w14:paraId="315024CD" w14:textId="77777777" w:rsidR="009E249B" w:rsidRDefault="009E249B" w:rsidP="00176590">
      <w:pPr>
        <w:pStyle w:val="Heading2"/>
        <w:ind w:left="0"/>
      </w:pPr>
      <w:bookmarkStart w:id="71" w:name="_Toc64867671"/>
      <w:bookmarkStart w:id="72" w:name="_Toc87146882"/>
      <w:bookmarkStart w:id="73" w:name="_Toc126922715"/>
      <w:r>
        <w:t>Product Line Reuse Considerations</w:t>
      </w:r>
      <w:bookmarkEnd w:id="71"/>
      <w:bookmarkEnd w:id="72"/>
      <w:bookmarkEnd w:id="73"/>
    </w:p>
    <w:p w14:paraId="15E9DD5C" w14:textId="6A989F77" w:rsidR="0023511A" w:rsidRPr="0023511A" w:rsidRDefault="0023511A" w:rsidP="0023511A">
      <w:pPr>
        <w:pStyle w:val="Body"/>
      </w:pPr>
      <w:proofErr w:type="gramStart"/>
      <w:r>
        <w:t>The creation of walls and barriers that cannot be passed by the player</w:t>
      </w:r>
      <w:r w:rsidR="009C46D8">
        <w:t xml:space="preserve"> as it</w:t>
      </w:r>
      <w:r w:rsidR="00E726D3">
        <w:t xml:space="preserve"> is still being created.</w:t>
      </w:r>
      <w:proofErr w:type="gramEnd"/>
      <w:r w:rsidR="00E726D3">
        <w:t xml:space="preserve"> The new python version had to be downloaded to create the .exe file. The new version caused problems when the program was run. The previous version was re-installed and online steps were followed to produce the .exe file.</w:t>
      </w:r>
      <w:bookmarkStart w:id="74" w:name="_GoBack"/>
      <w:bookmarkEnd w:id="74"/>
    </w:p>
    <w:bookmarkEnd w:id="0"/>
    <w:bookmarkEnd w:id="1"/>
    <w:p w14:paraId="702DF6F0" w14:textId="46546903" w:rsidR="004C26BF" w:rsidRDefault="004C26BF" w:rsidP="00176590">
      <w:pPr>
        <w:pStyle w:val="Heading1"/>
        <w:numPr>
          <w:ilvl w:val="0"/>
          <w:numId w:val="0"/>
        </w:numPr>
      </w:pPr>
    </w:p>
    <w:sectPr w:rsidR="004C26BF">
      <w:footerReference w:type="even" r:id="rId14"/>
      <w:footerReference w:type="default" r:id="rId15"/>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46A29" w14:textId="77777777" w:rsidR="00A22A6C" w:rsidRDefault="00A22A6C">
      <w:r>
        <w:separator/>
      </w:r>
    </w:p>
  </w:endnote>
  <w:endnote w:type="continuationSeparator" w:id="0">
    <w:p w14:paraId="326AD912" w14:textId="77777777" w:rsidR="00A22A6C" w:rsidRDefault="00A22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5D998" w14:textId="7CF5C533" w:rsidR="00A22A6C" w:rsidRDefault="00A22A6C">
    <w:pPr>
      <w:pStyle w:val="z-disclaimer"/>
    </w:pPr>
    <w:r>
      <w:t>All future revisions to this document shall be approved by Bill Sun (the content owner) prior to release.</w:t>
    </w:r>
  </w:p>
  <w:p w14:paraId="29098F63" w14:textId="77777777" w:rsidR="00A22A6C" w:rsidRDefault="00A22A6C">
    <w:pPr>
      <w:pStyle w:val="z-disclaim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482"/>
    </w:tblGrid>
    <w:tr w:rsidR="00A22A6C" w14:paraId="44D6F1AA" w14:textId="77777777" w:rsidTr="00EF3A83">
      <w:tc>
        <w:tcPr>
          <w:tcW w:w="5000" w:type="pct"/>
          <w:shd w:val="clear" w:color="auto" w:fill="DBE5F1" w:themeFill="accent1" w:themeFillTint="33"/>
        </w:tcPr>
        <w:p w14:paraId="692ED60F" w14:textId="77777777" w:rsidR="00A22A6C" w:rsidRPr="00DD3452" w:rsidRDefault="00A22A6C" w:rsidP="00EF3A83">
          <w:r w:rsidRPr="00DD3452">
            <w:rPr>
              <w:rFonts w:ascii="Calibri" w:hAnsi="Calibri"/>
              <w:b/>
              <w:szCs w:val="24"/>
            </w:rPr>
            <w:fldChar w:fldCharType="begin"/>
          </w:r>
          <w:r w:rsidRPr="00DD3452">
            <w:rPr>
              <w:rFonts w:ascii="Calibri" w:hAnsi="Calibri"/>
              <w:b/>
              <w:szCs w:val="24"/>
            </w:rPr>
            <w:instrText xml:space="preserve"> PAGE   \* MERGEFORMAT </w:instrText>
          </w:r>
          <w:r w:rsidRPr="00DD3452">
            <w:rPr>
              <w:rFonts w:ascii="Calibri" w:hAnsi="Calibri"/>
              <w:b/>
              <w:szCs w:val="24"/>
            </w:rPr>
            <w:fldChar w:fldCharType="separate"/>
          </w:r>
          <w:r>
            <w:rPr>
              <w:rFonts w:ascii="Calibri" w:hAnsi="Calibri"/>
              <w:b/>
              <w:noProof/>
              <w:szCs w:val="24"/>
            </w:rPr>
            <w:t>1</w:t>
          </w:r>
          <w:r w:rsidRPr="00DD3452">
            <w:rPr>
              <w:rFonts w:ascii="Calibri" w:hAnsi="Calibri"/>
              <w:b/>
              <w:szCs w:val="24"/>
            </w:rPr>
            <w:fldChar w:fldCharType="end"/>
          </w:r>
        </w:p>
      </w:tc>
    </w:tr>
  </w:tbl>
  <w:p w14:paraId="526AAE6E" w14:textId="208826FA" w:rsidR="00A22A6C" w:rsidRDefault="00A22A6C">
    <w:pPr>
      <w:pStyle w:val="Footer"/>
      <w:tabs>
        <w:tab w:val="clear" w:pos="8640"/>
        <w:tab w:val="right" w:pos="8208"/>
      </w:tabs>
      <w:jc w:val="lef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655E1" w14:textId="450197F1" w:rsidR="00A22A6C" w:rsidRDefault="00A22A6C">
    <w:pPr>
      <w:pStyle w:val="Footer"/>
      <w:tabs>
        <w:tab w:val="clear" w:pos="8640"/>
        <w:tab w:val="right" w:pos="8280"/>
      </w:tabs>
    </w:pPr>
    <w:r>
      <mc:AlternateContent>
        <mc:Choice Requires="wps">
          <w:drawing>
            <wp:anchor distT="0" distB="0" distL="114300" distR="114300" simplePos="0" relativeHeight="251656192" behindDoc="0" locked="0" layoutInCell="1" allowOverlap="1" wp14:anchorId="472D06D5" wp14:editId="256C0341">
              <wp:simplePos x="0" y="0"/>
              <wp:positionH relativeFrom="margin">
                <wp:posOffset>-15240</wp:posOffset>
              </wp:positionH>
              <wp:positionV relativeFrom="paragraph">
                <wp:posOffset>-29845</wp:posOffset>
              </wp:positionV>
              <wp:extent cx="5234940" cy="635"/>
              <wp:effectExtent l="0" t="0" r="0" b="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" strokeweight=".25pt">
              <w10:wrap anchorx="margin"/>
            </v:lin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3CCD0" w14:textId="60C2AF3D" w:rsidR="00A22A6C" w:rsidRDefault="00A22A6C">
    <w:pPr>
      <w:pStyle w:val="Footer"/>
      <w:jc w:val="left"/>
    </w:pPr>
    <w:r>
      <mc:AlternateContent>
        <mc:Choice Requires="wps">
          <w:drawing>
            <wp:anchor distT="0" distB="0" distL="114300" distR="114300" simplePos="0" relativeHeight="251659264" behindDoc="0" locked="0" layoutInCell="1" allowOverlap="1" wp14:anchorId="3BC5A157" wp14:editId="27CB6072">
              <wp:simplePos x="0" y="0"/>
              <wp:positionH relativeFrom="margin">
                <wp:posOffset>-635</wp:posOffset>
              </wp:positionH>
              <wp:positionV relativeFrom="paragraph">
                <wp:posOffset>-29845</wp:posOffset>
              </wp:positionV>
              <wp:extent cx="5482590" cy="635"/>
              <wp:effectExtent l="0" t="0" r="0" b="0"/>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" strokeweight=".25pt">
              <w10:wrap anchorx="margin"/>
            </v:line>
          </w:pict>
        </mc:Fallback>
      </mc:AlternateContent>
    </w:r>
    <w:r>
      <w:rPr>
        <w:rStyle w:val="PageNumber"/>
      </w:rPr>
      <w:fldChar w:fldCharType="begin"/>
    </w:r>
    <w:r>
      <w:rPr>
        <w:rStyle w:val="PageNumber"/>
      </w:rPr>
      <w:instrText xml:space="preserve"> PAGE </w:instrText>
    </w:r>
    <w:r>
      <w:rPr>
        <w:rStyle w:val="PageNumber"/>
      </w:rPr>
      <w:fldChar w:fldCharType="separate"/>
    </w:r>
    <w:r w:rsidR="003E4D7B">
      <w:rPr>
        <w:rStyle w:val="PageNumber"/>
      </w:rPr>
      <w:t>6</w:t>
    </w:r>
    <w:r>
      <w:rPr>
        <w:rStyle w:val="PageNumber"/>
      </w:rPr>
      <w:fldChar w:fldCharType="end"/>
    </w:r>
    <w:r>
      <w:rPr>
        <w:rStyle w:val="PageNumber"/>
      </w:rPr>
      <w:tab/>
    </w:r>
    <w:r>
      <w:rPr>
        <w:rStyle w:val="PageNumber"/>
      </w:rP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CDEDA" w14:textId="7271027A" w:rsidR="00A22A6C" w:rsidRDefault="00A22A6C">
    <w:pPr>
      <w:pStyle w:val="Footer"/>
      <w:jc w:val="left"/>
    </w:pPr>
    <w:r>
      <w:rPr>
        <w:sz w:val="20"/>
      </w:rPr>
      <mc:AlternateContent>
        <mc:Choice Requires="wps">
          <w:drawing>
            <wp:anchor distT="0" distB="0" distL="114300" distR="114300" simplePos="0" relativeHeight="251658240" behindDoc="0" locked="0" layoutInCell="1" allowOverlap="1" wp14:anchorId="403FC716" wp14:editId="69C57061">
              <wp:simplePos x="0" y="0"/>
              <wp:positionH relativeFrom="page">
                <wp:posOffset>1376680</wp:posOffset>
              </wp:positionH>
              <wp:positionV relativeFrom="paragraph">
                <wp:posOffset>-29845</wp:posOffset>
              </wp:positionV>
              <wp:extent cx="5469255" cy="635"/>
              <wp:effectExtent l="0" t="0" r="0" b="0"/>
              <wp:wrapNone/>
              <wp:docPr id="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" strokeweight=".25pt">
              <w10:wrap anchorx="page"/>
            </v:line>
          </w:pict>
        </mc:Fallback>
      </mc:AlternateContent>
    </w:r>
    <w:r>
      <w:tab/>
    </w:r>
    <w:r>
      <w:tab/>
    </w:r>
    <w:r>
      <w:rPr>
        <w:rStyle w:val="PageNumber"/>
      </w:rPr>
      <w:fldChar w:fldCharType="begin"/>
    </w:r>
    <w:r>
      <w:rPr>
        <w:rStyle w:val="PageNumber"/>
      </w:rPr>
      <w:instrText xml:space="preserve"> PAGE </w:instrText>
    </w:r>
    <w:r>
      <w:rPr>
        <w:rStyle w:val="PageNumber"/>
      </w:rPr>
      <w:fldChar w:fldCharType="separate"/>
    </w:r>
    <w:r w:rsidR="003E4D7B">
      <w:rPr>
        <w:rStyle w:val="PageNumber"/>
      </w:rPr>
      <w:t>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DD474" w14:textId="77777777" w:rsidR="00A22A6C" w:rsidRDefault="00A22A6C">
      <w:r>
        <w:separator/>
      </w:r>
    </w:p>
  </w:footnote>
  <w:footnote w:type="continuationSeparator" w:id="0">
    <w:p w14:paraId="5FA80205" w14:textId="77777777" w:rsidR="00A22A6C" w:rsidRDefault="00A22A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8729C" w14:textId="77777777" w:rsidR="00A22A6C" w:rsidRDefault="00A22A6C">
    <w:pPr>
      <w:pStyle w:val="Header"/>
    </w:pPr>
    <w:r>
      <w:t>Template 02November2004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2B6D2" w14:textId="77777777" w:rsidR="00A22A6C" w:rsidRDefault="00A22A6C">
    <w:pPr>
      <w:pStyle w:val="Header"/>
    </w:pPr>
    <w:fldSimple w:instr=" STYLEREF \t &quot;Title-Line 1&quot; \* MERGEFORMAT ">
      <w:r w:rsidR="003E4D7B">
        <w:rPr>
          <w:noProof/>
        </w:rPr>
        <w:t>Earl Haig SS</w:t>
      </w:r>
    </w:fldSimple>
    <w:r>
      <w:tab/>
    </w:r>
    <w:r>
      <w:tab/>
    </w:r>
    <w:fldSimple w:instr=" STYLEREF \t &quot;Title-Line 1&quot; \* MERGEFORMAT ">
      <w:r w:rsidR="003E4D7B">
        <w:rPr>
          <w:noProof/>
        </w:rPr>
        <w:t>Earl Haig SS</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8C087" w14:textId="77777777" w:rsidR="00A22A6C" w:rsidRDefault="00A22A6C">
    <w:pPr>
      <w:pStyle w:val="Header"/>
    </w:pPr>
    <w:fldSimple w:instr=" STYLEREF \t &quot;Title-Line 1&quot; \* MERGEFORMAT ">
      <w:r w:rsidR="003E4D7B">
        <w:rPr>
          <w:noProof/>
        </w:rPr>
        <w:t>Earl Haig SS</w:t>
      </w:r>
    </w:fldSimple>
    <w:r>
      <w:tab/>
    </w:r>
    <w:r>
      <w:tab/>
    </w:r>
    <w:fldSimple w:instr=" STYLEREF \t &quot;Title-Line 1&quot; \* MERGEFORMAT ">
      <w:r w:rsidR="003E4D7B">
        <w:rPr>
          <w:noProof/>
        </w:rPr>
        <w:t>Earl Haig SS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Title-Line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3B706D"/>
    <w:multiLevelType w:val="singleLevel"/>
    <w:tmpl w:val="DC1CE0BE"/>
    <w:lvl w:ilvl="0">
      <w:start w:val="1"/>
      <w:numFmt w:val="decimal"/>
      <w:pStyle w:val="Reference"/>
      <w:lvlText w:val="%1."/>
      <w:lvlJc w:val="left"/>
      <w:pPr>
        <w:tabs>
          <w:tab w:val="num" w:pos="360"/>
        </w:tabs>
        <w:ind w:left="360" w:hanging="360"/>
      </w:pPr>
    </w:lvl>
  </w:abstractNum>
  <w:abstractNum w:abstractNumId="9">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CA4C97"/>
    <w:multiLevelType w:val="multilevel"/>
    <w:tmpl w:val="F3BAA6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3">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10"/>
  </w:num>
  <w:num w:numId="4">
    <w:abstractNumId w:val="4"/>
  </w:num>
  <w:num w:numId="5">
    <w:abstractNumId w:val="2"/>
  </w:num>
  <w:num w:numId="6">
    <w:abstractNumId w:val="8"/>
  </w:num>
  <w:num w:numId="7">
    <w:abstractNumId w:val="1"/>
  </w:num>
  <w:num w:numId="8">
    <w:abstractNumId w:val="7"/>
  </w:num>
  <w:num w:numId="9">
    <w:abstractNumId w:val="5"/>
  </w:num>
  <w:num w:numId="10">
    <w:abstractNumId w:val="3"/>
  </w:num>
  <w:num w:numId="11">
    <w:abstractNumId w:val="9"/>
  </w:num>
  <w:num w:numId="12">
    <w:abstractNumId w:val="6"/>
  </w:num>
  <w:num w:numId="13">
    <w:abstractNumId w:val="11"/>
  </w:num>
  <w:num w:numId="14">
    <w:abstractNumId w:val="13"/>
  </w:num>
  <w:num w:numId="15">
    <w:abstractNumId w:val="10"/>
    <w:lvlOverride w:ilvl="0">
      <w:startOverride w:val="1"/>
    </w:lvlOverride>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evenAndOddHeaders/>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68F"/>
    <w:rsid w:val="00150D4A"/>
    <w:rsid w:val="001664C0"/>
    <w:rsid w:val="00176590"/>
    <w:rsid w:val="001829A3"/>
    <w:rsid w:val="001B0C45"/>
    <w:rsid w:val="002134B3"/>
    <w:rsid w:val="0021690B"/>
    <w:rsid w:val="00222232"/>
    <w:rsid w:val="0023511A"/>
    <w:rsid w:val="002C685A"/>
    <w:rsid w:val="002D4859"/>
    <w:rsid w:val="00344AF1"/>
    <w:rsid w:val="003941F7"/>
    <w:rsid w:val="003E4D7B"/>
    <w:rsid w:val="004C26BF"/>
    <w:rsid w:val="004C348F"/>
    <w:rsid w:val="004D5B20"/>
    <w:rsid w:val="0056646E"/>
    <w:rsid w:val="00586F1F"/>
    <w:rsid w:val="005878FC"/>
    <w:rsid w:val="005B235F"/>
    <w:rsid w:val="005C2503"/>
    <w:rsid w:val="005E02CF"/>
    <w:rsid w:val="006024B0"/>
    <w:rsid w:val="007225A5"/>
    <w:rsid w:val="00743095"/>
    <w:rsid w:val="00756D89"/>
    <w:rsid w:val="00781DEB"/>
    <w:rsid w:val="00822975"/>
    <w:rsid w:val="008A668F"/>
    <w:rsid w:val="008C44DC"/>
    <w:rsid w:val="00920D7B"/>
    <w:rsid w:val="009536CD"/>
    <w:rsid w:val="00983F6B"/>
    <w:rsid w:val="009A0CBA"/>
    <w:rsid w:val="009C46D8"/>
    <w:rsid w:val="009E249B"/>
    <w:rsid w:val="00A22A6C"/>
    <w:rsid w:val="00A34A0A"/>
    <w:rsid w:val="00A8152C"/>
    <w:rsid w:val="00A870EC"/>
    <w:rsid w:val="00AF0345"/>
    <w:rsid w:val="00AF1822"/>
    <w:rsid w:val="00B15610"/>
    <w:rsid w:val="00BF1F5E"/>
    <w:rsid w:val="00CA4520"/>
    <w:rsid w:val="00D172A3"/>
    <w:rsid w:val="00E33C68"/>
    <w:rsid w:val="00E5094F"/>
    <w:rsid w:val="00E726D3"/>
    <w:rsid w:val="00EB0395"/>
    <w:rsid w:val="00EF3217"/>
    <w:rsid w:val="00EF3A83"/>
    <w:rsid w:val="00F54D45"/>
    <w:rsid w:val="00F805F8"/>
    <w:rsid w:val="00F86C56"/>
    <w:rsid w:val="00FF0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62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lang w:val="en-US" w:eastAsia="en-US"/>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TOC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semiHidden/>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TOC2">
    <w:name w:val="toc 2"/>
    <w:semiHidden/>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TOC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yperlink">
    <w:name w:val="Hyperlink"/>
    <w:basedOn w:val="DefaultParagraphFont"/>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TableofFigur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numPr>
        <w:numId w:val="6"/>
      </w:numPr>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LightShading-Accent1">
    <w:name w:val="Light Shading Accent 1"/>
    <w:basedOn w:val="TableNormal"/>
    <w:uiPriority w:val="60"/>
    <w:rsid w:val="00A34A0A"/>
    <w:rPr>
      <w:rFonts w:asciiTheme="minorHAnsi" w:eastAsiaTheme="minorEastAsia" w:hAnsiTheme="minorHAnsi" w:cstheme="minorBidi"/>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lang w:val="en-US" w:eastAsia="en-US"/>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TOC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semiHidden/>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TOC2">
    <w:name w:val="toc 2"/>
    <w:semiHidden/>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TOC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yperlink">
    <w:name w:val="Hyperlink"/>
    <w:basedOn w:val="DefaultParagraphFont"/>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TableofFigur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numPr>
        <w:numId w:val="6"/>
      </w:numPr>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LightShading-Accent1">
    <w:name w:val="Light Shading Accent 1"/>
    <w:basedOn w:val="TableNormal"/>
    <w:uiPriority w:val="60"/>
    <w:rsid w:val="00A34A0A"/>
    <w:rPr>
      <w:rFonts w:asciiTheme="minorHAnsi" w:eastAsiaTheme="minorEastAsia" w:hAnsiTheme="minorHAnsi" w:cstheme="minorBidi"/>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wnloads\SAD_template_05Feb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\Downloads\SAD_template_05Feb2006.dot</Template>
  <TotalTime>141</TotalTime>
  <Pages>11</Pages>
  <Words>1498</Words>
  <Characters>8542</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DID Template</vt:lpstr>
      <vt:lpstr>Documentation Roadmap</vt:lpstr>
      <vt:lpstr>    Document Management and Configuration Control Information</vt:lpstr>
      <vt:lpstr>    Purpose and Scope of the SAD</vt:lpstr>
      <vt:lpstr>    How the SAD Is Organized</vt:lpstr>
      <vt:lpstr>    Stakeholder Representation</vt:lpstr>
      <vt:lpstr>    Viewpoint Definitions</vt:lpstr>
      <vt:lpstr>        &lt;Insert name of viewpoint&gt; Viewpoint Definition</vt:lpstr>
      <vt:lpstr>    How a View is Documented</vt:lpstr>
      <vt:lpstr>    Relationship to Other SADs</vt:lpstr>
      <vt:lpstr>    Process for Updating this SAD</vt:lpstr>
      <vt:lpstr>Architecture Background</vt:lpstr>
      <vt:lpstr>    Problem Background</vt:lpstr>
      <vt:lpstr>        System Overview</vt:lpstr>
      <vt:lpstr>        Goals and Context</vt:lpstr>
      <vt:lpstr>        Significant Driving Requirements</vt:lpstr>
      <vt:lpstr>    Solution Background</vt:lpstr>
      <vt:lpstr>        Architectural Approaches</vt:lpstr>
      <vt:lpstr>        Analysis Results</vt:lpstr>
      <vt:lpstr>        Requirements Coverage</vt:lpstr>
      <vt:lpstr>        Summary of Background Changes Reflected in Current Version</vt:lpstr>
      <vt:lpstr>    Product Line Reuse Considerations</vt:lpstr>
      <vt:lpstr>Views</vt:lpstr>
      <vt:lpstr>    &lt;Insert view name&gt; View</vt:lpstr>
      <vt:lpstr>        View Description</vt:lpstr>
      <vt:lpstr>        View Packet Overview</vt:lpstr>
      <vt:lpstr>        Architecture Background</vt:lpstr>
      <vt:lpstr>        Variability Mechanisms</vt:lpstr>
      <vt:lpstr>        View Packets</vt:lpstr>
      <vt:lpstr>Relations Among Views </vt:lpstr>
      <vt:lpstr>    General Relations Among Views</vt:lpstr>
      <vt:lpstr>    View-to-View Relations</vt:lpstr>
      <vt:lpstr>Referenced Materials</vt:lpstr>
      <vt:lpstr>Directory</vt:lpstr>
      <vt:lpstr>    Index</vt:lpstr>
      <vt:lpstr>    Glossary </vt:lpstr>
      <vt:lpstr>    </vt:lpstr>
      <vt:lpstr>    Acronym List</vt:lpstr>
      <vt:lpstr>Sample Figures &amp; Tables</vt:lpstr>
    </vt:vector>
  </TitlesOfParts>
  <Company/>
  <LinksUpToDate>false</LinksUpToDate>
  <CharactersWithSpaces>10020</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Noukhovitch, Sacha</dc:creator>
  <cp:keywords/>
  <dc:description/>
  <cp:lastModifiedBy>Umair Malik</cp:lastModifiedBy>
  <cp:revision>13</cp:revision>
  <cp:lastPrinted>2003-09-12T14:30:00Z</cp:lastPrinted>
  <dcterms:created xsi:type="dcterms:W3CDTF">2014-01-30T17:39:00Z</dcterms:created>
  <dcterms:modified xsi:type="dcterms:W3CDTF">2015-05-29T18:13:00Z</dcterms:modified>
</cp:coreProperties>
</file>