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Ex1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3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DB563" w14:textId="71C4BC9C" w:rsidR="008A1429" w:rsidRDefault="008A1429" w:rsidP="008A1429">
      <w:pPr>
        <w:jc w:val="center"/>
        <w:rPr>
          <w:b/>
          <w:bCs/>
        </w:rPr>
      </w:pPr>
      <w:r w:rsidRPr="008A1429">
        <w:rPr>
          <w:b/>
          <w:bCs/>
        </w:rPr>
        <w:t>SYDE 101L Assignment 5</w:t>
      </w:r>
    </w:p>
    <w:p w14:paraId="23849CC4" w14:textId="3DAAC9A2" w:rsidR="008A1429" w:rsidRPr="008A1429" w:rsidRDefault="008A1429" w:rsidP="008A1429">
      <w:pPr>
        <w:jc w:val="center"/>
        <w:rPr>
          <w:b/>
          <w:bCs/>
        </w:rPr>
      </w:pPr>
      <w:r>
        <w:rPr>
          <w:b/>
          <w:bCs/>
        </w:rPr>
        <w:t>2022-12-04</w:t>
      </w:r>
    </w:p>
    <w:p w14:paraId="43A219C7" w14:textId="324B7DB0" w:rsidR="00445811" w:rsidRDefault="00145AC6">
      <w:r>
        <w:rPr>
          <w:noProof/>
        </w:rPr>
        <w:drawing>
          <wp:inline distT="0" distB="0" distL="0" distR="0" wp14:anchorId="0F886451" wp14:editId="5483E9BC">
            <wp:extent cx="7037408" cy="3982085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DD1C134-BFAE-A2EA-2378-B9A3CA88C0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DB30561" w14:textId="6E3E70A7" w:rsidR="008A1429" w:rsidRDefault="00145AC6">
      <w:r>
        <w:t xml:space="preserve">Figure 1. The figure illustrated a linear regression after logarithm transformation. The voltage decrease as the frequency increase. </w:t>
      </w:r>
    </w:p>
    <w:p w14:paraId="5E2F637F" w14:textId="77777777" w:rsidR="00145AC6" w:rsidRDefault="00145AC6"/>
    <w:p w14:paraId="7EDE3143" w14:textId="4824AA25" w:rsidR="00145AC6" w:rsidRDefault="00145AC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326DB76" wp14:editId="171208C8">
            <wp:extent cx="7436734" cy="3980815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EB75211-644C-06D3-8019-70314A33D4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1A031EC" w14:textId="3929E48F" w:rsidR="00145AC6" w:rsidRDefault="00145AC6" w:rsidP="00145AC6">
      <w:r>
        <w:t>Figure 2. Predicted the trend of the voltage based on the linear regression formula. The higher the frequency the lower the voltage.</w:t>
      </w:r>
    </w:p>
    <w:p w14:paraId="15603F79" w14:textId="31F6D082" w:rsidR="00CE42FF" w:rsidRDefault="004805D2" w:rsidP="00145AC6">
      <w:pPr>
        <w:rPr>
          <w:noProof/>
        </w:rPr>
      </w:pPr>
      <w:r w:rsidRPr="00423A19">
        <w:rPr>
          <w:noProof/>
        </w:rPr>
        <w:lastRenderedPageBreak/>
        <mc:AlternateContent>
          <mc:Choice Requires="cx1">
            <w:drawing>
              <wp:inline distT="0" distB="0" distL="0" distR="0" wp14:anchorId="27ADFE8C" wp14:editId="23F96726">
                <wp:extent cx="7392670" cy="4438015"/>
                <wp:effectExtent l="0" t="0" r="0" b="0"/>
                <wp:docPr id="8" name="Chart 6"/>
                <wp:cNvGraphicFramePr>
                  <a:graphicFrameLocks xmlns:a="http://schemas.openxmlformats.org/drawingml/2006/main" noGrp="1" noChangeAspect="1" noMove="1" noResize="1"/>
                </wp:cNvGraphicFramePr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27ADFE8C" wp14:editId="23F96726">
                <wp:extent cx="7392670" cy="4438015"/>
                <wp:effectExtent l="0" t="0" r="0" b="0"/>
                <wp:docPr id="8" name="Chart 6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Chart 6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92670" cy="44380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56C7206" w14:textId="2CB52404" w:rsidR="00CE42FF" w:rsidRPr="00CE42FF" w:rsidRDefault="00CE42FF" w:rsidP="00CE42FF">
      <w:pPr>
        <w:tabs>
          <w:tab w:val="left" w:pos="1431"/>
        </w:tabs>
      </w:pPr>
      <w:r>
        <w:t>Figure 3. This box plot contains the age distribution of the people in different age groups and hearing  ability.</w:t>
      </w:r>
    </w:p>
    <w:p w14:paraId="2909B697" w14:textId="2DE3876D" w:rsidR="00CE42FF" w:rsidRDefault="00CE42FF" w:rsidP="00145AC6">
      <w:r>
        <w:rPr>
          <w:noProof/>
        </w:rPr>
        <w:lastRenderedPageBreak/>
        <w:drawing>
          <wp:inline distT="0" distB="0" distL="0" distR="0" wp14:anchorId="3532815E" wp14:editId="39B419A5">
            <wp:extent cx="7134860" cy="5177155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80AA6D6-C7DA-D559-FF36-81D16CB2B9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CCF2FA7" w14:textId="337BB30B" w:rsidR="00CE42FF" w:rsidRDefault="00CE42FF" w:rsidP="00CE42FF">
      <w:r>
        <w:t>Figure 4. This bar graph demonstrates the reaction time under simulated conditions depending on ages and hearing ability.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6"/>
        <w:gridCol w:w="5726"/>
      </w:tblGrid>
      <w:tr w:rsidR="00CE42FF" w14:paraId="4E840E03" w14:textId="77777777" w:rsidTr="00CE42FF">
        <w:tc>
          <w:tcPr>
            <w:tcW w:w="5726" w:type="dxa"/>
          </w:tcPr>
          <w:p w14:paraId="5446CBF8" w14:textId="48495660" w:rsidR="00CE42FF" w:rsidRDefault="00CE42FF" w:rsidP="00CE42FF">
            <w:r>
              <w:t>Ages groups and hearing ability</w:t>
            </w:r>
          </w:p>
        </w:tc>
        <w:tc>
          <w:tcPr>
            <w:tcW w:w="5726" w:type="dxa"/>
          </w:tcPr>
          <w:p w14:paraId="3B0BCB53" w14:textId="64C2C487" w:rsidR="00CE42FF" w:rsidRDefault="00CE42FF" w:rsidP="00CE42FF">
            <w:r>
              <w:t>Reaction time standard error</w:t>
            </w:r>
            <w:r w:rsidR="00CB36F8">
              <w:t xml:space="preserve"> (ms)</w:t>
            </w:r>
          </w:p>
        </w:tc>
      </w:tr>
      <w:tr w:rsidR="00CE42FF" w14:paraId="341AD626" w14:textId="77777777" w:rsidTr="00CE42FF">
        <w:tc>
          <w:tcPr>
            <w:tcW w:w="5726" w:type="dxa"/>
          </w:tcPr>
          <w:p w14:paraId="3B1A6148" w14:textId="6170B389" w:rsidR="00CE42FF" w:rsidRDefault="00CB36F8" w:rsidP="00CE42FF">
            <w:r>
              <w:t>YNH_RT (Young normal heading reaction time)</w:t>
            </w:r>
          </w:p>
        </w:tc>
        <w:tc>
          <w:tcPr>
            <w:tcW w:w="5726" w:type="dxa"/>
          </w:tcPr>
          <w:tbl>
            <w:tblPr>
              <w:tblW w:w="1493" w:type="dxa"/>
              <w:tblLook w:val="04A0" w:firstRow="1" w:lastRow="0" w:firstColumn="1" w:lastColumn="0" w:noHBand="0" w:noVBand="1"/>
            </w:tblPr>
            <w:tblGrid>
              <w:gridCol w:w="1493"/>
            </w:tblGrid>
            <w:tr w:rsidR="00CE42FF" w:rsidRPr="00CE42FF" w14:paraId="69CF6C60" w14:textId="77777777" w:rsidTr="00CB36F8">
              <w:trPr>
                <w:trHeight w:val="290"/>
              </w:trPr>
              <w:tc>
                <w:tcPr>
                  <w:tcW w:w="14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71437" w14:textId="77777777" w:rsidR="00CE42FF" w:rsidRPr="00CE42FF" w:rsidRDefault="00CE42FF" w:rsidP="00CE42FF">
                  <w:pPr>
                    <w:spacing w:after="0" w:line="240" w:lineRule="auto"/>
                    <w:ind w:right="440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E42FF">
                    <w:rPr>
                      <w:rFonts w:ascii="Calibri" w:eastAsia="Times New Roman" w:hAnsi="Calibri" w:cs="Calibri"/>
                      <w:color w:val="000000"/>
                    </w:rPr>
                    <w:t>85.84715</w:t>
                  </w:r>
                </w:p>
              </w:tc>
            </w:tr>
          </w:tbl>
          <w:p w14:paraId="7E12D8F9" w14:textId="77777777" w:rsidR="00CE42FF" w:rsidRDefault="00CE42FF" w:rsidP="00CE42FF"/>
        </w:tc>
      </w:tr>
      <w:tr w:rsidR="00CE42FF" w14:paraId="56B0FD4A" w14:textId="77777777" w:rsidTr="00CE42FF">
        <w:tc>
          <w:tcPr>
            <w:tcW w:w="5726" w:type="dxa"/>
          </w:tcPr>
          <w:p w14:paraId="049635DE" w14:textId="4C9DB4C9" w:rsidR="00CE42FF" w:rsidRDefault="00CB36F8" w:rsidP="00CE42FF">
            <w:r>
              <w:t xml:space="preserve">YHI_RT </w:t>
            </w:r>
            <w:r>
              <w:t xml:space="preserve">(Young </w:t>
            </w:r>
            <w:r>
              <w:t>hearing-impaired</w:t>
            </w:r>
            <w:r>
              <w:t xml:space="preserve"> reaction time)</w:t>
            </w:r>
          </w:p>
        </w:tc>
        <w:tc>
          <w:tcPr>
            <w:tcW w:w="5726" w:type="dxa"/>
          </w:tcPr>
          <w:p w14:paraId="119D32C2" w14:textId="0F0E7D9E" w:rsidR="00CE42FF" w:rsidRDefault="00CB36F8" w:rsidP="00CE42FF"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CE42FF" w:rsidRPr="00CE42FF">
              <w:rPr>
                <w:rFonts w:ascii="Calibri" w:eastAsia="Times New Roman" w:hAnsi="Calibri" w:cs="Calibri"/>
                <w:color w:val="000000"/>
              </w:rPr>
              <w:t>135.9443</w:t>
            </w:r>
          </w:p>
        </w:tc>
      </w:tr>
      <w:tr w:rsidR="00CE42FF" w14:paraId="44444F75" w14:textId="77777777" w:rsidTr="00CE42FF">
        <w:tc>
          <w:tcPr>
            <w:tcW w:w="5726" w:type="dxa"/>
          </w:tcPr>
          <w:p w14:paraId="5EF1DE4A" w14:textId="5B75214C" w:rsidR="00CE42FF" w:rsidRDefault="00CB36F8" w:rsidP="00CE42FF">
            <w:r>
              <w:t xml:space="preserve">ONH_RT </w:t>
            </w:r>
            <w:r>
              <w:t>(</w:t>
            </w:r>
            <w:r>
              <w:t>Old</w:t>
            </w:r>
            <w:r>
              <w:t xml:space="preserve"> normal heading reaction time)</w:t>
            </w:r>
          </w:p>
        </w:tc>
        <w:tc>
          <w:tcPr>
            <w:tcW w:w="5726" w:type="dxa"/>
          </w:tcPr>
          <w:p w14:paraId="7FE9B7FD" w14:textId="26AA3866" w:rsidR="00CE42FF" w:rsidRDefault="00CB36F8" w:rsidP="00CE42FF"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CE42FF" w:rsidRPr="00CE42FF">
              <w:rPr>
                <w:rFonts w:ascii="Calibri" w:eastAsia="Times New Roman" w:hAnsi="Calibri" w:cs="Calibri"/>
                <w:color w:val="000000"/>
              </w:rPr>
              <w:t>161.5599</w:t>
            </w:r>
          </w:p>
        </w:tc>
      </w:tr>
      <w:tr w:rsidR="00CE42FF" w14:paraId="3377E393" w14:textId="77777777" w:rsidTr="00CE42FF">
        <w:tc>
          <w:tcPr>
            <w:tcW w:w="5726" w:type="dxa"/>
          </w:tcPr>
          <w:p w14:paraId="70CF2659" w14:textId="29CCF5D8" w:rsidR="00CE42FF" w:rsidRDefault="00CB36F8" w:rsidP="00CE42FF">
            <w:r>
              <w:t xml:space="preserve">OHI_RT </w:t>
            </w:r>
            <w:r>
              <w:t>(</w:t>
            </w:r>
            <w:r>
              <w:t>old</w:t>
            </w:r>
            <w:r>
              <w:t xml:space="preserve"> </w:t>
            </w:r>
            <w:r>
              <w:t>hearing-impaired</w:t>
            </w:r>
            <w:r>
              <w:t xml:space="preserve"> reaction time)</w:t>
            </w:r>
          </w:p>
        </w:tc>
        <w:tc>
          <w:tcPr>
            <w:tcW w:w="5726" w:type="dxa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1493"/>
            </w:tblGrid>
            <w:tr w:rsidR="00CE42FF" w:rsidRPr="00CE42FF" w14:paraId="3ABC4A5A" w14:textId="77777777" w:rsidTr="00A2748F">
              <w:trPr>
                <w:trHeight w:val="29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2B37A" w14:textId="77777777" w:rsidR="00CE42FF" w:rsidRPr="00CE42FF" w:rsidRDefault="00CE42FF" w:rsidP="00CB36F8">
                  <w:pPr>
                    <w:spacing w:after="0" w:line="240" w:lineRule="auto"/>
                    <w:ind w:right="440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E42FF">
                    <w:rPr>
                      <w:rFonts w:ascii="Calibri" w:eastAsia="Times New Roman" w:hAnsi="Calibri" w:cs="Calibri"/>
                      <w:color w:val="000000"/>
                    </w:rPr>
                    <w:t>235.6514</w:t>
                  </w:r>
                </w:p>
              </w:tc>
            </w:tr>
          </w:tbl>
          <w:p w14:paraId="55FF0537" w14:textId="77777777" w:rsidR="00CE42FF" w:rsidRDefault="00CE42FF" w:rsidP="00CE42FF"/>
        </w:tc>
      </w:tr>
    </w:tbl>
    <w:p w14:paraId="51B66E31" w14:textId="5EAE326E" w:rsidR="00CB36F8" w:rsidRDefault="00CB36F8" w:rsidP="00CE42FF"/>
    <w:p w14:paraId="5BD17DA0" w14:textId="4FA6273B" w:rsidR="00CB36F8" w:rsidRPr="00CE42FF" w:rsidRDefault="00816F35" w:rsidP="00CE42FF">
      <w:r>
        <w:t xml:space="preserve">The colour used in Figures 3 and 4 is yellow. Based on the parula scale, yellow </w:t>
      </w:r>
      <w:r w:rsidR="004805D2">
        <w:t>represents</w:t>
      </w:r>
      <w:r>
        <w:t xml:space="preserve"> the </w:t>
      </w:r>
      <w:r w:rsidR="004805D2">
        <w:t>maximum rating. Reaction time for all the age groups is important therefore the maximum scale will remind the audience to pay attention to the average value for each age group.</w:t>
      </w:r>
    </w:p>
    <w:sectPr w:rsidR="00CB36F8" w:rsidRPr="00CE42FF" w:rsidSect="00145AC6">
      <w:headerReference w:type="default" r:id="rId12"/>
      <w:pgSz w:w="12240" w:h="15840"/>
      <w:pgMar w:top="720" w:right="720" w:bottom="720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9FF4E" w14:textId="77777777" w:rsidR="00CD2AA4" w:rsidRDefault="00CD2AA4" w:rsidP="008A1429">
      <w:pPr>
        <w:spacing w:after="0" w:line="240" w:lineRule="auto"/>
      </w:pPr>
      <w:r>
        <w:separator/>
      </w:r>
    </w:p>
  </w:endnote>
  <w:endnote w:type="continuationSeparator" w:id="0">
    <w:p w14:paraId="0F0557D7" w14:textId="77777777" w:rsidR="00CD2AA4" w:rsidRDefault="00CD2AA4" w:rsidP="008A1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F331A" w14:textId="77777777" w:rsidR="00CD2AA4" w:rsidRDefault="00CD2AA4" w:rsidP="008A1429">
      <w:pPr>
        <w:spacing w:after="0" w:line="240" w:lineRule="auto"/>
      </w:pPr>
      <w:r>
        <w:separator/>
      </w:r>
    </w:p>
  </w:footnote>
  <w:footnote w:type="continuationSeparator" w:id="0">
    <w:p w14:paraId="3AED1B63" w14:textId="77777777" w:rsidR="00CD2AA4" w:rsidRDefault="00CD2AA4" w:rsidP="008A1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DCF13" w14:textId="74BF449F" w:rsidR="008A1429" w:rsidRDefault="008A1429">
    <w:pPr>
      <w:pStyle w:val="Header"/>
    </w:pPr>
    <w:r>
      <w:t>Yuchen Lin 21003143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3EDF"/>
    <w:rsid w:val="00145AC6"/>
    <w:rsid w:val="00445811"/>
    <w:rsid w:val="004805D2"/>
    <w:rsid w:val="005A5276"/>
    <w:rsid w:val="0069760E"/>
    <w:rsid w:val="00816F35"/>
    <w:rsid w:val="008A1429"/>
    <w:rsid w:val="009238F0"/>
    <w:rsid w:val="00C33EDF"/>
    <w:rsid w:val="00CB36F8"/>
    <w:rsid w:val="00CD2AA4"/>
    <w:rsid w:val="00CE42FF"/>
    <w:rsid w:val="00DF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D9A2"/>
  <w15:chartTrackingRefBased/>
  <w15:docId w15:val="{351C5498-4BC0-401F-8F1F-5A4FE591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2FF"/>
  </w:style>
  <w:style w:type="paragraph" w:styleId="Heading1">
    <w:name w:val="heading 1"/>
    <w:aliases w:val="apa heading"/>
    <w:basedOn w:val="Normal"/>
    <w:next w:val="Normal"/>
    <w:link w:val="Heading1Char"/>
    <w:autoRedefine/>
    <w:uiPriority w:val="9"/>
    <w:qFormat/>
    <w:rsid w:val="00DF746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pa heading Char"/>
    <w:basedOn w:val="DefaultParagraphFont"/>
    <w:link w:val="Heading1"/>
    <w:uiPriority w:val="9"/>
    <w:rsid w:val="00DF7460"/>
    <w:rPr>
      <w:rFonts w:ascii="Times New Roman" w:eastAsiaTheme="majorEastAsia" w:hAnsi="Times New Roman" w:cstheme="majorBidi"/>
      <w:b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8A14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429"/>
  </w:style>
  <w:style w:type="paragraph" w:styleId="Footer">
    <w:name w:val="footer"/>
    <w:basedOn w:val="Normal"/>
    <w:link w:val="FooterChar"/>
    <w:uiPriority w:val="99"/>
    <w:unhideWhenUsed/>
    <w:rsid w:val="008A14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429"/>
  </w:style>
  <w:style w:type="table" w:styleId="TableGrid">
    <w:name w:val="Table Grid"/>
    <w:basedOn w:val="TableNormal"/>
    <w:uiPriority w:val="39"/>
    <w:rsid w:val="00CE4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0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4/relationships/chartEx" Target="charts/chartEx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yu\project_tracker\uWaterloo%20work\SYDE%20101L\y29lin-Exploratory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yu\project_tracker\uWaterloo%20work\SYDE%20101L\y29lin-Exploratory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nyu\project_tracker\uWaterloo%20work\SYDE%20101L\y29lin-ReactionTime.csv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linyu\project_tracker\uWaterloo%20work\SYDE%20101L\y29lin-Ages.csv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390895897886549"/>
          <c:y val="2.1735659997340583E-2"/>
          <c:w val="0.85652272314684419"/>
          <c:h val="0.84684645465852137"/>
        </c:manualLayout>
      </c:layout>
      <c:scatterChart>
        <c:scatterStyle val="lineMarker"/>
        <c:varyColors val="0"/>
        <c:ser>
          <c:idx val="2"/>
          <c:order val="2"/>
          <c:tx>
            <c:strRef>
              <c:f>'y29lin-Exploratory'!$C$1</c:f>
              <c:strCache>
                <c:ptCount val="1"/>
                <c:pt idx="0">
                  <c:v>log transform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039689049285506"/>
                  <c:y val="-0.3813123024747086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600" baseline="0"/>
                      <a:t>ln(V) = -0.3065F + 1.6901</a:t>
                    </a:r>
                    <a:endParaRPr lang="en-US" sz="16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'y29lin-Exploratory'!$A$2:$A$92</c:f>
              <c:numCache>
                <c:formatCode>General</c:formatCode>
                <c:ptCount val="91"/>
                <c:pt idx="0">
                  <c:v>1</c:v>
                </c:pt>
                <c:pt idx="1">
                  <c:v>1.1000000000000001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  <c:pt idx="9">
                  <c:v>1.9</c:v>
                </c:pt>
                <c:pt idx="10">
                  <c:v>2</c:v>
                </c:pt>
                <c:pt idx="11">
                  <c:v>2.1</c:v>
                </c:pt>
                <c:pt idx="12">
                  <c:v>2.2000000000000002</c:v>
                </c:pt>
                <c:pt idx="13">
                  <c:v>2.2999999999999998</c:v>
                </c:pt>
                <c:pt idx="14">
                  <c:v>2.4</c:v>
                </c:pt>
                <c:pt idx="15">
                  <c:v>2.5</c:v>
                </c:pt>
                <c:pt idx="16">
                  <c:v>2.6</c:v>
                </c:pt>
                <c:pt idx="17">
                  <c:v>2.7</c:v>
                </c:pt>
                <c:pt idx="18">
                  <c:v>2.8</c:v>
                </c:pt>
                <c:pt idx="19">
                  <c:v>2.9</c:v>
                </c:pt>
                <c:pt idx="20">
                  <c:v>3</c:v>
                </c:pt>
                <c:pt idx="21">
                  <c:v>3.1</c:v>
                </c:pt>
                <c:pt idx="22">
                  <c:v>3.2</c:v>
                </c:pt>
                <c:pt idx="23">
                  <c:v>3.3</c:v>
                </c:pt>
                <c:pt idx="24">
                  <c:v>3.4</c:v>
                </c:pt>
                <c:pt idx="25">
                  <c:v>3.5</c:v>
                </c:pt>
                <c:pt idx="26">
                  <c:v>3.6</c:v>
                </c:pt>
                <c:pt idx="27">
                  <c:v>3.7</c:v>
                </c:pt>
                <c:pt idx="28">
                  <c:v>3.8</c:v>
                </c:pt>
                <c:pt idx="29">
                  <c:v>3.9</c:v>
                </c:pt>
                <c:pt idx="30">
                  <c:v>4</c:v>
                </c:pt>
                <c:pt idx="31">
                  <c:v>4.0999999999999996</c:v>
                </c:pt>
                <c:pt idx="32">
                  <c:v>4.2</c:v>
                </c:pt>
                <c:pt idx="33">
                  <c:v>4.3</c:v>
                </c:pt>
                <c:pt idx="34">
                  <c:v>4.4000000000000004</c:v>
                </c:pt>
                <c:pt idx="35">
                  <c:v>4.5</c:v>
                </c:pt>
                <c:pt idx="36">
                  <c:v>4.5999999999999996</c:v>
                </c:pt>
                <c:pt idx="37">
                  <c:v>4.7</c:v>
                </c:pt>
                <c:pt idx="38">
                  <c:v>4.8</c:v>
                </c:pt>
                <c:pt idx="39">
                  <c:v>4.9000000000000004</c:v>
                </c:pt>
                <c:pt idx="40">
                  <c:v>5</c:v>
                </c:pt>
                <c:pt idx="41">
                  <c:v>5.0999999999999996</c:v>
                </c:pt>
                <c:pt idx="42">
                  <c:v>5.2</c:v>
                </c:pt>
                <c:pt idx="43">
                  <c:v>5.3</c:v>
                </c:pt>
                <c:pt idx="44">
                  <c:v>5.4</c:v>
                </c:pt>
                <c:pt idx="45">
                  <c:v>5.5</c:v>
                </c:pt>
                <c:pt idx="46">
                  <c:v>5.6</c:v>
                </c:pt>
                <c:pt idx="47">
                  <c:v>5.7</c:v>
                </c:pt>
                <c:pt idx="48">
                  <c:v>5.8</c:v>
                </c:pt>
                <c:pt idx="49">
                  <c:v>5.9</c:v>
                </c:pt>
                <c:pt idx="50">
                  <c:v>6</c:v>
                </c:pt>
                <c:pt idx="51">
                  <c:v>6.1</c:v>
                </c:pt>
                <c:pt idx="52">
                  <c:v>6.2</c:v>
                </c:pt>
                <c:pt idx="53">
                  <c:v>6.3</c:v>
                </c:pt>
                <c:pt idx="54">
                  <c:v>6.4</c:v>
                </c:pt>
                <c:pt idx="55">
                  <c:v>6.5</c:v>
                </c:pt>
                <c:pt idx="56">
                  <c:v>6.6</c:v>
                </c:pt>
                <c:pt idx="57">
                  <c:v>6.7</c:v>
                </c:pt>
                <c:pt idx="58">
                  <c:v>6.8</c:v>
                </c:pt>
                <c:pt idx="59">
                  <c:v>6.9</c:v>
                </c:pt>
                <c:pt idx="60">
                  <c:v>7</c:v>
                </c:pt>
                <c:pt idx="61">
                  <c:v>7.1</c:v>
                </c:pt>
                <c:pt idx="62">
                  <c:v>7.2</c:v>
                </c:pt>
                <c:pt idx="63">
                  <c:v>7.3</c:v>
                </c:pt>
                <c:pt idx="64">
                  <c:v>7.4</c:v>
                </c:pt>
                <c:pt idx="65">
                  <c:v>7.5</c:v>
                </c:pt>
                <c:pt idx="66">
                  <c:v>7.6</c:v>
                </c:pt>
                <c:pt idx="67">
                  <c:v>7.7</c:v>
                </c:pt>
                <c:pt idx="68">
                  <c:v>7.8</c:v>
                </c:pt>
                <c:pt idx="69">
                  <c:v>7.9</c:v>
                </c:pt>
                <c:pt idx="70">
                  <c:v>8</c:v>
                </c:pt>
                <c:pt idx="71">
                  <c:v>8.1</c:v>
                </c:pt>
                <c:pt idx="72">
                  <c:v>8.1999999999999993</c:v>
                </c:pt>
                <c:pt idx="73">
                  <c:v>8.3000000000000007</c:v>
                </c:pt>
                <c:pt idx="74">
                  <c:v>8.4</c:v>
                </c:pt>
                <c:pt idx="75">
                  <c:v>8.5</c:v>
                </c:pt>
                <c:pt idx="76">
                  <c:v>8.6</c:v>
                </c:pt>
                <c:pt idx="77">
                  <c:v>8.6999999999999993</c:v>
                </c:pt>
                <c:pt idx="78">
                  <c:v>8.8000000000000007</c:v>
                </c:pt>
                <c:pt idx="79">
                  <c:v>8.9</c:v>
                </c:pt>
                <c:pt idx="80">
                  <c:v>9</c:v>
                </c:pt>
                <c:pt idx="81">
                  <c:v>9.1</c:v>
                </c:pt>
                <c:pt idx="82">
                  <c:v>9.1999999999999993</c:v>
                </c:pt>
                <c:pt idx="83">
                  <c:v>9.3000000000000007</c:v>
                </c:pt>
                <c:pt idx="84">
                  <c:v>9.4</c:v>
                </c:pt>
                <c:pt idx="85">
                  <c:v>9.5</c:v>
                </c:pt>
                <c:pt idx="86">
                  <c:v>9.6</c:v>
                </c:pt>
                <c:pt idx="87">
                  <c:v>9.6999999999999993</c:v>
                </c:pt>
                <c:pt idx="88">
                  <c:v>9.8000000000000007</c:v>
                </c:pt>
                <c:pt idx="89">
                  <c:v>9.9</c:v>
                </c:pt>
                <c:pt idx="90">
                  <c:v>10</c:v>
                </c:pt>
              </c:numCache>
            </c:numRef>
          </c:xVal>
          <c:yVal>
            <c:numRef>
              <c:f>'y29lin-Exploratory'!$C$2:$C$92</c:f>
              <c:numCache>
                <c:formatCode>General</c:formatCode>
                <c:ptCount val="91"/>
                <c:pt idx="0">
                  <c:v>1.557062966505868</c:v>
                </c:pt>
                <c:pt idx="1">
                  <c:v>1.4581397020563303</c:v>
                </c:pt>
                <c:pt idx="2">
                  <c:v>1.2287257541267376</c:v>
                </c:pt>
                <c:pt idx="3">
                  <c:v>1.4625493742834621</c:v>
                </c:pt>
                <c:pt idx="4">
                  <c:v>1.089991279409847</c:v>
                </c:pt>
                <c:pt idx="5">
                  <c:v>1.2862510387619925</c:v>
                </c:pt>
                <c:pt idx="6">
                  <c:v>1.3018296557925679</c:v>
                </c:pt>
                <c:pt idx="7">
                  <c:v>1.1415800177067119</c:v>
                </c:pt>
                <c:pt idx="8">
                  <c:v>0.9742375847135134</c:v>
                </c:pt>
                <c:pt idx="9">
                  <c:v>1.0402327915735958</c:v>
                </c:pt>
                <c:pt idx="10">
                  <c:v>1.0183614865737753</c:v>
                </c:pt>
                <c:pt idx="11">
                  <c:v>1.1079887443138412</c:v>
                </c:pt>
                <c:pt idx="12">
                  <c:v>1.0083838476359115</c:v>
                </c:pt>
                <c:pt idx="13">
                  <c:v>0.98387927823630239</c:v>
                </c:pt>
                <c:pt idx="14">
                  <c:v>1.0476477426795383</c:v>
                </c:pt>
                <c:pt idx="15">
                  <c:v>0.85571073762995808</c:v>
                </c:pt>
                <c:pt idx="16">
                  <c:v>0.80846198411541703</c:v>
                </c:pt>
                <c:pt idx="17">
                  <c:v>0.83120242511235831</c:v>
                </c:pt>
                <c:pt idx="18">
                  <c:v>0.69452202012350694</c:v>
                </c:pt>
                <c:pt idx="19">
                  <c:v>0.67985438965571965</c:v>
                </c:pt>
                <c:pt idx="20">
                  <c:v>0.74335759472154928</c:v>
                </c:pt>
                <c:pt idx="21">
                  <c:v>0.65987943760345547</c:v>
                </c:pt>
                <c:pt idx="22">
                  <c:v>0.61987594797015044</c:v>
                </c:pt>
                <c:pt idx="23">
                  <c:v>0.63658591332059067</c:v>
                </c:pt>
                <c:pt idx="24">
                  <c:v>0.77231679916787066</c:v>
                </c:pt>
                <c:pt idx="25">
                  <c:v>0.7385486053892335</c:v>
                </c:pt>
                <c:pt idx="26">
                  <c:v>0.60688279216544572</c:v>
                </c:pt>
                <c:pt idx="27">
                  <c:v>0.57385109314891747</c:v>
                </c:pt>
                <c:pt idx="28">
                  <c:v>0.44534284871849855</c:v>
                </c:pt>
                <c:pt idx="29">
                  <c:v>0.388516379022048</c:v>
                </c:pt>
                <c:pt idx="30">
                  <c:v>0.39288252494567222</c:v>
                </c:pt>
                <c:pt idx="31">
                  <c:v>0.54102523417714754</c:v>
                </c:pt>
                <c:pt idx="32">
                  <c:v>0.49411475620363154</c:v>
                </c:pt>
                <c:pt idx="33">
                  <c:v>0.45263681894044649</c:v>
                </c:pt>
                <c:pt idx="34">
                  <c:v>0.30001392375101882</c:v>
                </c:pt>
                <c:pt idx="35">
                  <c:v>0.40589197708323826</c:v>
                </c:pt>
                <c:pt idx="36">
                  <c:v>0.28030595497023858</c:v>
                </c:pt>
                <c:pt idx="37">
                  <c:v>0.13382172058070754</c:v>
                </c:pt>
                <c:pt idx="38">
                  <c:v>0.32222641423386311</c:v>
                </c:pt>
                <c:pt idx="39">
                  <c:v>0.11610009128609584</c:v>
                </c:pt>
                <c:pt idx="40">
                  <c:v>9.4020296528916317E-2</c:v>
                </c:pt>
                <c:pt idx="41">
                  <c:v>6.357707565410918E-2</c:v>
                </c:pt>
                <c:pt idx="42">
                  <c:v>0.20836631504657768</c:v>
                </c:pt>
                <c:pt idx="43">
                  <c:v>-6.1668680730663075E-2</c:v>
                </c:pt>
                <c:pt idx="44">
                  <c:v>6.1334732369967761E-2</c:v>
                </c:pt>
                <c:pt idx="45">
                  <c:v>1.7489019186932013E-2</c:v>
                </c:pt>
                <c:pt idx="46">
                  <c:v>3.8049271068183822E-2</c:v>
                </c:pt>
                <c:pt idx="47">
                  <c:v>-1.830328505003933E-3</c:v>
                </c:pt>
                <c:pt idx="48">
                  <c:v>9.582670744947952E-3</c:v>
                </c:pt>
                <c:pt idx="49">
                  <c:v>-1.7256556571414564E-2</c:v>
                </c:pt>
                <c:pt idx="50">
                  <c:v>-0.19175053203474993</c:v>
                </c:pt>
                <c:pt idx="51">
                  <c:v>-7.5913521400120365E-2</c:v>
                </c:pt>
                <c:pt idx="52">
                  <c:v>-0.2039689258628018</c:v>
                </c:pt>
                <c:pt idx="53">
                  <c:v>-0.12256092569555585</c:v>
                </c:pt>
                <c:pt idx="54">
                  <c:v>-0.1406273655337269</c:v>
                </c:pt>
                <c:pt idx="55">
                  <c:v>-0.21606093706873974</c:v>
                </c:pt>
                <c:pt idx="56">
                  <c:v>-0.37157294968599497</c:v>
                </c:pt>
                <c:pt idx="57">
                  <c:v>-0.34287537134069324</c:v>
                </c:pt>
                <c:pt idx="58">
                  <c:v>-0.39224602035079059</c:v>
                </c:pt>
                <c:pt idx="59">
                  <c:v>-0.40805578395331649</c:v>
                </c:pt>
                <c:pt idx="60">
                  <c:v>-0.52486159052510328</c:v>
                </c:pt>
                <c:pt idx="61">
                  <c:v>-0.48311975366684318</c:v>
                </c:pt>
                <c:pt idx="62">
                  <c:v>-0.52298611861197575</c:v>
                </c:pt>
                <c:pt idx="63">
                  <c:v>-0.41767135787999948</c:v>
                </c:pt>
                <c:pt idx="64">
                  <c:v>-0.56088328630868534</c:v>
                </c:pt>
                <c:pt idx="65">
                  <c:v>-0.78740169195316789</c:v>
                </c:pt>
                <c:pt idx="66">
                  <c:v>-0.73411458169244403</c:v>
                </c:pt>
                <c:pt idx="67">
                  <c:v>-0.64917074017184107</c:v>
                </c:pt>
                <c:pt idx="68">
                  <c:v>-0.82309718639920415</c:v>
                </c:pt>
                <c:pt idx="69">
                  <c:v>-0.76899039539849534</c:v>
                </c:pt>
                <c:pt idx="70">
                  <c:v>-0.65635381709650775</c:v>
                </c:pt>
                <c:pt idx="71">
                  <c:v>-0.73647634405287821</c:v>
                </c:pt>
                <c:pt idx="72">
                  <c:v>-0.86746952054973381</c:v>
                </c:pt>
                <c:pt idx="73">
                  <c:v>-0.78503400269667922</c:v>
                </c:pt>
                <c:pt idx="74">
                  <c:v>-0.94931405979281214</c:v>
                </c:pt>
                <c:pt idx="75">
                  <c:v>-1.0140598600041022</c:v>
                </c:pt>
                <c:pt idx="76">
                  <c:v>-0.87997357220681083</c:v>
                </c:pt>
                <c:pt idx="77">
                  <c:v>-0.8824667118237115</c:v>
                </c:pt>
                <c:pt idx="78">
                  <c:v>-1.2030255497044791</c:v>
                </c:pt>
                <c:pt idx="79">
                  <c:v>-0.96942774161983192</c:v>
                </c:pt>
                <c:pt idx="80">
                  <c:v>-1.2283741441512688</c:v>
                </c:pt>
                <c:pt idx="81">
                  <c:v>-1.0665269881009229</c:v>
                </c:pt>
                <c:pt idx="82">
                  <c:v>-0.96972471891626844</c:v>
                </c:pt>
                <c:pt idx="83">
                  <c:v>-1.143458461092894</c:v>
                </c:pt>
                <c:pt idx="84">
                  <c:v>-1.110781574915503</c:v>
                </c:pt>
                <c:pt idx="85">
                  <c:v>-1.2874917650683104</c:v>
                </c:pt>
                <c:pt idx="86">
                  <c:v>-1.3528606162315853</c:v>
                </c:pt>
                <c:pt idx="87">
                  <c:v>-1.4455395540437361</c:v>
                </c:pt>
                <c:pt idx="88">
                  <c:v>-1.2311097123238983</c:v>
                </c:pt>
                <c:pt idx="89">
                  <c:v>-1.3967403854097773</c:v>
                </c:pt>
                <c:pt idx="90">
                  <c:v>-1.2853191371064041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5AD-4D5C-8E42-D7B618F807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8127983"/>
        <c:axId val="1178118831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'y29lin-Exploratory'!$A$1</c15:sqref>
                        </c15:formulaRef>
                      </c:ext>
                    </c:extLst>
                    <c:strCache>
                      <c:ptCount val="1"/>
                      <c:pt idx="0">
                        <c:v>Frequency</c:v>
                      </c:pt>
                    </c:strCache>
                  </c:strRef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'y29lin-Exploratory'!$A$2:$A$92</c15:sqref>
                        </c15:formulaRef>
                      </c:ext>
                    </c:extLst>
                    <c:numCache>
                      <c:formatCode>General</c:formatCode>
                      <c:ptCount val="91"/>
                      <c:pt idx="0">
                        <c:v>1</c:v>
                      </c:pt>
                      <c:pt idx="1">
                        <c:v>1.1000000000000001</c:v>
                      </c:pt>
                      <c:pt idx="2">
                        <c:v>1.2</c:v>
                      </c:pt>
                      <c:pt idx="3">
                        <c:v>1.3</c:v>
                      </c:pt>
                      <c:pt idx="4">
                        <c:v>1.4</c:v>
                      </c:pt>
                      <c:pt idx="5">
                        <c:v>1.5</c:v>
                      </c:pt>
                      <c:pt idx="6">
                        <c:v>1.6</c:v>
                      </c:pt>
                      <c:pt idx="7">
                        <c:v>1.7</c:v>
                      </c:pt>
                      <c:pt idx="8">
                        <c:v>1.8</c:v>
                      </c:pt>
                      <c:pt idx="9">
                        <c:v>1.9</c:v>
                      </c:pt>
                      <c:pt idx="10">
                        <c:v>2</c:v>
                      </c:pt>
                      <c:pt idx="11">
                        <c:v>2.1</c:v>
                      </c:pt>
                      <c:pt idx="12">
                        <c:v>2.2000000000000002</c:v>
                      </c:pt>
                      <c:pt idx="13">
                        <c:v>2.2999999999999998</c:v>
                      </c:pt>
                      <c:pt idx="14">
                        <c:v>2.4</c:v>
                      </c:pt>
                      <c:pt idx="15">
                        <c:v>2.5</c:v>
                      </c:pt>
                      <c:pt idx="16">
                        <c:v>2.6</c:v>
                      </c:pt>
                      <c:pt idx="17">
                        <c:v>2.7</c:v>
                      </c:pt>
                      <c:pt idx="18">
                        <c:v>2.8</c:v>
                      </c:pt>
                      <c:pt idx="19">
                        <c:v>2.9</c:v>
                      </c:pt>
                      <c:pt idx="20">
                        <c:v>3</c:v>
                      </c:pt>
                      <c:pt idx="21">
                        <c:v>3.1</c:v>
                      </c:pt>
                      <c:pt idx="22">
                        <c:v>3.2</c:v>
                      </c:pt>
                      <c:pt idx="23">
                        <c:v>3.3</c:v>
                      </c:pt>
                      <c:pt idx="24">
                        <c:v>3.4</c:v>
                      </c:pt>
                      <c:pt idx="25">
                        <c:v>3.5</c:v>
                      </c:pt>
                      <c:pt idx="26">
                        <c:v>3.6</c:v>
                      </c:pt>
                      <c:pt idx="27">
                        <c:v>3.7</c:v>
                      </c:pt>
                      <c:pt idx="28">
                        <c:v>3.8</c:v>
                      </c:pt>
                      <c:pt idx="29">
                        <c:v>3.9</c:v>
                      </c:pt>
                      <c:pt idx="30">
                        <c:v>4</c:v>
                      </c:pt>
                      <c:pt idx="31">
                        <c:v>4.0999999999999996</c:v>
                      </c:pt>
                      <c:pt idx="32">
                        <c:v>4.2</c:v>
                      </c:pt>
                      <c:pt idx="33">
                        <c:v>4.3</c:v>
                      </c:pt>
                      <c:pt idx="34">
                        <c:v>4.4000000000000004</c:v>
                      </c:pt>
                      <c:pt idx="35">
                        <c:v>4.5</c:v>
                      </c:pt>
                      <c:pt idx="36">
                        <c:v>4.5999999999999996</c:v>
                      </c:pt>
                      <c:pt idx="37">
                        <c:v>4.7</c:v>
                      </c:pt>
                      <c:pt idx="38">
                        <c:v>4.8</c:v>
                      </c:pt>
                      <c:pt idx="39">
                        <c:v>4.9000000000000004</c:v>
                      </c:pt>
                      <c:pt idx="40">
                        <c:v>5</c:v>
                      </c:pt>
                      <c:pt idx="41">
                        <c:v>5.0999999999999996</c:v>
                      </c:pt>
                      <c:pt idx="42">
                        <c:v>5.2</c:v>
                      </c:pt>
                      <c:pt idx="43">
                        <c:v>5.3</c:v>
                      </c:pt>
                      <c:pt idx="44">
                        <c:v>5.4</c:v>
                      </c:pt>
                      <c:pt idx="45">
                        <c:v>5.5</c:v>
                      </c:pt>
                      <c:pt idx="46">
                        <c:v>5.6</c:v>
                      </c:pt>
                      <c:pt idx="47">
                        <c:v>5.7</c:v>
                      </c:pt>
                      <c:pt idx="48">
                        <c:v>5.8</c:v>
                      </c:pt>
                      <c:pt idx="49">
                        <c:v>5.9</c:v>
                      </c:pt>
                      <c:pt idx="50">
                        <c:v>6</c:v>
                      </c:pt>
                      <c:pt idx="51">
                        <c:v>6.1</c:v>
                      </c:pt>
                      <c:pt idx="52">
                        <c:v>6.2</c:v>
                      </c:pt>
                      <c:pt idx="53">
                        <c:v>6.3</c:v>
                      </c:pt>
                      <c:pt idx="54">
                        <c:v>6.4</c:v>
                      </c:pt>
                      <c:pt idx="55">
                        <c:v>6.5</c:v>
                      </c:pt>
                      <c:pt idx="56">
                        <c:v>6.6</c:v>
                      </c:pt>
                      <c:pt idx="57">
                        <c:v>6.7</c:v>
                      </c:pt>
                      <c:pt idx="58">
                        <c:v>6.8</c:v>
                      </c:pt>
                      <c:pt idx="59">
                        <c:v>6.9</c:v>
                      </c:pt>
                      <c:pt idx="60">
                        <c:v>7</c:v>
                      </c:pt>
                      <c:pt idx="61">
                        <c:v>7.1</c:v>
                      </c:pt>
                      <c:pt idx="62">
                        <c:v>7.2</c:v>
                      </c:pt>
                      <c:pt idx="63">
                        <c:v>7.3</c:v>
                      </c:pt>
                      <c:pt idx="64">
                        <c:v>7.4</c:v>
                      </c:pt>
                      <c:pt idx="65">
                        <c:v>7.5</c:v>
                      </c:pt>
                      <c:pt idx="66">
                        <c:v>7.6</c:v>
                      </c:pt>
                      <c:pt idx="67">
                        <c:v>7.7</c:v>
                      </c:pt>
                      <c:pt idx="68">
                        <c:v>7.8</c:v>
                      </c:pt>
                      <c:pt idx="69">
                        <c:v>7.9</c:v>
                      </c:pt>
                      <c:pt idx="70">
                        <c:v>8</c:v>
                      </c:pt>
                      <c:pt idx="71">
                        <c:v>8.1</c:v>
                      </c:pt>
                      <c:pt idx="72">
                        <c:v>8.1999999999999993</c:v>
                      </c:pt>
                      <c:pt idx="73">
                        <c:v>8.3000000000000007</c:v>
                      </c:pt>
                      <c:pt idx="74">
                        <c:v>8.4</c:v>
                      </c:pt>
                      <c:pt idx="75">
                        <c:v>8.5</c:v>
                      </c:pt>
                      <c:pt idx="76">
                        <c:v>8.6</c:v>
                      </c:pt>
                      <c:pt idx="77">
                        <c:v>8.6999999999999993</c:v>
                      </c:pt>
                      <c:pt idx="78">
                        <c:v>8.8000000000000007</c:v>
                      </c:pt>
                      <c:pt idx="79">
                        <c:v>8.9</c:v>
                      </c:pt>
                      <c:pt idx="80">
                        <c:v>9</c:v>
                      </c:pt>
                      <c:pt idx="81">
                        <c:v>9.1</c:v>
                      </c:pt>
                      <c:pt idx="82">
                        <c:v>9.1999999999999993</c:v>
                      </c:pt>
                      <c:pt idx="83">
                        <c:v>9.3000000000000007</c:v>
                      </c:pt>
                      <c:pt idx="84">
                        <c:v>9.4</c:v>
                      </c:pt>
                      <c:pt idx="85">
                        <c:v>9.5</c:v>
                      </c:pt>
                      <c:pt idx="86">
                        <c:v>9.6</c:v>
                      </c:pt>
                      <c:pt idx="87">
                        <c:v>9.6999999999999993</c:v>
                      </c:pt>
                      <c:pt idx="88">
                        <c:v>9.8000000000000007</c:v>
                      </c:pt>
                      <c:pt idx="89">
                        <c:v>9.9</c:v>
                      </c:pt>
                      <c:pt idx="90">
                        <c:v>10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'y29lin-Exploratory'!$A$2:$A$92</c15:sqref>
                        </c15:formulaRef>
                      </c:ext>
                    </c:extLst>
                    <c:numCache>
                      <c:formatCode>General</c:formatCode>
                      <c:ptCount val="91"/>
                      <c:pt idx="0">
                        <c:v>1</c:v>
                      </c:pt>
                      <c:pt idx="1">
                        <c:v>1.1000000000000001</c:v>
                      </c:pt>
                      <c:pt idx="2">
                        <c:v>1.2</c:v>
                      </c:pt>
                      <c:pt idx="3">
                        <c:v>1.3</c:v>
                      </c:pt>
                      <c:pt idx="4">
                        <c:v>1.4</c:v>
                      </c:pt>
                      <c:pt idx="5">
                        <c:v>1.5</c:v>
                      </c:pt>
                      <c:pt idx="6">
                        <c:v>1.6</c:v>
                      </c:pt>
                      <c:pt idx="7">
                        <c:v>1.7</c:v>
                      </c:pt>
                      <c:pt idx="8">
                        <c:v>1.8</c:v>
                      </c:pt>
                      <c:pt idx="9">
                        <c:v>1.9</c:v>
                      </c:pt>
                      <c:pt idx="10">
                        <c:v>2</c:v>
                      </c:pt>
                      <c:pt idx="11">
                        <c:v>2.1</c:v>
                      </c:pt>
                      <c:pt idx="12">
                        <c:v>2.2000000000000002</c:v>
                      </c:pt>
                      <c:pt idx="13">
                        <c:v>2.2999999999999998</c:v>
                      </c:pt>
                      <c:pt idx="14">
                        <c:v>2.4</c:v>
                      </c:pt>
                      <c:pt idx="15">
                        <c:v>2.5</c:v>
                      </c:pt>
                      <c:pt idx="16">
                        <c:v>2.6</c:v>
                      </c:pt>
                      <c:pt idx="17">
                        <c:v>2.7</c:v>
                      </c:pt>
                      <c:pt idx="18">
                        <c:v>2.8</c:v>
                      </c:pt>
                      <c:pt idx="19">
                        <c:v>2.9</c:v>
                      </c:pt>
                      <c:pt idx="20">
                        <c:v>3</c:v>
                      </c:pt>
                      <c:pt idx="21">
                        <c:v>3.1</c:v>
                      </c:pt>
                      <c:pt idx="22">
                        <c:v>3.2</c:v>
                      </c:pt>
                      <c:pt idx="23">
                        <c:v>3.3</c:v>
                      </c:pt>
                      <c:pt idx="24">
                        <c:v>3.4</c:v>
                      </c:pt>
                      <c:pt idx="25">
                        <c:v>3.5</c:v>
                      </c:pt>
                      <c:pt idx="26">
                        <c:v>3.6</c:v>
                      </c:pt>
                      <c:pt idx="27">
                        <c:v>3.7</c:v>
                      </c:pt>
                      <c:pt idx="28">
                        <c:v>3.8</c:v>
                      </c:pt>
                      <c:pt idx="29">
                        <c:v>3.9</c:v>
                      </c:pt>
                      <c:pt idx="30">
                        <c:v>4</c:v>
                      </c:pt>
                      <c:pt idx="31">
                        <c:v>4.0999999999999996</c:v>
                      </c:pt>
                      <c:pt idx="32">
                        <c:v>4.2</c:v>
                      </c:pt>
                      <c:pt idx="33">
                        <c:v>4.3</c:v>
                      </c:pt>
                      <c:pt idx="34">
                        <c:v>4.4000000000000004</c:v>
                      </c:pt>
                      <c:pt idx="35">
                        <c:v>4.5</c:v>
                      </c:pt>
                      <c:pt idx="36">
                        <c:v>4.5999999999999996</c:v>
                      </c:pt>
                      <c:pt idx="37">
                        <c:v>4.7</c:v>
                      </c:pt>
                      <c:pt idx="38">
                        <c:v>4.8</c:v>
                      </c:pt>
                      <c:pt idx="39">
                        <c:v>4.9000000000000004</c:v>
                      </c:pt>
                      <c:pt idx="40">
                        <c:v>5</c:v>
                      </c:pt>
                      <c:pt idx="41">
                        <c:v>5.0999999999999996</c:v>
                      </c:pt>
                      <c:pt idx="42">
                        <c:v>5.2</c:v>
                      </c:pt>
                      <c:pt idx="43">
                        <c:v>5.3</c:v>
                      </c:pt>
                      <c:pt idx="44">
                        <c:v>5.4</c:v>
                      </c:pt>
                      <c:pt idx="45">
                        <c:v>5.5</c:v>
                      </c:pt>
                      <c:pt idx="46">
                        <c:v>5.6</c:v>
                      </c:pt>
                      <c:pt idx="47">
                        <c:v>5.7</c:v>
                      </c:pt>
                      <c:pt idx="48">
                        <c:v>5.8</c:v>
                      </c:pt>
                      <c:pt idx="49">
                        <c:v>5.9</c:v>
                      </c:pt>
                      <c:pt idx="50">
                        <c:v>6</c:v>
                      </c:pt>
                      <c:pt idx="51">
                        <c:v>6.1</c:v>
                      </c:pt>
                      <c:pt idx="52">
                        <c:v>6.2</c:v>
                      </c:pt>
                      <c:pt idx="53">
                        <c:v>6.3</c:v>
                      </c:pt>
                      <c:pt idx="54">
                        <c:v>6.4</c:v>
                      </c:pt>
                      <c:pt idx="55">
                        <c:v>6.5</c:v>
                      </c:pt>
                      <c:pt idx="56">
                        <c:v>6.6</c:v>
                      </c:pt>
                      <c:pt idx="57">
                        <c:v>6.7</c:v>
                      </c:pt>
                      <c:pt idx="58">
                        <c:v>6.8</c:v>
                      </c:pt>
                      <c:pt idx="59">
                        <c:v>6.9</c:v>
                      </c:pt>
                      <c:pt idx="60">
                        <c:v>7</c:v>
                      </c:pt>
                      <c:pt idx="61">
                        <c:v>7.1</c:v>
                      </c:pt>
                      <c:pt idx="62">
                        <c:v>7.2</c:v>
                      </c:pt>
                      <c:pt idx="63">
                        <c:v>7.3</c:v>
                      </c:pt>
                      <c:pt idx="64">
                        <c:v>7.4</c:v>
                      </c:pt>
                      <c:pt idx="65">
                        <c:v>7.5</c:v>
                      </c:pt>
                      <c:pt idx="66">
                        <c:v>7.6</c:v>
                      </c:pt>
                      <c:pt idx="67">
                        <c:v>7.7</c:v>
                      </c:pt>
                      <c:pt idx="68">
                        <c:v>7.8</c:v>
                      </c:pt>
                      <c:pt idx="69">
                        <c:v>7.9</c:v>
                      </c:pt>
                      <c:pt idx="70">
                        <c:v>8</c:v>
                      </c:pt>
                      <c:pt idx="71">
                        <c:v>8.1</c:v>
                      </c:pt>
                      <c:pt idx="72">
                        <c:v>8.1999999999999993</c:v>
                      </c:pt>
                      <c:pt idx="73">
                        <c:v>8.3000000000000007</c:v>
                      </c:pt>
                      <c:pt idx="74">
                        <c:v>8.4</c:v>
                      </c:pt>
                      <c:pt idx="75">
                        <c:v>8.5</c:v>
                      </c:pt>
                      <c:pt idx="76">
                        <c:v>8.6</c:v>
                      </c:pt>
                      <c:pt idx="77">
                        <c:v>8.6999999999999993</c:v>
                      </c:pt>
                      <c:pt idx="78">
                        <c:v>8.8000000000000007</c:v>
                      </c:pt>
                      <c:pt idx="79">
                        <c:v>8.9</c:v>
                      </c:pt>
                      <c:pt idx="80">
                        <c:v>9</c:v>
                      </c:pt>
                      <c:pt idx="81">
                        <c:v>9.1</c:v>
                      </c:pt>
                      <c:pt idx="82">
                        <c:v>9.1999999999999993</c:v>
                      </c:pt>
                      <c:pt idx="83">
                        <c:v>9.3000000000000007</c:v>
                      </c:pt>
                      <c:pt idx="84">
                        <c:v>9.4</c:v>
                      </c:pt>
                      <c:pt idx="85">
                        <c:v>9.5</c:v>
                      </c:pt>
                      <c:pt idx="86">
                        <c:v>9.6</c:v>
                      </c:pt>
                      <c:pt idx="87">
                        <c:v>9.6999999999999993</c:v>
                      </c:pt>
                      <c:pt idx="88">
                        <c:v>9.8000000000000007</c:v>
                      </c:pt>
                      <c:pt idx="89">
                        <c:v>9.9</c:v>
                      </c:pt>
                      <c:pt idx="90">
                        <c:v>10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45AD-4D5C-8E42-D7B618F80740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'y29lin-Exploratory'!$B$1</c15:sqref>
                        </c15:formulaRef>
                      </c:ext>
                    </c:extLst>
                    <c:strCache>
                      <c:ptCount val="1"/>
                      <c:pt idx="0">
                        <c:v>Voltage</c:v>
                      </c:pt>
                    </c:strCache>
                  </c:strRef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'y29lin-Exploratory'!$A$2:$A$92</c15:sqref>
                        </c15:formulaRef>
                      </c:ext>
                    </c:extLst>
                    <c:numCache>
                      <c:formatCode>General</c:formatCode>
                      <c:ptCount val="91"/>
                      <c:pt idx="0">
                        <c:v>1</c:v>
                      </c:pt>
                      <c:pt idx="1">
                        <c:v>1.1000000000000001</c:v>
                      </c:pt>
                      <c:pt idx="2">
                        <c:v>1.2</c:v>
                      </c:pt>
                      <c:pt idx="3">
                        <c:v>1.3</c:v>
                      </c:pt>
                      <c:pt idx="4">
                        <c:v>1.4</c:v>
                      </c:pt>
                      <c:pt idx="5">
                        <c:v>1.5</c:v>
                      </c:pt>
                      <c:pt idx="6">
                        <c:v>1.6</c:v>
                      </c:pt>
                      <c:pt idx="7">
                        <c:v>1.7</c:v>
                      </c:pt>
                      <c:pt idx="8">
                        <c:v>1.8</c:v>
                      </c:pt>
                      <c:pt idx="9">
                        <c:v>1.9</c:v>
                      </c:pt>
                      <c:pt idx="10">
                        <c:v>2</c:v>
                      </c:pt>
                      <c:pt idx="11">
                        <c:v>2.1</c:v>
                      </c:pt>
                      <c:pt idx="12">
                        <c:v>2.2000000000000002</c:v>
                      </c:pt>
                      <c:pt idx="13">
                        <c:v>2.2999999999999998</c:v>
                      </c:pt>
                      <c:pt idx="14">
                        <c:v>2.4</c:v>
                      </c:pt>
                      <c:pt idx="15">
                        <c:v>2.5</c:v>
                      </c:pt>
                      <c:pt idx="16">
                        <c:v>2.6</c:v>
                      </c:pt>
                      <c:pt idx="17">
                        <c:v>2.7</c:v>
                      </c:pt>
                      <c:pt idx="18">
                        <c:v>2.8</c:v>
                      </c:pt>
                      <c:pt idx="19">
                        <c:v>2.9</c:v>
                      </c:pt>
                      <c:pt idx="20">
                        <c:v>3</c:v>
                      </c:pt>
                      <c:pt idx="21">
                        <c:v>3.1</c:v>
                      </c:pt>
                      <c:pt idx="22">
                        <c:v>3.2</c:v>
                      </c:pt>
                      <c:pt idx="23">
                        <c:v>3.3</c:v>
                      </c:pt>
                      <c:pt idx="24">
                        <c:v>3.4</c:v>
                      </c:pt>
                      <c:pt idx="25">
                        <c:v>3.5</c:v>
                      </c:pt>
                      <c:pt idx="26">
                        <c:v>3.6</c:v>
                      </c:pt>
                      <c:pt idx="27">
                        <c:v>3.7</c:v>
                      </c:pt>
                      <c:pt idx="28">
                        <c:v>3.8</c:v>
                      </c:pt>
                      <c:pt idx="29">
                        <c:v>3.9</c:v>
                      </c:pt>
                      <c:pt idx="30">
                        <c:v>4</c:v>
                      </c:pt>
                      <c:pt idx="31">
                        <c:v>4.0999999999999996</c:v>
                      </c:pt>
                      <c:pt idx="32">
                        <c:v>4.2</c:v>
                      </c:pt>
                      <c:pt idx="33">
                        <c:v>4.3</c:v>
                      </c:pt>
                      <c:pt idx="34">
                        <c:v>4.4000000000000004</c:v>
                      </c:pt>
                      <c:pt idx="35">
                        <c:v>4.5</c:v>
                      </c:pt>
                      <c:pt idx="36">
                        <c:v>4.5999999999999996</c:v>
                      </c:pt>
                      <c:pt idx="37">
                        <c:v>4.7</c:v>
                      </c:pt>
                      <c:pt idx="38">
                        <c:v>4.8</c:v>
                      </c:pt>
                      <c:pt idx="39">
                        <c:v>4.9000000000000004</c:v>
                      </c:pt>
                      <c:pt idx="40">
                        <c:v>5</c:v>
                      </c:pt>
                      <c:pt idx="41">
                        <c:v>5.0999999999999996</c:v>
                      </c:pt>
                      <c:pt idx="42">
                        <c:v>5.2</c:v>
                      </c:pt>
                      <c:pt idx="43">
                        <c:v>5.3</c:v>
                      </c:pt>
                      <c:pt idx="44">
                        <c:v>5.4</c:v>
                      </c:pt>
                      <c:pt idx="45">
                        <c:v>5.5</c:v>
                      </c:pt>
                      <c:pt idx="46">
                        <c:v>5.6</c:v>
                      </c:pt>
                      <c:pt idx="47">
                        <c:v>5.7</c:v>
                      </c:pt>
                      <c:pt idx="48">
                        <c:v>5.8</c:v>
                      </c:pt>
                      <c:pt idx="49">
                        <c:v>5.9</c:v>
                      </c:pt>
                      <c:pt idx="50">
                        <c:v>6</c:v>
                      </c:pt>
                      <c:pt idx="51">
                        <c:v>6.1</c:v>
                      </c:pt>
                      <c:pt idx="52">
                        <c:v>6.2</c:v>
                      </c:pt>
                      <c:pt idx="53">
                        <c:v>6.3</c:v>
                      </c:pt>
                      <c:pt idx="54">
                        <c:v>6.4</c:v>
                      </c:pt>
                      <c:pt idx="55">
                        <c:v>6.5</c:v>
                      </c:pt>
                      <c:pt idx="56">
                        <c:v>6.6</c:v>
                      </c:pt>
                      <c:pt idx="57">
                        <c:v>6.7</c:v>
                      </c:pt>
                      <c:pt idx="58">
                        <c:v>6.8</c:v>
                      </c:pt>
                      <c:pt idx="59">
                        <c:v>6.9</c:v>
                      </c:pt>
                      <c:pt idx="60">
                        <c:v>7</c:v>
                      </c:pt>
                      <c:pt idx="61">
                        <c:v>7.1</c:v>
                      </c:pt>
                      <c:pt idx="62">
                        <c:v>7.2</c:v>
                      </c:pt>
                      <c:pt idx="63">
                        <c:v>7.3</c:v>
                      </c:pt>
                      <c:pt idx="64">
                        <c:v>7.4</c:v>
                      </c:pt>
                      <c:pt idx="65">
                        <c:v>7.5</c:v>
                      </c:pt>
                      <c:pt idx="66">
                        <c:v>7.6</c:v>
                      </c:pt>
                      <c:pt idx="67">
                        <c:v>7.7</c:v>
                      </c:pt>
                      <c:pt idx="68">
                        <c:v>7.8</c:v>
                      </c:pt>
                      <c:pt idx="69">
                        <c:v>7.9</c:v>
                      </c:pt>
                      <c:pt idx="70">
                        <c:v>8</c:v>
                      </c:pt>
                      <c:pt idx="71">
                        <c:v>8.1</c:v>
                      </c:pt>
                      <c:pt idx="72">
                        <c:v>8.1999999999999993</c:v>
                      </c:pt>
                      <c:pt idx="73">
                        <c:v>8.3000000000000007</c:v>
                      </c:pt>
                      <c:pt idx="74">
                        <c:v>8.4</c:v>
                      </c:pt>
                      <c:pt idx="75">
                        <c:v>8.5</c:v>
                      </c:pt>
                      <c:pt idx="76">
                        <c:v>8.6</c:v>
                      </c:pt>
                      <c:pt idx="77">
                        <c:v>8.6999999999999993</c:v>
                      </c:pt>
                      <c:pt idx="78">
                        <c:v>8.8000000000000007</c:v>
                      </c:pt>
                      <c:pt idx="79">
                        <c:v>8.9</c:v>
                      </c:pt>
                      <c:pt idx="80">
                        <c:v>9</c:v>
                      </c:pt>
                      <c:pt idx="81">
                        <c:v>9.1</c:v>
                      </c:pt>
                      <c:pt idx="82">
                        <c:v>9.1999999999999993</c:v>
                      </c:pt>
                      <c:pt idx="83">
                        <c:v>9.3000000000000007</c:v>
                      </c:pt>
                      <c:pt idx="84">
                        <c:v>9.4</c:v>
                      </c:pt>
                      <c:pt idx="85">
                        <c:v>9.5</c:v>
                      </c:pt>
                      <c:pt idx="86">
                        <c:v>9.6</c:v>
                      </c:pt>
                      <c:pt idx="87">
                        <c:v>9.6999999999999993</c:v>
                      </c:pt>
                      <c:pt idx="88">
                        <c:v>9.8000000000000007</c:v>
                      </c:pt>
                      <c:pt idx="89">
                        <c:v>9.9</c:v>
                      </c:pt>
                      <c:pt idx="90">
                        <c:v>10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'y29lin-Exploratory'!$B$2:$B$92</c15:sqref>
                        </c15:formulaRef>
                      </c:ext>
                    </c:extLst>
                    <c:numCache>
                      <c:formatCode>General</c:formatCode>
                      <c:ptCount val="91"/>
                      <c:pt idx="0">
                        <c:v>4.74486493285906</c:v>
                      </c:pt>
                      <c:pt idx="1">
                        <c:v>4.2979566069062303</c:v>
                      </c:pt>
                      <c:pt idx="2">
                        <c:v>3.4168728250217502</c:v>
                      </c:pt>
                      <c:pt idx="3">
                        <c:v>4.3169510356122798</c:v>
                      </c:pt>
                      <c:pt idx="4">
                        <c:v>2.9742481352509702</c:v>
                      </c:pt>
                      <c:pt idx="5">
                        <c:v>3.6191928767783801</c:v>
                      </c:pt>
                      <c:pt idx="6">
                        <c:v>3.67601636301201</c:v>
                      </c:pt>
                      <c:pt idx="7">
                        <c:v>3.1317126195440599</c:v>
                      </c:pt>
                      <c:pt idx="8">
                        <c:v>2.6491466909094901</c:v>
                      </c:pt>
                      <c:pt idx="9">
                        <c:v>2.8298757088986699</c:v>
                      </c:pt>
                      <c:pt idx="10">
                        <c:v>2.76865456771203</c:v>
                      </c:pt>
                      <c:pt idx="11">
                        <c:v>3.0282616569651601</c:v>
                      </c:pt>
                      <c:pt idx="12">
                        <c:v>2.7411672891989398</c:v>
                      </c:pt>
                      <c:pt idx="13">
                        <c:v>2.6748124834240201</c:v>
                      </c:pt>
                      <c:pt idx="14">
                        <c:v>2.85093708696157</c:v>
                      </c:pt>
                      <c:pt idx="15">
                        <c:v>2.35304618486603</c:v>
                      </c:pt>
                      <c:pt idx="16">
                        <c:v>2.24445332582851</c:v>
                      </c:pt>
                      <c:pt idx="17">
                        <c:v>2.2960779428429099</c:v>
                      </c:pt>
                      <c:pt idx="18">
                        <c:v>2.0027515701774798</c:v>
                      </c:pt>
                      <c:pt idx="19">
                        <c:v>1.9735903361387199</c:v>
                      </c:pt>
                      <c:pt idx="20">
                        <c:v>2.1029846439521398</c:v>
                      </c:pt>
                      <c:pt idx="21">
                        <c:v>1.9345590852622001</c:v>
                      </c:pt>
                      <c:pt idx="22">
                        <c:v>1.8586974523522499</c:v>
                      </c:pt>
                      <c:pt idx="23">
                        <c:v>1.89001716930867</c:v>
                      </c:pt>
                      <c:pt idx="24">
                        <c:v>2.1647757992591199</c:v>
                      </c:pt>
                      <c:pt idx="25">
                        <c:v>2.0928956915090899</c:v>
                      </c:pt>
                      <c:pt idx="26">
                        <c:v>1.8347033240444199</c:v>
                      </c:pt>
                      <c:pt idx="27">
                        <c:v>1.7750899419218999</c:v>
                      </c:pt>
                      <c:pt idx="28">
                        <c:v>1.56102529962112</c:v>
                      </c:pt>
                      <c:pt idx="29">
                        <c:v>1.47479113890348</c:v>
                      </c:pt>
                      <c:pt idx="30">
                        <c:v>1.4812443698451701</c:v>
                      </c:pt>
                      <c:pt idx="31">
                        <c:v>1.7177670732282699</c:v>
                      </c:pt>
                      <c:pt idx="32">
                        <c:v>1.6390466407719499</c:v>
                      </c:pt>
                      <c:pt idx="33">
                        <c:v>1.5724529976521799</c:v>
                      </c:pt>
                      <c:pt idx="34">
                        <c:v>1.3498776028048001</c:v>
                      </c:pt>
                      <c:pt idx="35">
                        <c:v>1.5006404401449001</c:v>
                      </c:pt>
                      <c:pt idx="36">
                        <c:v>1.32353469241417</c:v>
                      </c:pt>
                      <c:pt idx="37">
                        <c:v>1.1431889944061999</c:v>
                      </c:pt>
                      <c:pt idx="38">
                        <c:v>1.3801972368830799</c:v>
                      </c:pt>
                      <c:pt idx="39">
                        <c:v>1.1231082798598</c:v>
                      </c:pt>
                      <c:pt idx="40">
                        <c:v>1.0985820430930999</c:v>
                      </c:pt>
                      <c:pt idx="41">
                        <c:v>1.06564161766097</c:v>
                      </c:pt>
                      <c:pt idx="42">
                        <c:v>1.23166426407473</c:v>
                      </c:pt>
                      <c:pt idx="43">
                        <c:v>0.94019433969472799</c:v>
                      </c:pt>
                      <c:pt idx="44">
                        <c:v>1.06325476041308</c:v>
                      </c:pt>
                      <c:pt idx="45">
                        <c:v>1.01764284754353</c:v>
                      </c:pt>
                      <c:pt idx="46">
                        <c:v>1.03878241353675</c:v>
                      </c:pt>
                      <c:pt idx="47">
                        <c:v>0.99817134552471698</c:v>
                      </c:pt>
                      <c:pt idx="48">
                        <c:v>1.00962873154518</c:v>
                      </c:pt>
                      <c:pt idx="49">
                        <c:v>0.98289148501509005</c:v>
                      </c:pt>
                      <c:pt idx="50">
                        <c:v>0.82551278180019105</c:v>
                      </c:pt>
                      <c:pt idx="51">
                        <c:v>0.92689635979299101</c:v>
                      </c:pt>
                      <c:pt idx="52">
                        <c:v>0.81548771137060505</c:v>
                      </c:pt>
                      <c:pt idx="53">
                        <c:v>0.88465200526281695</c:v>
                      </c:pt>
                      <c:pt idx="54">
                        <c:v>0.86881300105395598</c:v>
                      </c:pt>
                      <c:pt idx="55">
                        <c:v>0.80568620422195203</c:v>
                      </c:pt>
                      <c:pt idx="56">
                        <c:v>0.68964869433834797</c:v>
                      </c:pt>
                      <c:pt idx="57">
                        <c:v>0.70972665833049497</c:v>
                      </c:pt>
                      <c:pt idx="58">
                        <c:v>0.67553789744463999</c:v>
                      </c:pt>
                      <c:pt idx="59">
                        <c:v>0.66494178470630705</c:v>
                      </c:pt>
                      <c:pt idx="60">
                        <c:v>0.59163724690069797</c:v>
                      </c:pt>
                      <c:pt idx="61">
                        <c:v>0.61685594818851397</c:v>
                      </c:pt>
                      <c:pt idx="62">
                        <c:v>0.59274788710172499</c:v>
                      </c:pt>
                      <c:pt idx="63">
                        <c:v>0.65857862954061797</c:v>
                      </c:pt>
                      <c:pt idx="64">
                        <c:v>0.57070474546487104</c:v>
                      </c:pt>
                      <c:pt idx="65">
                        <c:v>0.455025557193241</c:v>
                      </c:pt>
                      <c:pt idx="66">
                        <c:v>0.47993020990021701</c:v>
                      </c:pt>
                      <c:pt idx="67">
                        <c:v>0.52247886789986697</c:v>
                      </c:pt>
                      <c:pt idx="68">
                        <c:v>0.43906966583103102</c:v>
                      </c:pt>
                      <c:pt idx="69">
                        <c:v>0.46348076448993197</c:v>
                      </c:pt>
                      <c:pt idx="70">
                        <c:v>0.51873930884941999</c:v>
                      </c:pt>
                      <c:pt idx="71">
                        <c:v>0.47879806624822202</c:v>
                      </c:pt>
                      <c:pt idx="72">
                        <c:v>0.42001304000752199</c:v>
                      </c:pt>
                      <c:pt idx="73">
                        <c:v>0.45610419274944602</c:v>
                      </c:pt>
                      <c:pt idx="74">
                        <c:v>0.38700639567659101</c:v>
                      </c:pt>
                      <c:pt idx="75">
                        <c:v>0.36274329905867603</c:v>
                      </c:pt>
                      <c:pt idx="76">
                        <c:v>0.414793873623439</c:v>
                      </c:pt>
                      <c:pt idx="77">
                        <c:v>0.413761022640108</c:v>
                      </c:pt>
                      <c:pt idx="78">
                        <c:v>0.30028431102264302</c:v>
                      </c:pt>
                      <c:pt idx="79">
                        <c:v>0.379300033631566</c:v>
                      </c:pt>
                      <c:pt idx="80">
                        <c:v>0.29276818981143499</c:v>
                      </c:pt>
                      <c:pt idx="81">
                        <c:v>0.344201861130151</c:v>
                      </c:pt>
                      <c:pt idx="82">
                        <c:v>0.379187406857665</c:v>
                      </c:pt>
                      <c:pt idx="83">
                        <c:v>0.31871485063969002</c:v>
                      </c:pt>
                      <c:pt idx="84">
                        <c:v>0.32930148668890102</c:v>
                      </c:pt>
                      <c:pt idx="85">
                        <c:v>0.27596209350560502</c:v>
                      </c:pt>
                      <c:pt idx="86">
                        <c:v>0.258499733435472</c:v>
                      </c:pt>
                      <c:pt idx="87">
                        <c:v>0.235618913115822</c:v>
                      </c:pt>
                      <c:pt idx="88">
                        <c:v>0.29196839691218801</c:v>
                      </c:pt>
                      <c:pt idx="89">
                        <c:v>0.24740208648489501</c:v>
                      </c:pt>
                      <c:pt idx="90">
                        <c:v>0.27656230825195199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45AD-4D5C-8E42-D7B618F80740}"/>
                  </c:ext>
                </c:extLst>
              </c15:ser>
            </c15:filteredScatterSeries>
          </c:ext>
        </c:extLst>
      </c:scatterChart>
      <c:valAx>
        <c:axId val="11781279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Frequency</a:t>
                </a:r>
                <a:r>
                  <a:rPr lang="en-CA" baseline="0"/>
                  <a:t> (kHz)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8118831"/>
        <c:crossesAt val="-2"/>
        <c:crossBetween val="midCat"/>
      </c:valAx>
      <c:valAx>
        <c:axId val="1178118831"/>
        <c:scaling>
          <c:orientation val="minMax"/>
        </c:scaling>
        <c:delete val="0"/>
        <c:axPos val="l"/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voltage(v)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8127983"/>
        <c:crossesAt val="-2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618250552179776"/>
          <c:y val="2.22354329662179E-2"/>
          <c:w val="0.86832828005874518"/>
          <c:h val="0.88800758901534593"/>
        </c:manualLayout>
      </c:layout>
      <c:scatterChart>
        <c:scatterStyle val="lineMarker"/>
        <c:varyColors val="0"/>
        <c:ser>
          <c:idx val="0"/>
          <c:order val="0"/>
          <c:tx>
            <c:strRef>
              <c:f>'y29lin-Exploratory'!$B$1</c:f>
              <c:strCache>
                <c:ptCount val="1"/>
                <c:pt idx="0">
                  <c:v>Voltage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'y29lin-Exploratory'!$A$2:$A$92</c:f>
              <c:numCache>
                <c:formatCode>General</c:formatCode>
                <c:ptCount val="91"/>
                <c:pt idx="0">
                  <c:v>1</c:v>
                </c:pt>
                <c:pt idx="1">
                  <c:v>1.1000000000000001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  <c:pt idx="9">
                  <c:v>1.9</c:v>
                </c:pt>
                <c:pt idx="10">
                  <c:v>2</c:v>
                </c:pt>
                <c:pt idx="11">
                  <c:v>2.1</c:v>
                </c:pt>
                <c:pt idx="12">
                  <c:v>2.2000000000000002</c:v>
                </c:pt>
                <c:pt idx="13">
                  <c:v>2.2999999999999998</c:v>
                </c:pt>
                <c:pt idx="14">
                  <c:v>2.4</c:v>
                </c:pt>
                <c:pt idx="15">
                  <c:v>2.5</c:v>
                </c:pt>
                <c:pt idx="16">
                  <c:v>2.6</c:v>
                </c:pt>
                <c:pt idx="17">
                  <c:v>2.7</c:v>
                </c:pt>
                <c:pt idx="18">
                  <c:v>2.8</c:v>
                </c:pt>
                <c:pt idx="19">
                  <c:v>2.9</c:v>
                </c:pt>
                <c:pt idx="20">
                  <c:v>3</c:v>
                </c:pt>
                <c:pt idx="21">
                  <c:v>3.1</c:v>
                </c:pt>
                <c:pt idx="22">
                  <c:v>3.2</c:v>
                </c:pt>
                <c:pt idx="23">
                  <c:v>3.3</c:v>
                </c:pt>
                <c:pt idx="24">
                  <c:v>3.4</c:v>
                </c:pt>
                <c:pt idx="25">
                  <c:v>3.5</c:v>
                </c:pt>
                <c:pt idx="26">
                  <c:v>3.6</c:v>
                </c:pt>
                <c:pt idx="27">
                  <c:v>3.7</c:v>
                </c:pt>
                <c:pt idx="28">
                  <c:v>3.8</c:v>
                </c:pt>
                <c:pt idx="29">
                  <c:v>3.9</c:v>
                </c:pt>
                <c:pt idx="30">
                  <c:v>4</c:v>
                </c:pt>
                <c:pt idx="31">
                  <c:v>4.0999999999999996</c:v>
                </c:pt>
                <c:pt idx="32">
                  <c:v>4.2</c:v>
                </c:pt>
                <c:pt idx="33">
                  <c:v>4.3</c:v>
                </c:pt>
                <c:pt idx="34">
                  <c:v>4.4000000000000004</c:v>
                </c:pt>
                <c:pt idx="35">
                  <c:v>4.5</c:v>
                </c:pt>
                <c:pt idx="36">
                  <c:v>4.5999999999999996</c:v>
                </c:pt>
                <c:pt idx="37">
                  <c:v>4.7</c:v>
                </c:pt>
                <c:pt idx="38">
                  <c:v>4.8</c:v>
                </c:pt>
                <c:pt idx="39">
                  <c:v>4.9000000000000004</c:v>
                </c:pt>
                <c:pt idx="40">
                  <c:v>5</c:v>
                </c:pt>
                <c:pt idx="41">
                  <c:v>5.0999999999999996</c:v>
                </c:pt>
                <c:pt idx="42">
                  <c:v>5.2</c:v>
                </c:pt>
                <c:pt idx="43">
                  <c:v>5.3</c:v>
                </c:pt>
                <c:pt idx="44">
                  <c:v>5.4</c:v>
                </c:pt>
                <c:pt idx="45">
                  <c:v>5.5</c:v>
                </c:pt>
                <c:pt idx="46">
                  <c:v>5.6</c:v>
                </c:pt>
                <c:pt idx="47">
                  <c:v>5.7</c:v>
                </c:pt>
                <c:pt idx="48">
                  <c:v>5.8</c:v>
                </c:pt>
                <c:pt idx="49">
                  <c:v>5.9</c:v>
                </c:pt>
                <c:pt idx="50">
                  <c:v>6</c:v>
                </c:pt>
                <c:pt idx="51">
                  <c:v>6.1</c:v>
                </c:pt>
                <c:pt idx="52">
                  <c:v>6.2</c:v>
                </c:pt>
                <c:pt idx="53">
                  <c:v>6.3</c:v>
                </c:pt>
                <c:pt idx="54">
                  <c:v>6.4</c:v>
                </c:pt>
                <c:pt idx="55">
                  <c:v>6.5</c:v>
                </c:pt>
                <c:pt idx="56">
                  <c:v>6.6</c:v>
                </c:pt>
                <c:pt idx="57">
                  <c:v>6.7</c:v>
                </c:pt>
                <c:pt idx="58">
                  <c:v>6.8</c:v>
                </c:pt>
                <c:pt idx="59">
                  <c:v>6.9</c:v>
                </c:pt>
                <c:pt idx="60">
                  <c:v>7</c:v>
                </c:pt>
                <c:pt idx="61">
                  <c:v>7.1</c:v>
                </c:pt>
                <c:pt idx="62">
                  <c:v>7.2</c:v>
                </c:pt>
                <c:pt idx="63">
                  <c:v>7.3</c:v>
                </c:pt>
                <c:pt idx="64">
                  <c:v>7.4</c:v>
                </c:pt>
                <c:pt idx="65">
                  <c:v>7.5</c:v>
                </c:pt>
                <c:pt idx="66">
                  <c:v>7.6</c:v>
                </c:pt>
                <c:pt idx="67">
                  <c:v>7.7</c:v>
                </c:pt>
                <c:pt idx="68">
                  <c:v>7.8</c:v>
                </c:pt>
                <c:pt idx="69">
                  <c:v>7.9</c:v>
                </c:pt>
                <c:pt idx="70">
                  <c:v>8</c:v>
                </c:pt>
                <c:pt idx="71">
                  <c:v>8.1</c:v>
                </c:pt>
                <c:pt idx="72">
                  <c:v>8.1999999999999993</c:v>
                </c:pt>
                <c:pt idx="73">
                  <c:v>8.3000000000000007</c:v>
                </c:pt>
                <c:pt idx="74">
                  <c:v>8.4</c:v>
                </c:pt>
                <c:pt idx="75">
                  <c:v>8.5</c:v>
                </c:pt>
                <c:pt idx="76">
                  <c:v>8.6</c:v>
                </c:pt>
                <c:pt idx="77">
                  <c:v>8.6999999999999993</c:v>
                </c:pt>
                <c:pt idx="78">
                  <c:v>8.8000000000000007</c:v>
                </c:pt>
                <c:pt idx="79">
                  <c:v>8.9</c:v>
                </c:pt>
                <c:pt idx="80">
                  <c:v>9</c:v>
                </c:pt>
                <c:pt idx="81">
                  <c:v>9.1</c:v>
                </c:pt>
                <c:pt idx="82">
                  <c:v>9.1999999999999993</c:v>
                </c:pt>
                <c:pt idx="83">
                  <c:v>9.3000000000000007</c:v>
                </c:pt>
                <c:pt idx="84">
                  <c:v>9.4</c:v>
                </c:pt>
                <c:pt idx="85">
                  <c:v>9.5</c:v>
                </c:pt>
                <c:pt idx="86">
                  <c:v>9.6</c:v>
                </c:pt>
                <c:pt idx="87">
                  <c:v>9.6999999999999993</c:v>
                </c:pt>
                <c:pt idx="88">
                  <c:v>9.8000000000000007</c:v>
                </c:pt>
                <c:pt idx="89">
                  <c:v>9.9</c:v>
                </c:pt>
                <c:pt idx="90">
                  <c:v>10</c:v>
                </c:pt>
              </c:numCache>
            </c:numRef>
          </c:xVal>
          <c:yVal>
            <c:numRef>
              <c:f>'y29lin-Exploratory'!$B$2:$B$92</c:f>
              <c:numCache>
                <c:formatCode>General</c:formatCode>
                <c:ptCount val="91"/>
                <c:pt idx="0">
                  <c:v>4.74486493285906</c:v>
                </c:pt>
                <c:pt idx="1">
                  <c:v>4.2979566069062303</c:v>
                </c:pt>
                <c:pt idx="2">
                  <c:v>3.4168728250217502</c:v>
                </c:pt>
                <c:pt idx="3">
                  <c:v>4.3169510356122798</c:v>
                </c:pt>
                <c:pt idx="4">
                  <c:v>2.9742481352509702</c:v>
                </c:pt>
                <c:pt idx="5">
                  <c:v>3.6191928767783801</c:v>
                </c:pt>
                <c:pt idx="6">
                  <c:v>3.67601636301201</c:v>
                </c:pt>
                <c:pt idx="7">
                  <c:v>3.1317126195440599</c:v>
                </c:pt>
                <c:pt idx="8">
                  <c:v>2.6491466909094901</c:v>
                </c:pt>
                <c:pt idx="9">
                  <c:v>2.8298757088986699</c:v>
                </c:pt>
                <c:pt idx="10">
                  <c:v>2.76865456771203</c:v>
                </c:pt>
                <c:pt idx="11">
                  <c:v>3.0282616569651601</c:v>
                </c:pt>
                <c:pt idx="12">
                  <c:v>2.7411672891989398</c:v>
                </c:pt>
                <c:pt idx="13">
                  <c:v>2.6748124834240201</c:v>
                </c:pt>
                <c:pt idx="14">
                  <c:v>2.85093708696157</c:v>
                </c:pt>
                <c:pt idx="15">
                  <c:v>2.35304618486603</c:v>
                </c:pt>
                <c:pt idx="16">
                  <c:v>2.24445332582851</c:v>
                </c:pt>
                <c:pt idx="17">
                  <c:v>2.2960779428429099</c:v>
                </c:pt>
                <c:pt idx="18">
                  <c:v>2.0027515701774798</c:v>
                </c:pt>
                <c:pt idx="19">
                  <c:v>1.9735903361387199</c:v>
                </c:pt>
                <c:pt idx="20">
                  <c:v>2.1029846439521398</c:v>
                </c:pt>
                <c:pt idx="21">
                  <c:v>1.9345590852622001</c:v>
                </c:pt>
                <c:pt idx="22">
                  <c:v>1.8586974523522499</c:v>
                </c:pt>
                <c:pt idx="23">
                  <c:v>1.89001716930867</c:v>
                </c:pt>
                <c:pt idx="24">
                  <c:v>2.1647757992591199</c:v>
                </c:pt>
                <c:pt idx="25">
                  <c:v>2.0928956915090899</c:v>
                </c:pt>
                <c:pt idx="26">
                  <c:v>1.8347033240444199</c:v>
                </c:pt>
                <c:pt idx="27">
                  <c:v>1.7750899419218999</c:v>
                </c:pt>
                <c:pt idx="28">
                  <c:v>1.56102529962112</c:v>
                </c:pt>
                <c:pt idx="29">
                  <c:v>1.47479113890348</c:v>
                </c:pt>
                <c:pt idx="30">
                  <c:v>1.4812443698451701</c:v>
                </c:pt>
                <c:pt idx="31">
                  <c:v>1.7177670732282699</c:v>
                </c:pt>
                <c:pt idx="32">
                  <c:v>1.6390466407719499</c:v>
                </c:pt>
                <c:pt idx="33">
                  <c:v>1.5724529976521799</c:v>
                </c:pt>
                <c:pt idx="34">
                  <c:v>1.3498776028048001</c:v>
                </c:pt>
                <c:pt idx="35">
                  <c:v>1.5006404401449001</c:v>
                </c:pt>
                <c:pt idx="36">
                  <c:v>1.32353469241417</c:v>
                </c:pt>
                <c:pt idx="37">
                  <c:v>1.1431889944061999</c:v>
                </c:pt>
                <c:pt idx="38">
                  <c:v>1.3801972368830799</c:v>
                </c:pt>
                <c:pt idx="39">
                  <c:v>1.1231082798598</c:v>
                </c:pt>
                <c:pt idx="40">
                  <c:v>1.0985820430930999</c:v>
                </c:pt>
                <c:pt idx="41">
                  <c:v>1.06564161766097</c:v>
                </c:pt>
                <c:pt idx="42">
                  <c:v>1.23166426407473</c:v>
                </c:pt>
                <c:pt idx="43">
                  <c:v>0.94019433969472799</c:v>
                </c:pt>
                <c:pt idx="44">
                  <c:v>1.06325476041308</c:v>
                </c:pt>
                <c:pt idx="45">
                  <c:v>1.01764284754353</c:v>
                </c:pt>
                <c:pt idx="46">
                  <c:v>1.03878241353675</c:v>
                </c:pt>
                <c:pt idx="47">
                  <c:v>0.99817134552471698</c:v>
                </c:pt>
                <c:pt idx="48">
                  <c:v>1.00962873154518</c:v>
                </c:pt>
                <c:pt idx="49">
                  <c:v>0.98289148501509005</c:v>
                </c:pt>
                <c:pt idx="50">
                  <c:v>0.82551278180019105</c:v>
                </c:pt>
                <c:pt idx="51">
                  <c:v>0.92689635979299101</c:v>
                </c:pt>
                <c:pt idx="52">
                  <c:v>0.81548771137060505</c:v>
                </c:pt>
                <c:pt idx="53">
                  <c:v>0.88465200526281695</c:v>
                </c:pt>
                <c:pt idx="54">
                  <c:v>0.86881300105395598</c:v>
                </c:pt>
                <c:pt idx="55">
                  <c:v>0.80568620422195203</c:v>
                </c:pt>
                <c:pt idx="56">
                  <c:v>0.68964869433834797</c:v>
                </c:pt>
                <c:pt idx="57">
                  <c:v>0.70972665833049497</c:v>
                </c:pt>
                <c:pt idx="58">
                  <c:v>0.67553789744463999</c:v>
                </c:pt>
                <c:pt idx="59">
                  <c:v>0.66494178470630705</c:v>
                </c:pt>
                <c:pt idx="60">
                  <c:v>0.59163724690069797</c:v>
                </c:pt>
                <c:pt idx="61">
                  <c:v>0.61685594818851397</c:v>
                </c:pt>
                <c:pt idx="62">
                  <c:v>0.59274788710172499</c:v>
                </c:pt>
                <c:pt idx="63">
                  <c:v>0.65857862954061797</c:v>
                </c:pt>
                <c:pt idx="64">
                  <c:v>0.57070474546487104</c:v>
                </c:pt>
                <c:pt idx="65">
                  <c:v>0.455025557193241</c:v>
                </c:pt>
                <c:pt idx="66">
                  <c:v>0.47993020990021701</c:v>
                </c:pt>
                <c:pt idx="67">
                  <c:v>0.52247886789986697</c:v>
                </c:pt>
                <c:pt idx="68">
                  <c:v>0.43906966583103102</c:v>
                </c:pt>
                <c:pt idx="69">
                  <c:v>0.46348076448993197</c:v>
                </c:pt>
                <c:pt idx="70">
                  <c:v>0.51873930884941999</c:v>
                </c:pt>
                <c:pt idx="71">
                  <c:v>0.47879806624822202</c:v>
                </c:pt>
                <c:pt idx="72">
                  <c:v>0.42001304000752199</c:v>
                </c:pt>
                <c:pt idx="73">
                  <c:v>0.45610419274944602</c:v>
                </c:pt>
                <c:pt idx="74">
                  <c:v>0.38700639567659101</c:v>
                </c:pt>
                <c:pt idx="75">
                  <c:v>0.36274329905867603</c:v>
                </c:pt>
                <c:pt idx="76">
                  <c:v>0.414793873623439</c:v>
                </c:pt>
                <c:pt idx="77">
                  <c:v>0.413761022640108</c:v>
                </c:pt>
                <c:pt idx="78">
                  <c:v>0.30028431102264302</c:v>
                </c:pt>
                <c:pt idx="79">
                  <c:v>0.379300033631566</c:v>
                </c:pt>
                <c:pt idx="80">
                  <c:v>0.29276818981143499</c:v>
                </c:pt>
                <c:pt idx="81">
                  <c:v>0.344201861130151</c:v>
                </c:pt>
                <c:pt idx="82">
                  <c:v>0.379187406857665</c:v>
                </c:pt>
                <c:pt idx="83">
                  <c:v>0.31871485063969002</c:v>
                </c:pt>
                <c:pt idx="84">
                  <c:v>0.32930148668890102</c:v>
                </c:pt>
                <c:pt idx="85">
                  <c:v>0.27596209350560502</c:v>
                </c:pt>
                <c:pt idx="86">
                  <c:v>0.258499733435472</c:v>
                </c:pt>
                <c:pt idx="87">
                  <c:v>0.235618913115822</c:v>
                </c:pt>
                <c:pt idx="88">
                  <c:v>0.29196839691218801</c:v>
                </c:pt>
                <c:pt idx="89">
                  <c:v>0.24740208648489501</c:v>
                </c:pt>
                <c:pt idx="90">
                  <c:v>0.27656230825195199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AB9-404E-9B71-AB9C058632DB}"/>
            </c:ext>
          </c:extLst>
        </c:ser>
        <c:ser>
          <c:idx val="1"/>
          <c:order val="1"/>
          <c:tx>
            <c:v>perdict function+'y29lin-Exploratory'!$A$2:$A$92</c:v>
          </c:tx>
          <c:spPr>
            <a:ln w="2540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rgbClr val="FF0000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layout>
                <c:manualLayout>
                  <c:x val="-0.10762343025487815"/>
                  <c:y val="-0.28116362779763371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16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600" baseline="0"/>
                      <a:t>f(V) = 5.42e</a:t>
                    </a:r>
                    <a:r>
                      <a:rPr lang="en-US" sz="1600" baseline="30000"/>
                      <a:t>-0.3065x</a:t>
                    </a:r>
                    <a:endParaRPr lang="en-US" sz="16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6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'y29lin-Exploratory'!$A$2:$A$93</c:f>
              <c:numCache>
                <c:formatCode>General</c:formatCode>
                <c:ptCount val="92"/>
                <c:pt idx="0">
                  <c:v>1</c:v>
                </c:pt>
                <c:pt idx="1">
                  <c:v>1.1000000000000001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1.7</c:v>
                </c:pt>
                <c:pt idx="8">
                  <c:v>1.8</c:v>
                </c:pt>
                <c:pt idx="9">
                  <c:v>1.9</c:v>
                </c:pt>
                <c:pt idx="10">
                  <c:v>2</c:v>
                </c:pt>
                <c:pt idx="11">
                  <c:v>2.1</c:v>
                </c:pt>
                <c:pt idx="12">
                  <c:v>2.2000000000000002</c:v>
                </c:pt>
                <c:pt idx="13">
                  <c:v>2.2999999999999998</c:v>
                </c:pt>
                <c:pt idx="14">
                  <c:v>2.4</c:v>
                </c:pt>
                <c:pt idx="15">
                  <c:v>2.5</c:v>
                </c:pt>
                <c:pt idx="16">
                  <c:v>2.6</c:v>
                </c:pt>
                <c:pt idx="17">
                  <c:v>2.7</c:v>
                </c:pt>
                <c:pt idx="18">
                  <c:v>2.8</c:v>
                </c:pt>
                <c:pt idx="19">
                  <c:v>2.9</c:v>
                </c:pt>
                <c:pt idx="20">
                  <c:v>3</c:v>
                </c:pt>
                <c:pt idx="21">
                  <c:v>3.1</c:v>
                </c:pt>
                <c:pt idx="22">
                  <c:v>3.2</c:v>
                </c:pt>
                <c:pt idx="23">
                  <c:v>3.3</c:v>
                </c:pt>
                <c:pt idx="24">
                  <c:v>3.4</c:v>
                </c:pt>
                <c:pt idx="25">
                  <c:v>3.5</c:v>
                </c:pt>
                <c:pt idx="26">
                  <c:v>3.6</c:v>
                </c:pt>
                <c:pt idx="27">
                  <c:v>3.7</c:v>
                </c:pt>
                <c:pt idx="28">
                  <c:v>3.8</c:v>
                </c:pt>
                <c:pt idx="29">
                  <c:v>3.9</c:v>
                </c:pt>
                <c:pt idx="30">
                  <c:v>4</c:v>
                </c:pt>
                <c:pt idx="31">
                  <c:v>4.0999999999999996</c:v>
                </c:pt>
                <c:pt idx="32">
                  <c:v>4.2</c:v>
                </c:pt>
                <c:pt idx="33">
                  <c:v>4.3</c:v>
                </c:pt>
                <c:pt idx="34">
                  <c:v>4.4000000000000004</c:v>
                </c:pt>
                <c:pt idx="35">
                  <c:v>4.5</c:v>
                </c:pt>
                <c:pt idx="36">
                  <c:v>4.5999999999999996</c:v>
                </c:pt>
                <c:pt idx="37">
                  <c:v>4.7</c:v>
                </c:pt>
                <c:pt idx="38">
                  <c:v>4.8</c:v>
                </c:pt>
                <c:pt idx="39">
                  <c:v>4.9000000000000004</c:v>
                </c:pt>
                <c:pt idx="40">
                  <c:v>5</c:v>
                </c:pt>
                <c:pt idx="41">
                  <c:v>5.0999999999999996</c:v>
                </c:pt>
                <c:pt idx="42">
                  <c:v>5.2</c:v>
                </c:pt>
                <c:pt idx="43">
                  <c:v>5.3</c:v>
                </c:pt>
                <c:pt idx="44">
                  <c:v>5.4</c:v>
                </c:pt>
                <c:pt idx="45">
                  <c:v>5.5</c:v>
                </c:pt>
                <c:pt idx="46">
                  <c:v>5.6</c:v>
                </c:pt>
                <c:pt idx="47">
                  <c:v>5.7</c:v>
                </c:pt>
                <c:pt idx="48">
                  <c:v>5.8</c:v>
                </c:pt>
                <c:pt idx="49">
                  <c:v>5.9</c:v>
                </c:pt>
                <c:pt idx="50">
                  <c:v>6</c:v>
                </c:pt>
                <c:pt idx="51">
                  <c:v>6.1</c:v>
                </c:pt>
                <c:pt idx="52">
                  <c:v>6.2</c:v>
                </c:pt>
                <c:pt idx="53">
                  <c:v>6.3</c:v>
                </c:pt>
                <c:pt idx="54">
                  <c:v>6.4</c:v>
                </c:pt>
                <c:pt idx="55">
                  <c:v>6.5</c:v>
                </c:pt>
                <c:pt idx="56">
                  <c:v>6.6</c:v>
                </c:pt>
                <c:pt idx="57">
                  <c:v>6.7</c:v>
                </c:pt>
                <c:pt idx="58">
                  <c:v>6.8</c:v>
                </c:pt>
                <c:pt idx="59">
                  <c:v>6.9</c:v>
                </c:pt>
                <c:pt idx="60">
                  <c:v>7</c:v>
                </c:pt>
                <c:pt idx="61">
                  <c:v>7.1</c:v>
                </c:pt>
                <c:pt idx="62">
                  <c:v>7.2</c:v>
                </c:pt>
                <c:pt idx="63">
                  <c:v>7.3</c:v>
                </c:pt>
                <c:pt idx="64">
                  <c:v>7.4</c:v>
                </c:pt>
                <c:pt idx="65">
                  <c:v>7.5</c:v>
                </c:pt>
                <c:pt idx="66">
                  <c:v>7.6</c:v>
                </c:pt>
                <c:pt idx="67">
                  <c:v>7.7</c:v>
                </c:pt>
                <c:pt idx="68">
                  <c:v>7.8</c:v>
                </c:pt>
                <c:pt idx="69">
                  <c:v>7.9</c:v>
                </c:pt>
                <c:pt idx="70">
                  <c:v>8</c:v>
                </c:pt>
                <c:pt idx="71">
                  <c:v>8.1</c:v>
                </c:pt>
                <c:pt idx="72">
                  <c:v>8.1999999999999993</c:v>
                </c:pt>
                <c:pt idx="73">
                  <c:v>8.3000000000000007</c:v>
                </c:pt>
                <c:pt idx="74">
                  <c:v>8.4</c:v>
                </c:pt>
                <c:pt idx="75">
                  <c:v>8.5</c:v>
                </c:pt>
                <c:pt idx="76">
                  <c:v>8.6</c:v>
                </c:pt>
                <c:pt idx="77">
                  <c:v>8.6999999999999993</c:v>
                </c:pt>
                <c:pt idx="78">
                  <c:v>8.8000000000000007</c:v>
                </c:pt>
                <c:pt idx="79">
                  <c:v>8.9</c:v>
                </c:pt>
                <c:pt idx="80">
                  <c:v>9</c:v>
                </c:pt>
                <c:pt idx="81">
                  <c:v>9.1</c:v>
                </c:pt>
                <c:pt idx="82">
                  <c:v>9.1999999999999993</c:v>
                </c:pt>
                <c:pt idx="83">
                  <c:v>9.3000000000000007</c:v>
                </c:pt>
                <c:pt idx="84">
                  <c:v>9.4</c:v>
                </c:pt>
                <c:pt idx="85">
                  <c:v>9.5</c:v>
                </c:pt>
                <c:pt idx="86">
                  <c:v>9.6</c:v>
                </c:pt>
                <c:pt idx="87">
                  <c:v>9.6999999999999993</c:v>
                </c:pt>
                <c:pt idx="88">
                  <c:v>9.8000000000000007</c:v>
                </c:pt>
                <c:pt idx="89">
                  <c:v>9.9</c:v>
                </c:pt>
                <c:pt idx="90">
                  <c:v>10</c:v>
                </c:pt>
              </c:numCache>
            </c:numRef>
          </c:xVal>
          <c:yVal>
            <c:numRef>
              <c:f>'y29lin-Exploratory'!$D$2:$D$92</c:f>
              <c:numCache>
                <c:formatCode>General</c:formatCode>
                <c:ptCount val="91"/>
                <c:pt idx="0">
                  <c:v>3.9892203685321315</c:v>
                </c:pt>
                <c:pt idx="1">
                  <c:v>3.8688055479143171</c:v>
                </c:pt>
                <c:pt idx="2">
                  <c:v>3.7520254548083738</c:v>
                </c:pt>
                <c:pt idx="3">
                  <c:v>3.6387703747786722</c:v>
                </c:pt>
                <c:pt idx="4">
                  <c:v>3.528933905125426</c:v>
                </c:pt>
                <c:pt idx="5">
                  <c:v>3.422412854919779</c:v>
                </c:pt>
                <c:pt idx="6">
                  <c:v>3.3191071480563332</c:v>
                </c:pt>
                <c:pt idx="7">
                  <c:v>3.2189197292320455</c:v>
                </c:pt>
                <c:pt idx="8">
                  <c:v>3.1217564727631526</c:v>
                </c:pt>
                <c:pt idx="9">
                  <c:v>3.0275260941544637</c:v>
                </c:pt>
                <c:pt idx="10">
                  <c:v>2.9361400643379398</c:v>
                </c:pt>
                <c:pt idx="11">
                  <c:v>2.8475125264999823</c:v>
                </c:pt>
                <c:pt idx="12">
                  <c:v>2.7615602154192991</c:v>
                </c:pt>
                <c:pt idx="13">
                  <c:v>2.6782023792395528</c:v>
                </c:pt>
                <c:pt idx="14">
                  <c:v>2.5973607036033184</c:v>
                </c:pt>
                <c:pt idx="15">
                  <c:v>2.5189592380760488</c:v>
                </c:pt>
                <c:pt idx="16">
                  <c:v>2.442924324790944</c:v>
                </c:pt>
                <c:pt idx="17">
                  <c:v>2.369184529247677</c:v>
                </c:pt>
                <c:pt idx="18">
                  <c:v>2.2976705731999614</c:v>
                </c:pt>
                <c:pt idx="19">
                  <c:v>2.2283152695689141</c:v>
                </c:pt>
                <c:pt idx="20">
                  <c:v>2.1610534593210615</c:v>
                </c:pt>
                <c:pt idx="21">
                  <c:v>2.0958219502516826</c:v>
                </c:pt>
                <c:pt idx="22">
                  <c:v>2.0325594576159864</c:v>
                </c:pt>
                <c:pt idx="23">
                  <c:v>1.9712065465523321</c:v>
                </c:pt>
                <c:pt idx="24">
                  <c:v>1.9117055762434143</c:v>
                </c:pt>
                <c:pt idx="25">
                  <c:v>1.854000645762943</c:v>
                </c:pt>
                <c:pt idx="26">
                  <c:v>1.7980375415569445</c:v>
                </c:pt>
                <c:pt idx="27">
                  <c:v>1.7437636865103399</c:v>
                </c:pt>
                <c:pt idx="28">
                  <c:v>1.6911280905509565</c:v>
                </c:pt>
                <c:pt idx="29">
                  <c:v>1.6400813027445533</c:v>
                </c:pt>
                <c:pt idx="30">
                  <c:v>1.5905753648358676</c:v>
                </c:pt>
                <c:pt idx="31">
                  <c:v>1.5425637661920202</c:v>
                </c:pt>
                <c:pt idx="32">
                  <c:v>1.4960014001059621</c:v>
                </c:pt>
                <c:pt idx="33">
                  <c:v>1.4508445214189012</c:v>
                </c:pt>
                <c:pt idx="34">
                  <c:v>1.4070507054218973</c:v>
                </c:pt>
                <c:pt idx="35">
                  <c:v>1.3645788079980183</c:v>
                </c:pt>
                <c:pt idx="36">
                  <c:v>1.3233889269676016</c:v>
                </c:pt>
                <c:pt idx="37">
                  <c:v>1.2834423646003186</c:v>
                </c:pt>
                <c:pt idx="38">
                  <c:v>1.2447015912588055</c:v>
                </c:pt>
                <c:pt idx="39">
                  <c:v>1.2071302101397201</c:v>
                </c:pt>
                <c:pt idx="40">
                  <c:v>1.1706929230790901</c:v>
                </c:pt>
                <c:pt idx="41">
                  <c:v>1.1353554973898237</c:v>
                </c:pt>
                <c:pt idx="42">
                  <c:v>1.1010847337002381</c:v>
                </c:pt>
                <c:pt idx="43">
                  <c:v>1.0678484347633823</c:v>
                </c:pt>
                <c:pt idx="44">
                  <c:v>1.0356153752078481</c:v>
                </c:pt>
                <c:pt idx="45">
                  <c:v>1.0043552722016587</c:v>
                </c:pt>
                <c:pt idx="46">
                  <c:v>0.97403875700166753</c:v>
                </c:pt>
                <c:pt idx="47">
                  <c:v>0.94463734736174032</c:v>
                </c:pt>
                <c:pt idx="48">
                  <c:v>0.91612342077379749</c:v>
                </c:pt>
                <c:pt idx="49">
                  <c:v>0.88847018851657633</c:v>
                </c:pt>
                <c:pt idx="50">
                  <c:v>0.86165167048773539</c:v>
                </c:pt>
                <c:pt idx="51">
                  <c:v>0.83564267079564825</c:v>
                </c:pt>
                <c:pt idx="52">
                  <c:v>0.81041875408796449</c:v>
                </c:pt>
                <c:pt idx="53">
                  <c:v>0.78595622259469367</c:v>
                </c:pt>
                <c:pt idx="54">
                  <c:v>0.76223209386424229</c:v>
                </c:pt>
                <c:pt idx="55">
                  <c:v>0.73922407917149269</c:v>
                </c:pt>
                <c:pt idx="56">
                  <c:v>0.71691056257763308</c:v>
                </c:pt>
                <c:pt idx="57">
                  <c:v>0.69527058062206948</c:v>
                </c:pt>
                <c:pt idx="58">
                  <c:v>0.67428380262733656</c:v>
                </c:pt>
                <c:pt idx="59">
                  <c:v>0.65393051159850724</c:v>
                </c:pt>
                <c:pt idx="60">
                  <c:v>0.63419158569915302</c:v>
                </c:pt>
                <c:pt idx="61">
                  <c:v>0.61504848028645576</c:v>
                </c:pt>
                <c:pt idx="62">
                  <c:v>0.59648321048858688</c:v>
                </c:pt>
                <c:pt idx="63">
                  <c:v>0.57847833430799367</c:v>
                </c:pt>
                <c:pt idx="64">
                  <c:v>0.56101693623471049</c:v>
                </c:pt>
                <c:pt idx="65">
                  <c:v>0.54408261135430391</c:v>
                </c:pt>
                <c:pt idx="66">
                  <c:v>0.52765944993552094</c:v>
                </c:pt>
                <c:pt idx="67">
                  <c:v>0.51173202248315874</c:v>
                </c:pt>
                <c:pt idx="68">
                  <c:v>0.49628536524211653</c:v>
                </c:pt>
                <c:pt idx="69">
                  <c:v>0.4813049661390042</c:v>
                </c:pt>
                <c:pt idx="70">
                  <c:v>0.46677675114810935</c:v>
                </c:pt>
                <c:pt idx="71">
                  <c:v>0.45268707106890438</c:v>
                </c:pt>
                <c:pt idx="72">
                  <c:v>0.43902268870267713</c:v>
                </c:pt>
                <c:pt idx="73">
                  <c:v>0.42577076641623385</c:v>
                </c:pt>
                <c:pt idx="74">
                  <c:v>0.41291885408099599</c:v>
                </c:pt>
                <c:pt idx="75">
                  <c:v>0.40045487737615149</c:v>
                </c:pt>
                <c:pt idx="76">
                  <c:v>0.38836712644487825</c:v>
                </c:pt>
                <c:pt idx="77">
                  <c:v>0.37664424489298171</c:v>
                </c:pt>
                <c:pt idx="78">
                  <c:v>0.36527521911960498</c:v>
                </c:pt>
                <c:pt idx="79">
                  <c:v>0.35424936796999684</c:v>
                </c:pt>
                <c:pt idx="80">
                  <c:v>0.34355633270060737</c:v>
                </c:pt>
                <c:pt idx="81">
                  <c:v>0.33318606724708971</c:v>
                </c:pt>
                <c:pt idx="82">
                  <c:v>0.32312882878606281</c:v>
                </c:pt>
                <c:pt idx="83">
                  <c:v>0.31337516858176678</c:v>
                </c:pt>
                <c:pt idx="84">
                  <c:v>0.30391592310901416</c:v>
                </c:pt>
                <c:pt idx="85">
                  <c:v>0.29474220544409224</c:v>
                </c:pt>
                <c:pt idx="86">
                  <c:v>0.28584539691553551</c:v>
                </c:pt>
                <c:pt idx="87">
                  <c:v>0.2772171390069163</c:v>
                </c:pt>
                <c:pt idx="88">
                  <c:v>0.26884932550405261</c:v>
                </c:pt>
                <c:pt idx="89">
                  <c:v>0.26073409487925198</c:v>
                </c:pt>
                <c:pt idx="90">
                  <c:v>0.25286382290543624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AB9-404E-9B71-AB9C058632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1031503"/>
        <c:axId val="1151027759"/>
      </c:scatterChart>
      <c:valAx>
        <c:axId val="11510315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Frequency (kHz)</a:t>
                </a:r>
              </a:p>
            </c:rich>
          </c:tx>
          <c:layout>
            <c:manualLayout>
              <c:xMode val="edge"/>
              <c:yMode val="edge"/>
              <c:x val="0.51199211693369695"/>
              <c:y val="0.9595018678122563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1027759"/>
        <c:crosses val="autoZero"/>
        <c:crossBetween val="midCat"/>
      </c:valAx>
      <c:valAx>
        <c:axId val="1151027759"/>
        <c:scaling>
          <c:orientation val="minMax"/>
        </c:scaling>
        <c:delete val="0"/>
        <c:axPos val="l"/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Voltage</a:t>
                </a:r>
                <a:r>
                  <a:rPr lang="en-CA" baseline="0"/>
                  <a:t>(V)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10315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'y29lin-ReactionTime'!$G$1</c:f>
              <c:strCache>
                <c:ptCount val="1"/>
                <c:pt idx="0">
                  <c:v>avg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'y29lin-ReactionTime'!$H$2:$H$5</c:f>
                <c:numCache>
                  <c:formatCode>General</c:formatCode>
                  <c:ptCount val="4"/>
                  <c:pt idx="0">
                    <c:v>85.847150991359811</c:v>
                  </c:pt>
                  <c:pt idx="1">
                    <c:v>135.94426962709551</c:v>
                  </c:pt>
                  <c:pt idx="2">
                    <c:v>161.55989601383135</c:v>
                  </c:pt>
                  <c:pt idx="3">
                    <c:v>235.6513667829378</c:v>
                  </c:pt>
                </c:numCache>
              </c:numRef>
            </c:plus>
            <c:minus>
              <c:numRef>
                <c:f>'y29lin-ReactionTime'!$H$2:$H$5</c:f>
                <c:numCache>
                  <c:formatCode>General</c:formatCode>
                  <c:ptCount val="4"/>
                  <c:pt idx="0">
                    <c:v>85.847150991359811</c:v>
                  </c:pt>
                  <c:pt idx="1">
                    <c:v>135.94426962709551</c:v>
                  </c:pt>
                  <c:pt idx="2">
                    <c:v>161.55989601383135</c:v>
                  </c:pt>
                  <c:pt idx="3">
                    <c:v>235.6513667829378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'y29lin-ReactionTime'!$F$2:$F$5</c:f>
              <c:strCache>
                <c:ptCount val="4"/>
                <c:pt idx="0">
                  <c:v>YNH_RT</c:v>
                </c:pt>
                <c:pt idx="1">
                  <c:v>YHI_RT</c:v>
                </c:pt>
                <c:pt idx="2">
                  <c:v>ONH_RT</c:v>
                </c:pt>
                <c:pt idx="3">
                  <c:v>OHI_RT</c:v>
                </c:pt>
              </c:strCache>
            </c:strRef>
          </c:cat>
          <c:val>
            <c:numRef>
              <c:f>'y29lin-ReactionTime'!$G$2:$G$5</c:f>
              <c:numCache>
                <c:formatCode>General</c:formatCode>
                <c:ptCount val="4"/>
                <c:pt idx="0">
                  <c:v>284.2</c:v>
                </c:pt>
                <c:pt idx="1">
                  <c:v>241.2</c:v>
                </c:pt>
                <c:pt idx="2">
                  <c:v>317.60000000000002</c:v>
                </c:pt>
                <c:pt idx="3">
                  <c:v>459.3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F1-4DD1-B434-F4A522FD57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62075247"/>
        <c:axId val="762076079"/>
      </c:barChart>
      <c:catAx>
        <c:axId val="7620752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2076079"/>
        <c:crosses val="autoZero"/>
        <c:auto val="1"/>
        <c:lblAlgn val="ctr"/>
        <c:lblOffset val="100"/>
        <c:noMultiLvlLbl val="0"/>
      </c:catAx>
      <c:valAx>
        <c:axId val="762076079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average</a:t>
                </a:r>
                <a:r>
                  <a:rPr lang="en-CA" baseline="0"/>
                  <a:t> reaction time(ms)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20752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'y29lin-Ages.csv.xlsx'!$A$2:$A$41</cx:f>
        <cx:lvl ptCount="40">
          <cx:pt idx="0">YNH</cx:pt>
          <cx:pt idx="1">YNH</cx:pt>
          <cx:pt idx="2">YNH</cx:pt>
          <cx:pt idx="3">YNH</cx:pt>
          <cx:pt idx="4">YNH</cx:pt>
          <cx:pt idx="5">YNH</cx:pt>
          <cx:pt idx="6">YNH</cx:pt>
          <cx:pt idx="7">YNH</cx:pt>
          <cx:pt idx="8">YNH</cx:pt>
          <cx:pt idx="9">YNH</cx:pt>
          <cx:pt idx="10">YHI</cx:pt>
          <cx:pt idx="11">YHI</cx:pt>
          <cx:pt idx="12">YHI</cx:pt>
          <cx:pt idx="13">YHI</cx:pt>
          <cx:pt idx="14">YHI</cx:pt>
          <cx:pt idx="15">YHI</cx:pt>
          <cx:pt idx="16">YHI</cx:pt>
          <cx:pt idx="17">YHI</cx:pt>
          <cx:pt idx="18">YHI</cx:pt>
          <cx:pt idx="19">YHI</cx:pt>
          <cx:pt idx="20">ONH</cx:pt>
          <cx:pt idx="21">ONH</cx:pt>
          <cx:pt idx="22">ONH</cx:pt>
          <cx:pt idx="23">ONH</cx:pt>
          <cx:pt idx="24">ONH</cx:pt>
          <cx:pt idx="25">ONH</cx:pt>
          <cx:pt idx="26">ONH</cx:pt>
          <cx:pt idx="27">ONH</cx:pt>
          <cx:pt idx="28">ONH</cx:pt>
          <cx:pt idx="29">ONH</cx:pt>
          <cx:pt idx="30">OHI</cx:pt>
          <cx:pt idx="31">OHI</cx:pt>
          <cx:pt idx="32">OHI</cx:pt>
          <cx:pt idx="33">OHI</cx:pt>
          <cx:pt idx="34">OHI</cx:pt>
          <cx:pt idx="35">OHI</cx:pt>
          <cx:pt idx="36">OHI</cx:pt>
          <cx:pt idx="37">OHI</cx:pt>
          <cx:pt idx="38">OHI</cx:pt>
          <cx:pt idx="39">OHI</cx:pt>
        </cx:lvl>
      </cx:strDim>
      <cx:numDim type="val">
        <cx:f>'y29lin-Ages.csv.xlsx'!$B$2:$B$41</cx:f>
        <cx:lvl ptCount="40" formatCode="General">
          <cx:pt idx="0">25</cx:pt>
          <cx:pt idx="1">22</cx:pt>
          <cx:pt idx="2">29</cx:pt>
          <cx:pt idx="3">20</cx:pt>
          <cx:pt idx="4">19</cx:pt>
          <cx:pt idx="5">23</cx:pt>
          <cx:pt idx="6">18</cx:pt>
          <cx:pt idx="7">21</cx:pt>
          <cx:pt idx="8">23</cx:pt>
          <cx:pt idx="9">20</cx:pt>
          <cx:pt idx="10">22</cx:pt>
          <cx:pt idx="11">21</cx:pt>
          <cx:pt idx="12">25</cx:pt>
          <cx:pt idx="13">22</cx:pt>
          <cx:pt idx="14">26</cx:pt>
          <cx:pt idx="15">21</cx:pt>
          <cx:pt idx="16">21</cx:pt>
          <cx:pt idx="17">22</cx:pt>
          <cx:pt idx="18">24</cx:pt>
          <cx:pt idx="19">21</cx:pt>
          <cx:pt idx="20">71</cx:pt>
          <cx:pt idx="21">71</cx:pt>
          <cx:pt idx="22">70</cx:pt>
          <cx:pt idx="23">67</cx:pt>
          <cx:pt idx="24">70</cx:pt>
          <cx:pt idx="25">67</cx:pt>
          <cx:pt idx="26">69</cx:pt>
          <cx:pt idx="27">72</cx:pt>
          <cx:pt idx="28">70</cx:pt>
          <cx:pt idx="29">74</cx:pt>
          <cx:pt idx="30">69</cx:pt>
          <cx:pt idx="31">66</cx:pt>
          <cx:pt idx="32">71</cx:pt>
          <cx:pt idx="33">75</cx:pt>
          <cx:pt idx="34">76</cx:pt>
          <cx:pt idx="35">75</cx:pt>
          <cx:pt idx="36">67</cx:pt>
          <cx:pt idx="37">65</cx:pt>
          <cx:pt idx="38">72</cx:pt>
          <cx:pt idx="39">75</cx:pt>
        </cx:lvl>
      </cx:numDim>
    </cx:data>
  </cx:chartData>
  <cx:chart>
    <cx:plotArea>
      <cx:plotAreaRegion>
        <cx:series layoutId="boxWhisker" uniqueId="{B3BFAC53-DB37-47FA-B0B7-EB8700A25072}">
          <cx:spPr>
            <a:solidFill>
              <a:schemeClr val="accent4"/>
            </a:solidFill>
          </cx:spPr>
          <cx:dataId val="0"/>
          <cx:layoutPr>
            <cx:visibility meanLine="0" meanMarker="0" nonoutliers="0" outliers="1"/>
            <cx:statistics quartileMethod="exclusive"/>
          </cx:layoutPr>
        </cx:series>
      </cx:plotAreaRegion>
      <cx:axis id="0">
        <cx:catScaling gapWidth="1.91999996"/>
        <cx:tickLabels/>
        <cx:txPr>
          <a:bodyPr vertOverflow="overflow" horzOverflow="overflow" wrap="square" lIns="0" tIns="0" rIns="0" bIns="0"/>
          <a:lstStyle/>
          <a:p>
            <a:pPr algn="ctr" rtl="0">
              <a:defRPr lang="en-US"/>
            </a:pPr>
            <a:endParaRPr lang="en-US"/>
          </a:p>
        </cx:txPr>
      </cx:axis>
      <cx:axis id="1">
        <cx:valScaling/>
        <cx:title>
          <cx:tx>
            <cx:txData>
              <cx:v>age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 lang="en-US"/>
              </a:pPr>
              <a:r>
                <a:rPr lang="en-US"/>
                <a:t>age</a:t>
              </a:r>
            </a:p>
          </cx:txPr>
        </cx:title>
        <cx:tickLabels/>
        <cx:txPr>
          <a:bodyPr vertOverflow="overflow" horzOverflow="overflow" wrap="square" lIns="0" tIns="0" rIns="0" bIns="0"/>
          <a:lstStyle/>
          <a:p>
            <a:pPr algn="ctr" rtl="0">
              <a:defRPr lang="en-US"/>
            </a:pPr>
            <a:endParaRPr lang="en-US"/>
          </a:p>
        </cx:txPr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0.22317</cdr:x>
      <cdr:y>0.09017</cdr:y>
    </cdr:from>
    <cdr:to>
      <cdr:x>0.40759</cdr:x>
      <cdr:y>0.15005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D03CAA29-53EA-DD1A-7FAC-1D4265CFB39F}"/>
            </a:ext>
          </a:extLst>
        </cdr:cNvPr>
        <cdr:cNvSpPr txBox="1"/>
      </cdr:nvSpPr>
      <cdr:spPr>
        <a:xfrm xmlns:a="http://schemas.openxmlformats.org/drawingml/2006/main">
          <a:off x="1224400" y="359064"/>
          <a:ext cx="1011806" cy="23846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CA" sz="1100"/>
            <a:t>Transformed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0.19435</cdr:x>
      <cdr:y>0.02803</cdr:y>
    </cdr:from>
    <cdr:to>
      <cdr:x>0.32049</cdr:x>
      <cdr:y>0.09595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42DBA8FF-0244-F8B1-DDFF-E16DB79E1DEB}"/>
            </a:ext>
          </a:extLst>
        </cdr:cNvPr>
        <cdr:cNvSpPr txBox="1"/>
      </cdr:nvSpPr>
      <cdr:spPr>
        <a:xfrm xmlns:a="http://schemas.openxmlformats.org/drawingml/2006/main">
          <a:off x="1445281" y="111598"/>
          <a:ext cx="938038" cy="27036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CA" sz="1100"/>
            <a:t>Measured</a:t>
          </a:r>
        </a:p>
      </cdr:txBody>
    </cdr:sp>
  </cdr:relSizeAnchor>
  <cdr:relSizeAnchor xmlns:cdr="http://schemas.openxmlformats.org/drawingml/2006/chartDrawing">
    <cdr:from>
      <cdr:x>0.18995</cdr:x>
      <cdr:y>0.17687</cdr:y>
    </cdr:from>
    <cdr:to>
      <cdr:x>0.44957</cdr:x>
      <cdr:y>0.2264</cdr:y>
    </cdr:to>
    <cdr:sp macro="" textlink="">
      <cdr:nvSpPr>
        <cdr:cNvPr id="5" name="TextBox 4">
          <a:extLst xmlns:a="http://schemas.openxmlformats.org/drawingml/2006/main">
            <a:ext uri="{FF2B5EF4-FFF2-40B4-BE49-F238E27FC236}">
              <a16:creationId xmlns:a16="http://schemas.microsoft.com/office/drawing/2014/main" id="{64B9B127-C128-EF0F-CFBB-F5BF49457F6B}"/>
            </a:ext>
          </a:extLst>
        </cdr:cNvPr>
        <cdr:cNvSpPr txBox="1"/>
      </cdr:nvSpPr>
      <cdr:spPr>
        <a:xfrm xmlns:a="http://schemas.openxmlformats.org/drawingml/2006/main">
          <a:off x="1644650" y="1111250"/>
          <a:ext cx="2247900" cy="3111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CA" sz="1100"/>
            <a:t>Predicted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9B17D-1BD5-4AF6-8932-1EA0BBBEC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lin</dc:creator>
  <cp:keywords/>
  <dc:description/>
  <cp:lastModifiedBy>yuchen lin</cp:lastModifiedBy>
  <cp:revision>11</cp:revision>
  <dcterms:created xsi:type="dcterms:W3CDTF">2022-12-04T19:17:00Z</dcterms:created>
  <dcterms:modified xsi:type="dcterms:W3CDTF">2022-12-04T20:48:00Z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febbead8b2e8f2b362456fb0ac2c7871cfe91d0b09af20bb810d05435fc29824</vt:lpwstr>
  </property>
</Properties>
</file>