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34F92" w14:textId="4743FE3D" w:rsidR="00B37DB8" w:rsidRPr="009956DD" w:rsidRDefault="00B37DB8" w:rsidP="009956DD">
      <w:pPr>
        <w:jc w:val="center"/>
        <w:rPr>
          <w:b/>
          <w:bCs/>
        </w:rPr>
      </w:pPr>
      <w:r w:rsidRPr="009956DD">
        <w:rPr>
          <w:b/>
          <w:bCs/>
        </w:rPr>
        <w:t>Retractable supporting structure failure</w:t>
      </w:r>
    </w:p>
    <w:p w14:paraId="462FA427" w14:textId="016BCFE6" w:rsidR="008B6611" w:rsidRPr="009956DD" w:rsidRDefault="008B6611" w:rsidP="008B6611">
      <w:pPr>
        <w:rPr>
          <w:b/>
          <w:bCs/>
        </w:rPr>
      </w:pPr>
      <w:r w:rsidRPr="009956DD">
        <w:rPr>
          <w:b/>
          <w:bCs/>
        </w:rPr>
        <w:t>insight:</w:t>
      </w:r>
    </w:p>
    <w:p w14:paraId="59F93552" w14:textId="0D4FAEB8" w:rsidR="008B6611" w:rsidRDefault="008B6611" w:rsidP="008B6611">
      <w:r>
        <w:tab/>
        <w:t xml:space="preserve">The design intends to dig a row and then pick up the potato being exposed to the air under the </w:t>
      </w:r>
      <w:proofErr w:type="spellStart"/>
      <w:r>
        <w:t>TsTsians</w:t>
      </w:r>
      <w:proofErr w:type="spellEnd"/>
      <w:r w:rsidR="007077B5">
        <w:t>’</w:t>
      </w:r>
      <w:r>
        <w:t xml:space="preserve"> physical constraint. During the group discussion, three steps are established to achieve the goal. First, a retractable mechanism is needed to create a strong force to penetrate the soil. Second, </w:t>
      </w:r>
      <w:proofErr w:type="spellStart"/>
      <w:r>
        <w:t>TsTsians</w:t>
      </w:r>
      <w:proofErr w:type="spellEnd"/>
      <w:r>
        <w:t xml:space="preserve"> need to apply a pulling force to move the tool toward themselves. In the end, the retractable mechanism should be able to collect the potato in the shovel into a bag. </w:t>
      </w:r>
    </w:p>
    <w:p w14:paraId="7B65E3BB" w14:textId="3BCB7807" w:rsidR="009956DD" w:rsidRDefault="008B6611" w:rsidP="008B6611">
      <w:r>
        <w:tab/>
        <w:t xml:space="preserve">In the </w:t>
      </w:r>
      <w:r w:rsidR="009956DD">
        <w:t>low-fidelity prototype</w:t>
      </w:r>
      <w:r>
        <w:t xml:space="preserve">, our group decided to use a retractable umbrella instead of designing and manufacturing </w:t>
      </w:r>
      <w:r w:rsidR="009956DD">
        <w:t>a part that</w:t>
      </w:r>
      <w:r>
        <w:t xml:space="preserve"> </w:t>
      </w:r>
      <w:r w:rsidR="009956DD">
        <w:t>links</w:t>
      </w:r>
      <w:r>
        <w:t xml:space="preserve"> the shovel and the chassis. The testing data had shown that the force required to retract the umbrella increased significantly after two hours of testing in the Idea Clinic soil pit. The unusual data made our group perform root-cause analysis on the prototype. After disassembling the mechanical structure and inspecting each component, our group discover that the retractable component had bent significantly.  Therefore, during the analysis meeting, our group concluded that the bent is caused by the firm collision </w:t>
      </w:r>
      <w:r w:rsidR="009956DD">
        <w:t>between</w:t>
      </w:r>
      <w:r>
        <w:t xml:space="preserve"> the </w:t>
      </w:r>
      <w:r w:rsidR="009956DD">
        <w:t>shovel</w:t>
      </w:r>
      <w:r>
        <w:t xml:space="preserve"> and </w:t>
      </w:r>
      <w:r w:rsidR="009956DD">
        <w:t xml:space="preserve">the </w:t>
      </w:r>
      <w:r>
        <w:t>ground</w:t>
      </w:r>
      <w:r w:rsidR="009956DD">
        <w:t xml:space="preserve"> while the force is being transferred to the umbrella</w:t>
      </w:r>
      <w:r>
        <w:t>.</w:t>
      </w:r>
      <w:r w:rsidR="009956DD">
        <w:t xml:space="preserve"> However,</w:t>
      </w:r>
      <w:r>
        <w:t xml:space="preserve"> </w:t>
      </w:r>
      <w:r w:rsidR="009956DD">
        <w:t>t</w:t>
      </w:r>
      <w:r>
        <w:t>he umbrella is not strong enough to support the big shovel chosen</w:t>
      </w:r>
      <w:r w:rsidR="008B4E1C">
        <w:t xml:space="preserve"> and the collision</w:t>
      </w:r>
      <w:r w:rsidR="009956DD">
        <w:t>.</w:t>
      </w:r>
    </w:p>
    <w:p w14:paraId="6817344F" w14:textId="7B8A4365" w:rsidR="008B6611" w:rsidRDefault="008B6611" w:rsidP="008B4E1C">
      <w:pPr>
        <w:tabs>
          <w:tab w:val="left" w:pos="720"/>
          <w:tab w:val="left" w:pos="1440"/>
          <w:tab w:val="left" w:pos="2160"/>
          <w:tab w:val="left" w:pos="2880"/>
          <w:tab w:val="left" w:pos="3600"/>
          <w:tab w:val="center" w:pos="4680"/>
        </w:tabs>
      </w:pPr>
      <w:r>
        <w:tab/>
      </w:r>
      <w:r w:rsidR="008B4E1C">
        <w:rPr>
          <w:noProof/>
        </w:rPr>
        <w:drawing>
          <wp:inline distT="0" distB="0" distL="0" distR="0" wp14:anchorId="42D15ECB" wp14:editId="0B849E5F">
            <wp:extent cx="2151529" cy="16136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82072" cy="1636555"/>
                    </a:xfrm>
                    <a:prstGeom prst="rect">
                      <a:avLst/>
                    </a:prstGeom>
                  </pic:spPr>
                </pic:pic>
              </a:graphicData>
            </a:graphic>
          </wp:inline>
        </w:drawing>
      </w:r>
      <w:r w:rsidR="008B4E1C">
        <w:tab/>
        <w:t>figure 0.1. significantly bent umbrella</w:t>
      </w:r>
    </w:p>
    <w:p w14:paraId="5D3EB3C8" w14:textId="77777777" w:rsidR="008B6611" w:rsidRPr="009956DD" w:rsidRDefault="008B6611" w:rsidP="008B6611">
      <w:pPr>
        <w:rPr>
          <w:b/>
          <w:bCs/>
        </w:rPr>
      </w:pPr>
      <w:r w:rsidRPr="009956DD">
        <w:rPr>
          <w:b/>
          <w:bCs/>
        </w:rPr>
        <w:t>Evidence:</w:t>
      </w:r>
    </w:p>
    <w:p w14:paraId="4983EDE0" w14:textId="08C36308" w:rsidR="008B6611" w:rsidRDefault="008B6611" w:rsidP="008B6611">
      <w:r>
        <w:t xml:space="preserve">1. Without changing the design, the first testing only requires </w:t>
      </w:r>
      <w:r w:rsidR="00DB0CEB">
        <w:t>32</w:t>
      </w:r>
      <w:r>
        <w:t xml:space="preserve">N of force to fully retract the shovel and the umbrella. But at the end of the testing, the force requires to do the same action is </w:t>
      </w:r>
      <w:r w:rsidR="00DB0CEB">
        <w:t>48</w:t>
      </w:r>
      <w:r>
        <w:t>N. (</w:t>
      </w:r>
      <w:r w:rsidR="00DB0CEB">
        <w:t>Nov 17</w:t>
      </w:r>
      <w:r w:rsidR="00DB0CEB" w:rsidRPr="00DB0CEB">
        <w:rPr>
          <w:vertAlign w:val="superscript"/>
        </w:rPr>
        <w:t>th</w:t>
      </w:r>
      <w:r w:rsidR="00DB0CEB">
        <w:t xml:space="preserve"> testing data)</w:t>
      </w:r>
    </w:p>
    <w:p w14:paraId="517E96D9" w14:textId="645B31AB" w:rsidR="008B6611" w:rsidRDefault="009956DD" w:rsidP="008B6611">
      <w:r>
        <w:t>2</w:t>
      </w:r>
      <w:r w:rsidR="008B6611">
        <w:t xml:space="preserve">. </w:t>
      </w:r>
      <w:r w:rsidR="00DB0CEB">
        <w:t>The umbrella retractable components are bent significantly.</w:t>
      </w:r>
    </w:p>
    <w:p w14:paraId="270B856F" w14:textId="77777777" w:rsidR="00DB0CEB" w:rsidRDefault="00DB0CEB" w:rsidP="008B6611"/>
    <w:p w14:paraId="13BFCCC0" w14:textId="2F9FF876" w:rsidR="008B6611" w:rsidRPr="009956DD" w:rsidRDefault="008B6611" w:rsidP="008B6611">
      <w:pPr>
        <w:rPr>
          <w:b/>
          <w:bCs/>
        </w:rPr>
      </w:pPr>
      <w:r w:rsidRPr="009956DD">
        <w:rPr>
          <w:b/>
          <w:bCs/>
        </w:rPr>
        <w:t>Recommend actions:</w:t>
      </w:r>
    </w:p>
    <w:p w14:paraId="401EAA22" w14:textId="699F1085" w:rsidR="008B6611" w:rsidRPr="00DB0CEB" w:rsidRDefault="00DB0CEB" w:rsidP="00DB0CEB">
      <w:pPr>
        <w:rPr>
          <w:b/>
          <w:bCs/>
        </w:rPr>
      </w:pPr>
      <w:r>
        <w:rPr>
          <w:b/>
          <w:bCs/>
        </w:rPr>
        <w:t xml:space="preserve"> </w:t>
      </w:r>
      <w:r w:rsidR="008B6611" w:rsidRPr="00DB0CEB">
        <w:rPr>
          <w:b/>
          <w:bCs/>
        </w:rPr>
        <w:t>For revision 1(the first prototype):</w:t>
      </w:r>
    </w:p>
    <w:p w14:paraId="6AC02D17" w14:textId="02486225" w:rsidR="008B6611" w:rsidRDefault="008B6611" w:rsidP="00DB0CEB">
      <w:pPr>
        <w:pStyle w:val="ListParagraph"/>
        <w:numPr>
          <w:ilvl w:val="0"/>
          <w:numId w:val="2"/>
        </w:numPr>
      </w:pPr>
      <w:r>
        <w:t>Remove the retractable feature and design a new solution to penetrate</w:t>
      </w:r>
      <w:r w:rsidR="00DB0CEB">
        <w:t xml:space="preserve"> the soil.</w:t>
      </w:r>
    </w:p>
    <w:p w14:paraId="2DE9E103" w14:textId="602F65F5" w:rsidR="008B4E1C" w:rsidRDefault="008B4E1C" w:rsidP="00DB0CEB">
      <w:pPr>
        <w:pStyle w:val="ListParagraph"/>
        <w:numPr>
          <w:ilvl w:val="0"/>
          <w:numId w:val="2"/>
        </w:numPr>
      </w:pPr>
      <w:r>
        <w:t>Reduce the amount of expectation</w:t>
      </w:r>
    </w:p>
    <w:p w14:paraId="176FAFD4" w14:textId="3189F1A5" w:rsidR="008B6611" w:rsidRDefault="008B6611" w:rsidP="00DB0CEB">
      <w:pPr>
        <w:pStyle w:val="ListParagraph"/>
        <w:numPr>
          <w:ilvl w:val="0"/>
          <w:numId w:val="2"/>
        </w:numPr>
      </w:pPr>
      <w:r>
        <w:t>Add aluminum frames to support the original structure.</w:t>
      </w:r>
    </w:p>
    <w:p w14:paraId="14080283" w14:textId="77777777" w:rsidR="00DB0CEB" w:rsidRDefault="00DB0CEB" w:rsidP="008B6611"/>
    <w:p w14:paraId="32B91FDF" w14:textId="77777777" w:rsidR="008B6611" w:rsidRPr="00DB0CEB" w:rsidRDefault="008B6611" w:rsidP="008B6611">
      <w:pPr>
        <w:rPr>
          <w:b/>
          <w:bCs/>
        </w:rPr>
      </w:pPr>
      <w:r w:rsidRPr="00DB0CEB">
        <w:rPr>
          <w:b/>
          <w:bCs/>
        </w:rPr>
        <w:t>For future iteration:</w:t>
      </w:r>
    </w:p>
    <w:p w14:paraId="135AA5CA" w14:textId="77777777" w:rsidR="008B6611" w:rsidRDefault="008B6611" w:rsidP="00DB0CEB">
      <w:pPr>
        <w:pStyle w:val="ListParagraph"/>
        <w:numPr>
          <w:ilvl w:val="0"/>
          <w:numId w:val="1"/>
        </w:numPr>
      </w:pPr>
      <w:r>
        <w:t>Change the shovel to a smaller one</w:t>
      </w:r>
    </w:p>
    <w:p w14:paraId="46B41C37" w14:textId="3D697FDA" w:rsidR="008B6611" w:rsidRDefault="008B6611" w:rsidP="00DB0CEB">
      <w:pPr>
        <w:pStyle w:val="ListParagraph"/>
        <w:numPr>
          <w:ilvl w:val="0"/>
          <w:numId w:val="1"/>
        </w:numPr>
      </w:pPr>
      <w:r>
        <w:t>Design a new version of the retractable mechanism.</w:t>
      </w:r>
    </w:p>
    <w:p w14:paraId="74DC8F5F" w14:textId="77777777" w:rsidR="008B6611" w:rsidRDefault="008B6611" w:rsidP="00DB0CEB">
      <w:pPr>
        <w:pStyle w:val="ListParagraph"/>
        <w:numPr>
          <w:ilvl w:val="0"/>
          <w:numId w:val="1"/>
        </w:numPr>
      </w:pPr>
      <w:r>
        <w:t>Using a motor to reduce the amount of force required to retract.</w:t>
      </w:r>
    </w:p>
    <w:p w14:paraId="44733C7E" w14:textId="65D83022" w:rsidR="00B37DB8" w:rsidRDefault="00B37DB8" w:rsidP="008B6611"/>
    <w:p w14:paraId="204775A1" w14:textId="39CC414B" w:rsidR="00DB0CEB" w:rsidRPr="00730597" w:rsidRDefault="00DB0CEB" w:rsidP="008B6611">
      <w:pPr>
        <w:rPr>
          <w:rFonts w:ascii="Times New Roman" w:hAnsi="Times New Roman" w:cs="Times New Roman"/>
          <w:b/>
          <w:bCs/>
        </w:rPr>
      </w:pPr>
    </w:p>
    <w:p w14:paraId="10A22B26" w14:textId="7181EF7D" w:rsidR="00014369" w:rsidRPr="00730597" w:rsidRDefault="00B37DB8" w:rsidP="007077B5">
      <w:pPr>
        <w:spacing w:line="360" w:lineRule="auto"/>
        <w:jc w:val="center"/>
        <w:rPr>
          <w:rFonts w:ascii="Times New Roman" w:hAnsi="Times New Roman" w:cs="Times New Roman"/>
          <w:b/>
          <w:bCs/>
        </w:rPr>
      </w:pPr>
      <w:r w:rsidRPr="00730597">
        <w:rPr>
          <w:rFonts w:ascii="Times New Roman" w:hAnsi="Times New Roman" w:cs="Times New Roman"/>
          <w:b/>
          <w:bCs/>
        </w:rPr>
        <w:t>Technical Engineering contribution</w:t>
      </w:r>
    </w:p>
    <w:p w14:paraId="4BDBC7DF" w14:textId="3E5D773E" w:rsidR="00BF62A9" w:rsidRPr="00730597" w:rsidRDefault="00B37DB8" w:rsidP="007077B5">
      <w:pPr>
        <w:spacing w:line="360" w:lineRule="auto"/>
        <w:rPr>
          <w:rFonts w:ascii="Times New Roman" w:hAnsi="Times New Roman" w:cs="Times New Roman"/>
          <w:b/>
          <w:bCs/>
        </w:rPr>
      </w:pPr>
      <w:r w:rsidRPr="00730597">
        <w:rPr>
          <w:rFonts w:ascii="Times New Roman" w:hAnsi="Times New Roman" w:cs="Times New Roman"/>
          <w:b/>
          <w:bCs/>
        </w:rPr>
        <w:t>Nature of contribution</w:t>
      </w:r>
    </w:p>
    <w:p w14:paraId="1F516178" w14:textId="216BA144" w:rsidR="00F96127" w:rsidRPr="00730597" w:rsidRDefault="00BF62A9" w:rsidP="007077B5">
      <w:pPr>
        <w:tabs>
          <w:tab w:val="right" w:pos="9360"/>
        </w:tabs>
        <w:spacing w:line="360" w:lineRule="auto"/>
        <w:ind w:firstLine="720"/>
        <w:rPr>
          <w:rFonts w:ascii="Times New Roman" w:hAnsi="Times New Roman" w:cs="Times New Roman"/>
          <w:lang w:val="en-US"/>
        </w:rPr>
      </w:pPr>
      <w:r w:rsidRPr="00730597">
        <w:rPr>
          <w:rFonts w:ascii="Times New Roman" w:hAnsi="Times New Roman" w:cs="Times New Roman"/>
          <w:lang w:val="en-US"/>
        </w:rPr>
        <w:t xml:space="preserve">Engineering is a discipline that requires qualified engineers to apply their knowledge to real-world applications. </w:t>
      </w:r>
      <w:proofErr w:type="gramStart"/>
      <w:r w:rsidRPr="00730597">
        <w:rPr>
          <w:rFonts w:ascii="Times New Roman" w:hAnsi="Times New Roman" w:cs="Times New Roman"/>
          <w:lang w:val="en-US"/>
        </w:rPr>
        <w:t>Similar to</w:t>
      </w:r>
      <w:proofErr w:type="gramEnd"/>
      <w:r w:rsidRPr="00730597">
        <w:rPr>
          <w:rFonts w:ascii="Times New Roman" w:hAnsi="Times New Roman" w:cs="Times New Roman"/>
          <w:lang w:val="en-US"/>
        </w:rPr>
        <w:t xml:space="preserve"> scientists, engineers are also willing to obtain new knowledge. Engineers and scientists both understand and believe that everything can be improved.[1] In contrast, instead of having theories nicely laid on paper, engineers focus more on bringing thought</w:t>
      </w:r>
      <w:r w:rsidR="00014369" w:rsidRPr="00730597">
        <w:rPr>
          <w:rFonts w:ascii="Times New Roman" w:hAnsi="Times New Roman" w:cs="Times New Roman"/>
          <w:lang w:val="en-US"/>
        </w:rPr>
        <w:t>s</w:t>
      </w:r>
      <w:r w:rsidRPr="00730597">
        <w:rPr>
          <w:rFonts w:ascii="Times New Roman" w:hAnsi="Times New Roman" w:cs="Times New Roman"/>
          <w:lang w:val="en-US"/>
        </w:rPr>
        <w:t xml:space="preserve"> into real life.  </w:t>
      </w:r>
      <w:proofErr w:type="gramStart"/>
      <w:r w:rsidRPr="00730597">
        <w:rPr>
          <w:rFonts w:ascii="Times New Roman" w:hAnsi="Times New Roman" w:cs="Times New Roman"/>
          <w:lang w:val="en-US"/>
        </w:rPr>
        <w:t>As system design engineers, innovative thinking</w:t>
      </w:r>
      <w:proofErr w:type="gramEnd"/>
      <w:r w:rsidRPr="00730597">
        <w:rPr>
          <w:rFonts w:ascii="Times New Roman" w:hAnsi="Times New Roman" w:cs="Times New Roman"/>
          <w:lang w:val="en-US"/>
        </w:rPr>
        <w:t xml:space="preserve"> is applied to the design processes to create unique and vivid solutions to real-world problems. </w:t>
      </w:r>
      <w:r w:rsidR="00F96127" w:rsidRPr="00730597">
        <w:rPr>
          <w:rFonts w:ascii="Times New Roman" w:hAnsi="Times New Roman" w:cs="Times New Roman"/>
          <w:lang w:val="en-US"/>
        </w:rPr>
        <w:t>Building</w:t>
      </w:r>
      <w:r w:rsidRPr="00730597">
        <w:rPr>
          <w:rFonts w:ascii="Times New Roman" w:hAnsi="Times New Roman" w:cs="Times New Roman"/>
          <w:lang w:val="en-US"/>
        </w:rPr>
        <w:t xml:space="preserve"> upon the understanding </w:t>
      </w:r>
      <w:r w:rsidR="00865BE6" w:rsidRPr="00730597">
        <w:rPr>
          <w:rFonts w:ascii="Times New Roman" w:hAnsi="Times New Roman" w:cs="Times New Roman"/>
          <w:lang w:val="en-US"/>
        </w:rPr>
        <w:t>that</w:t>
      </w:r>
      <w:r w:rsidRPr="00730597">
        <w:rPr>
          <w:rFonts w:ascii="Times New Roman" w:hAnsi="Times New Roman" w:cs="Times New Roman"/>
          <w:lang w:val="en-US"/>
        </w:rPr>
        <w:t xml:space="preserve"> nothing is perfect, engineers </w:t>
      </w:r>
      <w:r w:rsidR="008B4E1C" w:rsidRPr="00730597">
        <w:rPr>
          <w:rFonts w:ascii="Times New Roman" w:hAnsi="Times New Roman" w:cs="Times New Roman"/>
          <w:lang w:val="en-US"/>
        </w:rPr>
        <w:t>release</w:t>
      </w:r>
      <w:r w:rsidRPr="00730597">
        <w:rPr>
          <w:rFonts w:ascii="Times New Roman" w:hAnsi="Times New Roman" w:cs="Times New Roman"/>
          <w:lang w:val="en-US"/>
        </w:rPr>
        <w:t xml:space="preserve"> the product in the title of revision</w:t>
      </w:r>
      <w:r w:rsidR="00014369" w:rsidRPr="00730597">
        <w:rPr>
          <w:rFonts w:ascii="Times New Roman" w:hAnsi="Times New Roman" w:cs="Times New Roman"/>
          <w:lang w:val="en-US"/>
        </w:rPr>
        <w:t xml:space="preserve"> version</w:t>
      </w:r>
      <w:r w:rsidR="00F96127" w:rsidRPr="00730597">
        <w:rPr>
          <w:rFonts w:ascii="Times New Roman" w:hAnsi="Times New Roman" w:cs="Times New Roman"/>
          <w:lang w:val="en-US"/>
        </w:rPr>
        <w:t>. Every time, engineers learn from their mistakes and improve the current design to achieve a better one in the next iteration. On the other hand,</w:t>
      </w:r>
      <w:r w:rsidR="00014369" w:rsidRPr="00730597">
        <w:rPr>
          <w:rFonts w:ascii="Times New Roman" w:hAnsi="Times New Roman" w:cs="Times New Roman"/>
          <w:lang w:val="en-US"/>
        </w:rPr>
        <w:t xml:space="preserve"> all engineers are forced to</w:t>
      </w:r>
      <w:r w:rsidR="00F96127" w:rsidRPr="00730597">
        <w:rPr>
          <w:rFonts w:ascii="Times New Roman" w:hAnsi="Times New Roman" w:cs="Times New Roman"/>
          <w:lang w:val="en-US"/>
        </w:rPr>
        <w:t xml:space="preserve"> follow </w:t>
      </w:r>
      <w:r w:rsidR="00014369" w:rsidRPr="00730597">
        <w:rPr>
          <w:rFonts w:ascii="Times New Roman" w:hAnsi="Times New Roman" w:cs="Times New Roman"/>
          <w:lang w:val="en-US"/>
        </w:rPr>
        <w:t>a</w:t>
      </w:r>
      <w:r w:rsidR="00F96127" w:rsidRPr="00730597">
        <w:rPr>
          <w:rFonts w:ascii="Times New Roman" w:hAnsi="Times New Roman" w:cs="Times New Roman"/>
          <w:lang w:val="en-US"/>
        </w:rPr>
        <w:t xml:space="preserve"> set of rules and standards</w:t>
      </w:r>
      <w:r w:rsidR="00014369" w:rsidRPr="00730597">
        <w:rPr>
          <w:rFonts w:ascii="Times New Roman" w:hAnsi="Times New Roman" w:cs="Times New Roman"/>
          <w:lang w:val="en-US"/>
        </w:rPr>
        <w:t>, which are developed under the careful analysis of experience</w:t>
      </w:r>
      <w:r w:rsidR="00F96127" w:rsidRPr="00730597">
        <w:rPr>
          <w:rFonts w:ascii="Times New Roman" w:hAnsi="Times New Roman" w:cs="Times New Roman"/>
          <w:lang w:val="en-US"/>
        </w:rPr>
        <w:t>.</w:t>
      </w:r>
      <w:r w:rsidR="00014369" w:rsidRPr="00730597">
        <w:rPr>
          <w:rFonts w:ascii="Times New Roman" w:hAnsi="Times New Roman" w:cs="Times New Roman"/>
          <w:lang w:val="en-US"/>
        </w:rPr>
        <w:t xml:space="preserve"> When engineers give interpretations and credits to the topic that they are specialized in, they must be responsible for all the words and decisions they’ve made.[2] As a result, undergraduates need to pass the qualification tests before they can be called engineers. </w:t>
      </w:r>
      <w:r w:rsidR="00865BE6" w:rsidRPr="00730597">
        <w:rPr>
          <w:rFonts w:ascii="Times New Roman" w:hAnsi="Times New Roman" w:cs="Times New Roman"/>
          <w:lang w:val="en-US"/>
        </w:rPr>
        <w:t xml:space="preserve">[3] </w:t>
      </w:r>
      <w:r w:rsidR="008B4E1C" w:rsidRPr="00730597">
        <w:rPr>
          <w:rFonts w:ascii="Times New Roman" w:hAnsi="Times New Roman" w:cs="Times New Roman"/>
          <w:lang w:val="en-US"/>
        </w:rPr>
        <w:t>Moreover,</w:t>
      </w:r>
      <w:r w:rsidR="00F96127" w:rsidRPr="00730597">
        <w:rPr>
          <w:rFonts w:ascii="Times New Roman" w:hAnsi="Times New Roman" w:cs="Times New Roman"/>
          <w:lang w:val="en-US"/>
        </w:rPr>
        <w:t xml:space="preserve"> systems included a handful of interconnections and elements,</w:t>
      </w:r>
      <w:r w:rsidR="00865BE6" w:rsidRPr="00730597">
        <w:rPr>
          <w:rFonts w:ascii="Times New Roman" w:hAnsi="Times New Roman" w:cs="Times New Roman"/>
          <w:lang w:val="en-US"/>
        </w:rPr>
        <w:t>[1]</w:t>
      </w:r>
      <w:r w:rsidR="00F96127" w:rsidRPr="00730597">
        <w:rPr>
          <w:rFonts w:ascii="Times New Roman" w:hAnsi="Times New Roman" w:cs="Times New Roman"/>
          <w:lang w:val="en-US"/>
        </w:rPr>
        <w:t xml:space="preserve"> system design engineers should be more </w:t>
      </w:r>
      <w:r w:rsidR="00014369" w:rsidRPr="00730597">
        <w:rPr>
          <w:rFonts w:ascii="Times New Roman" w:hAnsi="Times New Roman" w:cs="Times New Roman"/>
          <w:lang w:val="en-US"/>
        </w:rPr>
        <w:t>focused</w:t>
      </w:r>
      <w:r w:rsidR="00F96127" w:rsidRPr="00730597">
        <w:rPr>
          <w:rFonts w:ascii="Times New Roman" w:hAnsi="Times New Roman" w:cs="Times New Roman"/>
          <w:lang w:val="en-US"/>
        </w:rPr>
        <w:t xml:space="preserve"> on analyzing the overall architecture and give useful feedback based on the</w:t>
      </w:r>
      <w:r w:rsidR="00014369" w:rsidRPr="00730597">
        <w:rPr>
          <w:rFonts w:ascii="Times New Roman" w:hAnsi="Times New Roman" w:cs="Times New Roman"/>
          <w:lang w:val="en-US"/>
        </w:rPr>
        <w:t xml:space="preserve"> analysis</w:t>
      </w:r>
      <w:r w:rsidR="00F96127" w:rsidRPr="00730597">
        <w:rPr>
          <w:rFonts w:ascii="Times New Roman" w:hAnsi="Times New Roman" w:cs="Times New Roman"/>
          <w:lang w:val="en-US"/>
        </w:rPr>
        <w:t xml:space="preserve"> </w:t>
      </w:r>
      <w:r w:rsidR="00014369" w:rsidRPr="00730597">
        <w:rPr>
          <w:rFonts w:ascii="Times New Roman" w:hAnsi="Times New Roman" w:cs="Times New Roman"/>
          <w:lang w:val="en-US"/>
        </w:rPr>
        <w:t>tools</w:t>
      </w:r>
      <w:r w:rsidR="00F96127" w:rsidRPr="00730597">
        <w:rPr>
          <w:rFonts w:ascii="Times New Roman" w:hAnsi="Times New Roman" w:cs="Times New Roman"/>
          <w:lang w:val="en-US"/>
        </w:rPr>
        <w:t xml:space="preserve"> engineers</w:t>
      </w:r>
      <w:r w:rsidR="00014369" w:rsidRPr="00730597">
        <w:rPr>
          <w:rFonts w:ascii="Times New Roman" w:hAnsi="Times New Roman" w:cs="Times New Roman"/>
          <w:lang w:val="en-US"/>
        </w:rPr>
        <w:t xml:space="preserve"> have learned, </w:t>
      </w:r>
      <w:r w:rsidR="00F96127" w:rsidRPr="00730597">
        <w:rPr>
          <w:rFonts w:ascii="Times New Roman" w:hAnsi="Times New Roman" w:cs="Times New Roman"/>
          <w:lang w:val="en-US"/>
        </w:rPr>
        <w:t xml:space="preserve">for instance, system </w:t>
      </w:r>
      <w:r w:rsidR="00014369" w:rsidRPr="00730597">
        <w:rPr>
          <w:rFonts w:ascii="Times New Roman" w:hAnsi="Times New Roman" w:cs="Times New Roman"/>
          <w:lang w:val="en-US"/>
        </w:rPr>
        <w:t>diagrams, etc</w:t>
      </w:r>
      <w:r w:rsidR="00F96127" w:rsidRPr="00730597">
        <w:rPr>
          <w:rFonts w:ascii="Times New Roman" w:hAnsi="Times New Roman" w:cs="Times New Roman"/>
          <w:lang w:val="en-US"/>
        </w:rPr>
        <w:t>.</w:t>
      </w:r>
    </w:p>
    <w:p w14:paraId="57BE1F51" w14:textId="44D58172" w:rsidR="00BF62A9" w:rsidRPr="00730597" w:rsidRDefault="00BF62A9" w:rsidP="007077B5">
      <w:pPr>
        <w:spacing w:line="360" w:lineRule="auto"/>
        <w:rPr>
          <w:rFonts w:ascii="Times New Roman" w:hAnsi="Times New Roman" w:cs="Times New Roman"/>
          <w:b/>
          <w:bCs/>
        </w:rPr>
      </w:pPr>
      <w:r w:rsidRPr="00730597">
        <w:rPr>
          <w:rFonts w:ascii="Times New Roman" w:hAnsi="Times New Roman" w:cs="Times New Roman"/>
          <w:b/>
          <w:bCs/>
        </w:rPr>
        <w:t>Impact on prototyping</w:t>
      </w:r>
    </w:p>
    <w:p w14:paraId="7CA447E4" w14:textId="6DC9F92C" w:rsidR="004F6768" w:rsidRDefault="00611F30" w:rsidP="007077B5">
      <w:pPr>
        <w:spacing w:line="360" w:lineRule="auto"/>
        <w:rPr>
          <w:rFonts w:ascii="Times New Roman" w:hAnsi="Times New Roman" w:cs="Times New Roman"/>
        </w:rPr>
      </w:pPr>
      <w:r w:rsidRPr="00730597">
        <w:rPr>
          <w:rFonts w:ascii="Times New Roman" w:hAnsi="Times New Roman" w:cs="Times New Roman"/>
        </w:rPr>
        <w:tab/>
        <w:t>My personal contribution to the group is the chassis and part of the digging mechanism. As mentioned in the first section, the design intention is to create a machine that can dig a row in the field and then harvest the potato. Therefore, th</w:t>
      </w:r>
      <w:r w:rsidR="00FF5AC1" w:rsidRPr="00730597">
        <w:rPr>
          <w:rFonts w:ascii="Times New Roman" w:hAnsi="Times New Roman" w:cs="Times New Roman"/>
        </w:rPr>
        <w:t>is</w:t>
      </w:r>
      <w:r w:rsidRPr="00730597">
        <w:rPr>
          <w:rFonts w:ascii="Times New Roman" w:hAnsi="Times New Roman" w:cs="Times New Roman"/>
        </w:rPr>
        <w:t xml:space="preserve"> requires </w:t>
      </w:r>
      <w:r w:rsidR="00FF5AC1" w:rsidRPr="00730597">
        <w:rPr>
          <w:rFonts w:ascii="Times New Roman" w:hAnsi="Times New Roman" w:cs="Times New Roman"/>
        </w:rPr>
        <w:t xml:space="preserve">the </w:t>
      </w:r>
      <w:r w:rsidRPr="00730597">
        <w:rPr>
          <w:rFonts w:ascii="Times New Roman" w:hAnsi="Times New Roman" w:cs="Times New Roman"/>
        </w:rPr>
        <w:t xml:space="preserve">design to include moving parts that can reduce the force </w:t>
      </w:r>
      <w:proofErr w:type="spellStart"/>
      <w:r w:rsidRPr="00730597">
        <w:rPr>
          <w:rFonts w:ascii="Times New Roman" w:hAnsi="Times New Roman" w:cs="Times New Roman"/>
        </w:rPr>
        <w:t>TsTsians</w:t>
      </w:r>
      <w:proofErr w:type="spellEnd"/>
      <w:r w:rsidRPr="00730597">
        <w:rPr>
          <w:rFonts w:ascii="Times New Roman" w:hAnsi="Times New Roman" w:cs="Times New Roman"/>
        </w:rPr>
        <w:t xml:space="preserve"> required to drag the whole machine</w:t>
      </w:r>
      <w:r w:rsidR="00FF5AC1" w:rsidRPr="00730597">
        <w:rPr>
          <w:rFonts w:ascii="Times New Roman" w:hAnsi="Times New Roman" w:cs="Times New Roman"/>
        </w:rPr>
        <w:t xml:space="preserve"> backward</w:t>
      </w:r>
      <w:r w:rsidRPr="00730597">
        <w:rPr>
          <w:rFonts w:ascii="Times New Roman" w:hAnsi="Times New Roman" w:cs="Times New Roman"/>
        </w:rPr>
        <w:t xml:space="preserve">. </w:t>
      </w:r>
      <w:r w:rsidR="004F6768" w:rsidRPr="00730597">
        <w:rPr>
          <w:rFonts w:ascii="Times New Roman" w:hAnsi="Times New Roman" w:cs="Times New Roman"/>
        </w:rPr>
        <w:t xml:space="preserve">Undergraduates are not real engineers; as a result, the design I proposed is based on other successful products in the market. Undergraduates need to learn from others' designs and add new implementations that can help to solve the current issue.  The </w:t>
      </w:r>
      <w:r w:rsidR="008B4E1C" w:rsidRPr="00730597">
        <w:rPr>
          <w:rFonts w:ascii="Times New Roman" w:hAnsi="Times New Roman" w:cs="Times New Roman"/>
        </w:rPr>
        <w:t>most used</w:t>
      </w:r>
      <w:r w:rsidR="004F6768" w:rsidRPr="00730597">
        <w:rPr>
          <w:rFonts w:ascii="Times New Roman" w:hAnsi="Times New Roman" w:cs="Times New Roman"/>
        </w:rPr>
        <w:t xml:space="preserve"> chassis in the industry is the four-wheel robot chassis, as shown in figure1.</w:t>
      </w:r>
    </w:p>
    <w:p w14:paraId="78690863" w14:textId="39C6253C" w:rsidR="00730597" w:rsidRDefault="00730597" w:rsidP="007077B5">
      <w:pPr>
        <w:spacing w:line="360" w:lineRule="auto"/>
        <w:rPr>
          <w:rFonts w:ascii="Times New Roman" w:hAnsi="Times New Roman" w:cs="Times New Roman"/>
        </w:rPr>
      </w:pPr>
    </w:p>
    <w:p w14:paraId="018F420C" w14:textId="6FE57244" w:rsidR="00730597" w:rsidRDefault="00730597" w:rsidP="007077B5">
      <w:pPr>
        <w:spacing w:line="360" w:lineRule="auto"/>
        <w:rPr>
          <w:rFonts w:ascii="Times New Roman" w:hAnsi="Times New Roman" w:cs="Times New Roman"/>
        </w:rPr>
      </w:pPr>
    </w:p>
    <w:p w14:paraId="505D857A" w14:textId="77777777" w:rsidR="00730597" w:rsidRPr="00730597" w:rsidRDefault="00730597" w:rsidP="007077B5">
      <w:pPr>
        <w:spacing w:line="360" w:lineRule="auto"/>
        <w:rPr>
          <w:rFonts w:ascii="Times New Roman" w:hAnsi="Times New Roman" w:cs="Times New Roman"/>
          <w:lang w:val="en-US"/>
        </w:rPr>
      </w:pPr>
    </w:p>
    <w:p w14:paraId="240FBD0B" w14:textId="10343AE6" w:rsidR="00611F30" w:rsidRPr="00730597" w:rsidRDefault="00730597" w:rsidP="007077B5">
      <w:pPr>
        <w:spacing w:line="360" w:lineRule="auto"/>
        <w:rPr>
          <w:rFonts w:ascii="Times New Roman" w:hAnsi="Times New Roman" w:cs="Times New Roman"/>
        </w:rPr>
      </w:pPr>
      <w:r w:rsidRPr="00730597">
        <w:rPr>
          <w:rFonts w:ascii="Times New Roman" w:hAnsi="Times New Roman" w:cs="Times New Roman"/>
          <w:noProof/>
        </w:rPr>
        <w:lastRenderedPageBreak/>
        <w:drawing>
          <wp:anchor distT="0" distB="0" distL="114300" distR="114300" simplePos="0" relativeHeight="251658240" behindDoc="0" locked="0" layoutInCell="1" allowOverlap="1" wp14:anchorId="73756A4A" wp14:editId="3CF1CC11">
            <wp:simplePos x="0" y="0"/>
            <wp:positionH relativeFrom="column">
              <wp:posOffset>193</wp:posOffset>
            </wp:positionH>
            <wp:positionV relativeFrom="page">
              <wp:posOffset>1033145</wp:posOffset>
            </wp:positionV>
            <wp:extent cx="1260000" cy="1260000"/>
            <wp:effectExtent l="0" t="0" r="0" b="0"/>
            <wp:wrapSquare wrapText="bothSides"/>
            <wp:docPr id="1" name="Picture 1" descr="Configurable - IG52-DB4-E, 4WD All Terrain Heavy Duty Enclosed Robot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igurable - IG52-DB4-E, 4WD All Terrain Heavy Duty Enclosed Robot Platfor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6768" w:rsidRPr="00730597">
        <w:rPr>
          <w:rFonts w:ascii="Times New Roman" w:hAnsi="Times New Roman" w:cs="Times New Roman"/>
        </w:rPr>
        <w:fldChar w:fldCharType="begin"/>
      </w:r>
      <w:r w:rsidR="004F6768" w:rsidRPr="00730597">
        <w:rPr>
          <w:rFonts w:ascii="Times New Roman" w:hAnsi="Times New Roman" w:cs="Times New Roman"/>
        </w:rPr>
        <w:instrText xml:space="preserve"> INCLUDEPICTURE "https://sdr-images.s3.us-east-2.amazonaws.com/products/TP/TP-171-052/TP-171-052_1_500x500.jpg" \* MERGEFORMATINET </w:instrText>
      </w:r>
      <w:r w:rsidR="004F6768" w:rsidRPr="00730597">
        <w:rPr>
          <w:rFonts w:ascii="Times New Roman" w:hAnsi="Times New Roman" w:cs="Times New Roman"/>
        </w:rPr>
        <w:fldChar w:fldCharType="separate"/>
      </w:r>
      <w:r w:rsidR="004F6768" w:rsidRPr="00730597">
        <w:rPr>
          <w:rFonts w:ascii="Times New Roman" w:hAnsi="Times New Roman" w:cs="Times New Roman"/>
        </w:rPr>
        <w:fldChar w:fldCharType="end"/>
      </w:r>
    </w:p>
    <w:p w14:paraId="43838AE4" w14:textId="0424BB5B" w:rsidR="00611F30" w:rsidRPr="00730597" w:rsidRDefault="008B4E1C" w:rsidP="007077B5">
      <w:pPr>
        <w:spacing w:line="360" w:lineRule="auto"/>
        <w:rPr>
          <w:rFonts w:ascii="Times New Roman" w:hAnsi="Times New Roman" w:cs="Times New Roman"/>
        </w:rPr>
      </w:pPr>
      <w:r w:rsidRPr="00730597">
        <w:rPr>
          <w:rFonts w:ascii="Times New Roman" w:hAnsi="Times New Roman" w:cs="Times New Roman"/>
        </w:rPr>
        <w:t>figure 1. hobbyist and industrial robot chassis design</w:t>
      </w:r>
      <w:r w:rsidR="00755B93" w:rsidRPr="00730597">
        <w:rPr>
          <w:rFonts w:ascii="Times New Roman" w:hAnsi="Times New Roman" w:cs="Times New Roman"/>
        </w:rPr>
        <w:br w:type="textWrapping" w:clear="all"/>
        <w:t>However, this design has a weakness</w:t>
      </w:r>
      <w:r w:rsidRPr="00730597">
        <w:rPr>
          <w:rFonts w:ascii="Times New Roman" w:hAnsi="Times New Roman" w:cs="Times New Roman"/>
        </w:rPr>
        <w:t xml:space="preserve"> in that the chassis </w:t>
      </w:r>
      <w:r w:rsidR="000B3AD5" w:rsidRPr="00730597">
        <w:rPr>
          <w:rFonts w:ascii="Times New Roman" w:hAnsi="Times New Roman" w:cs="Times New Roman"/>
        </w:rPr>
        <w:t>is</w:t>
      </w:r>
      <w:r w:rsidRPr="00730597">
        <w:rPr>
          <w:rFonts w:ascii="Times New Roman" w:hAnsi="Times New Roman" w:cs="Times New Roman"/>
        </w:rPr>
        <w:t xml:space="preserve"> not capable of</w:t>
      </w:r>
      <w:r w:rsidR="00755B93" w:rsidRPr="00730597">
        <w:rPr>
          <w:rFonts w:ascii="Times New Roman" w:hAnsi="Times New Roman" w:cs="Times New Roman"/>
        </w:rPr>
        <w:t xml:space="preserve"> moving from one row to the other </w:t>
      </w:r>
      <w:r w:rsidRPr="00730597">
        <w:rPr>
          <w:rFonts w:ascii="Times New Roman" w:hAnsi="Times New Roman" w:cs="Times New Roman"/>
        </w:rPr>
        <w:t>under a limited</w:t>
      </w:r>
      <w:r w:rsidR="00755B93" w:rsidRPr="00730597">
        <w:rPr>
          <w:rFonts w:ascii="Times New Roman" w:hAnsi="Times New Roman" w:cs="Times New Roman"/>
        </w:rPr>
        <w:t xml:space="preserve"> amount of space and force.</w:t>
      </w:r>
      <w:r w:rsidR="000B3AD5" w:rsidRPr="00730597">
        <w:rPr>
          <w:rFonts w:ascii="Times New Roman" w:hAnsi="Times New Roman" w:cs="Times New Roman"/>
        </w:rPr>
        <w:t xml:space="preserve"> </w:t>
      </w:r>
      <w:proofErr w:type="gramStart"/>
      <w:r w:rsidR="000B3AD5" w:rsidRPr="00730597">
        <w:rPr>
          <w:rFonts w:ascii="Times New Roman" w:hAnsi="Times New Roman" w:cs="Times New Roman"/>
        </w:rPr>
        <w:t>That is to say</w:t>
      </w:r>
      <w:r w:rsidRPr="00730597">
        <w:rPr>
          <w:rFonts w:ascii="Times New Roman" w:hAnsi="Times New Roman" w:cs="Times New Roman"/>
        </w:rPr>
        <w:t>, it</w:t>
      </w:r>
      <w:proofErr w:type="gramEnd"/>
      <w:r w:rsidR="00755B93" w:rsidRPr="00730597">
        <w:rPr>
          <w:rFonts w:ascii="Times New Roman" w:hAnsi="Times New Roman" w:cs="Times New Roman"/>
        </w:rPr>
        <w:t xml:space="preserve"> is very hard to only use pulling force to change the position and the heading of the robot.  Therefore, personal investigations are made to improve the usability of the chassis for users with only pulling force. The solution proposed is to replace the original wheel with a set of omnidirectional wheels, as shown in figure 2.</w:t>
      </w:r>
    </w:p>
    <w:p w14:paraId="2DBFB21A" w14:textId="581E2A71" w:rsidR="00755B93" w:rsidRPr="00730597" w:rsidRDefault="00755B93" w:rsidP="00755B93">
      <w:pPr>
        <w:tabs>
          <w:tab w:val="left" w:pos="2751"/>
        </w:tabs>
        <w:spacing w:line="360" w:lineRule="auto"/>
        <w:rPr>
          <w:rFonts w:ascii="Times New Roman" w:hAnsi="Times New Roman" w:cs="Times New Roman"/>
        </w:rPr>
      </w:pPr>
      <w:r w:rsidRPr="00730597">
        <w:rPr>
          <w:rFonts w:ascii="Times New Roman" w:hAnsi="Times New Roman" w:cs="Times New Roman"/>
        </w:rPr>
        <w:fldChar w:fldCharType="begin"/>
      </w:r>
      <w:r w:rsidRPr="00730597">
        <w:rPr>
          <w:rFonts w:ascii="Times New Roman" w:hAnsi="Times New Roman" w:cs="Times New Roman"/>
        </w:rPr>
        <w:instrText xml:space="preserve"> INCLUDEPICTURE "https://www.vexrobotics.com/media/catalog/product/cache/d64bdfbef0647162ce6500508a887a85/o/m/omni-wheel-v2_1.jpg" \* MERGEFORMATINET </w:instrText>
      </w:r>
      <w:r w:rsidRPr="00730597">
        <w:rPr>
          <w:rFonts w:ascii="Times New Roman" w:hAnsi="Times New Roman" w:cs="Times New Roman"/>
        </w:rPr>
        <w:fldChar w:fldCharType="separate"/>
      </w:r>
      <w:r w:rsidRPr="00730597">
        <w:rPr>
          <w:rFonts w:ascii="Times New Roman" w:hAnsi="Times New Roman" w:cs="Times New Roman"/>
          <w:noProof/>
        </w:rPr>
        <w:drawing>
          <wp:inline distT="0" distB="0" distL="0" distR="0" wp14:anchorId="376BC690" wp14:editId="4954FE45">
            <wp:extent cx="1260000" cy="1260000"/>
            <wp:effectExtent l="0" t="0" r="0" b="0"/>
            <wp:docPr id="2" name="Picture 2" descr="Omni-Directional Wheels - VEX Robo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mni-Directional Wheels - VEX Roboti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1260000" cy="1260000"/>
                    </a:xfrm>
                    <a:prstGeom prst="rect">
                      <a:avLst/>
                    </a:prstGeom>
                    <a:noFill/>
                    <a:ln>
                      <a:noFill/>
                    </a:ln>
                  </pic:spPr>
                </pic:pic>
              </a:graphicData>
            </a:graphic>
          </wp:inline>
        </w:drawing>
      </w:r>
      <w:r w:rsidRPr="00730597">
        <w:rPr>
          <w:rFonts w:ascii="Times New Roman" w:hAnsi="Times New Roman" w:cs="Times New Roman"/>
        </w:rPr>
        <w:fldChar w:fldCharType="end"/>
      </w:r>
      <w:r w:rsidRPr="00730597">
        <w:rPr>
          <w:rFonts w:ascii="Times New Roman" w:hAnsi="Times New Roman" w:cs="Times New Roman"/>
        </w:rPr>
        <w:t xml:space="preserve">figure 2. The omnidirectional wheel used in robotics </w:t>
      </w:r>
      <w:r w:rsidR="00137916" w:rsidRPr="00730597">
        <w:rPr>
          <w:rFonts w:ascii="Times New Roman" w:hAnsi="Times New Roman" w:cs="Times New Roman"/>
        </w:rPr>
        <w:t>to</w:t>
      </w:r>
      <w:r w:rsidRPr="00730597">
        <w:rPr>
          <w:rFonts w:ascii="Times New Roman" w:hAnsi="Times New Roman" w:cs="Times New Roman"/>
        </w:rPr>
        <w:t xml:space="preserve"> limit movement</w:t>
      </w:r>
      <w:r w:rsidR="00137916" w:rsidRPr="00730597">
        <w:rPr>
          <w:rFonts w:ascii="Times New Roman" w:hAnsi="Times New Roman" w:cs="Times New Roman"/>
        </w:rPr>
        <w:t xml:space="preserve"> area</w:t>
      </w:r>
    </w:p>
    <w:p w14:paraId="262BE8B4" w14:textId="4FB1AAE5" w:rsidR="00137916" w:rsidRPr="00730597" w:rsidRDefault="00137916" w:rsidP="00137916">
      <w:pPr>
        <w:spacing w:line="360" w:lineRule="auto"/>
        <w:rPr>
          <w:rFonts w:ascii="Times New Roman" w:hAnsi="Times New Roman" w:cs="Times New Roman"/>
          <w:b/>
          <w:bCs/>
        </w:rPr>
      </w:pPr>
      <w:r w:rsidRPr="00730597">
        <w:rPr>
          <w:rFonts w:ascii="Times New Roman" w:hAnsi="Times New Roman" w:cs="Times New Roman"/>
        </w:rPr>
        <w:t xml:space="preserve">The sub-wheels on the large wheel give the </w:t>
      </w:r>
      <w:r w:rsidR="000B3AD5" w:rsidRPr="00730597">
        <w:rPr>
          <w:rFonts w:ascii="Times New Roman" w:hAnsi="Times New Roman" w:cs="Times New Roman"/>
        </w:rPr>
        <w:t>chassis</w:t>
      </w:r>
      <w:r w:rsidRPr="00730597">
        <w:rPr>
          <w:rFonts w:ascii="Times New Roman" w:hAnsi="Times New Roman" w:cs="Times New Roman"/>
        </w:rPr>
        <w:t xml:space="preserve"> the ability to move in the y-direction while still being able to move in the x-direction. The new chassis </w:t>
      </w:r>
      <w:proofErr w:type="gramStart"/>
      <w:r w:rsidRPr="00730597">
        <w:rPr>
          <w:rFonts w:ascii="Times New Roman" w:hAnsi="Times New Roman" w:cs="Times New Roman"/>
        </w:rPr>
        <w:t>is able to</w:t>
      </w:r>
      <w:proofErr w:type="gramEnd"/>
      <w:r w:rsidRPr="00730597">
        <w:rPr>
          <w:rFonts w:ascii="Times New Roman" w:hAnsi="Times New Roman" w:cs="Times New Roman"/>
        </w:rPr>
        <w:t xml:space="preserve"> move in both the x and y direction with only the pulling force</w:t>
      </w:r>
      <w:r w:rsidR="000B3AD5" w:rsidRPr="00730597">
        <w:rPr>
          <w:rFonts w:ascii="Times New Roman" w:hAnsi="Times New Roman" w:cs="Times New Roman"/>
        </w:rPr>
        <w:t>, which proves the design of the chassis is a success</w:t>
      </w:r>
      <w:r w:rsidRPr="00730597">
        <w:rPr>
          <w:rFonts w:ascii="Times New Roman" w:hAnsi="Times New Roman" w:cs="Times New Roman"/>
        </w:rPr>
        <w:t>. Moreover, positive feedback is received when inviting classmates to test the two different types of chassis. The tests have shown that it is almost impossible to move the original chassis to a new row only using the pulling force</w:t>
      </w:r>
      <w:r w:rsidR="00B75D86" w:rsidRPr="00730597">
        <w:rPr>
          <w:rFonts w:ascii="Times New Roman" w:hAnsi="Times New Roman" w:cs="Times New Roman"/>
        </w:rPr>
        <w:t>, however, the new chassis only require a reorientation of the user position and can easily move the chassis from one row to another. Furthermore, 1.</w:t>
      </w:r>
      <w:r w:rsidR="001771D0" w:rsidRPr="00730597">
        <w:rPr>
          <w:rFonts w:ascii="Times New Roman" w:hAnsi="Times New Roman" w:cs="Times New Roman"/>
        </w:rPr>
        <w:t>0</w:t>
      </w:r>
      <w:r w:rsidR="00B75D86" w:rsidRPr="00730597">
        <w:rPr>
          <w:rFonts w:ascii="Times New Roman" w:hAnsi="Times New Roman" w:cs="Times New Roman"/>
        </w:rPr>
        <w:t xml:space="preserve">-meter handlers are provided to help </w:t>
      </w:r>
      <w:proofErr w:type="spellStart"/>
      <w:r w:rsidR="00B75D86" w:rsidRPr="00730597">
        <w:rPr>
          <w:rFonts w:ascii="Times New Roman" w:hAnsi="Times New Roman" w:cs="Times New Roman"/>
        </w:rPr>
        <w:t>TsTsians</w:t>
      </w:r>
      <w:proofErr w:type="spellEnd"/>
      <w:r w:rsidR="00B75D86" w:rsidRPr="00730597">
        <w:rPr>
          <w:rFonts w:ascii="Times New Roman" w:hAnsi="Times New Roman" w:cs="Times New Roman"/>
        </w:rPr>
        <w:t xml:space="preserve"> to apply the pulling force onto the chassis.</w:t>
      </w:r>
    </w:p>
    <w:p w14:paraId="68434547" w14:textId="670597C9" w:rsidR="00865BE6" w:rsidRPr="00730597" w:rsidRDefault="008B4E1C" w:rsidP="007077B5">
      <w:pPr>
        <w:spacing w:line="360" w:lineRule="auto"/>
        <w:rPr>
          <w:rFonts w:ascii="Times New Roman" w:hAnsi="Times New Roman" w:cs="Times New Roman"/>
          <w:b/>
          <w:bCs/>
        </w:rPr>
      </w:pPr>
      <w:r w:rsidRPr="00730597">
        <w:rPr>
          <w:rFonts w:ascii="Times New Roman" w:hAnsi="Times New Roman" w:cs="Times New Roman"/>
          <w:b/>
          <w:bCs/>
          <w:noProof/>
        </w:rPr>
        <w:drawing>
          <wp:inline distT="0" distB="0" distL="0" distR="0" wp14:anchorId="594C3619" wp14:editId="5CAB82F8">
            <wp:extent cx="1260000" cy="946800"/>
            <wp:effectExtent l="4127" t="0" r="1588" b="1587"/>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rot="5400000" flipV="1">
                      <a:off x="0" y="0"/>
                      <a:ext cx="1260000" cy="946800"/>
                    </a:xfrm>
                    <a:prstGeom prst="rect">
                      <a:avLst/>
                    </a:prstGeom>
                  </pic:spPr>
                </pic:pic>
              </a:graphicData>
            </a:graphic>
          </wp:inline>
        </w:drawing>
      </w:r>
      <w:r w:rsidRPr="00730597">
        <w:rPr>
          <w:rFonts w:ascii="Times New Roman" w:hAnsi="Times New Roman" w:cs="Times New Roman"/>
        </w:rPr>
        <w:t>figure 3.</w:t>
      </w:r>
      <w:r w:rsidRPr="00730597">
        <w:rPr>
          <w:rFonts w:ascii="Times New Roman" w:hAnsi="Times New Roman" w:cs="Times New Roman"/>
          <w:b/>
          <w:bCs/>
        </w:rPr>
        <w:t xml:space="preserve"> The chassis used in the rev 1 prototyping.</w:t>
      </w:r>
      <w:r w:rsidR="00B75D86" w:rsidRPr="00730597">
        <w:rPr>
          <w:rFonts w:ascii="Times New Roman" w:hAnsi="Times New Roman" w:cs="Times New Roman"/>
          <w:b/>
          <w:bCs/>
        </w:rPr>
        <w:t xml:space="preserve"> </w:t>
      </w:r>
    </w:p>
    <w:p w14:paraId="30BF785A" w14:textId="77777777" w:rsidR="00865BE6" w:rsidRDefault="00865BE6">
      <w:pPr>
        <w:rPr>
          <w:b/>
          <w:bCs/>
        </w:rPr>
      </w:pPr>
      <w:r>
        <w:rPr>
          <w:b/>
          <w:bCs/>
        </w:rPr>
        <w:br w:type="page"/>
      </w:r>
    </w:p>
    <w:p w14:paraId="1E7410D7" w14:textId="5563F593" w:rsidR="007077B5" w:rsidRDefault="00865BE6" w:rsidP="00865BE6">
      <w:pPr>
        <w:spacing w:line="360" w:lineRule="auto"/>
        <w:jc w:val="center"/>
        <w:rPr>
          <w:b/>
          <w:bCs/>
        </w:rPr>
      </w:pPr>
      <w:r>
        <w:rPr>
          <w:b/>
          <w:bCs/>
        </w:rPr>
        <w:lastRenderedPageBreak/>
        <w:t>Reference</w:t>
      </w:r>
    </w:p>
    <w:p w14:paraId="76D0ED41" w14:textId="39DC73CA" w:rsidR="00865BE6" w:rsidRDefault="00865BE6" w:rsidP="00865BE6">
      <w:pPr>
        <w:spacing w:line="360" w:lineRule="auto"/>
        <w:jc w:val="center"/>
      </w:pPr>
      <w:r w:rsidRPr="00865BE6">
        <w:t>[1]</w:t>
      </w:r>
      <w:r>
        <w:t xml:space="preserve"> Dr. Matt Borland, “What is system design engineering”. SYDE 161. </w:t>
      </w:r>
      <w:hyperlink r:id="rId11" w:history="1">
        <w:r w:rsidRPr="00847410">
          <w:rPr>
            <w:rStyle w:val="Hyperlink"/>
          </w:rPr>
          <w:t>https://learn.uwaterloo.ca/d2l/le/content/841435/viewContent/4574702/View</w:t>
        </w:r>
      </w:hyperlink>
    </w:p>
    <w:p w14:paraId="3818380C" w14:textId="580D21DB" w:rsidR="00865BE6" w:rsidRDefault="00865BE6" w:rsidP="00865BE6">
      <w:pPr>
        <w:pStyle w:val="NormalWeb"/>
        <w:ind w:left="567" w:hanging="567"/>
      </w:pPr>
      <w:r>
        <w:t>[2]</w:t>
      </w:r>
      <w:r w:rsidRPr="00865BE6">
        <w:t xml:space="preserve"> </w:t>
      </w:r>
      <w:r>
        <w:t xml:space="preserve">“Code of ethics,” </w:t>
      </w:r>
      <w:r>
        <w:rPr>
          <w:i/>
          <w:iCs/>
        </w:rPr>
        <w:t>Code of Ethics | National Society of Professional Engineers</w:t>
      </w:r>
      <w:r>
        <w:t xml:space="preserve">. [Online]. Available: https://www.nspe.org/resources/ethics/code-ethics. [Accessed: 06-Dec-2022]. </w:t>
      </w:r>
    </w:p>
    <w:p w14:paraId="79819B78" w14:textId="54B18283" w:rsidR="00865BE6" w:rsidRDefault="00865BE6" w:rsidP="00865BE6">
      <w:pPr>
        <w:pStyle w:val="NormalWeb"/>
        <w:ind w:left="567" w:hanging="567"/>
      </w:pPr>
      <w:r>
        <w:t>[3]</w:t>
      </w:r>
      <w:r w:rsidRPr="00865BE6">
        <w:t xml:space="preserve"> </w:t>
      </w:r>
      <w:r>
        <w:t xml:space="preserve">“Examination syllabi,” </w:t>
      </w:r>
      <w:r>
        <w:rPr>
          <w:i/>
          <w:iCs/>
        </w:rPr>
        <w:t>Engineers Canada</w:t>
      </w:r>
      <w:r>
        <w:t xml:space="preserve">. [Online]. Available: https://engineerscanada.ca/become-an-engineer/examination-syllabi. [Accessed: 06-Dec-2022]. </w:t>
      </w:r>
    </w:p>
    <w:p w14:paraId="50CD9B7C" w14:textId="7FDBAB95" w:rsidR="00B15BBA" w:rsidRDefault="00B15BBA" w:rsidP="00B15BBA">
      <w:pPr>
        <w:pStyle w:val="NormalWeb"/>
        <w:ind w:left="567" w:hanging="567"/>
      </w:pPr>
      <w:r>
        <w:rPr>
          <w:i/>
          <w:iCs/>
        </w:rPr>
        <w:t xml:space="preserve">Figure [1] </w:t>
      </w:r>
      <w:r>
        <w:rPr>
          <w:i/>
          <w:iCs/>
        </w:rPr>
        <w:t>Configurable - IG52-DB4-E, 4WD All Terrain Heavy Duty Enclosed Robot Platform</w:t>
      </w:r>
      <w:r>
        <w:t xml:space="preserve">. [Online]. Available: https://www.superdroidrobots.com/store/robotic-kits-platforms/wheeled-robots/product=2386. [Accessed: 06-Dec-2022]. </w:t>
      </w:r>
    </w:p>
    <w:p w14:paraId="7AD2C946" w14:textId="01E3C051" w:rsidR="00B15BBA" w:rsidRDefault="00B15BBA" w:rsidP="00B15BBA">
      <w:pPr>
        <w:pStyle w:val="NormalWeb"/>
        <w:ind w:left="567" w:hanging="567"/>
      </w:pPr>
      <w:r>
        <w:t xml:space="preserve">Figure [2] </w:t>
      </w:r>
      <w:r>
        <w:t xml:space="preserve">“Omni-directional wheels,” </w:t>
      </w:r>
      <w:r>
        <w:rPr>
          <w:i/>
          <w:iCs/>
        </w:rPr>
        <w:t>VEX Robotics</w:t>
      </w:r>
      <w:r>
        <w:t xml:space="preserve">. [Online]. Available: https://www.vexrobotics.com/omni-wheels.html?___store=vexroboticsca&amp;___from_store=vexrobotics. [Accessed: 06-Dec-2022]. </w:t>
      </w:r>
    </w:p>
    <w:p w14:paraId="36801F3A" w14:textId="636C678E" w:rsidR="00865BE6" w:rsidRPr="00865BE6" w:rsidRDefault="00865BE6" w:rsidP="00B15BBA">
      <w:pPr>
        <w:spacing w:line="360" w:lineRule="auto"/>
        <w:jc w:val="center"/>
      </w:pPr>
    </w:p>
    <w:sectPr w:rsidR="00865BE6" w:rsidRPr="00865BE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3E07C" w14:textId="77777777" w:rsidR="005562A0" w:rsidRDefault="005562A0" w:rsidP="008B4E1C">
      <w:r>
        <w:separator/>
      </w:r>
    </w:p>
  </w:endnote>
  <w:endnote w:type="continuationSeparator" w:id="0">
    <w:p w14:paraId="177BED6F" w14:textId="77777777" w:rsidR="005562A0" w:rsidRDefault="005562A0" w:rsidP="008B4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EA110" w14:textId="77777777" w:rsidR="005562A0" w:rsidRDefault="005562A0" w:rsidP="008B4E1C">
      <w:r>
        <w:separator/>
      </w:r>
    </w:p>
  </w:footnote>
  <w:footnote w:type="continuationSeparator" w:id="0">
    <w:p w14:paraId="4F89E73E" w14:textId="77777777" w:rsidR="005562A0" w:rsidRDefault="005562A0" w:rsidP="008B4E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E6D2E"/>
    <w:multiLevelType w:val="hybridMultilevel"/>
    <w:tmpl w:val="AECA1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396FD1"/>
    <w:multiLevelType w:val="hybridMultilevel"/>
    <w:tmpl w:val="F97A4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7158070">
    <w:abstractNumId w:val="1"/>
  </w:num>
  <w:num w:numId="2" w16cid:durableId="589389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611"/>
    <w:rsid w:val="00014369"/>
    <w:rsid w:val="000B3AD5"/>
    <w:rsid w:val="00137916"/>
    <w:rsid w:val="001650D6"/>
    <w:rsid w:val="001771D0"/>
    <w:rsid w:val="00197AB3"/>
    <w:rsid w:val="0020438C"/>
    <w:rsid w:val="002523A9"/>
    <w:rsid w:val="002F2EE5"/>
    <w:rsid w:val="00317F97"/>
    <w:rsid w:val="003A5258"/>
    <w:rsid w:val="00424614"/>
    <w:rsid w:val="00473001"/>
    <w:rsid w:val="004F6768"/>
    <w:rsid w:val="00506333"/>
    <w:rsid w:val="005562A0"/>
    <w:rsid w:val="0057084C"/>
    <w:rsid w:val="005A015C"/>
    <w:rsid w:val="00611F30"/>
    <w:rsid w:val="006F1E07"/>
    <w:rsid w:val="007077B5"/>
    <w:rsid w:val="00730597"/>
    <w:rsid w:val="00755B93"/>
    <w:rsid w:val="007C3F57"/>
    <w:rsid w:val="008473F8"/>
    <w:rsid w:val="00865BE6"/>
    <w:rsid w:val="0089616F"/>
    <w:rsid w:val="008B4E1C"/>
    <w:rsid w:val="008B6611"/>
    <w:rsid w:val="008B7A3D"/>
    <w:rsid w:val="009956DD"/>
    <w:rsid w:val="00995D75"/>
    <w:rsid w:val="00A30EE2"/>
    <w:rsid w:val="00A96881"/>
    <w:rsid w:val="00AF46BA"/>
    <w:rsid w:val="00B15BBA"/>
    <w:rsid w:val="00B37DB8"/>
    <w:rsid w:val="00B64B06"/>
    <w:rsid w:val="00B75D86"/>
    <w:rsid w:val="00BF62A9"/>
    <w:rsid w:val="00C21E04"/>
    <w:rsid w:val="00C40E32"/>
    <w:rsid w:val="00C651B7"/>
    <w:rsid w:val="00C65C19"/>
    <w:rsid w:val="00D00433"/>
    <w:rsid w:val="00D024CC"/>
    <w:rsid w:val="00DB0CEB"/>
    <w:rsid w:val="00DF514A"/>
    <w:rsid w:val="00E361E8"/>
    <w:rsid w:val="00EC2DDD"/>
    <w:rsid w:val="00F76285"/>
    <w:rsid w:val="00F96127"/>
    <w:rsid w:val="00FE19F3"/>
    <w:rsid w:val="00FF5AC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F408B"/>
  <w15:docId w15:val="{2360A91B-A874-F74B-8D67-B4F4D8DEE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CEB"/>
    <w:pPr>
      <w:ind w:left="720"/>
      <w:contextualSpacing/>
    </w:pPr>
  </w:style>
  <w:style w:type="paragraph" w:styleId="Header">
    <w:name w:val="header"/>
    <w:basedOn w:val="Normal"/>
    <w:link w:val="HeaderChar"/>
    <w:uiPriority w:val="99"/>
    <w:unhideWhenUsed/>
    <w:rsid w:val="008B4E1C"/>
    <w:pPr>
      <w:tabs>
        <w:tab w:val="center" w:pos="4680"/>
        <w:tab w:val="right" w:pos="9360"/>
      </w:tabs>
    </w:pPr>
  </w:style>
  <w:style w:type="character" w:customStyle="1" w:styleId="HeaderChar">
    <w:name w:val="Header Char"/>
    <w:basedOn w:val="DefaultParagraphFont"/>
    <w:link w:val="Header"/>
    <w:uiPriority w:val="99"/>
    <w:rsid w:val="008B4E1C"/>
  </w:style>
  <w:style w:type="paragraph" w:styleId="Footer">
    <w:name w:val="footer"/>
    <w:basedOn w:val="Normal"/>
    <w:link w:val="FooterChar"/>
    <w:uiPriority w:val="99"/>
    <w:unhideWhenUsed/>
    <w:rsid w:val="008B4E1C"/>
    <w:pPr>
      <w:tabs>
        <w:tab w:val="center" w:pos="4680"/>
        <w:tab w:val="right" w:pos="9360"/>
      </w:tabs>
    </w:pPr>
  </w:style>
  <w:style w:type="character" w:customStyle="1" w:styleId="FooterChar">
    <w:name w:val="Footer Char"/>
    <w:basedOn w:val="DefaultParagraphFont"/>
    <w:link w:val="Footer"/>
    <w:uiPriority w:val="99"/>
    <w:rsid w:val="008B4E1C"/>
  </w:style>
  <w:style w:type="character" w:styleId="Hyperlink">
    <w:name w:val="Hyperlink"/>
    <w:basedOn w:val="DefaultParagraphFont"/>
    <w:uiPriority w:val="99"/>
    <w:unhideWhenUsed/>
    <w:rsid w:val="00865BE6"/>
    <w:rPr>
      <w:color w:val="0563C1" w:themeColor="hyperlink"/>
      <w:u w:val="single"/>
    </w:rPr>
  </w:style>
  <w:style w:type="character" w:styleId="UnresolvedMention">
    <w:name w:val="Unresolved Mention"/>
    <w:basedOn w:val="DefaultParagraphFont"/>
    <w:uiPriority w:val="99"/>
    <w:semiHidden/>
    <w:unhideWhenUsed/>
    <w:rsid w:val="00865BE6"/>
    <w:rPr>
      <w:color w:val="605E5C"/>
      <w:shd w:val="clear" w:color="auto" w:fill="E1DFDD"/>
    </w:rPr>
  </w:style>
  <w:style w:type="paragraph" w:styleId="NormalWeb">
    <w:name w:val="Normal (Web)"/>
    <w:basedOn w:val="Normal"/>
    <w:uiPriority w:val="99"/>
    <w:semiHidden/>
    <w:unhideWhenUsed/>
    <w:rsid w:val="00865BE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481609">
      <w:bodyDiv w:val="1"/>
      <w:marLeft w:val="0"/>
      <w:marRight w:val="0"/>
      <w:marTop w:val="0"/>
      <w:marBottom w:val="0"/>
      <w:divBdr>
        <w:top w:val="none" w:sz="0" w:space="0" w:color="auto"/>
        <w:left w:val="none" w:sz="0" w:space="0" w:color="auto"/>
        <w:bottom w:val="none" w:sz="0" w:space="0" w:color="auto"/>
        <w:right w:val="none" w:sz="0" w:space="0" w:color="auto"/>
      </w:divBdr>
    </w:div>
    <w:div w:id="1474104550">
      <w:bodyDiv w:val="1"/>
      <w:marLeft w:val="0"/>
      <w:marRight w:val="0"/>
      <w:marTop w:val="0"/>
      <w:marBottom w:val="0"/>
      <w:divBdr>
        <w:top w:val="none" w:sz="0" w:space="0" w:color="auto"/>
        <w:left w:val="none" w:sz="0" w:space="0" w:color="auto"/>
        <w:bottom w:val="none" w:sz="0" w:space="0" w:color="auto"/>
        <w:right w:val="none" w:sz="0" w:space="0" w:color="auto"/>
      </w:divBdr>
    </w:div>
    <w:div w:id="2063016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uwaterloo.ca/d2l/le/content/841435/viewContent/4574702/View"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立群</dc:creator>
  <cp:keywords/>
  <dc:description/>
  <cp:lastModifiedBy>赵 立群</cp:lastModifiedBy>
  <cp:revision>11</cp:revision>
  <cp:lastPrinted>2022-12-06T07:58:00Z</cp:lastPrinted>
  <dcterms:created xsi:type="dcterms:W3CDTF">2022-12-06T07:58:00Z</dcterms:created>
  <dcterms:modified xsi:type="dcterms:W3CDTF">2022-12-06T08:03:00Z</dcterms:modified>
</cp:coreProperties>
</file>