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3D744" w14:textId="073FC060" w:rsidR="00E64038" w:rsidRPr="00E45216" w:rsidRDefault="00E45216">
      <w:pPr>
        <w:rPr>
          <w:b/>
          <w:bCs/>
        </w:rPr>
      </w:pPr>
      <w:r w:rsidRPr="00E45216">
        <w:rPr>
          <w:b/>
          <w:bCs/>
        </w:rPr>
        <w:t xml:space="preserve">Short term effects </w:t>
      </w:r>
    </w:p>
    <w:p w14:paraId="33C3CFD5" w14:textId="6D6661C8" w:rsidR="00E45216" w:rsidRDefault="00E45216" w:rsidP="00E45216">
      <w:pPr>
        <w:pStyle w:val="ListParagraph"/>
        <w:numPr>
          <w:ilvl w:val="0"/>
          <w:numId w:val="1"/>
        </w:numPr>
      </w:pPr>
      <w:r>
        <w:t xml:space="preserve">Falling aggregate demand </w:t>
      </w:r>
    </w:p>
    <w:p w14:paraId="056E492D" w14:textId="0BC216EB" w:rsidR="00E45216" w:rsidRDefault="00E45216" w:rsidP="00E45216">
      <w:pPr>
        <w:pStyle w:val="ListParagraph"/>
        <w:numPr>
          <w:ilvl w:val="1"/>
          <w:numId w:val="1"/>
        </w:numPr>
      </w:pPr>
      <w:r>
        <w:t xml:space="preserve">Lower consumption, new composition of consumption </w:t>
      </w:r>
    </w:p>
    <w:p w14:paraId="2FF5E028" w14:textId="4B5A3EF3" w:rsidR="00E45216" w:rsidRDefault="00E45216" w:rsidP="00E45216">
      <w:pPr>
        <w:pStyle w:val="ListParagraph"/>
        <w:numPr>
          <w:ilvl w:val="1"/>
          <w:numId w:val="1"/>
        </w:numPr>
      </w:pPr>
      <w:r>
        <w:t xml:space="preserve">Falling investment due to animal spirits </w:t>
      </w:r>
    </w:p>
    <w:p w14:paraId="602DBB21" w14:textId="15EC66F6" w:rsidR="00E45216" w:rsidRDefault="00E45216" w:rsidP="00E45216">
      <w:pPr>
        <w:pStyle w:val="ListParagraph"/>
        <w:numPr>
          <w:ilvl w:val="1"/>
          <w:numId w:val="1"/>
        </w:numPr>
      </w:pPr>
      <w:r>
        <w:t>Increased government spending aiming to support consumption</w:t>
      </w:r>
    </w:p>
    <w:p w14:paraId="238B0073" w14:textId="4F4F01CE" w:rsidR="00E45216" w:rsidRDefault="00E45216" w:rsidP="00E45216">
      <w:pPr>
        <w:pStyle w:val="ListParagraph"/>
        <w:numPr>
          <w:ilvl w:val="0"/>
          <w:numId w:val="1"/>
        </w:numPr>
      </w:pPr>
      <w:r>
        <w:t xml:space="preserve">Falling aggregate supply </w:t>
      </w:r>
    </w:p>
    <w:p w14:paraId="2505099D" w14:textId="27CB785C" w:rsidR="00E45216" w:rsidRDefault="00E45216" w:rsidP="00E45216">
      <w:pPr>
        <w:pStyle w:val="ListParagraph"/>
        <w:numPr>
          <w:ilvl w:val="1"/>
          <w:numId w:val="1"/>
        </w:numPr>
      </w:pPr>
      <w:r>
        <w:t xml:space="preserve">Closed businesses not generating output </w:t>
      </w:r>
    </w:p>
    <w:p w14:paraId="43D53737" w14:textId="5DDAEC3C" w:rsidR="00E45216" w:rsidRDefault="00E45216" w:rsidP="00E45216">
      <w:pPr>
        <w:pStyle w:val="ListParagraph"/>
        <w:numPr>
          <w:ilvl w:val="1"/>
          <w:numId w:val="1"/>
        </w:numPr>
      </w:pPr>
      <w:r>
        <w:t>Supply chain disruption – effects diminishing in successive lockdowns</w:t>
      </w:r>
    </w:p>
    <w:p w14:paraId="32A59FED" w14:textId="21554C67" w:rsidR="00E45216" w:rsidRDefault="00E45216" w:rsidP="00E45216">
      <w:pPr>
        <w:pStyle w:val="ListParagraph"/>
        <w:numPr>
          <w:ilvl w:val="1"/>
          <w:numId w:val="1"/>
        </w:numPr>
      </w:pPr>
      <w:r>
        <w:t xml:space="preserve">Productivity shocks </w:t>
      </w:r>
    </w:p>
    <w:p w14:paraId="6060D260" w14:textId="7C0E4AD8" w:rsidR="00E45216" w:rsidRPr="00E939B3" w:rsidRDefault="00E45216" w:rsidP="00E45216">
      <w:pPr>
        <w:pStyle w:val="ListParagraph"/>
        <w:numPr>
          <w:ilvl w:val="1"/>
          <w:numId w:val="1"/>
        </w:numPr>
        <w:rPr>
          <w:b/>
          <w:bCs/>
        </w:rPr>
      </w:pPr>
      <w:r w:rsidRPr="00E939B3">
        <w:rPr>
          <w:b/>
          <w:bCs/>
        </w:rPr>
        <w:t xml:space="preserve">But low energy prices </w:t>
      </w:r>
    </w:p>
    <w:p w14:paraId="49F21228" w14:textId="2936AB82" w:rsidR="00E45216" w:rsidRPr="008212A1" w:rsidRDefault="00E45216" w:rsidP="00E45216">
      <w:pPr>
        <w:rPr>
          <w:b/>
          <w:bCs/>
        </w:rPr>
      </w:pPr>
      <w:r w:rsidRPr="008212A1">
        <w:rPr>
          <w:b/>
          <w:bCs/>
        </w:rPr>
        <w:t xml:space="preserve">Exceptions to these rules </w:t>
      </w:r>
    </w:p>
    <w:p w14:paraId="2FBD82C6" w14:textId="77777777" w:rsidR="008212A1" w:rsidRDefault="00E45216" w:rsidP="00E45216">
      <w:pPr>
        <w:pStyle w:val="ListParagraph"/>
        <w:numPr>
          <w:ilvl w:val="0"/>
          <w:numId w:val="1"/>
        </w:numPr>
      </w:pPr>
      <w:r>
        <w:t>Depends on economy’s structure. Those with positive trade balances selling a large proportion of “necessity goods” may see limited negative effects, or positive effects. Taiwan seeing export-led growth through its strong electronics sector</w:t>
      </w:r>
      <w:r w:rsidR="008212A1">
        <w:t xml:space="preserve">. </w:t>
      </w:r>
    </w:p>
    <w:p w14:paraId="315E6049" w14:textId="35177458" w:rsidR="00E45216" w:rsidRDefault="008212A1" w:rsidP="008212A1">
      <w:pPr>
        <w:pStyle w:val="ListParagraph"/>
        <w:numPr>
          <w:ilvl w:val="1"/>
          <w:numId w:val="1"/>
        </w:numPr>
      </w:pPr>
      <w:r>
        <w:t xml:space="preserve">Countries with higher levels of technology perhaps better able to maintain productivity whilst working from home </w:t>
      </w:r>
      <w:r w:rsidR="00E45216">
        <w:t xml:space="preserve"> </w:t>
      </w:r>
    </w:p>
    <w:p w14:paraId="2D65548E" w14:textId="03D73353" w:rsidR="00E45216" w:rsidRDefault="00E45216" w:rsidP="00E45216">
      <w:pPr>
        <w:pStyle w:val="ListParagraph"/>
        <w:numPr>
          <w:ilvl w:val="0"/>
          <w:numId w:val="1"/>
        </w:numPr>
      </w:pPr>
      <w:r>
        <w:t>Policy response and compliance levels also important – South Korea. More on this later.</w:t>
      </w:r>
    </w:p>
    <w:p w14:paraId="0BF24073" w14:textId="71D8B783" w:rsidR="00E45216" w:rsidRPr="008212A1" w:rsidRDefault="00E45216">
      <w:pPr>
        <w:rPr>
          <w:b/>
          <w:bCs/>
        </w:rPr>
      </w:pPr>
      <w:r w:rsidRPr="008212A1">
        <w:rPr>
          <w:b/>
          <w:bCs/>
        </w:rPr>
        <w:t xml:space="preserve">Long term effects – Solow-Swan </w:t>
      </w:r>
    </w:p>
    <w:p w14:paraId="6DEB111E" w14:textId="77777777" w:rsidR="00E45216" w:rsidRDefault="00E45216" w:rsidP="00E45216">
      <w:pPr>
        <w:pStyle w:val="ListParagraph"/>
        <w:numPr>
          <w:ilvl w:val="0"/>
          <w:numId w:val="1"/>
        </w:numPr>
      </w:pPr>
    </w:p>
    <w:p w14:paraId="22051DEB" w14:textId="6DFC9971" w:rsidR="00E45216" w:rsidRDefault="00E45216" w:rsidP="00E45216">
      <w:pPr>
        <w:pStyle w:val="ListParagraph"/>
        <w:numPr>
          <w:ilvl w:val="0"/>
          <w:numId w:val="1"/>
        </w:numPr>
      </w:pPr>
      <w:r>
        <w:t>Educational damage and potentially permanent shifts in attitudes to socialisation could affect human capital depreciation, knowledge exchange through Romer and Lucas model</w:t>
      </w:r>
    </w:p>
    <w:p w14:paraId="0E977379" w14:textId="59D7B478" w:rsidR="00E45216" w:rsidRDefault="00E45216" w:rsidP="00E45216">
      <w:pPr>
        <w:pStyle w:val="ListParagraph"/>
        <w:numPr>
          <w:ilvl w:val="1"/>
          <w:numId w:val="1"/>
        </w:numPr>
      </w:pPr>
      <w:r>
        <w:t>Also higher levels of unemployment and informal employment could lead to skills decay, especially if unemployment becomes structural</w:t>
      </w:r>
      <w:r w:rsidR="008212A1">
        <w:t>.</w:t>
      </w:r>
    </w:p>
    <w:p w14:paraId="43334858" w14:textId="6278C4C1" w:rsidR="008212A1" w:rsidRDefault="008212A1" w:rsidP="00E45216">
      <w:pPr>
        <w:pStyle w:val="ListParagraph"/>
        <w:numPr>
          <w:ilvl w:val="1"/>
          <w:numId w:val="1"/>
        </w:numPr>
      </w:pPr>
      <w:r>
        <w:t>Could reduce efficiency of labour in the Solow-Swan model</w:t>
      </w:r>
    </w:p>
    <w:p w14:paraId="38C418CA" w14:textId="74529B23" w:rsidR="00E45216" w:rsidRPr="008212A1" w:rsidRDefault="00E45216">
      <w:pPr>
        <w:rPr>
          <w:b/>
          <w:bCs/>
        </w:rPr>
      </w:pPr>
      <w:r w:rsidRPr="008212A1">
        <w:rPr>
          <w:b/>
          <w:bCs/>
        </w:rPr>
        <w:t xml:space="preserve">Long term effects – other </w:t>
      </w:r>
    </w:p>
    <w:p w14:paraId="20169377" w14:textId="34D98AA5" w:rsidR="00E45216" w:rsidRDefault="00E45216" w:rsidP="00E45216">
      <w:pPr>
        <w:pStyle w:val="ListParagraph"/>
        <w:numPr>
          <w:ilvl w:val="0"/>
          <w:numId w:val="1"/>
        </w:numPr>
      </w:pPr>
      <w:r>
        <w:t>Differentials in vaccine programmes may cause divergence in speed of economic recovery e.g. look at Europe</w:t>
      </w:r>
      <w:r w:rsidR="008212A1">
        <w:t xml:space="preserve">. Important due to interrelated nature of economies through trade, </w:t>
      </w:r>
      <w:r w:rsidR="00C55B20">
        <w:t>capital,</w:t>
      </w:r>
      <w:r w:rsidR="008212A1">
        <w:t xml:space="preserve"> and labour flows.</w:t>
      </w:r>
    </w:p>
    <w:p w14:paraId="2175E448" w14:textId="418D15D9" w:rsidR="00E45216" w:rsidRDefault="00E45216" w:rsidP="00E45216">
      <w:pPr>
        <w:pStyle w:val="ListParagraph"/>
        <w:numPr>
          <w:ilvl w:val="0"/>
          <w:numId w:val="1"/>
        </w:numPr>
      </w:pPr>
      <w:r>
        <w:t>Increase in debt-GDP ratio will necessitate future austerity</w:t>
      </w:r>
      <w:r w:rsidR="008212A1">
        <w:t>. Fine now with low interest rates, but if/when they rise, cost of servicing debt could become high. Risk of crowding out</w:t>
      </w:r>
      <w:r w:rsidR="00B8418B">
        <w:t>.</w:t>
      </w:r>
    </w:p>
    <w:p w14:paraId="5A87A1E1" w14:textId="72C0B5A4" w:rsidR="00E45216" w:rsidRDefault="00E45216" w:rsidP="00E45216">
      <w:pPr>
        <w:pStyle w:val="ListParagraph"/>
        <w:numPr>
          <w:ilvl w:val="0"/>
          <w:numId w:val="1"/>
        </w:numPr>
      </w:pPr>
      <w:r>
        <w:t>Potential for green recovery</w:t>
      </w:r>
      <w:r w:rsidR="008212A1">
        <w:t>, and gains from reducing climate damage could outweigh Covid effects</w:t>
      </w:r>
    </w:p>
    <w:p w14:paraId="306E16E7" w14:textId="5A9AB997" w:rsidR="00E45216" w:rsidRDefault="00E45216" w:rsidP="00E45216">
      <w:pPr>
        <w:pStyle w:val="ListParagraph"/>
        <w:numPr>
          <w:ilvl w:val="0"/>
          <w:numId w:val="1"/>
        </w:numPr>
      </w:pPr>
      <w:r>
        <w:t>Educational damage is concentrated in state schools, will inequality rise?</w:t>
      </w:r>
    </w:p>
    <w:p w14:paraId="6D196F38" w14:textId="1C76DEE0" w:rsidR="00E45216" w:rsidRDefault="008212A1">
      <w:pPr>
        <w:rPr>
          <w:b/>
          <w:bCs/>
        </w:rPr>
      </w:pPr>
      <w:r w:rsidRPr="008212A1">
        <w:rPr>
          <w:b/>
          <w:bCs/>
        </w:rPr>
        <w:t xml:space="preserve">Other things to think about </w:t>
      </w:r>
      <w:r w:rsidR="00E45216" w:rsidRPr="008212A1">
        <w:rPr>
          <w:b/>
          <w:bCs/>
        </w:rPr>
        <w:t xml:space="preserve"> </w:t>
      </w:r>
    </w:p>
    <w:p w14:paraId="175101DB" w14:textId="6AC71F9A" w:rsidR="008212A1" w:rsidRPr="00257DE1" w:rsidRDefault="008212A1" w:rsidP="008212A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Case studies: China, Taiwan and South Korea vs Western Europe and USA. Service sector economies vs others – Southern Europe reliance on tourism, UK reliance on financials and legal sector. </w:t>
      </w:r>
    </w:p>
    <w:p w14:paraId="74143534" w14:textId="289C765D" w:rsidR="00257DE1" w:rsidRPr="00C55B20" w:rsidRDefault="00257DE1" w:rsidP="008212A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Policy response </w:t>
      </w:r>
    </w:p>
    <w:p w14:paraId="0D9C12CC" w14:textId="676CF5F1" w:rsidR="00C55B20" w:rsidRDefault="00C55B20" w:rsidP="00C55B20">
      <w:pPr>
        <w:rPr>
          <w:b/>
          <w:bCs/>
        </w:rPr>
      </w:pPr>
    </w:p>
    <w:p w14:paraId="0CFDDFAC" w14:textId="3D6156B2" w:rsidR="00C55B20" w:rsidRDefault="00C55B20" w:rsidP="00C55B20">
      <w:pPr>
        <w:rPr>
          <w:b/>
          <w:bCs/>
        </w:rPr>
      </w:pPr>
    </w:p>
    <w:p w14:paraId="5A47CF37" w14:textId="77777777" w:rsidR="00AA1E33" w:rsidRPr="00C55B20" w:rsidRDefault="00AA1E33" w:rsidP="00C55B20">
      <w:pPr>
        <w:rPr>
          <w:b/>
          <w:bCs/>
        </w:rPr>
      </w:pPr>
    </w:p>
    <w:p w14:paraId="4672E938" w14:textId="2414AF8D" w:rsidR="008212A1" w:rsidRDefault="00C55B20" w:rsidP="00C55B20">
      <w:pPr>
        <w:rPr>
          <w:b/>
          <w:bCs/>
        </w:rPr>
      </w:pPr>
      <w:r>
        <w:rPr>
          <w:b/>
          <w:bCs/>
        </w:rPr>
        <w:lastRenderedPageBreak/>
        <w:t>Notes from Emily</w:t>
      </w:r>
    </w:p>
    <w:p w14:paraId="489F8299" w14:textId="6C892297" w:rsidR="00C55B20" w:rsidRPr="00C55B20" w:rsidRDefault="00C55B20" w:rsidP="00C55B2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Look at G (population), S (savings) and Delta (capital depreciation) – determinants of long run growth. Also technology. </w:t>
      </w:r>
    </w:p>
    <w:p w14:paraId="3D13180C" w14:textId="725FEC69" w:rsidR="00C55B20" w:rsidRPr="00C55B20" w:rsidRDefault="00C55B20" w:rsidP="00C55B20">
      <w:pPr>
        <w:pStyle w:val="ListParagraph"/>
        <w:numPr>
          <w:ilvl w:val="0"/>
          <w:numId w:val="1"/>
        </w:numPr>
        <w:rPr>
          <w:b/>
          <w:bCs/>
        </w:rPr>
      </w:pPr>
      <w:r>
        <w:t>People dying is temporary – but will g go back to normal after pandemic?</w:t>
      </w:r>
    </w:p>
    <w:p w14:paraId="64FD6A42" w14:textId="6400EC85" w:rsidR="00C55B20" w:rsidRPr="00C55B20" w:rsidRDefault="00C55B20" w:rsidP="00C55B2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LR: L could increase through remote working capabilities but human capital probably decaying due to education </w:t>
      </w:r>
    </w:p>
    <w:p w14:paraId="127E994A" w14:textId="559DEAC0" w:rsidR="00C55B20" w:rsidRPr="00C55B20" w:rsidRDefault="00C55B20" w:rsidP="00C55B2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Net investment is negative because n, g and delta change </w:t>
      </w:r>
    </w:p>
    <w:p w14:paraId="26439AC6" w14:textId="640EA6AE" w:rsidR="00C55B20" w:rsidRPr="005444A3" w:rsidRDefault="00C55B20" w:rsidP="00C55B20">
      <w:pPr>
        <w:pStyle w:val="ListParagraph"/>
        <w:numPr>
          <w:ilvl w:val="0"/>
          <w:numId w:val="1"/>
        </w:numPr>
        <w:rPr>
          <w:b/>
          <w:bCs/>
        </w:rPr>
      </w:pPr>
      <w:r>
        <w:t>Change in capital per capita is uncertain – lower investment but n and g should shrink or grow. Which effect will be larger?</w:t>
      </w:r>
    </w:p>
    <w:p w14:paraId="211D6037" w14:textId="0E61F5DE" w:rsidR="005444A3" w:rsidRDefault="005444A3" w:rsidP="005444A3">
      <w:pPr>
        <w:rPr>
          <w:b/>
          <w:bCs/>
        </w:rPr>
      </w:pPr>
      <w:r>
        <w:rPr>
          <w:b/>
          <w:bCs/>
        </w:rPr>
        <w:t xml:space="preserve">Emily notes on human capital and endogenous growth </w:t>
      </w:r>
    </w:p>
    <w:p w14:paraId="5F21F2FA" w14:textId="4A07583E" w:rsidR="005444A3" w:rsidRPr="005444A3" w:rsidRDefault="005444A3" w:rsidP="005444A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 Solow, I = sY – gross investment = gross savings </w:t>
      </w:r>
    </w:p>
    <w:p w14:paraId="16D11399" w14:textId="7AC1F41D" w:rsidR="005444A3" w:rsidRPr="00591A3E" w:rsidRDefault="005444A3" w:rsidP="005444A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Mankiw, Romer and Wiel (1992) include human capital as input in Cobb-Douglas function. </w:t>
      </w:r>
    </w:p>
    <w:p w14:paraId="7DBEE73B" w14:textId="3562696B" w:rsidR="00591A3E" w:rsidRPr="001C5A4C" w:rsidRDefault="00591A3E" w:rsidP="005444A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Lucas (1990) – capital flows between rich and poor countries </w:t>
      </w:r>
    </w:p>
    <w:p w14:paraId="1B72F02F" w14:textId="626CF885" w:rsidR="001C5A4C" w:rsidRDefault="001C5A4C" w:rsidP="001C5A4C">
      <w:pPr>
        <w:rPr>
          <w:b/>
          <w:bCs/>
        </w:rPr>
      </w:pPr>
    </w:p>
    <w:p w14:paraId="0986DF7C" w14:textId="57EC03C0" w:rsidR="001C5A4C" w:rsidRDefault="001C5A4C" w:rsidP="001C5A4C">
      <w:pPr>
        <w:pStyle w:val="Heading1"/>
      </w:pPr>
      <w:r>
        <w:t>Others’ ideas</w:t>
      </w:r>
    </w:p>
    <w:p w14:paraId="1458C7AD" w14:textId="4CAF634D" w:rsidR="001C5A4C" w:rsidRDefault="00866AE6" w:rsidP="001C5A4C">
      <w:pPr>
        <w:pStyle w:val="ListParagraph"/>
        <w:numPr>
          <w:ilvl w:val="0"/>
          <w:numId w:val="1"/>
        </w:numPr>
      </w:pPr>
      <w:r>
        <w:t xml:space="preserve">Andy Haldane: Tiger by the tail speech on inflation </w:t>
      </w:r>
    </w:p>
    <w:p w14:paraId="7F816ED0" w14:textId="16526F9E" w:rsidR="00866AE6" w:rsidRDefault="00B05E7F" w:rsidP="001C5A4C">
      <w:pPr>
        <w:pStyle w:val="ListParagraph"/>
        <w:numPr>
          <w:ilvl w:val="0"/>
          <w:numId w:val="1"/>
        </w:numPr>
      </w:pPr>
      <w:r>
        <w:t xml:space="preserve">Importance of early </w:t>
      </w:r>
      <w:r w:rsidR="00A2601E">
        <w:t>education</w:t>
      </w:r>
      <w:r>
        <w:t xml:space="preserve"> – land economy</w:t>
      </w:r>
      <w:r w:rsidR="00257DE1">
        <w:t xml:space="preserve">. Unequal distribution. Policy response to this is important </w:t>
      </w:r>
    </w:p>
    <w:p w14:paraId="6ED53985" w14:textId="0086B9FB" w:rsidR="00AA1E33" w:rsidRDefault="00AA1E33" w:rsidP="001C5A4C">
      <w:pPr>
        <w:pStyle w:val="ListParagraph"/>
        <w:numPr>
          <w:ilvl w:val="0"/>
          <w:numId w:val="1"/>
        </w:numPr>
      </w:pPr>
      <w:r>
        <w:t xml:space="preserve">Potential for rise of populism / deglobalisation </w:t>
      </w:r>
    </w:p>
    <w:p w14:paraId="4B998CB4" w14:textId="7037C83D" w:rsidR="00AA1E33" w:rsidRDefault="00AA1E33" w:rsidP="00AA1E33">
      <w:pPr>
        <w:pStyle w:val="ListParagraph"/>
        <w:numPr>
          <w:ilvl w:val="1"/>
          <w:numId w:val="1"/>
        </w:numPr>
      </w:pPr>
      <w:r>
        <w:t xml:space="preserve">Interconnectedness is why we all felt the shock. </w:t>
      </w:r>
      <w:r w:rsidR="00B33011">
        <w:t>Losing comparative advantage if countries seek to “bring production home”</w:t>
      </w:r>
    </w:p>
    <w:p w14:paraId="2709B2AA" w14:textId="0240AFC7" w:rsidR="00115B15" w:rsidRDefault="006E012C" w:rsidP="00115B15">
      <w:pPr>
        <w:pStyle w:val="ListParagraph"/>
        <w:numPr>
          <w:ilvl w:val="0"/>
          <w:numId w:val="1"/>
        </w:numPr>
      </w:pPr>
      <w:r>
        <w:t xml:space="preserve">Austerity might lead to other second round effects </w:t>
      </w:r>
    </w:p>
    <w:p w14:paraId="73FBB8D4" w14:textId="57FF4B34" w:rsidR="005B0C72" w:rsidRDefault="00261824" w:rsidP="00115B15">
      <w:pPr>
        <w:pStyle w:val="ListParagraph"/>
        <w:numPr>
          <w:ilvl w:val="0"/>
          <w:numId w:val="1"/>
        </w:numPr>
      </w:pPr>
      <w:r>
        <w:t xml:space="preserve">Productivity (human capital, </w:t>
      </w:r>
      <w:r w:rsidR="00D765B1">
        <w:t>remote working</w:t>
      </w:r>
      <w:r w:rsidR="005B0C72">
        <w:t xml:space="preserve">). </w:t>
      </w:r>
      <w:r w:rsidR="007558BE">
        <w:t>May encourage to people to move out of urban areas</w:t>
      </w:r>
    </w:p>
    <w:p w14:paraId="06A40CDC" w14:textId="3FB05C7C" w:rsidR="006E012C" w:rsidRDefault="005B0C72" w:rsidP="00115B15">
      <w:pPr>
        <w:pStyle w:val="ListParagraph"/>
        <w:numPr>
          <w:ilvl w:val="0"/>
          <w:numId w:val="1"/>
        </w:numPr>
      </w:pPr>
      <w:r>
        <w:t xml:space="preserve">Changing consumption trends – specialised capital less suited for </w:t>
      </w:r>
      <w:r w:rsidR="002164AA">
        <w:t xml:space="preserve">required </w:t>
      </w:r>
      <w:r>
        <w:t>purposes</w:t>
      </w:r>
      <w:r w:rsidR="002164AA">
        <w:t xml:space="preserve">, so this capital stock will be less productive. Some capital stock can be transferred e.g. city centre buildings can transfer from clothes shops into </w:t>
      </w:r>
      <w:r w:rsidR="00AC0B40">
        <w:t xml:space="preserve">residential properties </w:t>
      </w:r>
    </w:p>
    <w:p w14:paraId="6BD8E9CB" w14:textId="2C8929D5" w:rsidR="007558BE" w:rsidRDefault="007558BE" w:rsidP="00115B15">
      <w:pPr>
        <w:pStyle w:val="ListParagraph"/>
        <w:numPr>
          <w:ilvl w:val="0"/>
          <w:numId w:val="1"/>
        </w:numPr>
      </w:pPr>
      <w:r>
        <w:t>Higher savings rate – if this stays constant we could move toward the Golden Rule savings level</w:t>
      </w:r>
      <w:r w:rsidR="005C7790">
        <w:t xml:space="preserve">. Might be more investment. </w:t>
      </w:r>
    </w:p>
    <w:p w14:paraId="25168A13" w14:textId="4EFF99FF" w:rsidR="006440D7" w:rsidRDefault="006440D7" w:rsidP="00115B15">
      <w:pPr>
        <w:pStyle w:val="ListParagraph"/>
        <w:numPr>
          <w:ilvl w:val="0"/>
          <w:numId w:val="1"/>
        </w:numPr>
      </w:pPr>
      <w:r>
        <w:t xml:space="preserve">Limit yourself to a few things, provide examples with references and back up your points. Write references to models </w:t>
      </w:r>
    </w:p>
    <w:p w14:paraId="3EC3BA75" w14:textId="5C8C0F68" w:rsidR="00C01117" w:rsidRDefault="00C01117" w:rsidP="00115B15">
      <w:pPr>
        <w:pStyle w:val="ListParagraph"/>
        <w:numPr>
          <w:ilvl w:val="0"/>
          <w:numId w:val="1"/>
        </w:numPr>
      </w:pPr>
      <w:r>
        <w:t xml:space="preserve">China approach is especially monetary to prevent business bankruptcies and keeping businesses going. </w:t>
      </w:r>
    </w:p>
    <w:p w14:paraId="0437E000" w14:textId="3015A719" w:rsidR="00B8418B" w:rsidRDefault="00EE318A" w:rsidP="00115B15">
      <w:pPr>
        <w:pStyle w:val="ListParagraph"/>
        <w:numPr>
          <w:ilvl w:val="0"/>
          <w:numId w:val="1"/>
        </w:numPr>
      </w:pPr>
      <w:r>
        <w:t xml:space="preserve">Continued fiscal stimulation could create inflationary cycle. </w:t>
      </w:r>
    </w:p>
    <w:p w14:paraId="49B83FE0" w14:textId="2D038280" w:rsidR="009E7278" w:rsidRDefault="009E7278" w:rsidP="00115B15">
      <w:pPr>
        <w:pStyle w:val="ListParagraph"/>
        <w:numPr>
          <w:ilvl w:val="0"/>
          <w:numId w:val="1"/>
        </w:numPr>
      </w:pPr>
      <w:r>
        <w:t xml:space="preserve">Zombie firms but also the opposite – firms that a productive might go bust due to government restrictions. </w:t>
      </w:r>
    </w:p>
    <w:p w14:paraId="7AB23F57" w14:textId="0EE261D8" w:rsidR="0099227F" w:rsidRDefault="006B556E" w:rsidP="00115B15">
      <w:pPr>
        <w:pStyle w:val="ListParagraph"/>
        <w:numPr>
          <w:ilvl w:val="0"/>
          <w:numId w:val="1"/>
        </w:numPr>
      </w:pPr>
      <w:r>
        <w:t>Re</w:t>
      </w:r>
      <w:r w:rsidR="00D610EA">
        <w:t xml:space="preserve">mote working </w:t>
      </w:r>
      <w:r w:rsidR="00B75527">
        <w:t xml:space="preserve">reduces loyalty to a firm. Damages social capital. </w:t>
      </w:r>
      <w:r w:rsidR="007474A1">
        <w:t xml:space="preserve">Reduced incentives to train workers up </w:t>
      </w:r>
    </w:p>
    <w:p w14:paraId="1DD06487" w14:textId="4930DFC0" w:rsidR="00717B78" w:rsidRDefault="00717B78" w:rsidP="00115B15">
      <w:pPr>
        <w:pStyle w:val="ListParagraph"/>
        <w:numPr>
          <w:ilvl w:val="0"/>
          <w:numId w:val="1"/>
        </w:numPr>
      </w:pPr>
      <w:r>
        <w:t xml:space="preserve">How do we define short and long-term? Think about different country groups. </w:t>
      </w:r>
      <w:r w:rsidR="008F3E06">
        <w:t xml:space="preserve">Short term is immediate shock, long term is transition back to equilibrium. Long term scarring is the potential equilibrium has changed. </w:t>
      </w:r>
      <w:r w:rsidR="0089779F">
        <w:t xml:space="preserve">Scarring says we </w:t>
      </w:r>
      <w:r w:rsidR="00061415">
        <w:t>won’t</w:t>
      </w:r>
      <w:r w:rsidR="0089779F">
        <w:t xml:space="preserve"> catch up. </w:t>
      </w:r>
    </w:p>
    <w:p w14:paraId="2306C32E" w14:textId="288C6C99" w:rsidR="00A34836" w:rsidRDefault="00864419" w:rsidP="00115B15">
      <w:pPr>
        <w:pStyle w:val="ListParagraph"/>
        <w:numPr>
          <w:ilvl w:val="0"/>
          <w:numId w:val="1"/>
        </w:numPr>
      </w:pPr>
      <w:r>
        <w:t xml:space="preserve">Savings – investment in housing has increased. Households are investing but not to banks. </w:t>
      </w:r>
      <w:r w:rsidR="00452889">
        <w:t>Pharma and tech have invested massively</w:t>
      </w:r>
      <w:r w:rsidR="00061415">
        <w:t xml:space="preserve">. </w:t>
      </w:r>
      <w:r w:rsidR="00767545">
        <w:t xml:space="preserve">Government policy can exacerbate this. </w:t>
      </w:r>
    </w:p>
    <w:p w14:paraId="2E2EECF2" w14:textId="4087569A" w:rsidR="00767545" w:rsidRPr="001C5A4C" w:rsidRDefault="00593E19" w:rsidP="00115B15">
      <w:pPr>
        <w:pStyle w:val="ListParagraph"/>
        <w:numPr>
          <w:ilvl w:val="0"/>
          <w:numId w:val="1"/>
        </w:numPr>
      </w:pPr>
      <w:r>
        <w:t xml:space="preserve">Don’t bring in too many factors </w:t>
      </w:r>
    </w:p>
    <w:p w14:paraId="48F9D508" w14:textId="199FD462" w:rsidR="001C5A4C" w:rsidRDefault="001C5A4C" w:rsidP="001C5A4C">
      <w:pPr>
        <w:rPr>
          <w:b/>
          <w:bCs/>
        </w:rPr>
      </w:pPr>
    </w:p>
    <w:p w14:paraId="23A36967" w14:textId="4F0F57EE" w:rsidR="001C5A4C" w:rsidRDefault="001C5A4C" w:rsidP="001C5A4C">
      <w:pPr>
        <w:rPr>
          <w:b/>
          <w:bCs/>
        </w:rPr>
      </w:pPr>
    </w:p>
    <w:p w14:paraId="1AAD1231" w14:textId="7C9F9546" w:rsidR="001C5A4C" w:rsidRDefault="001C5A4C" w:rsidP="001C5A4C">
      <w:pPr>
        <w:rPr>
          <w:b/>
          <w:bCs/>
        </w:rPr>
      </w:pPr>
    </w:p>
    <w:p w14:paraId="112E9678" w14:textId="434F2CC5" w:rsidR="001C5A4C" w:rsidRDefault="001C5A4C" w:rsidP="001C5A4C">
      <w:pPr>
        <w:rPr>
          <w:b/>
          <w:bCs/>
        </w:rPr>
      </w:pPr>
    </w:p>
    <w:p w14:paraId="4F755DBA" w14:textId="64999271" w:rsidR="001C5A4C" w:rsidRDefault="001C5A4C" w:rsidP="001C5A4C">
      <w:pPr>
        <w:rPr>
          <w:b/>
          <w:bCs/>
        </w:rPr>
      </w:pPr>
    </w:p>
    <w:p w14:paraId="7293EC23" w14:textId="2FD6FAEB" w:rsidR="001C5A4C" w:rsidRDefault="001C5A4C" w:rsidP="001C5A4C">
      <w:pPr>
        <w:rPr>
          <w:b/>
          <w:bCs/>
        </w:rPr>
      </w:pPr>
    </w:p>
    <w:p w14:paraId="6564DB1E" w14:textId="6936EE41" w:rsidR="001C5A4C" w:rsidRDefault="001C5A4C" w:rsidP="001C5A4C">
      <w:pPr>
        <w:rPr>
          <w:b/>
          <w:bCs/>
        </w:rPr>
      </w:pPr>
    </w:p>
    <w:p w14:paraId="7B5F2414" w14:textId="0BF805C2" w:rsidR="001C5A4C" w:rsidRDefault="001C5A4C" w:rsidP="001C5A4C">
      <w:pPr>
        <w:rPr>
          <w:b/>
          <w:bCs/>
        </w:rPr>
      </w:pPr>
    </w:p>
    <w:p w14:paraId="4501ABEF" w14:textId="6C2DBC19" w:rsidR="001C5A4C" w:rsidRDefault="001C5A4C" w:rsidP="001C5A4C">
      <w:pPr>
        <w:rPr>
          <w:b/>
          <w:bCs/>
        </w:rPr>
      </w:pPr>
    </w:p>
    <w:p w14:paraId="319607D7" w14:textId="63B78737" w:rsidR="001C5A4C" w:rsidRDefault="001C5A4C" w:rsidP="001C5A4C">
      <w:pPr>
        <w:rPr>
          <w:b/>
          <w:bCs/>
        </w:rPr>
      </w:pPr>
    </w:p>
    <w:p w14:paraId="12CB2718" w14:textId="16A77C98" w:rsidR="001C5A4C" w:rsidRDefault="001C5A4C" w:rsidP="001C5A4C">
      <w:pPr>
        <w:rPr>
          <w:b/>
          <w:bCs/>
        </w:rPr>
      </w:pPr>
    </w:p>
    <w:p w14:paraId="32638187" w14:textId="2E6CD543" w:rsidR="001C5A4C" w:rsidRDefault="001C5A4C" w:rsidP="001C5A4C">
      <w:pPr>
        <w:rPr>
          <w:b/>
          <w:bCs/>
        </w:rPr>
      </w:pPr>
    </w:p>
    <w:p w14:paraId="203E2E2E" w14:textId="77777777" w:rsidR="001C5A4C" w:rsidRPr="001C5A4C" w:rsidRDefault="001C5A4C" w:rsidP="001C5A4C">
      <w:pPr>
        <w:rPr>
          <w:b/>
          <w:bCs/>
        </w:rPr>
      </w:pPr>
    </w:p>
    <w:sectPr w:rsidR="001C5A4C" w:rsidRPr="001C5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0A1F69"/>
    <w:multiLevelType w:val="hybridMultilevel"/>
    <w:tmpl w:val="9C9EE75E"/>
    <w:lvl w:ilvl="0" w:tplc="0BB0B7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16"/>
    <w:rsid w:val="00061415"/>
    <w:rsid w:val="00115B15"/>
    <w:rsid w:val="001C5A4C"/>
    <w:rsid w:val="002164AA"/>
    <w:rsid w:val="00257DE1"/>
    <w:rsid w:val="00261824"/>
    <w:rsid w:val="00452889"/>
    <w:rsid w:val="005444A3"/>
    <w:rsid w:val="00591A3E"/>
    <w:rsid w:val="00593E19"/>
    <w:rsid w:val="005B0C72"/>
    <w:rsid w:val="005C7790"/>
    <w:rsid w:val="006440D7"/>
    <w:rsid w:val="006B556E"/>
    <w:rsid w:val="006D22B8"/>
    <w:rsid w:val="006E012C"/>
    <w:rsid w:val="00707C53"/>
    <w:rsid w:val="00717B78"/>
    <w:rsid w:val="007474A1"/>
    <w:rsid w:val="007558BE"/>
    <w:rsid w:val="00767545"/>
    <w:rsid w:val="007D21DF"/>
    <w:rsid w:val="008212A1"/>
    <w:rsid w:val="00864419"/>
    <w:rsid w:val="00866AE6"/>
    <w:rsid w:val="0089779F"/>
    <w:rsid w:val="008F3E06"/>
    <w:rsid w:val="0099227F"/>
    <w:rsid w:val="009E7278"/>
    <w:rsid w:val="00A2601E"/>
    <w:rsid w:val="00A34836"/>
    <w:rsid w:val="00AA1E33"/>
    <w:rsid w:val="00AC0B40"/>
    <w:rsid w:val="00B05E7F"/>
    <w:rsid w:val="00B33011"/>
    <w:rsid w:val="00B75527"/>
    <w:rsid w:val="00B8418B"/>
    <w:rsid w:val="00C01117"/>
    <w:rsid w:val="00C16E06"/>
    <w:rsid w:val="00C55B20"/>
    <w:rsid w:val="00C62284"/>
    <w:rsid w:val="00D610EA"/>
    <w:rsid w:val="00D765B1"/>
    <w:rsid w:val="00E45216"/>
    <w:rsid w:val="00E939B3"/>
    <w:rsid w:val="00EE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70279"/>
  <w15:chartTrackingRefBased/>
  <w15:docId w15:val="{2C5E05E0-3AED-4F0D-A65A-6C1197A4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2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C5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37</cp:revision>
  <dcterms:created xsi:type="dcterms:W3CDTF">2021-03-12T14:04:00Z</dcterms:created>
  <dcterms:modified xsi:type="dcterms:W3CDTF">2021-03-20T14:47:00Z</dcterms:modified>
</cp:coreProperties>
</file>