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B91FC" w14:textId="3DCBCF8B" w:rsidR="006718F3" w:rsidRDefault="006718F3" w:rsidP="006718F3">
      <w:pPr>
        <w:pStyle w:val="Title"/>
      </w:pPr>
      <w:r>
        <w:t>Strategy Crib Sheet</w:t>
      </w:r>
    </w:p>
    <w:p w14:paraId="4EE5D665" w14:textId="58C5A876" w:rsidR="006718F3" w:rsidRDefault="006718F3" w:rsidP="006718F3">
      <w:pPr>
        <w:pStyle w:val="Heading1"/>
      </w:pPr>
      <w:r>
        <w:t>Week 1 – Classical Strategy</w:t>
      </w:r>
    </w:p>
    <w:p w14:paraId="31DCAF5A" w14:textId="5BEAA954" w:rsidR="00F369D8" w:rsidRPr="00F369D8" w:rsidRDefault="00F369D8" w:rsidP="00F369D8">
      <w:pPr>
        <w:pStyle w:val="Heading2"/>
      </w:pPr>
      <w:r>
        <w:t>Lecture Notes</w:t>
      </w:r>
    </w:p>
    <w:p w14:paraId="2D1CE75B" w14:textId="17F48168" w:rsidR="00167F1C" w:rsidRDefault="00167F1C" w:rsidP="002A4B83">
      <w:pPr>
        <w:pStyle w:val="ListParagraph"/>
        <w:numPr>
          <w:ilvl w:val="0"/>
          <w:numId w:val="1"/>
        </w:numPr>
      </w:pPr>
      <w:r>
        <w:t>Strategy is a set of objectives, policies and plans that combine to define the scope of an enterprise and its approach to survival / success</w:t>
      </w:r>
    </w:p>
    <w:p w14:paraId="334BA51C" w14:textId="35214EFF" w:rsidR="00E64038" w:rsidRDefault="00167F1C" w:rsidP="00167F1C">
      <w:pPr>
        <w:pStyle w:val="ListParagraph"/>
        <w:numPr>
          <w:ilvl w:val="1"/>
          <w:numId w:val="1"/>
        </w:numPr>
      </w:pPr>
      <w:r>
        <w:t>As such, it</w:t>
      </w:r>
      <w:r w:rsidR="006718F3">
        <w:t xml:space="preserve"> is about knowing</w:t>
      </w:r>
      <w:r w:rsidR="002A4B83">
        <w:t xml:space="preserve"> where you are and where you want to be</w:t>
      </w:r>
    </w:p>
    <w:p w14:paraId="5AE1700A" w14:textId="57DA6172" w:rsidR="002A4B83" w:rsidRDefault="002A4B83" w:rsidP="002A4B83">
      <w:pPr>
        <w:pStyle w:val="ListParagraph"/>
        <w:numPr>
          <w:ilvl w:val="0"/>
          <w:numId w:val="1"/>
        </w:numPr>
      </w:pPr>
      <w:r>
        <w:t>Profitability</w:t>
      </w:r>
      <w:r w:rsidR="00167F1C">
        <w:t xml:space="preserve"> is</w:t>
      </w:r>
      <w:r>
        <w:t xml:space="preserve"> affected by industry effects, firm </w:t>
      </w:r>
      <w:proofErr w:type="gramStart"/>
      <w:r>
        <w:t>capabilities</w:t>
      </w:r>
      <w:proofErr w:type="gramEnd"/>
      <w:r>
        <w:t xml:space="preserve"> and firm positioning</w:t>
      </w:r>
    </w:p>
    <w:p w14:paraId="0F5E0F1B" w14:textId="53AA2AB5" w:rsidR="002A4B83" w:rsidRDefault="002A4B83" w:rsidP="002A4B83">
      <w:pPr>
        <w:pStyle w:val="ListParagraph"/>
        <w:numPr>
          <w:ilvl w:val="1"/>
          <w:numId w:val="1"/>
        </w:numPr>
      </w:pPr>
      <w:r>
        <w:t>Industry effects can be broadly categorised into Porter’s 5 Forces (buyer power, supplier power, barriers to entry, intensity of rivalry, threat of substitutes and price / availability of complements). High competition is likely where market growth is low.</w:t>
      </w:r>
    </w:p>
    <w:p w14:paraId="6930EFB0" w14:textId="4B2C534D" w:rsidR="002A4B83" w:rsidRDefault="00167F1C" w:rsidP="00167F1C">
      <w:pPr>
        <w:pStyle w:val="ListParagraph"/>
        <w:numPr>
          <w:ilvl w:val="1"/>
          <w:numId w:val="1"/>
        </w:numPr>
      </w:pPr>
      <w:r>
        <w:t>Firm-level factors include access to resources, and the ability to exploit these resources. Resources and capabilities combine to form competence, which in turn creates a cost of differentiation advantage, thus value creation</w:t>
      </w:r>
    </w:p>
    <w:p w14:paraId="7E8495E6" w14:textId="78C302B1" w:rsidR="00167F1C" w:rsidRDefault="00167F1C" w:rsidP="00167F1C">
      <w:pPr>
        <w:pStyle w:val="ListParagraph"/>
        <w:numPr>
          <w:ilvl w:val="0"/>
          <w:numId w:val="1"/>
        </w:numPr>
      </w:pPr>
      <w:r>
        <w:t>Generic strategies include differentiation, cost leadership and focus (i.e. differentiation of cost leadership within a particular segment)</w:t>
      </w:r>
    </w:p>
    <w:p w14:paraId="6C4B4479" w14:textId="67724E55" w:rsidR="00167F1C" w:rsidRDefault="00167F1C" w:rsidP="00167F1C">
      <w:pPr>
        <w:pStyle w:val="ListParagraph"/>
        <w:numPr>
          <w:ilvl w:val="1"/>
          <w:numId w:val="1"/>
        </w:numPr>
      </w:pPr>
      <w:r>
        <w:t>Differentiation – maximise consumers’ WTP</w:t>
      </w:r>
    </w:p>
    <w:p w14:paraId="27341209" w14:textId="546EE58A" w:rsidR="00167F1C" w:rsidRDefault="00167F1C" w:rsidP="00167F1C">
      <w:pPr>
        <w:pStyle w:val="ListParagraph"/>
        <w:numPr>
          <w:ilvl w:val="1"/>
          <w:numId w:val="1"/>
        </w:numPr>
      </w:pPr>
      <w:r>
        <w:t>Cost leadership – deliver cheaper than competitors or substitute products, or deliver best value</w:t>
      </w:r>
    </w:p>
    <w:p w14:paraId="3D68B9CC" w14:textId="705121DB" w:rsidR="00F369D8" w:rsidRDefault="00F369D8" w:rsidP="00F369D8">
      <w:pPr>
        <w:pStyle w:val="Heading2"/>
      </w:pPr>
      <w:r>
        <w:t>Reading Notes</w:t>
      </w:r>
    </w:p>
    <w:p w14:paraId="738CD1D5" w14:textId="778CCC46" w:rsidR="00F369D8" w:rsidRDefault="00FA346A" w:rsidP="00F369D8">
      <w:pPr>
        <w:pStyle w:val="ListParagraph"/>
        <w:numPr>
          <w:ilvl w:val="0"/>
          <w:numId w:val="2"/>
        </w:numPr>
      </w:pPr>
      <w:r>
        <w:t xml:space="preserve">Some managers have failed to </w:t>
      </w:r>
      <w:r w:rsidRPr="007F5967">
        <w:rPr>
          <w:color w:val="00B050"/>
        </w:rPr>
        <w:t>distinguish between operational effectiveness and strategy</w:t>
      </w:r>
      <w:r>
        <w:t>; OE is a necessary but</w:t>
      </w:r>
      <w:r w:rsidR="007830AB">
        <w:t xml:space="preserve"> insufficient condition</w:t>
      </w:r>
    </w:p>
    <w:p w14:paraId="6F85991B" w14:textId="6472C8A3" w:rsidR="007830AB" w:rsidRDefault="007830AB" w:rsidP="007830AB">
      <w:pPr>
        <w:pStyle w:val="ListParagraph"/>
        <w:numPr>
          <w:ilvl w:val="1"/>
          <w:numId w:val="2"/>
        </w:numPr>
      </w:pPr>
      <w:r>
        <w:t>OE is performing similar activities better than rivals</w:t>
      </w:r>
    </w:p>
    <w:p w14:paraId="2288022A" w14:textId="60579531" w:rsidR="007830AB" w:rsidRDefault="007830AB" w:rsidP="007830AB">
      <w:pPr>
        <w:pStyle w:val="ListParagraph"/>
        <w:numPr>
          <w:ilvl w:val="1"/>
          <w:numId w:val="2"/>
        </w:numPr>
      </w:pPr>
      <w:r>
        <w:t>Strategy involves performing different activities, or similar activities in different ways</w:t>
      </w:r>
    </w:p>
    <w:p w14:paraId="1B036CF1" w14:textId="62181122" w:rsidR="007830AB" w:rsidRDefault="007830AB" w:rsidP="007830AB">
      <w:pPr>
        <w:pStyle w:val="ListParagraph"/>
        <w:numPr>
          <w:ilvl w:val="0"/>
          <w:numId w:val="2"/>
        </w:numPr>
      </w:pPr>
      <w:r w:rsidRPr="00942A3B">
        <w:rPr>
          <w:color w:val="00B050"/>
        </w:rPr>
        <w:t>OE is insufficient because of the rapid diffusion of best practices</w:t>
      </w:r>
      <w:r w:rsidR="00D71CAD" w:rsidRPr="00942A3B">
        <w:rPr>
          <w:color w:val="00B050"/>
        </w:rPr>
        <w:t xml:space="preserve"> </w:t>
      </w:r>
      <w:r w:rsidR="00D71CAD">
        <w:t>and the fact that OE’s productivity gains are often captured by suppliers and consumers (thus no change in profitability)</w:t>
      </w:r>
    </w:p>
    <w:p w14:paraId="5056252F" w14:textId="2B5E2C57" w:rsidR="00D71CAD" w:rsidRDefault="00D71CAD" w:rsidP="00D71CAD">
      <w:pPr>
        <w:pStyle w:val="ListParagraph"/>
        <w:numPr>
          <w:ilvl w:val="1"/>
          <w:numId w:val="2"/>
        </w:numPr>
      </w:pPr>
      <w:r>
        <w:t xml:space="preserve">Additionally, competitive convergence occurs as rivals outsource activities to </w:t>
      </w:r>
      <w:r w:rsidR="00D63994">
        <w:t>third parties, hence these activities become more generic (Porter)</w:t>
      </w:r>
    </w:p>
    <w:p w14:paraId="2E9638C6" w14:textId="2D641EEE" w:rsidR="00D63994" w:rsidRDefault="00D63994" w:rsidP="00F369D8">
      <w:pPr>
        <w:pStyle w:val="ListParagraph"/>
        <w:numPr>
          <w:ilvl w:val="0"/>
          <w:numId w:val="2"/>
        </w:numPr>
      </w:pPr>
      <w:r w:rsidRPr="007F5967">
        <w:rPr>
          <w:color w:val="00B050"/>
        </w:rPr>
        <w:t xml:space="preserve">Competitive strategy rests on unique activities </w:t>
      </w:r>
      <w:r>
        <w:t xml:space="preserve">i.e. tailoring activities to the needs of a customer segment to achieve a unique and </w:t>
      </w:r>
      <w:r w:rsidRPr="007F5967">
        <w:rPr>
          <w:color w:val="00B050"/>
        </w:rPr>
        <w:t>valuable strategic position</w:t>
      </w:r>
    </w:p>
    <w:p w14:paraId="750354A5" w14:textId="29B71E5E" w:rsidR="007F5967" w:rsidRPr="007F5967" w:rsidRDefault="007F5967" w:rsidP="00F369D8">
      <w:pPr>
        <w:pStyle w:val="ListParagraph"/>
        <w:numPr>
          <w:ilvl w:val="0"/>
          <w:numId w:val="2"/>
        </w:numPr>
      </w:pPr>
      <w:r>
        <w:rPr>
          <w:color w:val="00B050"/>
        </w:rPr>
        <w:t>Origins of strategic positions:</w:t>
      </w:r>
    </w:p>
    <w:p w14:paraId="7114B278" w14:textId="3117443E" w:rsidR="007F5967" w:rsidRDefault="007F5967" w:rsidP="007F5967">
      <w:pPr>
        <w:pStyle w:val="ListParagraph"/>
        <w:numPr>
          <w:ilvl w:val="1"/>
          <w:numId w:val="2"/>
        </w:numPr>
      </w:pPr>
      <w:r w:rsidRPr="006A2389">
        <w:rPr>
          <w:b/>
          <w:bCs/>
        </w:rPr>
        <w:t>Variety-based positioning</w:t>
      </w:r>
      <w:r>
        <w:t>: specialise a subset of a market’s good or service</w:t>
      </w:r>
    </w:p>
    <w:p w14:paraId="64A1D151" w14:textId="17E97420" w:rsidR="007F5967" w:rsidRDefault="007F5967" w:rsidP="007F5967">
      <w:pPr>
        <w:pStyle w:val="ListParagraph"/>
        <w:numPr>
          <w:ilvl w:val="1"/>
          <w:numId w:val="2"/>
        </w:numPr>
      </w:pPr>
      <w:r w:rsidRPr="006A2389">
        <w:rPr>
          <w:b/>
          <w:bCs/>
        </w:rPr>
        <w:t xml:space="preserve">Needs-based </w:t>
      </w:r>
      <w:r w:rsidR="006A2389" w:rsidRPr="006A2389">
        <w:rPr>
          <w:b/>
          <w:bCs/>
        </w:rPr>
        <w:t>positioning</w:t>
      </w:r>
      <w:r>
        <w:t xml:space="preserve"> </w:t>
      </w:r>
      <w:r w:rsidR="006A2389">
        <w:t>arises where there are groups of customers with different needs. Target a subset based on price sensitivity, feature requirements etc</w:t>
      </w:r>
    </w:p>
    <w:p w14:paraId="7218A353" w14:textId="5F3B1BD3" w:rsidR="006A2389" w:rsidRDefault="006A2389" w:rsidP="007F5967">
      <w:pPr>
        <w:pStyle w:val="ListParagraph"/>
        <w:numPr>
          <w:ilvl w:val="1"/>
          <w:numId w:val="2"/>
        </w:numPr>
      </w:pPr>
      <w:r w:rsidRPr="006A2389">
        <w:rPr>
          <w:b/>
          <w:bCs/>
        </w:rPr>
        <w:t>Access-based positioning</w:t>
      </w:r>
      <w:r>
        <w:t xml:space="preserve"> segments customers who are accessible in different ways, e.g. geography or scale</w:t>
      </w:r>
    </w:p>
    <w:p w14:paraId="171399D5" w14:textId="7CD6C895" w:rsidR="007830AB" w:rsidRDefault="007830AB" w:rsidP="00F369D8">
      <w:pPr>
        <w:pStyle w:val="ListParagraph"/>
        <w:numPr>
          <w:ilvl w:val="0"/>
          <w:numId w:val="2"/>
        </w:numPr>
      </w:pPr>
      <w:r>
        <w:t>Preservable competitive advantage (greater value or same value at lower cost) is the only way to outperform rivals</w:t>
      </w:r>
    </w:p>
    <w:p w14:paraId="56D9E494" w14:textId="0022E3B3" w:rsidR="007E3CEC" w:rsidRDefault="007E3CEC" w:rsidP="007E3CEC">
      <w:pPr>
        <w:pStyle w:val="ListParagraph"/>
      </w:pPr>
    </w:p>
    <w:p w14:paraId="55860D03" w14:textId="507226F9" w:rsidR="007E3CEC" w:rsidRDefault="007E3CEC" w:rsidP="007E3CEC">
      <w:pPr>
        <w:pStyle w:val="ListParagraph"/>
      </w:pPr>
    </w:p>
    <w:p w14:paraId="464E0F13" w14:textId="3BA525F7" w:rsidR="007E3CEC" w:rsidRDefault="007E3CEC" w:rsidP="007E3CEC">
      <w:pPr>
        <w:pStyle w:val="ListParagraph"/>
      </w:pPr>
    </w:p>
    <w:p w14:paraId="49AE5B4F" w14:textId="40F1B2BA" w:rsidR="007E3CEC" w:rsidRDefault="007E3CEC" w:rsidP="007E3CEC">
      <w:pPr>
        <w:pStyle w:val="ListParagraph"/>
      </w:pPr>
    </w:p>
    <w:p w14:paraId="136258EC" w14:textId="3EFA16EC" w:rsidR="007E3CEC" w:rsidRDefault="007E3CEC" w:rsidP="007E3CEC">
      <w:pPr>
        <w:pStyle w:val="ListParagraph"/>
      </w:pPr>
    </w:p>
    <w:p w14:paraId="3B5F81EA" w14:textId="1364CF04" w:rsidR="007E3CEC" w:rsidRDefault="00CA7DDA" w:rsidP="00CA7DDA">
      <w:pPr>
        <w:pStyle w:val="Heading1"/>
      </w:pPr>
      <w:r>
        <w:lastRenderedPageBreak/>
        <w:t xml:space="preserve">Week 3 </w:t>
      </w:r>
      <w:r w:rsidR="001F11E6">
        <w:t>– Blue Ocean Strategy</w:t>
      </w:r>
    </w:p>
    <w:p w14:paraId="1D667BE3" w14:textId="05F427F1" w:rsidR="001F11E6" w:rsidRPr="001F11E6" w:rsidRDefault="001F11E6" w:rsidP="001F11E6">
      <w:pPr>
        <w:pStyle w:val="Heading2"/>
      </w:pPr>
      <w:r>
        <w:t>Lecture Notes</w:t>
      </w:r>
    </w:p>
    <w:p w14:paraId="4A0E3E59" w14:textId="46AC293B" w:rsidR="00CA7DDA" w:rsidRDefault="00CA7DDA" w:rsidP="00CA7DDA">
      <w:pPr>
        <w:pStyle w:val="ListParagraph"/>
        <w:numPr>
          <w:ilvl w:val="0"/>
          <w:numId w:val="3"/>
        </w:numPr>
      </w:pPr>
      <w:r>
        <w:t xml:space="preserve">Blue Ocean strategies challenge assumptions and cross boundaries, </w:t>
      </w:r>
      <w:r w:rsidR="003C46D0">
        <w:t>which can for example</w:t>
      </w:r>
      <w:r>
        <w:t xml:space="preserve"> </w:t>
      </w:r>
      <w:r w:rsidR="003C46D0">
        <w:t>reduce costs whist delivering</w:t>
      </w:r>
      <w:r>
        <w:t xml:space="preserve"> high value, i.e. breaking the price / value </w:t>
      </w:r>
      <w:r w:rsidR="00920D14">
        <w:t>trade-off</w:t>
      </w:r>
    </w:p>
    <w:p w14:paraId="00C9A296" w14:textId="2F9323F8" w:rsidR="00CA7DDA" w:rsidRDefault="00920D14" w:rsidP="00920D14">
      <w:pPr>
        <w:pStyle w:val="ListParagraph"/>
        <w:numPr>
          <w:ilvl w:val="1"/>
          <w:numId w:val="3"/>
        </w:numPr>
      </w:pPr>
      <w:r>
        <w:t>Airbnb’s lack of fixed costs helped them be both cost leaders and differentiators</w:t>
      </w:r>
    </w:p>
    <w:p w14:paraId="3E889765" w14:textId="77777777" w:rsidR="003C46D0" w:rsidRDefault="00920D14" w:rsidP="003C46D0">
      <w:pPr>
        <w:pStyle w:val="ListParagraph"/>
        <w:numPr>
          <w:ilvl w:val="1"/>
          <w:numId w:val="3"/>
        </w:numPr>
      </w:pPr>
      <w:r>
        <w:t>Apple shifted product-based competition to platform-based competition</w:t>
      </w:r>
    </w:p>
    <w:p w14:paraId="4474B948" w14:textId="6D80D4C8" w:rsidR="00920D14" w:rsidRDefault="003C46D0" w:rsidP="003C46D0">
      <w:pPr>
        <w:pStyle w:val="ListParagraph"/>
        <w:numPr>
          <w:ilvl w:val="1"/>
          <w:numId w:val="3"/>
        </w:numPr>
      </w:pPr>
      <w:r>
        <w:t xml:space="preserve">Can </w:t>
      </w:r>
      <w:r w:rsidR="00920D14">
        <w:t>also involve creating a new market, e.g. as Kodak did, utilising the Kodak moment</w:t>
      </w:r>
    </w:p>
    <w:p w14:paraId="1C369B62" w14:textId="4474DCD2" w:rsidR="003C46D0" w:rsidRDefault="003C46D0" w:rsidP="00920D14">
      <w:pPr>
        <w:pStyle w:val="ListParagraph"/>
        <w:numPr>
          <w:ilvl w:val="0"/>
          <w:numId w:val="3"/>
        </w:numPr>
      </w:pPr>
      <w:r>
        <w:t>However don’t have to venture into distant waters; can pull ideas from existing industries</w:t>
      </w:r>
    </w:p>
    <w:p w14:paraId="52483EF4" w14:textId="2C00C8DC" w:rsidR="003C46D0" w:rsidRDefault="003C46D0" w:rsidP="00920D14">
      <w:pPr>
        <w:pStyle w:val="ListParagraph"/>
        <w:numPr>
          <w:ilvl w:val="0"/>
          <w:numId w:val="3"/>
        </w:numPr>
      </w:pPr>
      <w:r>
        <w:t>Not about tech innovation – the underlying tech already exists. Not about using existing competition as a benchmark; seeks to create leap in value for customers, making competition irrelevant</w:t>
      </w:r>
    </w:p>
    <w:p w14:paraId="428DEC13" w14:textId="4EE83F72" w:rsidR="00B34280" w:rsidRDefault="00B34280" w:rsidP="001F11E6">
      <w:pPr>
        <w:pStyle w:val="Heading3"/>
      </w:pPr>
      <w:r>
        <w:t>Developing a Blue Ocean Strategy</w:t>
      </w:r>
    </w:p>
    <w:p w14:paraId="0AD685A4" w14:textId="33B11CA8" w:rsidR="00920D14" w:rsidRDefault="00920D14" w:rsidP="00920D14">
      <w:pPr>
        <w:pStyle w:val="ListParagraph"/>
        <w:numPr>
          <w:ilvl w:val="0"/>
          <w:numId w:val="3"/>
        </w:numPr>
      </w:pPr>
      <w:r>
        <w:t>Blue Ocean strategies can be developed by looking across adjacent industries to fuse your offering with theirs, i.e. adding their competitive mix to your own</w:t>
      </w:r>
    </w:p>
    <w:p w14:paraId="2CA534AC" w14:textId="63B8DD2D" w:rsidR="00920D14" w:rsidRDefault="00920D14" w:rsidP="00920D14">
      <w:pPr>
        <w:pStyle w:val="ListParagraph"/>
        <w:numPr>
          <w:ilvl w:val="1"/>
          <w:numId w:val="3"/>
        </w:numPr>
      </w:pPr>
      <w:r>
        <w:t>Cirque du Soleil fused the circus industry with the theatre industry</w:t>
      </w:r>
    </w:p>
    <w:p w14:paraId="4609ECE0" w14:textId="6163AAC1" w:rsidR="00B34280" w:rsidRDefault="001F11E6" w:rsidP="00B34280">
      <w:pPr>
        <w:pStyle w:val="ListParagraph"/>
        <w:numPr>
          <w:ilvl w:val="0"/>
          <w:numId w:val="3"/>
        </w:numPr>
      </w:pPr>
      <w:r>
        <w:t>A strategy canvass shows the different factors upon which an industry competes. Blue Ocean strategies can be developing by creating a strategy canvass and using the “eliminate, reduce, raise and create” framework to change the value curve:</w:t>
      </w:r>
    </w:p>
    <w:p w14:paraId="479A875A" w14:textId="55329867" w:rsidR="001F11E6" w:rsidRDefault="001F11E6" w:rsidP="001F11E6">
      <w:pPr>
        <w:pStyle w:val="ListParagraph"/>
        <w:numPr>
          <w:ilvl w:val="1"/>
          <w:numId w:val="3"/>
        </w:numPr>
      </w:pPr>
      <w:r>
        <w:t>For example, Ikea challenge the assumption that customers desire long lasting furniture, and wanted help assembling furniture</w:t>
      </w:r>
    </w:p>
    <w:p w14:paraId="4AD78BF0" w14:textId="0A44734C" w:rsidR="001F11E6" w:rsidRDefault="001F11E6" w:rsidP="001F11E6">
      <w:r>
        <w:rPr>
          <w:noProof/>
        </w:rPr>
        <w:drawing>
          <wp:inline distT="0" distB="0" distL="0" distR="0" wp14:anchorId="6DDB11B0" wp14:editId="0FFDCB8E">
            <wp:extent cx="3883660" cy="2133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7D11E" w14:textId="0E50D0D7" w:rsidR="002B2026" w:rsidRDefault="002B2026" w:rsidP="002B2026">
      <w:pPr>
        <w:pStyle w:val="ListParagraph"/>
        <w:numPr>
          <w:ilvl w:val="0"/>
          <w:numId w:val="5"/>
        </w:numPr>
      </w:pPr>
      <w:r>
        <w:t>The value curve show by the strategy canvass can be modified using the 6 Paths Framework, which helps companies move from competing with an industry, to competing across industries. There are 6 categories in which we might alter our scope / offering level:</w:t>
      </w:r>
    </w:p>
    <w:p w14:paraId="4D687FA0" w14:textId="4007462D" w:rsidR="002B2026" w:rsidRDefault="002B2026" w:rsidP="002B2026">
      <w:pPr>
        <w:pStyle w:val="ListParagraph"/>
        <w:numPr>
          <w:ilvl w:val="1"/>
          <w:numId w:val="5"/>
        </w:numPr>
      </w:pPr>
      <w:r>
        <w:t>Industry</w:t>
      </w:r>
    </w:p>
    <w:p w14:paraId="721C1026" w14:textId="7DAE5CFC" w:rsidR="002B2026" w:rsidRDefault="002B2026" w:rsidP="002B2026">
      <w:pPr>
        <w:pStyle w:val="ListParagraph"/>
        <w:numPr>
          <w:ilvl w:val="1"/>
          <w:numId w:val="5"/>
        </w:numPr>
      </w:pPr>
      <w:r>
        <w:t>Strategic group</w:t>
      </w:r>
    </w:p>
    <w:p w14:paraId="2532184C" w14:textId="65DB1FE4" w:rsidR="002B2026" w:rsidRDefault="002B2026" w:rsidP="002B2026">
      <w:pPr>
        <w:pStyle w:val="ListParagraph"/>
        <w:numPr>
          <w:ilvl w:val="1"/>
          <w:numId w:val="5"/>
        </w:numPr>
      </w:pPr>
      <w:r>
        <w:t>Buyer group – who you are selling too, e.g. buyers of Avs have different needs than buyers or normal cars</w:t>
      </w:r>
    </w:p>
    <w:p w14:paraId="609C7B07" w14:textId="1432FB20" w:rsidR="002B2026" w:rsidRDefault="002B2026" w:rsidP="002B2026">
      <w:pPr>
        <w:pStyle w:val="ListParagraph"/>
        <w:numPr>
          <w:ilvl w:val="1"/>
          <w:numId w:val="5"/>
        </w:numPr>
      </w:pPr>
      <w:r>
        <w:t>Scope of offering</w:t>
      </w:r>
    </w:p>
    <w:p w14:paraId="02D8BA8B" w14:textId="456DBD33" w:rsidR="002B2026" w:rsidRDefault="002B2026" w:rsidP="002B2026">
      <w:pPr>
        <w:pStyle w:val="ListParagraph"/>
        <w:numPr>
          <w:ilvl w:val="1"/>
          <w:numId w:val="5"/>
        </w:numPr>
      </w:pPr>
      <w:r>
        <w:t xml:space="preserve">Functional vs emotional orientation of the industry </w:t>
      </w:r>
      <w:r w:rsidR="003D521B">
        <w:t>–</w:t>
      </w:r>
      <w:r>
        <w:t xml:space="preserve"> </w:t>
      </w:r>
      <w:r w:rsidR="003D521B">
        <w:t>can incite emotions to stimulate new demand in a functionally orientated industry, e.g. Swatch making watches fun by adding colours. Or the reverse, stripping away extras from an emotionally orientated industry</w:t>
      </w:r>
    </w:p>
    <w:p w14:paraId="64D9068E" w14:textId="35FACC53" w:rsidR="002B2026" w:rsidRDefault="002B2026" w:rsidP="002B2026">
      <w:pPr>
        <w:pStyle w:val="ListParagraph"/>
        <w:numPr>
          <w:ilvl w:val="1"/>
          <w:numId w:val="5"/>
        </w:numPr>
      </w:pPr>
      <w:r>
        <w:lastRenderedPageBreak/>
        <w:t>Time</w:t>
      </w:r>
      <w:r w:rsidR="003D521B">
        <w:t xml:space="preserve"> – change how your product is consumed across time e.g. Netflix binge-watching, 24h services</w:t>
      </w:r>
    </w:p>
    <w:p w14:paraId="717D6AA3" w14:textId="4CCA6FA5" w:rsidR="00D8755B" w:rsidRDefault="00D8755B" w:rsidP="00D8755B">
      <w:r>
        <w:rPr>
          <w:noProof/>
        </w:rPr>
        <w:drawing>
          <wp:inline distT="0" distB="0" distL="0" distR="0" wp14:anchorId="4EACC7C4" wp14:editId="031EB9CC">
            <wp:extent cx="6590030" cy="3347085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030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9386B" w14:textId="10988E58" w:rsidR="003C46D0" w:rsidRDefault="003C46D0" w:rsidP="003C46D0">
      <w:pPr>
        <w:pStyle w:val="Heading3"/>
      </w:pPr>
      <w:r>
        <w:t>Traits of successful Blue Ocean strategy</w:t>
      </w:r>
    </w:p>
    <w:p w14:paraId="47997F10" w14:textId="0E4DDDED" w:rsidR="003C46D0" w:rsidRDefault="003C46D0" w:rsidP="003C46D0">
      <w:pPr>
        <w:pStyle w:val="ListParagraph"/>
        <w:numPr>
          <w:ilvl w:val="0"/>
          <w:numId w:val="5"/>
        </w:numPr>
      </w:pPr>
      <w:r>
        <w:t>Focus – value curve (strategic profile) should have a clear focus</w:t>
      </w:r>
    </w:p>
    <w:p w14:paraId="5C477C3A" w14:textId="6D7952DA" w:rsidR="003C46D0" w:rsidRDefault="003C46D0" w:rsidP="003C46D0">
      <w:pPr>
        <w:pStyle w:val="ListParagraph"/>
        <w:numPr>
          <w:ilvl w:val="1"/>
          <w:numId w:val="5"/>
        </w:numPr>
      </w:pPr>
      <w:r>
        <w:t xml:space="preserve">Don’t diffuse effort across too many factors of competition </w:t>
      </w:r>
    </w:p>
    <w:p w14:paraId="626C63B6" w14:textId="32102D49" w:rsidR="003C46D0" w:rsidRDefault="003C46D0" w:rsidP="003C46D0">
      <w:pPr>
        <w:pStyle w:val="ListParagraph"/>
        <w:numPr>
          <w:ilvl w:val="0"/>
          <w:numId w:val="5"/>
        </w:numPr>
      </w:pPr>
      <w:r>
        <w:t>Divergence – don’t benchmark against existing competitors, look across alternatives</w:t>
      </w:r>
    </w:p>
    <w:p w14:paraId="31A61400" w14:textId="7F0726DB" w:rsidR="003C46D0" w:rsidRDefault="003C46D0" w:rsidP="003C46D0">
      <w:pPr>
        <w:pStyle w:val="ListParagraph"/>
        <w:numPr>
          <w:ilvl w:val="1"/>
          <w:numId w:val="5"/>
        </w:numPr>
      </w:pPr>
      <w:r>
        <w:t>Reactive strategies</w:t>
      </w:r>
      <w:r w:rsidR="005117CA">
        <w:t xml:space="preserve"> tend to share similar value curve to competitors</w:t>
      </w:r>
    </w:p>
    <w:p w14:paraId="506A96E2" w14:textId="1D0DA0E9" w:rsidR="00F72FB9" w:rsidRDefault="00F72FB9" w:rsidP="00F72FB9">
      <w:pPr>
        <w:pStyle w:val="ListParagraph"/>
        <w:numPr>
          <w:ilvl w:val="0"/>
          <w:numId w:val="5"/>
        </w:numPr>
      </w:pPr>
      <w:r>
        <w:t>Compelling tagline – a clear message that advertises the offering truthfully, to win consumers’ trust</w:t>
      </w:r>
    </w:p>
    <w:p w14:paraId="2EE2CFA8" w14:textId="775A02D2" w:rsidR="00F72FB9" w:rsidRDefault="00F72FB9" w:rsidP="00F72FB9">
      <w:pPr>
        <w:pStyle w:val="Heading3"/>
      </w:pPr>
      <w:r>
        <w:t>Imitation barriers of Blue Ocean strategy</w:t>
      </w:r>
    </w:p>
    <w:p w14:paraId="532B3916" w14:textId="1056338C" w:rsidR="00F72FB9" w:rsidRDefault="00F72FB9" w:rsidP="00F72FB9">
      <w:r>
        <w:t xml:space="preserve">There are factors which </w:t>
      </w:r>
      <w:r w:rsidR="002007AD">
        <w:t>make imitation of Blue Ocean strategy difficult. If a company can overcome these barriers where their competitors cannot, they can preserve their strategic position / competitive advantage:</w:t>
      </w:r>
    </w:p>
    <w:p w14:paraId="7438EE18" w14:textId="5A784BA3" w:rsidR="002007AD" w:rsidRDefault="002007AD" w:rsidP="002007AD">
      <w:pPr>
        <w:pStyle w:val="ListParagraph"/>
        <w:numPr>
          <w:ilvl w:val="0"/>
          <w:numId w:val="6"/>
        </w:numPr>
      </w:pPr>
      <w:r>
        <w:t>Cognitive barriers</w:t>
      </w:r>
      <w:r w:rsidR="00AE699F">
        <w:t>: if value innovation doesn’t make sense to a company’s conventional logic</w:t>
      </w:r>
    </w:p>
    <w:p w14:paraId="7FAE9B70" w14:textId="3E516DD7" w:rsidR="00AE699F" w:rsidRDefault="00AE699F" w:rsidP="002007AD">
      <w:pPr>
        <w:pStyle w:val="ListParagraph"/>
        <w:numPr>
          <w:ilvl w:val="0"/>
          <w:numId w:val="6"/>
        </w:numPr>
      </w:pPr>
      <w:r>
        <w:t xml:space="preserve">Brand barriers: companies who value innovate </w:t>
      </w:r>
      <w:r w:rsidR="00424492">
        <w:t>earn loyal customers who tend to shun imitators, e.g. Apple</w:t>
      </w:r>
    </w:p>
    <w:p w14:paraId="54EFA83F" w14:textId="5247F818" w:rsidR="00424492" w:rsidRDefault="00424492" w:rsidP="00424492">
      <w:pPr>
        <w:pStyle w:val="ListParagraph"/>
        <w:numPr>
          <w:ilvl w:val="1"/>
          <w:numId w:val="6"/>
        </w:numPr>
      </w:pPr>
      <w:r>
        <w:t>The strategy may also conflict with the imitator’s brand image</w:t>
      </w:r>
    </w:p>
    <w:p w14:paraId="2E058CE2" w14:textId="05818C8A" w:rsidR="00424492" w:rsidRDefault="00424492" w:rsidP="00424492">
      <w:pPr>
        <w:pStyle w:val="ListParagraph"/>
        <w:numPr>
          <w:ilvl w:val="0"/>
          <w:numId w:val="6"/>
        </w:numPr>
      </w:pPr>
      <w:r>
        <w:t>IP barrier: where initiator patents their innovation, e.g. Dyson</w:t>
      </w:r>
    </w:p>
    <w:p w14:paraId="55F94481" w14:textId="261427BA" w:rsidR="00424492" w:rsidRDefault="00424492" w:rsidP="00424492">
      <w:pPr>
        <w:pStyle w:val="ListParagraph"/>
        <w:numPr>
          <w:ilvl w:val="0"/>
          <w:numId w:val="6"/>
        </w:numPr>
      </w:pPr>
      <w:r>
        <w:t>Economic barrier: network externalities increase difficulty of innovation, e.g. Netflix or similarly where high volumes quickly create a cost advantage, e.g. Swatch</w:t>
      </w:r>
    </w:p>
    <w:p w14:paraId="6E44E408" w14:textId="63ED0276" w:rsidR="00D8755B" w:rsidRDefault="00D8755B" w:rsidP="00D8755B">
      <w:pPr>
        <w:pStyle w:val="ListParagraph"/>
      </w:pPr>
    </w:p>
    <w:p w14:paraId="168456F1" w14:textId="6E080881" w:rsidR="00D8755B" w:rsidRDefault="00D8755B" w:rsidP="00D8755B">
      <w:pPr>
        <w:pStyle w:val="ListParagraph"/>
      </w:pPr>
    </w:p>
    <w:p w14:paraId="453B3C77" w14:textId="0C8B87F6" w:rsidR="00D8755B" w:rsidRDefault="00D8755B" w:rsidP="00D8755B">
      <w:pPr>
        <w:pStyle w:val="ListParagraph"/>
      </w:pPr>
    </w:p>
    <w:p w14:paraId="5FEB9CF7" w14:textId="6CF19D33" w:rsidR="00D8755B" w:rsidRDefault="00D8755B" w:rsidP="00D8755B">
      <w:pPr>
        <w:pStyle w:val="ListParagraph"/>
      </w:pPr>
    </w:p>
    <w:p w14:paraId="0C2895D5" w14:textId="77777777" w:rsidR="00D8755B" w:rsidRDefault="00D8755B" w:rsidP="00D8755B">
      <w:pPr>
        <w:pStyle w:val="ListParagraph"/>
      </w:pPr>
    </w:p>
    <w:p w14:paraId="55D304A2" w14:textId="6F8FC117" w:rsidR="00424492" w:rsidRDefault="00424492" w:rsidP="00424492">
      <w:pPr>
        <w:pStyle w:val="Heading2"/>
      </w:pPr>
      <w:r>
        <w:lastRenderedPageBreak/>
        <w:t>Reading</w:t>
      </w:r>
    </w:p>
    <w:p w14:paraId="78EF8CA2" w14:textId="0D29F10D" w:rsidR="00424492" w:rsidRDefault="00D8755B" w:rsidP="00D8755B">
      <w:pPr>
        <w:pStyle w:val="ListParagraph"/>
        <w:numPr>
          <w:ilvl w:val="0"/>
          <w:numId w:val="7"/>
        </w:numPr>
      </w:pPr>
      <w:r>
        <w:t xml:space="preserve">About linking existing tech to what </w:t>
      </w:r>
      <w:proofErr w:type="gramStart"/>
      <w:r>
        <w:t>buyers</w:t>
      </w:r>
      <w:proofErr w:type="gramEnd"/>
      <w:r>
        <w:t xml:space="preserve"> value, often contradicting industry wisdom</w:t>
      </w:r>
    </w:p>
    <w:p w14:paraId="2D384115" w14:textId="586F2572" w:rsidR="00D8755B" w:rsidRDefault="00D8755B" w:rsidP="00D8755B">
      <w:pPr>
        <w:pStyle w:val="ListParagraph"/>
        <w:numPr>
          <w:ilvl w:val="0"/>
          <w:numId w:val="7"/>
        </w:numPr>
      </w:pPr>
      <w:r>
        <w:t>Characteristics:</w:t>
      </w:r>
    </w:p>
    <w:p w14:paraId="3AFC5D68" w14:textId="4D0A31C0" w:rsidR="00D8755B" w:rsidRDefault="00D8755B" w:rsidP="00D8755B">
      <w:pPr>
        <w:pStyle w:val="ListParagraph"/>
        <w:numPr>
          <w:ilvl w:val="1"/>
          <w:numId w:val="7"/>
        </w:numPr>
      </w:pPr>
      <w:r>
        <w:t>Create uncontested market space / create and capture new demand</w:t>
      </w:r>
    </w:p>
    <w:p w14:paraId="1B23616D" w14:textId="54A6E313" w:rsidR="00D8755B" w:rsidRDefault="00D8755B" w:rsidP="00D8755B">
      <w:pPr>
        <w:pStyle w:val="ListParagraph"/>
        <w:numPr>
          <w:ilvl w:val="1"/>
          <w:numId w:val="7"/>
        </w:numPr>
      </w:pPr>
      <w:r>
        <w:t>Makes competition irrelevant</w:t>
      </w:r>
    </w:p>
    <w:p w14:paraId="2162350F" w14:textId="0B4A0C52" w:rsidR="00D8755B" w:rsidRDefault="00D8755B" w:rsidP="00D8755B">
      <w:pPr>
        <w:pStyle w:val="ListParagraph"/>
        <w:numPr>
          <w:ilvl w:val="1"/>
          <w:numId w:val="7"/>
        </w:numPr>
      </w:pPr>
      <w:r>
        <w:t>Breaks the value/cost trade-off</w:t>
      </w:r>
    </w:p>
    <w:p w14:paraId="32C76255" w14:textId="1A9514B6" w:rsidR="00D8755B" w:rsidRPr="00424492" w:rsidRDefault="00D8755B" w:rsidP="00D8755B">
      <w:pPr>
        <w:pStyle w:val="ListParagraph"/>
        <w:numPr>
          <w:ilvl w:val="1"/>
          <w:numId w:val="7"/>
        </w:numPr>
      </w:pPr>
      <w:r>
        <w:t>Aligns the whole system of a company’s activities</w:t>
      </w:r>
    </w:p>
    <w:p w14:paraId="3A38DBDB" w14:textId="48C332A6" w:rsidR="003D521B" w:rsidRDefault="00D8755B" w:rsidP="00D8755B">
      <w:pPr>
        <w:pStyle w:val="Heading1"/>
      </w:pPr>
      <w:r>
        <w:t>Week 5 – Disruption strategy</w:t>
      </w:r>
    </w:p>
    <w:p w14:paraId="037AE858" w14:textId="77766EE6" w:rsidR="00D8755B" w:rsidRDefault="00BB24B4" w:rsidP="00D8755B">
      <w:pPr>
        <w:pStyle w:val="ListParagraph"/>
        <w:numPr>
          <w:ilvl w:val="0"/>
          <w:numId w:val="8"/>
        </w:numPr>
      </w:pPr>
      <w:r>
        <w:t>Speed of disruption has increased, with company lifespans reducing and industries collapsing into ecosystems</w:t>
      </w:r>
    </w:p>
    <w:p w14:paraId="1589539C" w14:textId="5FC659C7" w:rsidR="00BB24B4" w:rsidRDefault="00BB24B4" w:rsidP="00D8755B">
      <w:pPr>
        <w:pStyle w:val="ListParagraph"/>
        <w:numPr>
          <w:ilvl w:val="0"/>
          <w:numId w:val="8"/>
        </w:numPr>
      </w:pPr>
      <w:r>
        <w:t>Competition has become more asymmetric because firm assets and capabilities are diverging (becoming more specialist)</w:t>
      </w:r>
    </w:p>
    <w:p w14:paraId="576F101E" w14:textId="6F7ABA25" w:rsidR="00BB24B4" w:rsidRDefault="00BB24B4" w:rsidP="00D8755B">
      <w:pPr>
        <w:pStyle w:val="ListParagraph"/>
        <w:numPr>
          <w:ilvl w:val="0"/>
          <w:numId w:val="8"/>
        </w:numPr>
      </w:pPr>
      <w:r>
        <w:t>Once you lose the war of value, increasing returns to adoption and network effects make growth unlikely</w:t>
      </w:r>
    </w:p>
    <w:p w14:paraId="52442031" w14:textId="2AC01AAE" w:rsidR="00BB24B4" w:rsidRDefault="00BB24B4" w:rsidP="00D8755B">
      <w:pPr>
        <w:pStyle w:val="ListParagraph"/>
        <w:numPr>
          <w:ilvl w:val="0"/>
          <w:numId w:val="8"/>
        </w:numPr>
      </w:pPr>
      <w:r>
        <w:t>Key way for incumbents to reduce risk of new entrants succeeding is by being disruptive; this increases chances of growth from 6% to 37%</w:t>
      </w:r>
    </w:p>
    <w:p w14:paraId="26CC4AAC" w14:textId="7280D6B9" w:rsidR="00BB24B4" w:rsidRDefault="00BB24B4" w:rsidP="00BB24B4">
      <w:pPr>
        <w:pStyle w:val="ListParagraph"/>
        <w:numPr>
          <w:ilvl w:val="1"/>
          <w:numId w:val="8"/>
        </w:numPr>
      </w:pPr>
      <w:r>
        <w:t>Companies risk becoming too focused on competitors and not customers. This could lead to performance overshoot, i.e. unneeded features which justify higher prices (this links to Blue Ocean strategy)</w:t>
      </w:r>
    </w:p>
    <w:p w14:paraId="53BA59E3" w14:textId="085F4DA0" w:rsidR="00BB24B4" w:rsidRDefault="00BB24B4" w:rsidP="00BB24B4">
      <w:r w:rsidRPr="00E67C06">
        <w:rPr>
          <w:noProof/>
        </w:rPr>
        <w:drawing>
          <wp:inline distT="0" distB="0" distL="0" distR="0" wp14:anchorId="3D89FC79" wp14:editId="71A77609">
            <wp:extent cx="3587934" cy="234327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ACF8" w14:textId="440069C2" w:rsidR="00BB24B4" w:rsidRDefault="00BB24B4" w:rsidP="00BB24B4">
      <w:pPr>
        <w:pStyle w:val="ListParagraph"/>
        <w:numPr>
          <w:ilvl w:val="0"/>
          <w:numId w:val="9"/>
        </w:numPr>
      </w:pPr>
      <w:r>
        <w:t>Incumbents are often saddled</w:t>
      </w:r>
      <w:r w:rsidR="00C01254">
        <w:t xml:space="preserve"> with higher costs (e.g. branding, prime real estate highly trained staff)</w:t>
      </w:r>
    </w:p>
    <w:p w14:paraId="5EE619DB" w14:textId="7D0D0686" w:rsidR="00C01254" w:rsidRDefault="00C01254" w:rsidP="00C01254">
      <w:pPr>
        <w:pStyle w:val="ListParagraph"/>
        <w:numPr>
          <w:ilvl w:val="1"/>
          <w:numId w:val="9"/>
        </w:numPr>
      </w:pPr>
      <w:r>
        <w:t>Also difficult for incumbents to scale-down and lean up in response to market changes and disruption. This is because when revenues are falling, these are less profits to fuel investment into a new business model</w:t>
      </w:r>
    </w:p>
    <w:p w14:paraId="6A6782C8" w14:textId="446A7B13" w:rsidR="00C01254" w:rsidRPr="00D8755B" w:rsidRDefault="00C01254" w:rsidP="00BB24B4">
      <w:pPr>
        <w:pStyle w:val="ListParagraph"/>
        <w:numPr>
          <w:ilvl w:val="0"/>
          <w:numId w:val="9"/>
        </w:numPr>
      </w:pPr>
      <w:r>
        <w:t>Important for business to understand its strategic position; this is your competitive advantage, and anything which attacks this is disruptive. Hence understanding your strategic position helps you spot your disruptors earlier</w:t>
      </w:r>
    </w:p>
    <w:p w14:paraId="624F80BC" w14:textId="1F0AA8FB" w:rsidR="007E3CEC" w:rsidRDefault="007E3CEC" w:rsidP="007E3CEC">
      <w:pPr>
        <w:pStyle w:val="ListParagraph"/>
      </w:pPr>
    </w:p>
    <w:p w14:paraId="1914DD15" w14:textId="77777777" w:rsidR="007E3CEC" w:rsidRPr="00F369D8" w:rsidRDefault="007E3CEC" w:rsidP="007E3CEC">
      <w:pPr>
        <w:pStyle w:val="ListParagraph"/>
      </w:pPr>
    </w:p>
    <w:sectPr w:rsidR="007E3CEC" w:rsidRPr="00F36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9D4"/>
    <w:multiLevelType w:val="hybridMultilevel"/>
    <w:tmpl w:val="194CD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17E47"/>
    <w:multiLevelType w:val="hybridMultilevel"/>
    <w:tmpl w:val="64082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C3985"/>
    <w:multiLevelType w:val="hybridMultilevel"/>
    <w:tmpl w:val="E7F67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77BC6"/>
    <w:multiLevelType w:val="hybridMultilevel"/>
    <w:tmpl w:val="580E8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71D55"/>
    <w:multiLevelType w:val="hybridMultilevel"/>
    <w:tmpl w:val="059A3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84BC3"/>
    <w:multiLevelType w:val="hybridMultilevel"/>
    <w:tmpl w:val="922E8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15126"/>
    <w:multiLevelType w:val="hybridMultilevel"/>
    <w:tmpl w:val="CA3CF5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0B6C1F"/>
    <w:multiLevelType w:val="hybridMultilevel"/>
    <w:tmpl w:val="527CB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A6BA4"/>
    <w:multiLevelType w:val="hybridMultilevel"/>
    <w:tmpl w:val="A40830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731403">
    <w:abstractNumId w:val="5"/>
  </w:num>
  <w:num w:numId="2" w16cid:durableId="795417957">
    <w:abstractNumId w:val="7"/>
  </w:num>
  <w:num w:numId="3" w16cid:durableId="727461607">
    <w:abstractNumId w:val="1"/>
  </w:num>
  <w:num w:numId="4" w16cid:durableId="804617736">
    <w:abstractNumId w:val="6"/>
  </w:num>
  <w:num w:numId="5" w16cid:durableId="503976877">
    <w:abstractNumId w:val="2"/>
  </w:num>
  <w:num w:numId="6" w16cid:durableId="1623683392">
    <w:abstractNumId w:val="8"/>
  </w:num>
  <w:num w:numId="7" w16cid:durableId="1134326955">
    <w:abstractNumId w:val="3"/>
  </w:num>
  <w:num w:numId="8" w16cid:durableId="245578622">
    <w:abstractNumId w:val="0"/>
  </w:num>
  <w:num w:numId="9" w16cid:durableId="23867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83"/>
    <w:rsid w:val="00167F1C"/>
    <w:rsid w:val="001F11E6"/>
    <w:rsid w:val="002007AD"/>
    <w:rsid w:val="002A4B83"/>
    <w:rsid w:val="002B2026"/>
    <w:rsid w:val="002E2D02"/>
    <w:rsid w:val="003C46D0"/>
    <w:rsid w:val="003D521B"/>
    <w:rsid w:val="00424492"/>
    <w:rsid w:val="005117CA"/>
    <w:rsid w:val="006718F3"/>
    <w:rsid w:val="006A2389"/>
    <w:rsid w:val="006D22B8"/>
    <w:rsid w:val="00707C53"/>
    <w:rsid w:val="007830AB"/>
    <w:rsid w:val="007E3CEC"/>
    <w:rsid w:val="007F5967"/>
    <w:rsid w:val="00920D14"/>
    <w:rsid w:val="00942A3B"/>
    <w:rsid w:val="00AE699F"/>
    <w:rsid w:val="00B34280"/>
    <w:rsid w:val="00BB24B4"/>
    <w:rsid w:val="00C01254"/>
    <w:rsid w:val="00C16E06"/>
    <w:rsid w:val="00C62284"/>
    <w:rsid w:val="00C63055"/>
    <w:rsid w:val="00CA7DDA"/>
    <w:rsid w:val="00D63994"/>
    <w:rsid w:val="00D71CAD"/>
    <w:rsid w:val="00D8755B"/>
    <w:rsid w:val="00F369D8"/>
    <w:rsid w:val="00F72FB9"/>
    <w:rsid w:val="00FA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8B0C"/>
  <w15:chartTrackingRefBased/>
  <w15:docId w15:val="{DC469587-E9B8-4ED9-90F3-718DFCD5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8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1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B8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718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7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69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1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8693</TotalTime>
  <Pages>4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2</cp:revision>
  <dcterms:created xsi:type="dcterms:W3CDTF">2022-06-29T16:04:00Z</dcterms:created>
  <dcterms:modified xsi:type="dcterms:W3CDTF">2022-07-05T18:08:00Z</dcterms:modified>
</cp:coreProperties>
</file>