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41345" w14:textId="0D49327C" w:rsidR="004D56DA" w:rsidRPr="004D56DA" w:rsidRDefault="004D56DA" w:rsidP="00F11578">
      <w:pPr>
        <w:jc w:val="center"/>
        <w:rPr>
          <w:sz w:val="36"/>
          <w:szCs w:val="36"/>
        </w:rPr>
      </w:pPr>
      <w:r>
        <w:rPr>
          <w:sz w:val="36"/>
          <w:szCs w:val="36"/>
        </w:rPr>
        <w:t>Introduction</w:t>
      </w:r>
    </w:p>
    <w:p w14:paraId="07895C8F" w14:textId="44281B00" w:rsidR="002D471C" w:rsidRDefault="00CF3D22" w:rsidP="00F11578">
      <w:pPr>
        <w:jc w:val="both"/>
      </w:pPr>
      <w:r>
        <w:t xml:space="preserve">Supply chains </w:t>
      </w:r>
      <w:r w:rsidR="00AB35A1">
        <w:t>are</w:t>
      </w:r>
      <w:r>
        <w:t xml:space="preserve"> the alignment of</w:t>
      </w:r>
      <w:r w:rsidR="0029068A">
        <w:t xml:space="preserve"> different</w:t>
      </w:r>
      <w:r>
        <w:t xml:space="preserve"> </w:t>
      </w:r>
      <w:r w:rsidR="007B043F">
        <w:t>organisations</w:t>
      </w:r>
      <w:r w:rsidR="0029068A">
        <w:t xml:space="preserve"> that</w:t>
      </w:r>
      <w:r w:rsidR="005719C9">
        <w:t xml:space="preserve"> </w:t>
      </w:r>
      <w:r w:rsidR="00776700">
        <w:t>combine to</w:t>
      </w:r>
      <w:r w:rsidR="0029068A">
        <w:t xml:space="preserve"> </w:t>
      </w:r>
      <w:r w:rsidR="00483FFE">
        <w:t>deliver</w:t>
      </w:r>
      <w:r w:rsidR="009029F7">
        <w:t xml:space="preserve"> value </w:t>
      </w:r>
      <w:r w:rsidR="0029068A">
        <w:t>to customer</w:t>
      </w:r>
      <w:r w:rsidR="00DC3059">
        <w:t>s</w:t>
      </w:r>
      <w:r w:rsidR="0029068A">
        <w:t xml:space="preserve"> (Lambert, 1998).</w:t>
      </w:r>
      <w:r w:rsidR="000323B9">
        <w:t xml:space="preserve"> </w:t>
      </w:r>
      <w:r w:rsidR="00876406">
        <w:t xml:space="preserve">The </w:t>
      </w:r>
      <w:r w:rsidR="00F30433">
        <w:t>pandemic has simultaneously disrupted</w:t>
      </w:r>
      <w:r w:rsidR="00446B98">
        <w:t xml:space="preserve"> global</w:t>
      </w:r>
      <w:r w:rsidR="00F30433">
        <w:t xml:space="preserve"> supply chains and induced demand variability</w:t>
      </w:r>
      <w:r w:rsidR="004B17D7">
        <w:t xml:space="preserve">, </w:t>
      </w:r>
      <w:r w:rsidR="00F30433">
        <w:t>underscor</w:t>
      </w:r>
      <w:r w:rsidR="004B17D7">
        <w:t>ing</w:t>
      </w:r>
      <w:r w:rsidR="00F30433">
        <w:t xml:space="preserve"> the need to understand how </w:t>
      </w:r>
      <w:r w:rsidR="004B17D7">
        <w:t>supply chain management can</w:t>
      </w:r>
      <w:r w:rsidR="00F30433">
        <w:t xml:space="preserve"> </w:t>
      </w:r>
      <w:r w:rsidR="00DD19BF">
        <w:t xml:space="preserve">be used to </w:t>
      </w:r>
      <w:r w:rsidR="007420E2">
        <w:t>minimise</w:t>
      </w:r>
      <w:r w:rsidR="00F30433">
        <w:t xml:space="preserve"> costs in the face of disruptions (</w:t>
      </w:r>
      <w:proofErr w:type="spellStart"/>
      <w:r w:rsidR="00F30433">
        <w:t>Gallien</w:t>
      </w:r>
      <w:proofErr w:type="spellEnd"/>
      <w:r w:rsidR="00F30433">
        <w:t>, 2020).</w:t>
      </w:r>
      <w:r w:rsidR="00DD19BF">
        <w:t xml:space="preserve"> This is the focus of my essay. </w:t>
      </w:r>
      <w:r w:rsidR="00F30433">
        <w:t>I will also briefly explor</w:t>
      </w:r>
      <w:r w:rsidR="00840D8A">
        <w:t>e</w:t>
      </w:r>
      <w:r w:rsidR="00F30433">
        <w:t xml:space="preserve"> how </w:t>
      </w:r>
      <w:r w:rsidR="002E2F5C">
        <w:t>organisations</w:t>
      </w:r>
      <w:r w:rsidR="00F30433">
        <w:t xml:space="preserve"> </w:t>
      </w:r>
      <w:r w:rsidR="00840D8A">
        <w:t>could leverage technology to</w:t>
      </w:r>
      <w:r w:rsidR="00F30433">
        <w:t xml:space="preserve"> better forecast demand fluctuations. </w:t>
      </w:r>
    </w:p>
    <w:p w14:paraId="28873B16" w14:textId="4D101CAC" w:rsidR="00E550BD" w:rsidRPr="00E550BD" w:rsidRDefault="000B4964" w:rsidP="00F11578">
      <w:pPr>
        <w:jc w:val="center"/>
        <w:rPr>
          <w:sz w:val="36"/>
          <w:szCs w:val="36"/>
        </w:rPr>
      </w:pPr>
      <w:r>
        <w:rPr>
          <w:sz w:val="36"/>
          <w:szCs w:val="36"/>
        </w:rPr>
        <w:t>The C</w:t>
      </w:r>
      <w:r w:rsidR="000C2C10">
        <w:rPr>
          <w:sz w:val="36"/>
          <w:szCs w:val="36"/>
        </w:rPr>
        <w:t>ovid</w:t>
      </w:r>
      <w:r>
        <w:rPr>
          <w:sz w:val="36"/>
          <w:szCs w:val="36"/>
        </w:rPr>
        <w:t xml:space="preserve"> Challenge</w:t>
      </w:r>
    </w:p>
    <w:p w14:paraId="2396F6A9" w14:textId="409602A1" w:rsidR="000403BF" w:rsidRDefault="00E30791" w:rsidP="00F11578">
      <w:pPr>
        <w:jc w:val="both"/>
      </w:pPr>
      <w:r>
        <w:t xml:space="preserve">Covid-19 has created </w:t>
      </w:r>
      <w:r w:rsidR="0035499B">
        <w:t>many</w:t>
      </w:r>
      <w:r>
        <w:t xml:space="preserve"> </w:t>
      </w:r>
      <w:r w:rsidR="00044CCA">
        <w:t>operational</w:t>
      </w:r>
      <w:r w:rsidR="003E5981">
        <w:t xml:space="preserve"> challenges</w:t>
      </w:r>
      <w:r w:rsidR="00250451">
        <w:t xml:space="preserve">, </w:t>
      </w:r>
      <w:r w:rsidR="005225A2">
        <w:t xml:space="preserve">with lockdowns and heightened border controls causing many supply chains to break down. </w:t>
      </w:r>
      <w:r w:rsidR="00AD69CF">
        <w:t xml:space="preserve">These </w:t>
      </w:r>
      <w:r w:rsidR="00B9749A">
        <w:t>issues</w:t>
      </w:r>
      <w:r w:rsidR="00AD69CF">
        <w:t xml:space="preserve"> have been magnified for </w:t>
      </w:r>
      <w:r w:rsidR="007C0B57">
        <w:t xml:space="preserve">original equipment </w:t>
      </w:r>
      <w:r w:rsidR="00AD69CF">
        <w:t>manufacturers</w:t>
      </w:r>
      <w:r w:rsidR="007C0B57">
        <w:t xml:space="preserve"> (OEMs)</w:t>
      </w:r>
      <w:r w:rsidR="00AD69CF">
        <w:t xml:space="preserve"> </w:t>
      </w:r>
      <w:r w:rsidR="00114E13">
        <w:t>lacking understanding</w:t>
      </w:r>
      <w:r w:rsidR="00AF703C">
        <w:t xml:space="preserve"> of their supply chains</w:t>
      </w:r>
      <w:r w:rsidR="000403BF">
        <w:t xml:space="preserve">. </w:t>
      </w:r>
      <w:r w:rsidR="00C002FD">
        <w:t xml:space="preserve">The confession of </w:t>
      </w:r>
      <w:r w:rsidR="006F0196">
        <w:t>one</w:t>
      </w:r>
      <w:r w:rsidR="00C002FD">
        <w:t xml:space="preserve"> executive that “I know it will hit us, I just have no idea how” </w:t>
      </w:r>
      <w:r w:rsidR="00F32F27">
        <w:t xml:space="preserve">(Campbell, 2020) </w:t>
      </w:r>
      <w:r w:rsidR="00430A43">
        <w:t xml:space="preserve">underscores the lack of visibility </w:t>
      </w:r>
      <w:r w:rsidR="00394195">
        <w:t>many</w:t>
      </w:r>
      <w:r w:rsidR="00430A43">
        <w:t xml:space="preserve"> </w:t>
      </w:r>
      <w:r w:rsidR="00A1407C">
        <w:t>organisations</w:t>
      </w:r>
      <w:r w:rsidR="00430A43">
        <w:t xml:space="preserve"> have beyond immediate suppliers. </w:t>
      </w:r>
      <w:r w:rsidR="00071E0A">
        <w:t xml:space="preserve">This makes it </w:t>
      </w:r>
      <w:r w:rsidR="00A95BB9">
        <w:t>difficult</w:t>
      </w:r>
      <w:r w:rsidR="000403BF">
        <w:t xml:space="preserve"> to</w:t>
      </w:r>
      <w:r w:rsidR="00943F76">
        <w:t xml:space="preserve"> </w:t>
      </w:r>
      <w:r w:rsidR="000403BF">
        <w:t xml:space="preserve">mitigate against supply chain disruption. </w:t>
      </w:r>
    </w:p>
    <w:p w14:paraId="5AE2D2F4" w14:textId="1CFF331E" w:rsidR="00CF69C5" w:rsidRDefault="000403BF" w:rsidP="00F11578">
      <w:pPr>
        <w:jc w:val="both"/>
      </w:pPr>
      <w:r>
        <w:t>On the demand side,</w:t>
      </w:r>
      <w:r w:rsidR="004C52EA">
        <w:t xml:space="preserve"> </w:t>
      </w:r>
      <w:r w:rsidR="002E2F5C">
        <w:t>the pandemic</w:t>
      </w:r>
      <w:r w:rsidR="00B36EA3">
        <w:t xml:space="preserve"> h</w:t>
      </w:r>
      <w:r w:rsidR="002E2F5C">
        <w:t>as</w:t>
      </w:r>
      <w:r w:rsidR="00720CEA">
        <w:t xml:space="preserve"> </w:t>
      </w:r>
      <w:r w:rsidR="005B626E">
        <w:t>altered</w:t>
      </w:r>
      <w:r w:rsidR="002E2F5C">
        <w:t xml:space="preserve"> consumption trends. </w:t>
      </w:r>
      <w:r w:rsidR="00A1407C">
        <w:t>OEMs</w:t>
      </w:r>
      <w:r w:rsidR="0089520F">
        <w:t xml:space="preserve"> experiencing rising demand </w:t>
      </w:r>
      <w:r w:rsidR="00F56B37">
        <w:t>and</w:t>
      </w:r>
      <w:r w:rsidR="001269BB">
        <w:t xml:space="preserve"> supply chain disruptions risk losing customers to competitors</w:t>
      </w:r>
      <w:r w:rsidR="005B626E">
        <w:t xml:space="preserve"> </w:t>
      </w:r>
      <w:r w:rsidR="00CA2511">
        <w:t>as</w:t>
      </w:r>
      <w:r w:rsidR="005B626E">
        <w:t xml:space="preserve"> lead-times balloon</w:t>
      </w:r>
      <w:r w:rsidR="007739F2">
        <w:t xml:space="preserve">. </w:t>
      </w:r>
      <w:r w:rsidR="00C01428">
        <w:t>In its quarterly earnings statement,</w:t>
      </w:r>
      <w:r w:rsidR="00BF0656">
        <w:t xml:space="preserve"> exercise equipment manufacturer</w:t>
      </w:r>
      <w:r w:rsidR="00CF69C5">
        <w:t xml:space="preserve"> Peloton</w:t>
      </w:r>
      <w:r w:rsidR="00BF0656">
        <w:t xml:space="preserve"> </w:t>
      </w:r>
      <w:r w:rsidR="00014210">
        <w:t>revealed</w:t>
      </w:r>
      <w:r w:rsidR="00014210">
        <w:t xml:space="preserve"> that ‘Covid-related factors continue to present challenges to returning our delivery times to pre-pandemic levels’</w:t>
      </w:r>
      <w:r w:rsidR="005B626E">
        <w:t xml:space="preserve"> </w:t>
      </w:r>
      <w:r w:rsidR="008E126C">
        <w:t xml:space="preserve">(Gurman, 2021). </w:t>
      </w:r>
    </w:p>
    <w:p w14:paraId="079302DB" w14:textId="59BE0114" w:rsidR="006D3816" w:rsidRPr="00A6312A" w:rsidRDefault="00A1407C" w:rsidP="00F11578">
      <w:pPr>
        <w:jc w:val="both"/>
      </w:pPr>
      <w:r w:rsidRPr="00A6312A">
        <w:t>Compensating</w:t>
      </w:r>
      <w:r w:rsidR="00E0363F" w:rsidRPr="00A6312A">
        <w:t xml:space="preserve"> for </w:t>
      </w:r>
      <w:r w:rsidR="00A6312A">
        <w:t>supply chain disruptions</w:t>
      </w:r>
      <w:r w:rsidR="00E0363F" w:rsidRPr="00A6312A">
        <w:t xml:space="preserve"> by mod</w:t>
      </w:r>
      <w:r w:rsidR="00BF0656" w:rsidRPr="00A6312A">
        <w:t xml:space="preserve">ifying manufacturing processes to </w:t>
      </w:r>
      <w:r w:rsidR="00A6312A">
        <w:t>save time</w:t>
      </w:r>
      <w:r w:rsidR="00CF69C5" w:rsidRPr="00A6312A">
        <w:t xml:space="preserve"> </w:t>
      </w:r>
      <w:r w:rsidR="00C57471" w:rsidRPr="00A6312A">
        <w:t>can lead to quality issues</w:t>
      </w:r>
      <w:r w:rsidR="00A6312A">
        <w:t>. Some commentator suggested this is the source of</w:t>
      </w:r>
      <w:r w:rsidR="00C57471" w:rsidRPr="00A6312A">
        <w:t xml:space="preserve"> Boeing</w:t>
      </w:r>
      <w:r w:rsidR="00CA002A" w:rsidRPr="00A6312A">
        <w:t xml:space="preserve">’s woes with </w:t>
      </w:r>
    </w:p>
    <w:p w14:paraId="7A9B350F" w14:textId="4C22663C" w:rsidR="009416F5" w:rsidRPr="000C2C10" w:rsidRDefault="009416F5" w:rsidP="00F11578">
      <w:pPr>
        <w:jc w:val="center"/>
        <w:rPr>
          <w:sz w:val="36"/>
          <w:szCs w:val="36"/>
        </w:rPr>
      </w:pPr>
      <w:r w:rsidRPr="000C2C10">
        <w:rPr>
          <w:sz w:val="36"/>
          <w:szCs w:val="36"/>
        </w:rPr>
        <w:t>Supply Chain Management</w:t>
      </w:r>
    </w:p>
    <w:p w14:paraId="7D1BD1D3" w14:textId="77777777" w:rsidR="0044227B" w:rsidRDefault="009416F5" w:rsidP="00F11578">
      <w:pPr>
        <w:jc w:val="both"/>
      </w:pPr>
      <w:r>
        <w:t xml:space="preserve">Supply chain management </w:t>
      </w:r>
      <w:r w:rsidR="00E0093D">
        <w:t>controls</w:t>
      </w:r>
      <w:r>
        <w:t xml:space="preserve"> the sourcing and flow of materials by adopting a holistic perspective considering multiple functions and tiers of suppliers (</w:t>
      </w:r>
      <w:proofErr w:type="spellStart"/>
      <w:r>
        <w:t>Monczka</w:t>
      </w:r>
      <w:proofErr w:type="spellEnd"/>
      <w:r>
        <w:t xml:space="preserve"> et al., 1998). This definition alludes to Mentzer’s (2001) three degrees of supply chain complexity, </w:t>
      </w:r>
      <w:r w:rsidR="0082326C">
        <w:t>with</w:t>
      </w:r>
      <w:r w:rsidR="00DA63F4">
        <w:t xml:space="preserve"> the</w:t>
      </w:r>
      <w:r>
        <w:t xml:space="preserve"> most complex</w:t>
      </w:r>
      <w:r w:rsidR="0082326C">
        <w:t>, the</w:t>
      </w:r>
      <w:r>
        <w:t xml:space="preserve"> ‘</w:t>
      </w:r>
      <w:r w:rsidRPr="000B420A">
        <w:rPr>
          <w:i/>
          <w:iCs/>
        </w:rPr>
        <w:t>ultimate supply chain’</w:t>
      </w:r>
      <w:r w:rsidR="0082326C">
        <w:t>, being</w:t>
      </w:r>
      <w:r>
        <w:t xml:space="preserve"> composed of all organisations involved in product and information flows between the ultimate supplier </w:t>
      </w:r>
      <w:r w:rsidR="00124489">
        <w:t xml:space="preserve">and </w:t>
      </w:r>
      <w:r>
        <w:t xml:space="preserve">customer. </w:t>
      </w:r>
    </w:p>
    <w:p w14:paraId="4FB881C2" w14:textId="3F821992" w:rsidR="00AC7B25" w:rsidRDefault="00C66A68" w:rsidP="00F11578">
      <w:pPr>
        <w:jc w:val="both"/>
      </w:pPr>
      <w:r w:rsidRPr="00BF606D">
        <w:t>Slack and Brandon-Jones</w:t>
      </w:r>
      <w:r w:rsidR="000B7035" w:rsidRPr="00BF606D">
        <w:t xml:space="preserve"> (2019)</w:t>
      </w:r>
      <w:r w:rsidRPr="00BF606D">
        <w:t xml:space="preserve"> </w:t>
      </w:r>
      <w:r w:rsidR="006839F8" w:rsidRPr="00BF606D">
        <w:t>distinguish lean supply chains</w:t>
      </w:r>
      <w:r w:rsidR="001C0E4E" w:rsidRPr="00BF606D">
        <w:t>,</w:t>
      </w:r>
      <w:r w:rsidR="006839F8" w:rsidRPr="00BF606D">
        <w:t xml:space="preserve"> emphasis</w:t>
      </w:r>
      <w:r w:rsidR="001C0E4E" w:rsidRPr="00BF606D">
        <w:t>ing</w:t>
      </w:r>
      <w:r w:rsidR="006839F8" w:rsidRPr="00BF606D">
        <w:t xml:space="preserve"> </w:t>
      </w:r>
      <w:r w:rsidR="00B6593D" w:rsidRPr="00BF606D">
        <w:t>efficiency</w:t>
      </w:r>
      <w:r w:rsidR="001C0E4E" w:rsidRPr="00BF606D">
        <w:t>,</w:t>
      </w:r>
      <w:r w:rsidR="00B6593D" w:rsidRPr="00BF606D">
        <w:t xml:space="preserve"> </w:t>
      </w:r>
      <w:r w:rsidR="005F13B8">
        <w:t>from</w:t>
      </w:r>
      <w:r w:rsidR="00B6593D" w:rsidRPr="00BF606D">
        <w:t xml:space="preserve"> agile supply chains</w:t>
      </w:r>
      <w:r w:rsidR="001C0E4E" w:rsidRPr="00BF606D">
        <w:t>,</w:t>
      </w:r>
      <w:r w:rsidR="00B6593D" w:rsidRPr="00BF606D">
        <w:t xml:space="preserve"> </w:t>
      </w:r>
      <w:r w:rsidR="001C0E4E" w:rsidRPr="00BF606D">
        <w:t xml:space="preserve">emphasising </w:t>
      </w:r>
      <w:r w:rsidR="00B6593D" w:rsidRPr="00BF606D">
        <w:t xml:space="preserve">flexibility. </w:t>
      </w:r>
      <w:r w:rsidR="00851613" w:rsidRPr="00BF606D">
        <w:t xml:space="preserve">They </w:t>
      </w:r>
      <w:r w:rsidR="00BC7F59">
        <w:t>suggest</w:t>
      </w:r>
      <w:r w:rsidR="00851613" w:rsidRPr="00BF606D">
        <w:t xml:space="preserve"> </w:t>
      </w:r>
      <w:r w:rsidR="005F007E" w:rsidRPr="00BF606D">
        <w:t>‘functional’ products</w:t>
      </w:r>
      <w:r w:rsidR="000B6C6D" w:rsidRPr="00BF606D">
        <w:t xml:space="preserve"> </w:t>
      </w:r>
      <w:r w:rsidR="005F007E" w:rsidRPr="00BF606D">
        <w:t xml:space="preserve">require </w:t>
      </w:r>
      <w:r w:rsidR="00A445EF" w:rsidRPr="00BF606D">
        <w:t xml:space="preserve">the former and </w:t>
      </w:r>
      <w:r w:rsidR="005F007E" w:rsidRPr="00BF606D">
        <w:t xml:space="preserve">‘innovative’ products require </w:t>
      </w:r>
      <w:r w:rsidR="00A445EF" w:rsidRPr="00BF606D">
        <w:t>the latter</w:t>
      </w:r>
      <w:r w:rsidR="004665B5" w:rsidRPr="00BF606D">
        <w:t xml:space="preserve">, due to </w:t>
      </w:r>
      <w:r w:rsidR="00124489" w:rsidRPr="00BF606D">
        <w:t xml:space="preserve">the </w:t>
      </w:r>
      <w:r w:rsidR="003470F5" w:rsidRPr="00BF606D">
        <w:t>responsiveness</w:t>
      </w:r>
      <w:r w:rsidR="009C760E" w:rsidRPr="00BF606D">
        <w:t xml:space="preserve"> </w:t>
      </w:r>
      <w:r w:rsidR="000B6C6D" w:rsidRPr="00BF606D">
        <w:t xml:space="preserve">needed to meet their </w:t>
      </w:r>
      <w:r w:rsidR="009C760E" w:rsidRPr="00BF606D">
        <w:t xml:space="preserve">variable demand. </w:t>
      </w:r>
      <w:r w:rsidR="009179A2" w:rsidRPr="00BF606D">
        <w:t xml:space="preserve">The pandemic </w:t>
      </w:r>
      <w:r w:rsidR="00EA4018">
        <w:t>has</w:t>
      </w:r>
      <w:r w:rsidR="009179A2" w:rsidRPr="00BF606D">
        <w:t xml:space="preserve"> blurred </w:t>
      </w:r>
      <w:r w:rsidR="00426D34" w:rsidRPr="00BF606D">
        <w:t xml:space="preserve">this </w:t>
      </w:r>
      <w:r w:rsidR="009179A2" w:rsidRPr="00BF606D">
        <w:t>distinction</w:t>
      </w:r>
      <w:r w:rsidR="009C760E" w:rsidRPr="00BF606D">
        <w:t>, with functional products like</w:t>
      </w:r>
      <w:r w:rsidR="00F167AE" w:rsidRPr="00BF606D">
        <w:t xml:space="preserve"> </w:t>
      </w:r>
      <w:r w:rsidR="00B34946" w:rsidRPr="00BF606D">
        <w:t xml:space="preserve">exercise equipment </w:t>
      </w:r>
      <w:r w:rsidR="00C46474" w:rsidRPr="00BF606D">
        <w:t xml:space="preserve">seeing huge </w:t>
      </w:r>
      <w:r w:rsidR="00997972" w:rsidRPr="00BF606D">
        <w:t>demand surges (</w:t>
      </w:r>
      <w:proofErr w:type="spellStart"/>
      <w:r w:rsidR="00997972" w:rsidRPr="00BF606D">
        <w:t>Cision</w:t>
      </w:r>
      <w:proofErr w:type="spellEnd"/>
      <w:r w:rsidR="00997972" w:rsidRPr="00BF606D">
        <w:t xml:space="preserve">, 2020). </w:t>
      </w:r>
      <w:r w:rsidR="00F9365A" w:rsidRPr="00BF606D">
        <w:t>Take</w:t>
      </w:r>
      <w:r w:rsidR="00AC7B25" w:rsidRPr="00BF606D">
        <w:t xml:space="preserve"> Peloton, whose business model relies </w:t>
      </w:r>
      <w:r w:rsidR="000831D1" w:rsidRPr="00BF606D">
        <w:t>o</w:t>
      </w:r>
      <w:r w:rsidR="00AC7B25" w:rsidRPr="00BF606D">
        <w:t xml:space="preserve">n </w:t>
      </w:r>
      <w:r w:rsidR="00EE41AC" w:rsidRPr="00BF606D">
        <w:t xml:space="preserve">‘locking in’ customers to </w:t>
      </w:r>
      <w:r w:rsidR="007B5F10" w:rsidRPr="00BF606D">
        <w:t>subscription</w:t>
      </w:r>
      <w:r w:rsidR="000831D1" w:rsidRPr="00BF606D">
        <w:t>s</w:t>
      </w:r>
      <w:r w:rsidR="007B5F10" w:rsidRPr="00BF606D">
        <w:t xml:space="preserve">. The window to </w:t>
      </w:r>
      <w:r w:rsidR="00E72141">
        <w:t>do so</w:t>
      </w:r>
      <w:r w:rsidR="007B5F10" w:rsidRPr="00BF606D">
        <w:t xml:space="preserve"> is closing as vaccine rollouts lead to gyms reopening</w:t>
      </w:r>
      <w:r w:rsidR="00B91CC5" w:rsidRPr="00BF606D">
        <w:t xml:space="preserve">, dampening </w:t>
      </w:r>
      <w:r w:rsidR="007B5F10" w:rsidRPr="00BF606D">
        <w:t>home workout trend</w:t>
      </w:r>
      <w:r w:rsidR="00E72141">
        <w:t>s</w:t>
      </w:r>
      <w:r w:rsidR="007B5F10" w:rsidRPr="00BF606D">
        <w:t xml:space="preserve"> (Cox, 2021). These market conditions highlight why Peloton should prioritise responsiveness over cost</w:t>
      </w:r>
      <w:r w:rsidR="001E0CA5" w:rsidRPr="00BF606D">
        <w:t>-</w:t>
      </w:r>
      <w:r w:rsidR="007B5F10" w:rsidRPr="00BF606D">
        <w:t>efficienc</w:t>
      </w:r>
      <w:r w:rsidR="0075762B">
        <w:t>y</w:t>
      </w:r>
      <w:r w:rsidR="00E72141">
        <w:t>, recognised in the organisation</w:t>
      </w:r>
      <w:r w:rsidR="00494DEF">
        <w:t>’</w:t>
      </w:r>
      <w:r w:rsidR="00E72141">
        <w:t xml:space="preserve">s decision to </w:t>
      </w:r>
      <w:r w:rsidR="001E0CA5" w:rsidRPr="00BF606D">
        <w:t xml:space="preserve">spend </w:t>
      </w:r>
      <w:r w:rsidR="002E7B1C" w:rsidRPr="00BF606D">
        <w:t>$100m</w:t>
      </w:r>
      <w:r w:rsidR="00FD485D" w:rsidRPr="00BF606D">
        <w:t xml:space="preserve"> </w:t>
      </w:r>
      <w:r w:rsidR="00013E98" w:rsidRPr="00BF606D">
        <w:t xml:space="preserve">on air cargo </w:t>
      </w:r>
      <w:r w:rsidR="00E72141">
        <w:t xml:space="preserve">to </w:t>
      </w:r>
      <w:r w:rsidR="00013E98" w:rsidRPr="00BF606D">
        <w:t xml:space="preserve">speed up delivery. </w:t>
      </w:r>
      <w:r w:rsidR="00E72141">
        <w:t>How can Peloton increase the agility of its supply chain</w:t>
      </w:r>
      <w:r w:rsidR="00337E23">
        <w:t xml:space="preserve"> to</w:t>
      </w:r>
      <w:r w:rsidR="00942D7E">
        <w:t xml:space="preserve"> </w:t>
      </w:r>
      <w:r w:rsidR="00B42C22">
        <w:t>match supply to demand without incurring such expenses?</w:t>
      </w:r>
    </w:p>
    <w:p w14:paraId="34A49EDE" w14:textId="77777777" w:rsidR="00BC7F59" w:rsidRDefault="00BC7F59" w:rsidP="00F11578">
      <w:pPr>
        <w:jc w:val="both"/>
      </w:pPr>
    </w:p>
    <w:p w14:paraId="0C63397F" w14:textId="62C9ED5C" w:rsidR="001B5071" w:rsidRDefault="001B5071" w:rsidP="00F11578">
      <w:pPr>
        <w:jc w:val="both"/>
      </w:pPr>
    </w:p>
    <w:p w14:paraId="77A3C1BA" w14:textId="77777777" w:rsidR="002E2883" w:rsidRDefault="002E2883" w:rsidP="00F11578">
      <w:pPr>
        <w:jc w:val="both"/>
      </w:pPr>
    </w:p>
    <w:p w14:paraId="2D758831" w14:textId="644999C5" w:rsidR="001B5071" w:rsidRPr="001B5071" w:rsidRDefault="001B5071" w:rsidP="001B5071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Location, location, location </w:t>
      </w:r>
    </w:p>
    <w:p w14:paraId="37F1E2D8" w14:textId="2054A5F0" w:rsidR="00553115" w:rsidRPr="000D5FE4" w:rsidRDefault="000B07A3" w:rsidP="00F11578">
      <w:pPr>
        <w:jc w:val="both"/>
      </w:pPr>
      <w:r w:rsidRPr="000D5FE4">
        <w:t>A</w:t>
      </w:r>
      <w:r w:rsidR="00016F2F" w:rsidRPr="000D5FE4">
        <w:t xml:space="preserve">gile supply chain management </w:t>
      </w:r>
      <w:r w:rsidRPr="000D5FE4">
        <w:t>involve</w:t>
      </w:r>
      <w:r w:rsidR="00443BD6">
        <w:t>s</w:t>
      </w:r>
      <w:r w:rsidR="00016F2F" w:rsidRPr="000D5FE4">
        <w:t xml:space="preserve"> </w:t>
      </w:r>
      <w:r w:rsidR="00CE2736" w:rsidRPr="000D5FE4">
        <w:t>deploying inventory close</w:t>
      </w:r>
      <w:r w:rsidR="00C77B0E" w:rsidRPr="000D5FE4">
        <w:t xml:space="preserve"> to</w:t>
      </w:r>
      <w:r w:rsidR="00CE2736" w:rsidRPr="000D5FE4">
        <w:t xml:space="preserve"> the customer to </w:t>
      </w:r>
      <w:r w:rsidR="007B6061">
        <w:t>maintain</w:t>
      </w:r>
      <w:r w:rsidR="00CE2736" w:rsidRPr="000D5FE4">
        <w:t xml:space="preserve"> supply</w:t>
      </w:r>
      <w:r w:rsidR="00FD40DE" w:rsidRPr="000D5FE4">
        <w:t xml:space="preserve"> </w:t>
      </w:r>
      <w:r w:rsidR="00443BD6">
        <w:t>during</w:t>
      </w:r>
      <w:r w:rsidR="00FD40DE" w:rsidRPr="000D5FE4">
        <w:t xml:space="preserve"> disruptions</w:t>
      </w:r>
      <w:r w:rsidR="00CE2736" w:rsidRPr="000D5FE4">
        <w:t xml:space="preserve"> </w:t>
      </w:r>
      <w:r w:rsidRPr="000D5FE4">
        <w:t>(Slack and Brandon-Jones, 2019)</w:t>
      </w:r>
      <w:r w:rsidR="000445B8" w:rsidRPr="000D5FE4">
        <w:t xml:space="preserve">. </w:t>
      </w:r>
      <w:r w:rsidR="00B622BB" w:rsidRPr="00B622BB">
        <w:t xml:space="preserve">Presumably for this reason, Peloton has </w:t>
      </w:r>
      <w:r w:rsidR="0078108F" w:rsidRPr="000D5FE4">
        <w:t>recently purchas</w:t>
      </w:r>
      <w:r w:rsidR="00B622BB">
        <w:t>ed</w:t>
      </w:r>
      <w:r w:rsidR="0078108F" w:rsidRPr="000D5FE4">
        <w:t xml:space="preserve"> Precor, a fitness equipment manufacturer based in North Carolina.</w:t>
      </w:r>
      <w:r w:rsidR="00566D25" w:rsidRPr="000D5FE4">
        <w:t xml:space="preserve"> </w:t>
      </w:r>
      <w:r w:rsidR="00E27E04">
        <w:t>However for</w:t>
      </w:r>
      <w:r w:rsidR="00E27E04" w:rsidRPr="000D5FE4">
        <w:t xml:space="preserve"> </w:t>
      </w:r>
      <w:r w:rsidR="00B622BB">
        <w:t xml:space="preserve">some </w:t>
      </w:r>
      <w:r w:rsidR="00E27E04" w:rsidRPr="000D5FE4">
        <w:t xml:space="preserve">organisations, </w:t>
      </w:r>
      <w:r w:rsidR="00635869">
        <w:t xml:space="preserve">the </w:t>
      </w:r>
      <w:r w:rsidR="00590326">
        <w:t>potential</w:t>
      </w:r>
      <w:r w:rsidR="00E27E04" w:rsidRPr="000D5FE4">
        <w:t xml:space="preserve"> higher storage costs and bullwhip effects associated with stockpiling (Lee, 1997) can outweigh</w:t>
      </w:r>
      <w:r w:rsidR="00B622BB">
        <w:t xml:space="preserve"> the</w:t>
      </w:r>
      <w:r w:rsidR="00E27E04" w:rsidRPr="000D5FE4">
        <w:t xml:space="preserve"> benefits</w:t>
      </w:r>
      <w:r w:rsidR="00590326">
        <w:t>.</w:t>
      </w:r>
      <w:r w:rsidR="00C060F4">
        <w:t xml:space="preserve"> </w:t>
      </w:r>
      <w:r w:rsidR="00186FFE">
        <w:t>To develop</w:t>
      </w:r>
      <w:r w:rsidR="00C060F4">
        <w:t xml:space="preserve"> </w:t>
      </w:r>
      <w:r w:rsidR="00186FFE">
        <w:t>agile</w:t>
      </w:r>
      <w:r w:rsidR="00C060F4">
        <w:t xml:space="preserve"> supply chains that </w:t>
      </w:r>
      <w:r w:rsidR="00566D25" w:rsidRPr="000D5FE4">
        <w:t>respond to demand and supply changes quickly</w:t>
      </w:r>
      <w:r w:rsidR="00186FFE">
        <w:t>,</w:t>
      </w:r>
      <w:r w:rsidR="00566D25" w:rsidRPr="000D5FE4">
        <w:t xml:space="preserve"> </w:t>
      </w:r>
      <w:r w:rsidR="0013150B">
        <w:t>such</w:t>
      </w:r>
      <w:r w:rsidR="00186FFE">
        <w:t xml:space="preserve"> organisations can</w:t>
      </w:r>
      <w:r w:rsidR="00566D25" w:rsidRPr="000D5FE4">
        <w:t xml:space="preserve"> promot</w:t>
      </w:r>
      <w:r w:rsidR="00186FFE">
        <w:t>e</w:t>
      </w:r>
      <w:r w:rsidR="00566D25" w:rsidRPr="000D5FE4">
        <w:t xml:space="preserve"> information flows with suppliers and customers (Lee, 2004). </w:t>
      </w:r>
      <w:r w:rsidR="00B8265B">
        <w:t xml:space="preserve">This, and other </w:t>
      </w:r>
      <w:r w:rsidR="0013150B">
        <w:t>theories</w:t>
      </w:r>
      <w:r w:rsidR="00B8265B">
        <w:t xml:space="preserve">, are </w:t>
      </w:r>
      <w:r w:rsidR="0013150B">
        <w:t xml:space="preserve">now </w:t>
      </w:r>
      <w:r w:rsidR="00B8265B">
        <w:t>explored.</w:t>
      </w:r>
    </w:p>
    <w:p w14:paraId="7A8A71E9" w14:textId="21FB5A04" w:rsidR="00871B53" w:rsidRPr="00706327" w:rsidRDefault="00706327" w:rsidP="00706327">
      <w:pPr>
        <w:jc w:val="center"/>
        <w:rPr>
          <w:sz w:val="36"/>
          <w:szCs w:val="36"/>
        </w:rPr>
      </w:pPr>
      <w:r w:rsidRPr="00706327">
        <w:rPr>
          <w:sz w:val="36"/>
          <w:szCs w:val="36"/>
        </w:rPr>
        <w:t xml:space="preserve">Diversify the </w:t>
      </w:r>
      <w:r w:rsidR="007A3FDA">
        <w:rPr>
          <w:sz w:val="36"/>
          <w:szCs w:val="36"/>
        </w:rPr>
        <w:t>S</w:t>
      </w:r>
      <w:r w:rsidRPr="00706327">
        <w:rPr>
          <w:sz w:val="36"/>
          <w:szCs w:val="36"/>
        </w:rPr>
        <w:t xml:space="preserve">upply </w:t>
      </w:r>
      <w:r w:rsidR="007A3FDA">
        <w:rPr>
          <w:sz w:val="36"/>
          <w:szCs w:val="36"/>
        </w:rPr>
        <w:t>B</w:t>
      </w:r>
      <w:r w:rsidRPr="00706327">
        <w:rPr>
          <w:sz w:val="36"/>
          <w:szCs w:val="36"/>
        </w:rPr>
        <w:t>ase</w:t>
      </w:r>
    </w:p>
    <w:p w14:paraId="6E366F0E" w14:textId="53C63406" w:rsidR="00F7753C" w:rsidRDefault="00DA63F4" w:rsidP="009D7684">
      <w:pPr>
        <w:jc w:val="both"/>
      </w:pPr>
      <w:r>
        <w:t>S</w:t>
      </w:r>
      <w:r w:rsidR="001602CF">
        <w:t xml:space="preserve">upply chain </w:t>
      </w:r>
      <w:r w:rsidR="003C0E5A">
        <w:t>agility</w:t>
      </w:r>
      <w:r w:rsidR="001602CF">
        <w:t xml:space="preserve"> has been increasingly traded away </w:t>
      </w:r>
      <w:r w:rsidR="00371185">
        <w:t xml:space="preserve">for cost-efficiencies associated with sourcing </w:t>
      </w:r>
      <w:r w:rsidR="001A1B2C">
        <w:t>from</w:t>
      </w:r>
      <w:r w:rsidR="00371185">
        <w:t xml:space="preserve"> China (Campbell, 2020). </w:t>
      </w:r>
      <w:r w:rsidR="00411F09">
        <w:t>A</w:t>
      </w:r>
      <w:r w:rsidR="003C0E5A">
        <w:t xml:space="preserve"> shift back toward agility </w:t>
      </w:r>
      <w:r w:rsidR="00411F09">
        <w:t>would start</w:t>
      </w:r>
      <w:r w:rsidR="003C0E5A">
        <w:t xml:space="preserve"> with </w:t>
      </w:r>
      <w:r w:rsidR="00107464">
        <w:t xml:space="preserve">mapping </w:t>
      </w:r>
      <w:r w:rsidR="007F667F">
        <w:t>ultimate supply chain</w:t>
      </w:r>
      <w:r>
        <w:t>s</w:t>
      </w:r>
      <w:r w:rsidR="007F667F">
        <w:t xml:space="preserve"> to expose hidden </w:t>
      </w:r>
      <w:r w:rsidR="00107464">
        <w:t>vulnerabilities</w:t>
      </w:r>
      <w:r w:rsidR="007F667F">
        <w:t xml:space="preserve"> (Shih, 2020).</w:t>
      </w:r>
      <w:r w:rsidR="00900634">
        <w:t xml:space="preserve"> </w:t>
      </w:r>
      <w:r w:rsidR="001D19C0">
        <w:t>Understanding</w:t>
      </w:r>
      <w:r w:rsidR="008250EB">
        <w:t xml:space="preserve"> the </w:t>
      </w:r>
      <w:r w:rsidR="008250EB" w:rsidRPr="008250EB">
        <w:rPr>
          <w:i/>
          <w:iCs/>
        </w:rPr>
        <w:t>ultimate</w:t>
      </w:r>
      <w:r w:rsidR="001D19C0">
        <w:t xml:space="preserve"> supply chain is </w:t>
      </w:r>
      <w:r w:rsidR="0013150B">
        <w:t xml:space="preserve">critical; </w:t>
      </w:r>
      <w:r w:rsidR="001D19C0">
        <w:t xml:space="preserve">whilst reliance on specialised inputs from one supplier increases the OEM’s </w:t>
      </w:r>
      <w:r w:rsidR="008250EB">
        <w:t>vulnerability, so does supplier</w:t>
      </w:r>
      <w:r w:rsidR="00E26B9E">
        <w:t>s</w:t>
      </w:r>
      <w:r w:rsidR="008250EB">
        <w:t xml:space="preserve"> sourcing </w:t>
      </w:r>
      <w:r w:rsidR="00E26B9E">
        <w:t>their</w:t>
      </w:r>
      <w:r w:rsidR="008250EB">
        <w:t xml:space="preserve"> own inputs from just one organisation or location. </w:t>
      </w:r>
      <w:r w:rsidR="00E030B0">
        <w:t>Peloton could identify</w:t>
      </w:r>
      <w:r w:rsidR="00195B68">
        <w:t xml:space="preserve"> </w:t>
      </w:r>
      <w:r w:rsidR="00F7753C">
        <w:t xml:space="preserve">critical points in </w:t>
      </w:r>
      <w:r w:rsidR="00E030B0">
        <w:t>its</w:t>
      </w:r>
      <w:r w:rsidR="00F7753C">
        <w:t xml:space="preserve"> supply chain using technologies such as radio frequency identification, which tag and track components throughout the chain</w:t>
      </w:r>
      <w:r w:rsidR="006D5B0C">
        <w:t xml:space="preserve">. </w:t>
      </w:r>
    </w:p>
    <w:p w14:paraId="2C0BCDB1" w14:textId="36B564C2" w:rsidR="00493A27" w:rsidRDefault="00493A27" w:rsidP="009D7684">
      <w:pPr>
        <w:jc w:val="both"/>
      </w:pPr>
      <w:r>
        <w:t xml:space="preserve">Peloton could </w:t>
      </w:r>
      <w:r w:rsidR="00B66E2D">
        <w:t xml:space="preserve">then </w:t>
      </w:r>
      <w:r>
        <w:t>classify these critical points based on predict</w:t>
      </w:r>
      <w:r w:rsidR="005C76DC">
        <w:t>ed</w:t>
      </w:r>
      <w:r>
        <w:t xml:space="preserve"> impacts on </w:t>
      </w:r>
      <w:r w:rsidR="00B2453E">
        <w:t>revenues</w:t>
      </w:r>
      <w:r w:rsidR="00860C2B">
        <w:t xml:space="preserve"> (Shih, 2020).</w:t>
      </w:r>
      <w:r>
        <w:t xml:space="preserve"> </w:t>
      </w:r>
      <w:r w:rsidR="00B66E2D">
        <w:t>Prediction accuracies</w:t>
      </w:r>
      <w:r>
        <w:t xml:space="preserve"> could be enhanced </w:t>
      </w:r>
      <w:r w:rsidR="00B66E2D">
        <w:t xml:space="preserve">using </w:t>
      </w:r>
      <w:r>
        <w:t>machine learning to create regression models, for example. A</w:t>
      </w:r>
      <w:r w:rsidR="005C76DC">
        <w:t xml:space="preserve">fter conducting these analyses, Peloton should seek to </w:t>
      </w:r>
      <w:r w:rsidR="00CF52C6">
        <w:t xml:space="preserve">develop multiple suppliers for key components, </w:t>
      </w:r>
      <w:r w:rsidR="00FA0C10">
        <w:t>and</w:t>
      </w:r>
      <w:r w:rsidR="00235519">
        <w:t xml:space="preserve"> </w:t>
      </w:r>
      <w:r w:rsidR="00CF52C6">
        <w:t xml:space="preserve">create ‘reserve suppliers’ </w:t>
      </w:r>
      <w:r w:rsidR="00FA0C10">
        <w:t>by auditing facilities</w:t>
      </w:r>
      <w:r w:rsidR="00B20F71">
        <w:t xml:space="preserve">. This strategy was deployed by </w:t>
      </w:r>
    </w:p>
    <w:p w14:paraId="748B8BB1" w14:textId="0527A5B7" w:rsidR="00FA0C10" w:rsidRDefault="00FA0C10" w:rsidP="00FA0C10">
      <w:pPr>
        <w:pStyle w:val="ListParagraph"/>
        <w:numPr>
          <w:ilvl w:val="0"/>
          <w:numId w:val="3"/>
        </w:numPr>
        <w:jc w:val="both"/>
      </w:pPr>
      <w:r>
        <w:t>Mention the bedding firm</w:t>
      </w:r>
    </w:p>
    <w:p w14:paraId="1C94DCDC" w14:textId="0B249730" w:rsidR="00E65438" w:rsidRDefault="00B103A4" w:rsidP="002F277B">
      <w:pPr>
        <w:jc w:val="both"/>
      </w:pPr>
      <w:r w:rsidRPr="00E37D74">
        <w:t xml:space="preserve">Diversifying </w:t>
      </w:r>
      <w:r w:rsidR="00E37D74" w:rsidRPr="00E37D74">
        <w:t xml:space="preserve">its supply base will </w:t>
      </w:r>
      <w:r w:rsidR="00E37D74" w:rsidRPr="00E37D74">
        <w:t>giv</w:t>
      </w:r>
      <w:r w:rsidR="00E37D74" w:rsidRPr="00E37D74">
        <w:t>e</w:t>
      </w:r>
      <w:r w:rsidR="00E37D74" w:rsidRPr="00E37D74">
        <w:t xml:space="preserve"> </w:t>
      </w:r>
      <w:r w:rsidR="00E37D74" w:rsidRPr="00E37D74">
        <w:t xml:space="preserve">Peloton </w:t>
      </w:r>
      <w:r w:rsidR="00E37D74" w:rsidRPr="00E37D74">
        <w:t>greater scope to maintain material inflows if a supplier is disrupted, and to increase material inflows when demand rises.</w:t>
      </w:r>
      <w:r w:rsidR="00E37D74">
        <w:t xml:space="preserve"> </w:t>
      </w:r>
      <w:r w:rsidR="002D471C">
        <w:t xml:space="preserve">However, </w:t>
      </w:r>
      <w:r w:rsidR="00B2453E">
        <w:t xml:space="preserve">for </w:t>
      </w:r>
      <w:r w:rsidR="00EA18F6">
        <w:t>OEMs sourc</w:t>
      </w:r>
      <w:r w:rsidR="00900E46">
        <w:t>ing</w:t>
      </w:r>
      <w:r w:rsidR="00EA18F6">
        <w:t xml:space="preserve"> many components, the </w:t>
      </w:r>
      <w:r w:rsidR="00900E46">
        <w:t>challenge</w:t>
      </w:r>
      <w:r w:rsidR="00EA18F6">
        <w:t xml:space="preserve"> of mapping the ultimate supply chain </w:t>
      </w:r>
      <w:r w:rsidR="00900E46">
        <w:t>is enormous</w:t>
      </w:r>
      <w:r w:rsidR="00EA18F6">
        <w:t xml:space="preserve"> </w:t>
      </w:r>
      <w:r w:rsidR="002D471C">
        <w:t>(</w:t>
      </w:r>
      <w:r w:rsidR="00A2720E">
        <w:t>Keim</w:t>
      </w:r>
      <w:r w:rsidR="002D471C">
        <w:t xml:space="preserve">, </w:t>
      </w:r>
      <w:r w:rsidR="00A2720E">
        <w:t xml:space="preserve">2013). </w:t>
      </w:r>
    </w:p>
    <w:p w14:paraId="233D22C4" w14:textId="7E2EDCA5" w:rsidR="00706327" w:rsidRPr="00706327" w:rsidRDefault="00706327" w:rsidP="00706327">
      <w:pPr>
        <w:jc w:val="center"/>
        <w:rPr>
          <w:sz w:val="36"/>
          <w:szCs w:val="36"/>
        </w:rPr>
      </w:pPr>
      <w:r>
        <w:rPr>
          <w:sz w:val="36"/>
          <w:szCs w:val="36"/>
        </w:rPr>
        <w:t>Supplier Relationships: Communication is Key</w:t>
      </w:r>
    </w:p>
    <w:p w14:paraId="5D42E7B9" w14:textId="2CE067EB" w:rsidR="00DE4F27" w:rsidRDefault="00B20F71" w:rsidP="008C5F8A">
      <w:pPr>
        <w:jc w:val="both"/>
      </w:pPr>
      <w:r>
        <w:t>So a</w:t>
      </w:r>
      <w:r w:rsidR="00E17065">
        <w:t xml:space="preserve">s well as leveraging the technologies described, Peloton </w:t>
      </w:r>
      <w:r w:rsidR="00F51BFC">
        <w:t>can</w:t>
      </w:r>
      <w:r w:rsidR="00E17065">
        <w:t xml:space="preserve"> develop deeper relationships with suppliers to further understand its ultimate supply chain. </w:t>
      </w:r>
      <w:r w:rsidR="006F5439">
        <w:t>Applying Liker and Choi’s</w:t>
      </w:r>
      <w:r w:rsidR="002E55A2">
        <w:t xml:space="preserve"> (2004)</w:t>
      </w:r>
      <w:r w:rsidR="006F5439">
        <w:t xml:space="preserve"> supplier-partnering hierarchy, Peloton </w:t>
      </w:r>
      <w:r w:rsidR="008C5F8A">
        <w:t xml:space="preserve">should </w:t>
      </w:r>
      <w:r w:rsidR="004A2A24">
        <w:t>s</w:t>
      </w:r>
      <w:r w:rsidR="008C5F8A">
        <w:t xml:space="preserve">eek to understand how its suppliers work, before helping develop their technical capabilities and share information intensively but selectively. This structured, clear communication can reduce the </w:t>
      </w:r>
      <w:r w:rsidR="004F3987">
        <w:t>fulfilment perception gap and requirements perception gap</w:t>
      </w:r>
      <w:r w:rsidR="005479C5">
        <w:t xml:space="preserve"> </w:t>
      </w:r>
      <w:r w:rsidR="008C5F8A">
        <w:t xml:space="preserve">outlined by </w:t>
      </w:r>
      <w:r w:rsidR="005479C5">
        <w:t>Slack and Brandon-Jones</w:t>
      </w:r>
      <w:r w:rsidR="008C5F8A">
        <w:t xml:space="preserve"> (2019), </w:t>
      </w:r>
    </w:p>
    <w:p w14:paraId="65595DE7" w14:textId="77777777" w:rsidR="004A2A24" w:rsidRDefault="004A2A24" w:rsidP="008C5F8A">
      <w:pPr>
        <w:jc w:val="both"/>
        <w:rPr>
          <w:color w:val="FF0000"/>
        </w:rPr>
      </w:pPr>
      <w:r>
        <w:rPr>
          <w:color w:val="FF0000"/>
        </w:rPr>
        <w:t>Communication could also be improved through</w:t>
      </w:r>
      <w:r w:rsidR="008C5F8A" w:rsidRPr="008C5F8A">
        <w:rPr>
          <w:color w:val="FF0000"/>
        </w:rPr>
        <w:t xml:space="preserve"> electronic data interchanges, which share information on orders, and </w:t>
      </w:r>
      <w:r w:rsidR="00DE4F27" w:rsidRPr="008C5F8A">
        <w:rPr>
          <w:color w:val="FF0000"/>
        </w:rPr>
        <w:t>vendor managed inventory</w:t>
      </w:r>
      <w:r>
        <w:rPr>
          <w:color w:val="FF0000"/>
        </w:rPr>
        <w:t>,</w:t>
      </w:r>
      <w:r w:rsidR="00DE4F27" w:rsidRPr="008C5F8A">
        <w:rPr>
          <w:color w:val="FF0000"/>
        </w:rPr>
        <w:t xml:space="preserve"> </w:t>
      </w:r>
      <w:r w:rsidR="008C5F8A" w:rsidRPr="008C5F8A">
        <w:rPr>
          <w:color w:val="FF0000"/>
        </w:rPr>
        <w:t xml:space="preserve">which </w:t>
      </w:r>
      <w:r w:rsidR="00DE4F27" w:rsidRPr="008C5F8A">
        <w:rPr>
          <w:color w:val="FF0000"/>
        </w:rPr>
        <w:t>increase</w:t>
      </w:r>
      <w:r w:rsidR="008C5F8A" w:rsidRPr="008C5F8A">
        <w:rPr>
          <w:color w:val="FF0000"/>
        </w:rPr>
        <w:t>s</w:t>
      </w:r>
      <w:r w:rsidR="00DE4F27" w:rsidRPr="008C5F8A">
        <w:rPr>
          <w:color w:val="FF0000"/>
        </w:rPr>
        <w:t xml:space="preserve"> channel alignment </w:t>
      </w:r>
      <w:r w:rsidR="008C5F8A" w:rsidRPr="008C5F8A">
        <w:rPr>
          <w:color w:val="FF0000"/>
        </w:rPr>
        <w:t xml:space="preserve">by harmonising </w:t>
      </w:r>
      <w:r w:rsidR="00A578A2" w:rsidRPr="008C5F8A">
        <w:rPr>
          <w:color w:val="FF0000"/>
        </w:rPr>
        <w:t>scheduling and pricing strategies</w:t>
      </w:r>
      <w:r w:rsidR="00DE4F27" w:rsidRPr="008C5F8A">
        <w:rPr>
          <w:color w:val="FF0000"/>
        </w:rPr>
        <w:t xml:space="preserve">. For organisations who </w:t>
      </w:r>
      <w:r w:rsidRPr="008C5F8A">
        <w:rPr>
          <w:color w:val="FF0000"/>
        </w:rPr>
        <w:t>cannot</w:t>
      </w:r>
      <w:r w:rsidR="00DE4F27" w:rsidRPr="008C5F8A">
        <w:rPr>
          <w:color w:val="FF0000"/>
        </w:rPr>
        <w:t xml:space="preserve"> vertically integrate, this is an effective way to mitigate bullwhip effect</w:t>
      </w:r>
    </w:p>
    <w:p w14:paraId="45B455B6" w14:textId="56B5C4BE" w:rsidR="00DE4F27" w:rsidRDefault="00DE4F27" w:rsidP="008C5F8A">
      <w:pPr>
        <w:pStyle w:val="ListParagraph"/>
        <w:numPr>
          <w:ilvl w:val="0"/>
          <w:numId w:val="1"/>
        </w:numPr>
        <w:jc w:val="both"/>
        <w:rPr>
          <w:color w:val="FF0000"/>
        </w:rPr>
      </w:pPr>
      <w:r w:rsidRPr="004A2A24">
        <w:rPr>
          <w:color w:val="FF0000"/>
        </w:rPr>
        <w:t xml:space="preserve">Requires trust though – </w:t>
      </w:r>
      <w:proofErr w:type="gramStart"/>
      <w:r w:rsidRPr="004A2A24">
        <w:rPr>
          <w:color w:val="FF0000"/>
        </w:rPr>
        <w:t>have to</w:t>
      </w:r>
      <w:proofErr w:type="gramEnd"/>
      <w:r w:rsidRPr="004A2A24">
        <w:rPr>
          <w:color w:val="FF0000"/>
        </w:rPr>
        <w:t xml:space="preserve"> share info selectively but intensely</w:t>
      </w:r>
      <w:r w:rsidR="004A2A24">
        <w:rPr>
          <w:color w:val="FF0000"/>
        </w:rPr>
        <w:t xml:space="preserve">. </w:t>
      </w:r>
      <w:r w:rsidRPr="004A2A24">
        <w:rPr>
          <w:color w:val="FF0000"/>
        </w:rPr>
        <w:t xml:space="preserve">Tension between deep relationships and sourcing from multiple suppliers </w:t>
      </w:r>
    </w:p>
    <w:p w14:paraId="16499B52" w14:textId="5A39C3E9" w:rsidR="002E55A2" w:rsidRDefault="002E55A2" w:rsidP="002E55A2">
      <w:pPr>
        <w:pStyle w:val="ListParagraph"/>
        <w:jc w:val="both"/>
        <w:rPr>
          <w:color w:val="FF0000"/>
        </w:rPr>
      </w:pPr>
    </w:p>
    <w:p w14:paraId="751DB029" w14:textId="77777777" w:rsidR="00182DF2" w:rsidRPr="004A2A24" w:rsidRDefault="00182DF2" w:rsidP="002E55A2">
      <w:pPr>
        <w:pStyle w:val="ListParagraph"/>
        <w:jc w:val="both"/>
        <w:rPr>
          <w:color w:val="FF0000"/>
        </w:rPr>
      </w:pPr>
    </w:p>
    <w:p w14:paraId="793415A4" w14:textId="73CC3D9A" w:rsidR="00C002C9" w:rsidRPr="00ED0B3F" w:rsidRDefault="005A67B9" w:rsidP="00E0093D">
      <w:pPr>
        <w:jc w:val="center"/>
        <w:rPr>
          <w:rFonts w:ascii="Times New Roman" w:hAnsi="Times New Roman" w:cs="Times New Roman"/>
          <w:sz w:val="36"/>
          <w:szCs w:val="36"/>
        </w:rPr>
      </w:pPr>
      <w:r w:rsidRPr="00ED0B3F">
        <w:rPr>
          <w:rFonts w:ascii="Times New Roman" w:hAnsi="Times New Roman" w:cs="Times New Roman"/>
          <w:sz w:val="36"/>
          <w:szCs w:val="36"/>
        </w:rPr>
        <w:lastRenderedPageBreak/>
        <w:t>Forecasting: Creat</w:t>
      </w:r>
      <w:r w:rsidR="00CB69CD" w:rsidRPr="00ED0B3F">
        <w:rPr>
          <w:rFonts w:ascii="Times New Roman" w:hAnsi="Times New Roman" w:cs="Times New Roman"/>
          <w:sz w:val="36"/>
          <w:szCs w:val="36"/>
        </w:rPr>
        <w:t>e</w:t>
      </w:r>
      <w:r w:rsidRPr="00ED0B3F">
        <w:rPr>
          <w:rFonts w:ascii="Times New Roman" w:hAnsi="Times New Roman" w:cs="Times New Roman"/>
          <w:sz w:val="36"/>
          <w:szCs w:val="36"/>
        </w:rPr>
        <w:t xml:space="preserve"> A Crystal Ball</w:t>
      </w:r>
    </w:p>
    <w:p w14:paraId="32E4E458" w14:textId="65958ECA" w:rsidR="00353BEF" w:rsidRPr="00ED0B3F" w:rsidRDefault="007E2073" w:rsidP="00F11578">
      <w:pPr>
        <w:jc w:val="both"/>
        <w:rPr>
          <w:rFonts w:ascii="Times New Roman" w:hAnsi="Times New Roman" w:cs="Times New Roman"/>
        </w:rPr>
      </w:pPr>
      <w:r w:rsidRPr="00ED0B3F">
        <w:rPr>
          <w:rFonts w:ascii="Times New Roman" w:hAnsi="Times New Roman" w:cs="Times New Roman"/>
        </w:rPr>
        <w:t>These</w:t>
      </w:r>
      <w:r w:rsidR="00B97683" w:rsidRPr="00ED0B3F">
        <w:rPr>
          <w:rFonts w:ascii="Times New Roman" w:hAnsi="Times New Roman" w:cs="Times New Roman"/>
        </w:rPr>
        <w:t xml:space="preserve"> steps should give Peloton</w:t>
      </w:r>
      <w:r w:rsidR="00BB4EB4" w:rsidRPr="00ED0B3F">
        <w:rPr>
          <w:rFonts w:ascii="Times New Roman" w:hAnsi="Times New Roman" w:cs="Times New Roman"/>
        </w:rPr>
        <w:t xml:space="preserve"> greater confidence in the ability of</w:t>
      </w:r>
      <w:r w:rsidR="00B97683" w:rsidRPr="00ED0B3F">
        <w:rPr>
          <w:rFonts w:ascii="Times New Roman" w:hAnsi="Times New Roman" w:cs="Times New Roman"/>
        </w:rPr>
        <w:t xml:space="preserve"> its</w:t>
      </w:r>
      <w:r w:rsidR="00BB4EB4" w:rsidRPr="00ED0B3F">
        <w:rPr>
          <w:rFonts w:ascii="Times New Roman" w:hAnsi="Times New Roman" w:cs="Times New Roman"/>
        </w:rPr>
        <w:t xml:space="preserve"> suppliers to meet </w:t>
      </w:r>
      <w:r w:rsidR="00B97683" w:rsidRPr="00ED0B3F">
        <w:rPr>
          <w:rFonts w:ascii="Times New Roman" w:hAnsi="Times New Roman" w:cs="Times New Roman"/>
        </w:rPr>
        <w:t>its</w:t>
      </w:r>
      <w:r w:rsidR="00BB4EB4" w:rsidRPr="00ED0B3F">
        <w:rPr>
          <w:rFonts w:ascii="Times New Roman" w:hAnsi="Times New Roman" w:cs="Times New Roman"/>
        </w:rPr>
        <w:t xml:space="preserve"> needs. </w:t>
      </w:r>
      <w:r w:rsidR="00FF1352" w:rsidRPr="00ED0B3F">
        <w:rPr>
          <w:rFonts w:ascii="Times New Roman" w:hAnsi="Times New Roman" w:cs="Times New Roman"/>
        </w:rPr>
        <w:t>However</w:t>
      </w:r>
      <w:r w:rsidR="00BE67D4" w:rsidRPr="00ED0B3F">
        <w:rPr>
          <w:rFonts w:ascii="Times New Roman" w:hAnsi="Times New Roman" w:cs="Times New Roman"/>
        </w:rPr>
        <w:t>,</w:t>
      </w:r>
      <w:r w:rsidR="00B97683" w:rsidRPr="00ED0B3F">
        <w:rPr>
          <w:rFonts w:ascii="Times New Roman" w:hAnsi="Times New Roman" w:cs="Times New Roman"/>
        </w:rPr>
        <w:t xml:space="preserve"> </w:t>
      </w:r>
      <w:r w:rsidR="00FF1352" w:rsidRPr="00ED0B3F">
        <w:rPr>
          <w:rFonts w:ascii="Times New Roman" w:hAnsi="Times New Roman" w:cs="Times New Roman"/>
        </w:rPr>
        <w:t>a supply chain that is agile the whole way through</w:t>
      </w:r>
      <w:r w:rsidR="00BE67D4" w:rsidRPr="00ED0B3F">
        <w:rPr>
          <w:rFonts w:ascii="Times New Roman" w:hAnsi="Times New Roman" w:cs="Times New Roman"/>
        </w:rPr>
        <w:t xml:space="preserve"> </w:t>
      </w:r>
      <w:r w:rsidRPr="00ED0B3F">
        <w:rPr>
          <w:rFonts w:ascii="Times New Roman" w:hAnsi="Times New Roman" w:cs="Times New Roman"/>
        </w:rPr>
        <w:t>requires OEMs</w:t>
      </w:r>
      <w:r w:rsidR="00FF1352" w:rsidRPr="00ED0B3F">
        <w:rPr>
          <w:rFonts w:ascii="Times New Roman" w:hAnsi="Times New Roman" w:cs="Times New Roman"/>
        </w:rPr>
        <w:t xml:space="preserve"> in turn be</w:t>
      </w:r>
      <w:r w:rsidRPr="00ED0B3F">
        <w:rPr>
          <w:rFonts w:ascii="Times New Roman" w:hAnsi="Times New Roman" w:cs="Times New Roman"/>
        </w:rPr>
        <w:t>ing</w:t>
      </w:r>
      <w:r w:rsidR="00FF1352" w:rsidRPr="00ED0B3F">
        <w:rPr>
          <w:rFonts w:ascii="Times New Roman" w:hAnsi="Times New Roman" w:cs="Times New Roman"/>
        </w:rPr>
        <w:t xml:space="preserve"> able to meet the needs of </w:t>
      </w:r>
      <w:r w:rsidRPr="00ED0B3F">
        <w:rPr>
          <w:rFonts w:ascii="Times New Roman" w:hAnsi="Times New Roman" w:cs="Times New Roman"/>
        </w:rPr>
        <w:t>their</w:t>
      </w:r>
      <w:r w:rsidR="00FF1352" w:rsidRPr="00ED0B3F">
        <w:rPr>
          <w:rFonts w:ascii="Times New Roman" w:hAnsi="Times New Roman" w:cs="Times New Roman"/>
        </w:rPr>
        <w:t xml:space="preserve"> customers.</w:t>
      </w:r>
      <w:r w:rsidR="00BE131E" w:rsidRPr="00ED0B3F">
        <w:rPr>
          <w:rFonts w:ascii="Times New Roman" w:hAnsi="Times New Roman" w:cs="Times New Roman"/>
        </w:rPr>
        <w:t xml:space="preserve"> D</w:t>
      </w:r>
      <w:r w:rsidR="00C002C9" w:rsidRPr="00ED0B3F">
        <w:rPr>
          <w:rFonts w:ascii="Times New Roman" w:hAnsi="Times New Roman" w:cs="Times New Roman"/>
        </w:rPr>
        <w:t>evelo</w:t>
      </w:r>
      <w:r w:rsidR="00BE131E" w:rsidRPr="00ED0B3F">
        <w:rPr>
          <w:rFonts w:ascii="Times New Roman" w:hAnsi="Times New Roman" w:cs="Times New Roman"/>
        </w:rPr>
        <w:t>ping</w:t>
      </w:r>
      <w:r w:rsidR="00C002C9" w:rsidRPr="00ED0B3F">
        <w:rPr>
          <w:rFonts w:ascii="Times New Roman" w:hAnsi="Times New Roman" w:cs="Times New Roman"/>
        </w:rPr>
        <w:t xml:space="preserve"> forecasting capabilities</w:t>
      </w:r>
      <w:r w:rsidR="00B63FA8" w:rsidRPr="00ED0B3F">
        <w:rPr>
          <w:rFonts w:ascii="Times New Roman" w:hAnsi="Times New Roman" w:cs="Times New Roman"/>
        </w:rPr>
        <w:t xml:space="preserve"> </w:t>
      </w:r>
      <w:r w:rsidR="00BE131E" w:rsidRPr="00ED0B3F">
        <w:rPr>
          <w:rFonts w:ascii="Times New Roman" w:hAnsi="Times New Roman" w:cs="Times New Roman"/>
        </w:rPr>
        <w:t xml:space="preserve">will </w:t>
      </w:r>
      <w:r w:rsidR="001A3A12" w:rsidRPr="00ED0B3F">
        <w:rPr>
          <w:rFonts w:ascii="Times New Roman" w:hAnsi="Times New Roman" w:cs="Times New Roman"/>
        </w:rPr>
        <w:t>help</w:t>
      </w:r>
      <w:r w:rsidR="00BE131E" w:rsidRPr="00ED0B3F">
        <w:rPr>
          <w:rFonts w:ascii="Times New Roman" w:hAnsi="Times New Roman" w:cs="Times New Roman"/>
        </w:rPr>
        <w:t xml:space="preserve"> </w:t>
      </w:r>
      <w:r w:rsidR="00BE67D4" w:rsidRPr="00ED0B3F">
        <w:rPr>
          <w:rFonts w:ascii="Times New Roman" w:hAnsi="Times New Roman" w:cs="Times New Roman"/>
        </w:rPr>
        <w:t>here</w:t>
      </w:r>
      <w:r w:rsidR="00C002C9" w:rsidRPr="00ED0B3F">
        <w:rPr>
          <w:rFonts w:ascii="Times New Roman" w:hAnsi="Times New Roman" w:cs="Times New Roman"/>
        </w:rPr>
        <w:t xml:space="preserve">. </w:t>
      </w:r>
      <w:r w:rsidR="001A3A12" w:rsidRPr="00ED0B3F">
        <w:rPr>
          <w:rFonts w:ascii="Times New Roman" w:hAnsi="Times New Roman" w:cs="Times New Roman"/>
        </w:rPr>
        <w:t>Peloton</w:t>
      </w:r>
      <w:r w:rsidR="00C002C9" w:rsidRPr="00ED0B3F">
        <w:rPr>
          <w:rFonts w:ascii="Times New Roman" w:hAnsi="Times New Roman" w:cs="Times New Roman"/>
        </w:rPr>
        <w:t xml:space="preserve"> could draw inspiration from Samsung, </w:t>
      </w:r>
      <w:r w:rsidR="00451F6B" w:rsidRPr="00ED0B3F">
        <w:rPr>
          <w:rFonts w:ascii="Times New Roman" w:hAnsi="Times New Roman" w:cs="Times New Roman"/>
        </w:rPr>
        <w:t xml:space="preserve">which is using </w:t>
      </w:r>
      <w:r w:rsidR="001A3A12" w:rsidRPr="00ED0B3F">
        <w:rPr>
          <w:rFonts w:ascii="Times New Roman" w:hAnsi="Times New Roman" w:cs="Times New Roman"/>
        </w:rPr>
        <w:t>AI-based</w:t>
      </w:r>
      <w:r w:rsidR="00451F6B" w:rsidRPr="00ED0B3F">
        <w:rPr>
          <w:rFonts w:ascii="Times New Roman" w:hAnsi="Times New Roman" w:cs="Times New Roman"/>
        </w:rPr>
        <w:t xml:space="preserve"> forecasting and trend analysis, supplied with Covid-specific information</w:t>
      </w:r>
      <w:r w:rsidR="003030DD" w:rsidRPr="00ED0B3F">
        <w:rPr>
          <w:rFonts w:ascii="Times New Roman" w:hAnsi="Times New Roman" w:cs="Times New Roman"/>
        </w:rPr>
        <w:t xml:space="preserve">, to predict regional demand more accurately. </w:t>
      </w:r>
      <w:r w:rsidR="00A221AE" w:rsidRPr="00ED0B3F">
        <w:rPr>
          <w:rFonts w:ascii="Times New Roman" w:hAnsi="Times New Roman" w:cs="Times New Roman"/>
        </w:rPr>
        <w:t xml:space="preserve">In Germany, this allowed Samsung to increase the accuracy of its weekly sales forecasts by 25%. </w:t>
      </w:r>
    </w:p>
    <w:p w14:paraId="4AD6DCBE" w14:textId="619CC671" w:rsidR="007A5F06" w:rsidRPr="00ED0B3F" w:rsidRDefault="007A5F06" w:rsidP="0059018C">
      <w:pPr>
        <w:jc w:val="center"/>
        <w:rPr>
          <w:rFonts w:ascii="Times New Roman" w:hAnsi="Times New Roman" w:cs="Times New Roman"/>
          <w:sz w:val="36"/>
          <w:szCs w:val="36"/>
        </w:rPr>
      </w:pPr>
      <w:r w:rsidRPr="00ED0B3F">
        <w:rPr>
          <w:rFonts w:ascii="Times New Roman" w:hAnsi="Times New Roman" w:cs="Times New Roman"/>
          <w:sz w:val="36"/>
          <w:szCs w:val="36"/>
        </w:rPr>
        <w:t>Concluding Remarks</w:t>
      </w:r>
    </w:p>
    <w:p w14:paraId="7A73BB3A" w14:textId="4373CC27" w:rsidR="00F470A0" w:rsidRPr="00ED0B3F" w:rsidRDefault="00A47E12" w:rsidP="00F11578">
      <w:pPr>
        <w:jc w:val="both"/>
        <w:rPr>
          <w:rFonts w:ascii="Times New Roman" w:hAnsi="Times New Roman" w:cs="Times New Roman"/>
        </w:rPr>
      </w:pPr>
      <w:r w:rsidRPr="00ED0B3F">
        <w:rPr>
          <w:rFonts w:ascii="Times New Roman" w:hAnsi="Times New Roman" w:cs="Times New Roman"/>
        </w:rPr>
        <w:t xml:space="preserve">This essay has </w:t>
      </w:r>
      <w:r w:rsidR="00C04D31" w:rsidRPr="00ED0B3F">
        <w:rPr>
          <w:rFonts w:ascii="Times New Roman" w:hAnsi="Times New Roman" w:cs="Times New Roman"/>
        </w:rPr>
        <w:t xml:space="preserve">explored </w:t>
      </w:r>
      <w:r w:rsidR="00465EE3" w:rsidRPr="00ED0B3F">
        <w:rPr>
          <w:rFonts w:ascii="Times New Roman" w:hAnsi="Times New Roman" w:cs="Times New Roman"/>
        </w:rPr>
        <w:t>why and how Peloton should</w:t>
      </w:r>
      <w:r w:rsidR="000F1E88" w:rsidRPr="00ED0B3F">
        <w:rPr>
          <w:rFonts w:ascii="Times New Roman" w:hAnsi="Times New Roman" w:cs="Times New Roman"/>
        </w:rPr>
        <w:t xml:space="preserve"> </w:t>
      </w:r>
      <w:r w:rsidR="00130C50" w:rsidRPr="00ED0B3F">
        <w:rPr>
          <w:rFonts w:ascii="Times New Roman" w:hAnsi="Times New Roman" w:cs="Times New Roman"/>
        </w:rPr>
        <w:t xml:space="preserve">increase the </w:t>
      </w:r>
      <w:r w:rsidR="00BD4643" w:rsidRPr="00ED0B3F">
        <w:rPr>
          <w:rFonts w:ascii="Times New Roman" w:hAnsi="Times New Roman" w:cs="Times New Roman"/>
        </w:rPr>
        <w:t>agility</w:t>
      </w:r>
      <w:r w:rsidR="00130C50" w:rsidRPr="00ED0B3F">
        <w:rPr>
          <w:rFonts w:ascii="Times New Roman" w:hAnsi="Times New Roman" w:cs="Times New Roman"/>
        </w:rPr>
        <w:t xml:space="preserve"> of </w:t>
      </w:r>
      <w:r w:rsidR="00465EE3" w:rsidRPr="00ED0B3F">
        <w:rPr>
          <w:rFonts w:ascii="Times New Roman" w:hAnsi="Times New Roman" w:cs="Times New Roman"/>
        </w:rPr>
        <w:t>its</w:t>
      </w:r>
      <w:r w:rsidR="00130C50" w:rsidRPr="00ED0B3F">
        <w:rPr>
          <w:rFonts w:ascii="Times New Roman" w:hAnsi="Times New Roman" w:cs="Times New Roman"/>
        </w:rPr>
        <w:t xml:space="preserve"> supply chain</w:t>
      </w:r>
      <w:r w:rsidR="00881C08" w:rsidRPr="00ED0B3F">
        <w:rPr>
          <w:rFonts w:ascii="Times New Roman" w:hAnsi="Times New Roman" w:cs="Times New Roman"/>
        </w:rPr>
        <w:t xml:space="preserve"> to meet rising demand. </w:t>
      </w:r>
      <w:r w:rsidR="0008213B" w:rsidRPr="00ED0B3F">
        <w:rPr>
          <w:rFonts w:ascii="Times New Roman" w:hAnsi="Times New Roman" w:cs="Times New Roman"/>
        </w:rPr>
        <w:t>B</w:t>
      </w:r>
      <w:r w:rsidR="002C2A3A" w:rsidRPr="00ED0B3F">
        <w:rPr>
          <w:rFonts w:ascii="Times New Roman" w:hAnsi="Times New Roman" w:cs="Times New Roman"/>
        </w:rPr>
        <w:t xml:space="preserve">oth quantitative and qualitative </w:t>
      </w:r>
      <w:r w:rsidR="00543D1C" w:rsidRPr="00ED0B3F">
        <w:rPr>
          <w:rFonts w:ascii="Times New Roman" w:hAnsi="Times New Roman" w:cs="Times New Roman"/>
        </w:rPr>
        <w:t>techniques</w:t>
      </w:r>
      <w:r w:rsidR="0008213B" w:rsidRPr="00ED0B3F">
        <w:rPr>
          <w:rFonts w:ascii="Times New Roman" w:hAnsi="Times New Roman" w:cs="Times New Roman"/>
        </w:rPr>
        <w:t xml:space="preserve"> should be employed.</w:t>
      </w:r>
      <w:r w:rsidR="00C04D31" w:rsidRPr="00ED0B3F">
        <w:rPr>
          <w:rFonts w:ascii="Times New Roman" w:hAnsi="Times New Roman" w:cs="Times New Roman"/>
        </w:rPr>
        <w:t xml:space="preserve"> </w:t>
      </w:r>
      <w:r w:rsidR="00282EEA" w:rsidRPr="00ED0B3F">
        <w:rPr>
          <w:rFonts w:ascii="Times New Roman" w:hAnsi="Times New Roman" w:cs="Times New Roman"/>
        </w:rPr>
        <w:t>L</w:t>
      </w:r>
      <w:r w:rsidR="00F1116F" w:rsidRPr="00ED0B3F">
        <w:rPr>
          <w:rFonts w:ascii="Times New Roman" w:hAnsi="Times New Roman" w:cs="Times New Roman"/>
        </w:rPr>
        <w:t>everag</w:t>
      </w:r>
      <w:r w:rsidR="009E1D54" w:rsidRPr="00ED0B3F">
        <w:rPr>
          <w:rFonts w:ascii="Times New Roman" w:hAnsi="Times New Roman" w:cs="Times New Roman"/>
        </w:rPr>
        <w:t>ing</w:t>
      </w:r>
      <w:r w:rsidR="00F1116F" w:rsidRPr="00ED0B3F">
        <w:rPr>
          <w:rFonts w:ascii="Times New Roman" w:hAnsi="Times New Roman" w:cs="Times New Roman"/>
        </w:rPr>
        <w:t xml:space="preserve"> data analytics </w:t>
      </w:r>
      <w:r w:rsidR="009E1D54" w:rsidRPr="00ED0B3F">
        <w:rPr>
          <w:rFonts w:ascii="Times New Roman" w:hAnsi="Times New Roman" w:cs="Times New Roman"/>
        </w:rPr>
        <w:t>can</w:t>
      </w:r>
      <w:r w:rsidR="008F69D0" w:rsidRPr="00ED0B3F">
        <w:rPr>
          <w:rFonts w:ascii="Times New Roman" w:hAnsi="Times New Roman" w:cs="Times New Roman"/>
        </w:rPr>
        <w:t xml:space="preserve"> </w:t>
      </w:r>
      <w:r w:rsidR="00F02CE2" w:rsidRPr="00ED0B3F">
        <w:rPr>
          <w:rFonts w:ascii="Times New Roman" w:hAnsi="Times New Roman" w:cs="Times New Roman"/>
        </w:rPr>
        <w:t>enhance</w:t>
      </w:r>
      <w:r w:rsidR="0008213B" w:rsidRPr="00ED0B3F">
        <w:rPr>
          <w:rFonts w:ascii="Times New Roman" w:hAnsi="Times New Roman" w:cs="Times New Roman"/>
        </w:rPr>
        <w:t xml:space="preserve"> </w:t>
      </w:r>
      <w:r w:rsidR="009E1D54" w:rsidRPr="00ED0B3F">
        <w:rPr>
          <w:rFonts w:ascii="Times New Roman" w:hAnsi="Times New Roman" w:cs="Times New Roman"/>
        </w:rPr>
        <w:t>Peloton’s</w:t>
      </w:r>
      <w:r w:rsidR="008F69D0" w:rsidRPr="00ED0B3F">
        <w:rPr>
          <w:rFonts w:ascii="Times New Roman" w:hAnsi="Times New Roman" w:cs="Times New Roman"/>
        </w:rPr>
        <w:t xml:space="preserve"> demand forecasting</w:t>
      </w:r>
      <w:r w:rsidR="001845DB" w:rsidRPr="00ED0B3F">
        <w:rPr>
          <w:rFonts w:ascii="Times New Roman" w:hAnsi="Times New Roman" w:cs="Times New Roman"/>
        </w:rPr>
        <w:t xml:space="preserve"> and </w:t>
      </w:r>
      <w:r w:rsidR="008F69D0" w:rsidRPr="00ED0B3F">
        <w:rPr>
          <w:rFonts w:ascii="Times New Roman" w:hAnsi="Times New Roman" w:cs="Times New Roman"/>
        </w:rPr>
        <w:t xml:space="preserve">develop understanding of </w:t>
      </w:r>
      <w:r w:rsidR="0008213B" w:rsidRPr="00ED0B3F">
        <w:rPr>
          <w:rFonts w:ascii="Times New Roman" w:hAnsi="Times New Roman" w:cs="Times New Roman"/>
        </w:rPr>
        <w:t>risk exposure</w:t>
      </w:r>
      <w:r w:rsidR="008F69D0" w:rsidRPr="00ED0B3F">
        <w:rPr>
          <w:rFonts w:ascii="Times New Roman" w:hAnsi="Times New Roman" w:cs="Times New Roman"/>
        </w:rPr>
        <w:t xml:space="preserve"> throughout </w:t>
      </w:r>
      <w:r w:rsidR="0008213B" w:rsidRPr="00ED0B3F">
        <w:rPr>
          <w:rFonts w:ascii="Times New Roman" w:hAnsi="Times New Roman" w:cs="Times New Roman"/>
        </w:rPr>
        <w:t>its</w:t>
      </w:r>
      <w:r w:rsidR="008F69D0" w:rsidRPr="00ED0B3F">
        <w:rPr>
          <w:rFonts w:ascii="Times New Roman" w:hAnsi="Times New Roman" w:cs="Times New Roman"/>
        </w:rPr>
        <w:t xml:space="preserve"> ultimate supply chain. </w:t>
      </w:r>
      <w:r w:rsidR="002B0EF1" w:rsidRPr="00ED0B3F">
        <w:rPr>
          <w:rFonts w:ascii="Times New Roman" w:hAnsi="Times New Roman" w:cs="Times New Roman"/>
        </w:rPr>
        <w:t>T</w:t>
      </w:r>
      <w:r w:rsidR="008F69D0" w:rsidRPr="00ED0B3F">
        <w:rPr>
          <w:rFonts w:ascii="Times New Roman" w:hAnsi="Times New Roman" w:cs="Times New Roman"/>
        </w:rPr>
        <w:t xml:space="preserve">his information </w:t>
      </w:r>
      <w:r w:rsidR="002B0EF1" w:rsidRPr="00ED0B3F">
        <w:rPr>
          <w:rFonts w:ascii="Times New Roman" w:hAnsi="Times New Roman" w:cs="Times New Roman"/>
        </w:rPr>
        <w:t>allow</w:t>
      </w:r>
      <w:r w:rsidR="00F665CB" w:rsidRPr="00ED0B3F">
        <w:rPr>
          <w:rFonts w:ascii="Times New Roman" w:hAnsi="Times New Roman" w:cs="Times New Roman"/>
        </w:rPr>
        <w:t>s</w:t>
      </w:r>
      <w:r w:rsidR="002B0EF1" w:rsidRPr="00ED0B3F">
        <w:rPr>
          <w:rFonts w:ascii="Times New Roman" w:hAnsi="Times New Roman" w:cs="Times New Roman"/>
        </w:rPr>
        <w:t xml:space="preserve"> </w:t>
      </w:r>
      <w:r w:rsidR="008F69D0" w:rsidRPr="00ED0B3F">
        <w:rPr>
          <w:rFonts w:ascii="Times New Roman" w:hAnsi="Times New Roman" w:cs="Times New Roman"/>
        </w:rPr>
        <w:t xml:space="preserve">organisations </w:t>
      </w:r>
      <w:r w:rsidR="002B0EF1" w:rsidRPr="00ED0B3F">
        <w:rPr>
          <w:rFonts w:ascii="Times New Roman" w:hAnsi="Times New Roman" w:cs="Times New Roman"/>
        </w:rPr>
        <w:t xml:space="preserve">to </w:t>
      </w:r>
      <w:r w:rsidR="0035354E" w:rsidRPr="00ED0B3F">
        <w:rPr>
          <w:rFonts w:ascii="Times New Roman" w:hAnsi="Times New Roman" w:cs="Times New Roman"/>
        </w:rPr>
        <w:t>model</w:t>
      </w:r>
      <w:r w:rsidR="005B28C8" w:rsidRPr="00ED0B3F">
        <w:rPr>
          <w:rFonts w:ascii="Times New Roman" w:hAnsi="Times New Roman" w:cs="Times New Roman"/>
        </w:rPr>
        <w:t xml:space="preserve"> the impact of disruption</w:t>
      </w:r>
      <w:r w:rsidR="002F7ED8" w:rsidRPr="00ED0B3F">
        <w:rPr>
          <w:rFonts w:ascii="Times New Roman" w:hAnsi="Times New Roman" w:cs="Times New Roman"/>
        </w:rPr>
        <w:t>s</w:t>
      </w:r>
      <w:r w:rsidR="00855343" w:rsidRPr="00ED0B3F">
        <w:rPr>
          <w:rFonts w:ascii="Times New Roman" w:hAnsi="Times New Roman" w:cs="Times New Roman"/>
        </w:rPr>
        <w:t xml:space="preserve">, </w:t>
      </w:r>
      <w:r w:rsidR="002F7ED8" w:rsidRPr="00ED0B3F">
        <w:rPr>
          <w:rFonts w:ascii="Times New Roman" w:hAnsi="Times New Roman" w:cs="Times New Roman"/>
        </w:rPr>
        <w:t>thus</w:t>
      </w:r>
      <w:r w:rsidR="00855343" w:rsidRPr="00ED0B3F">
        <w:rPr>
          <w:rFonts w:ascii="Times New Roman" w:hAnsi="Times New Roman" w:cs="Times New Roman"/>
        </w:rPr>
        <w:t xml:space="preserve"> </w:t>
      </w:r>
      <w:r w:rsidR="0035354E" w:rsidRPr="00ED0B3F">
        <w:rPr>
          <w:rFonts w:ascii="Times New Roman" w:hAnsi="Times New Roman" w:cs="Times New Roman"/>
        </w:rPr>
        <w:t>guid</w:t>
      </w:r>
      <w:r w:rsidR="007271C2" w:rsidRPr="00ED0B3F">
        <w:rPr>
          <w:rFonts w:ascii="Times New Roman" w:hAnsi="Times New Roman" w:cs="Times New Roman"/>
        </w:rPr>
        <w:t>ing</w:t>
      </w:r>
      <w:r w:rsidR="00787E86" w:rsidRPr="00ED0B3F">
        <w:rPr>
          <w:rFonts w:ascii="Times New Roman" w:hAnsi="Times New Roman" w:cs="Times New Roman"/>
        </w:rPr>
        <w:t xml:space="preserve"> the allocation of resources </w:t>
      </w:r>
      <w:r w:rsidR="002F7ED8" w:rsidRPr="00ED0B3F">
        <w:rPr>
          <w:rFonts w:ascii="Times New Roman" w:hAnsi="Times New Roman" w:cs="Times New Roman"/>
        </w:rPr>
        <w:t>to develop</w:t>
      </w:r>
      <w:r w:rsidR="00825D59" w:rsidRPr="00ED0B3F">
        <w:rPr>
          <w:rFonts w:ascii="Times New Roman" w:hAnsi="Times New Roman" w:cs="Times New Roman"/>
        </w:rPr>
        <w:t xml:space="preserve"> alternative suppliers and distribution channels.</w:t>
      </w:r>
      <w:r w:rsidR="002B0EF1" w:rsidRPr="00ED0B3F">
        <w:rPr>
          <w:rFonts w:ascii="Times New Roman" w:hAnsi="Times New Roman" w:cs="Times New Roman"/>
        </w:rPr>
        <w:t xml:space="preserve"> </w:t>
      </w:r>
      <w:r w:rsidR="00971A83" w:rsidRPr="00ED0B3F">
        <w:rPr>
          <w:rFonts w:ascii="Times New Roman" w:hAnsi="Times New Roman" w:cs="Times New Roman"/>
        </w:rPr>
        <w:t>Qualitatively</w:t>
      </w:r>
      <w:r w:rsidR="00F470A0" w:rsidRPr="00ED0B3F">
        <w:rPr>
          <w:rFonts w:ascii="Times New Roman" w:hAnsi="Times New Roman" w:cs="Times New Roman"/>
        </w:rPr>
        <w:t xml:space="preserve">, deeper supplier relationships </w:t>
      </w:r>
      <w:r w:rsidR="00F47984" w:rsidRPr="00ED0B3F">
        <w:rPr>
          <w:rFonts w:ascii="Times New Roman" w:hAnsi="Times New Roman" w:cs="Times New Roman"/>
        </w:rPr>
        <w:t xml:space="preserve">will </w:t>
      </w:r>
      <w:r w:rsidR="002F7ED8" w:rsidRPr="00ED0B3F">
        <w:rPr>
          <w:rFonts w:ascii="Times New Roman" w:hAnsi="Times New Roman" w:cs="Times New Roman"/>
        </w:rPr>
        <w:t>help map</w:t>
      </w:r>
      <w:r w:rsidR="00F47984" w:rsidRPr="00ED0B3F">
        <w:rPr>
          <w:rFonts w:ascii="Times New Roman" w:hAnsi="Times New Roman" w:cs="Times New Roman"/>
        </w:rPr>
        <w:t xml:space="preserve"> ultimate supply chains, and can increase the quality </w:t>
      </w:r>
      <w:r w:rsidR="004A7F06" w:rsidRPr="00ED0B3F">
        <w:rPr>
          <w:rFonts w:ascii="Times New Roman" w:hAnsi="Times New Roman" w:cs="Times New Roman"/>
        </w:rPr>
        <w:t xml:space="preserve">of material inflows. </w:t>
      </w:r>
    </w:p>
    <w:p w14:paraId="7107F320" w14:textId="12730F18" w:rsidR="00963318" w:rsidRPr="00ED0B3F" w:rsidRDefault="00865040" w:rsidP="00F11578">
      <w:pPr>
        <w:jc w:val="both"/>
        <w:rPr>
          <w:rFonts w:ascii="Times New Roman" w:hAnsi="Times New Roman" w:cs="Times New Roman"/>
        </w:rPr>
      </w:pPr>
      <w:r w:rsidRPr="00ED0B3F">
        <w:rPr>
          <w:rFonts w:ascii="Times New Roman" w:hAnsi="Times New Roman" w:cs="Times New Roman"/>
        </w:rPr>
        <w:t xml:space="preserve">Lee, author of the </w:t>
      </w:r>
      <w:r w:rsidR="009748C4" w:rsidRPr="00ED0B3F">
        <w:rPr>
          <w:rFonts w:ascii="Times New Roman" w:hAnsi="Times New Roman" w:cs="Times New Roman"/>
        </w:rPr>
        <w:t>seminal ‘Triple-A Supply Chain’</w:t>
      </w:r>
      <w:r w:rsidR="00F470A0" w:rsidRPr="00ED0B3F">
        <w:rPr>
          <w:rFonts w:ascii="Times New Roman" w:hAnsi="Times New Roman" w:cs="Times New Roman"/>
        </w:rPr>
        <w:t xml:space="preserve"> (2004)</w:t>
      </w:r>
      <w:r w:rsidR="009748C4" w:rsidRPr="00ED0B3F">
        <w:rPr>
          <w:rFonts w:ascii="Times New Roman" w:hAnsi="Times New Roman" w:cs="Times New Roman"/>
        </w:rPr>
        <w:t xml:space="preserve">, suggests </w:t>
      </w:r>
      <w:r w:rsidR="006C3101" w:rsidRPr="00ED0B3F">
        <w:rPr>
          <w:rFonts w:ascii="Times New Roman" w:hAnsi="Times New Roman" w:cs="Times New Roman"/>
        </w:rPr>
        <w:t>most</w:t>
      </w:r>
      <w:r w:rsidR="009748C4" w:rsidRPr="00ED0B3F">
        <w:rPr>
          <w:rFonts w:ascii="Times New Roman" w:hAnsi="Times New Roman" w:cs="Times New Roman"/>
        </w:rPr>
        <w:t xml:space="preserve"> </w:t>
      </w:r>
      <w:r w:rsidR="00C904C6" w:rsidRPr="00ED0B3F">
        <w:rPr>
          <w:rFonts w:ascii="Times New Roman" w:hAnsi="Times New Roman" w:cs="Times New Roman"/>
        </w:rPr>
        <w:t xml:space="preserve">organisations </w:t>
      </w:r>
      <w:r w:rsidR="006C3101" w:rsidRPr="00ED0B3F">
        <w:rPr>
          <w:rFonts w:ascii="Times New Roman" w:hAnsi="Times New Roman" w:cs="Times New Roman"/>
        </w:rPr>
        <w:t xml:space="preserve">already have the infrastructure </w:t>
      </w:r>
      <w:r w:rsidR="00F665CB" w:rsidRPr="00ED0B3F">
        <w:rPr>
          <w:rFonts w:ascii="Times New Roman" w:hAnsi="Times New Roman" w:cs="Times New Roman"/>
        </w:rPr>
        <w:t>needed</w:t>
      </w:r>
      <w:r w:rsidR="006C3101" w:rsidRPr="00ED0B3F">
        <w:rPr>
          <w:rFonts w:ascii="Times New Roman" w:hAnsi="Times New Roman" w:cs="Times New Roman"/>
        </w:rPr>
        <w:t xml:space="preserve"> to </w:t>
      </w:r>
      <w:r w:rsidR="00DD676D" w:rsidRPr="00ED0B3F">
        <w:rPr>
          <w:rFonts w:ascii="Times New Roman" w:hAnsi="Times New Roman" w:cs="Times New Roman"/>
        </w:rPr>
        <w:t>achieve supply chain agility</w:t>
      </w:r>
      <w:r w:rsidR="006C3101" w:rsidRPr="00ED0B3F">
        <w:rPr>
          <w:rFonts w:ascii="Times New Roman" w:hAnsi="Times New Roman" w:cs="Times New Roman"/>
        </w:rPr>
        <w:t xml:space="preserve"> </w:t>
      </w:r>
      <w:r w:rsidR="00C4333F" w:rsidRPr="00ED0B3F">
        <w:rPr>
          <w:rFonts w:ascii="Times New Roman" w:hAnsi="Times New Roman" w:cs="Times New Roman"/>
        </w:rPr>
        <w:t>–</w:t>
      </w:r>
      <w:r w:rsidR="006C3101" w:rsidRPr="00ED0B3F">
        <w:rPr>
          <w:rFonts w:ascii="Times New Roman" w:hAnsi="Times New Roman" w:cs="Times New Roman"/>
        </w:rPr>
        <w:t xml:space="preserve"> </w:t>
      </w:r>
      <w:r w:rsidR="00C4333F" w:rsidRPr="00ED0B3F">
        <w:rPr>
          <w:rFonts w:ascii="Times New Roman" w:hAnsi="Times New Roman" w:cs="Times New Roman"/>
        </w:rPr>
        <w:t xml:space="preserve">they simply need to give up </w:t>
      </w:r>
      <w:r w:rsidR="00DD676D" w:rsidRPr="00ED0B3F">
        <w:rPr>
          <w:rFonts w:ascii="Times New Roman" w:hAnsi="Times New Roman" w:cs="Times New Roman"/>
        </w:rPr>
        <w:t>their</w:t>
      </w:r>
      <w:r w:rsidR="00C4333F" w:rsidRPr="00ED0B3F">
        <w:rPr>
          <w:rFonts w:ascii="Times New Roman" w:hAnsi="Times New Roman" w:cs="Times New Roman"/>
        </w:rPr>
        <w:t xml:space="preserve"> </w:t>
      </w:r>
      <w:r w:rsidR="00915272" w:rsidRPr="00ED0B3F">
        <w:rPr>
          <w:rFonts w:ascii="Times New Roman" w:hAnsi="Times New Roman" w:cs="Times New Roman"/>
        </w:rPr>
        <w:t>‘</w:t>
      </w:r>
      <w:r w:rsidR="00C4333F" w:rsidRPr="00ED0B3F">
        <w:rPr>
          <w:rFonts w:ascii="Times New Roman" w:hAnsi="Times New Roman" w:cs="Times New Roman"/>
        </w:rPr>
        <w:t>efficiency mindset</w:t>
      </w:r>
      <w:r w:rsidR="00915272" w:rsidRPr="00ED0B3F">
        <w:rPr>
          <w:rFonts w:ascii="Times New Roman" w:hAnsi="Times New Roman" w:cs="Times New Roman"/>
        </w:rPr>
        <w:t>’</w:t>
      </w:r>
      <w:r w:rsidR="00C4333F" w:rsidRPr="00ED0B3F">
        <w:rPr>
          <w:rFonts w:ascii="Times New Roman" w:hAnsi="Times New Roman" w:cs="Times New Roman"/>
        </w:rPr>
        <w:t xml:space="preserve">. </w:t>
      </w:r>
      <w:r w:rsidR="0036048C" w:rsidRPr="00ED0B3F">
        <w:rPr>
          <w:rFonts w:ascii="Times New Roman" w:hAnsi="Times New Roman" w:cs="Times New Roman"/>
        </w:rPr>
        <w:t xml:space="preserve">Whilst this </w:t>
      </w:r>
      <w:r w:rsidR="006E524C">
        <w:rPr>
          <w:rFonts w:ascii="Times New Roman" w:hAnsi="Times New Roman" w:cs="Times New Roman"/>
        </w:rPr>
        <w:t>may not benefit</w:t>
      </w:r>
      <w:r w:rsidR="0036048C" w:rsidRPr="00ED0B3F">
        <w:rPr>
          <w:rFonts w:ascii="Times New Roman" w:hAnsi="Times New Roman" w:cs="Times New Roman"/>
        </w:rPr>
        <w:t xml:space="preserve"> all </w:t>
      </w:r>
      <w:r w:rsidR="00505F7F" w:rsidRPr="00ED0B3F">
        <w:rPr>
          <w:rFonts w:ascii="Times New Roman" w:hAnsi="Times New Roman" w:cs="Times New Roman"/>
        </w:rPr>
        <w:t xml:space="preserve">organisations, </w:t>
      </w:r>
      <w:r w:rsidR="006A4B42" w:rsidRPr="00ED0B3F">
        <w:rPr>
          <w:rFonts w:ascii="Times New Roman" w:hAnsi="Times New Roman" w:cs="Times New Roman"/>
        </w:rPr>
        <w:t>moving from</w:t>
      </w:r>
      <w:r w:rsidR="00C4333F" w:rsidRPr="00ED0B3F">
        <w:rPr>
          <w:rFonts w:ascii="Times New Roman" w:hAnsi="Times New Roman" w:cs="Times New Roman"/>
        </w:rPr>
        <w:t xml:space="preserve"> supply chain efficiency </w:t>
      </w:r>
      <w:r w:rsidR="006A4B42" w:rsidRPr="00ED0B3F">
        <w:rPr>
          <w:rFonts w:ascii="Times New Roman" w:hAnsi="Times New Roman" w:cs="Times New Roman"/>
        </w:rPr>
        <w:t>to</w:t>
      </w:r>
      <w:r w:rsidR="00C4333F" w:rsidRPr="00ED0B3F">
        <w:rPr>
          <w:rFonts w:ascii="Times New Roman" w:hAnsi="Times New Roman" w:cs="Times New Roman"/>
        </w:rPr>
        <w:t xml:space="preserve"> agility could certainly be a solution to Peloton’s problems</w:t>
      </w:r>
      <w:r w:rsidR="00896FA8" w:rsidRPr="00ED0B3F">
        <w:rPr>
          <w:rFonts w:ascii="Times New Roman" w:hAnsi="Times New Roman" w:cs="Times New Roman"/>
        </w:rPr>
        <w:t xml:space="preserve"> because</w:t>
      </w:r>
      <w:r w:rsidR="005F0A89" w:rsidRPr="00ED0B3F">
        <w:rPr>
          <w:rFonts w:ascii="Times New Roman" w:hAnsi="Times New Roman" w:cs="Times New Roman"/>
        </w:rPr>
        <w:t xml:space="preserve"> responsiveness </w:t>
      </w:r>
      <w:r w:rsidR="001472D1" w:rsidRPr="00ED0B3F">
        <w:rPr>
          <w:rFonts w:ascii="Times New Roman" w:hAnsi="Times New Roman" w:cs="Times New Roman"/>
        </w:rPr>
        <w:t>complement</w:t>
      </w:r>
      <w:r w:rsidR="006A4B42" w:rsidRPr="00ED0B3F">
        <w:rPr>
          <w:rFonts w:ascii="Times New Roman" w:hAnsi="Times New Roman" w:cs="Times New Roman"/>
        </w:rPr>
        <w:t>s</w:t>
      </w:r>
      <w:r w:rsidR="001472D1" w:rsidRPr="00ED0B3F">
        <w:rPr>
          <w:rFonts w:ascii="Times New Roman" w:hAnsi="Times New Roman" w:cs="Times New Roman"/>
        </w:rPr>
        <w:t xml:space="preserve"> the organisation’s business model and </w:t>
      </w:r>
      <w:r w:rsidR="00F50B86" w:rsidRPr="00ED0B3F">
        <w:rPr>
          <w:rFonts w:ascii="Times New Roman" w:hAnsi="Times New Roman" w:cs="Times New Roman"/>
        </w:rPr>
        <w:t>current</w:t>
      </w:r>
      <w:r w:rsidR="001472D1" w:rsidRPr="00ED0B3F">
        <w:rPr>
          <w:rFonts w:ascii="Times New Roman" w:hAnsi="Times New Roman" w:cs="Times New Roman"/>
        </w:rPr>
        <w:t xml:space="preserve"> market</w:t>
      </w:r>
      <w:r w:rsidR="00F50B86" w:rsidRPr="00ED0B3F">
        <w:rPr>
          <w:rFonts w:ascii="Times New Roman" w:hAnsi="Times New Roman" w:cs="Times New Roman"/>
        </w:rPr>
        <w:t xml:space="preserve"> dynamics</w:t>
      </w:r>
      <w:r w:rsidR="001472D1" w:rsidRPr="00ED0B3F">
        <w:rPr>
          <w:rFonts w:ascii="Times New Roman" w:hAnsi="Times New Roman" w:cs="Times New Roman"/>
        </w:rPr>
        <w:t xml:space="preserve">.  </w:t>
      </w:r>
    </w:p>
    <w:p w14:paraId="5A4D0B0E" w14:textId="3A52E833" w:rsidR="00790B27" w:rsidRDefault="00790B27" w:rsidP="00C002C9">
      <w:pPr>
        <w:jc w:val="both"/>
      </w:pPr>
    </w:p>
    <w:p w14:paraId="19A2BEF3" w14:textId="138442A0" w:rsidR="00A16A05" w:rsidRDefault="00A16A05" w:rsidP="00C002C9">
      <w:pPr>
        <w:jc w:val="both"/>
      </w:pPr>
    </w:p>
    <w:p w14:paraId="53FCBF81" w14:textId="224B875D" w:rsidR="00A16A05" w:rsidRDefault="00A16A05" w:rsidP="00C002C9">
      <w:pPr>
        <w:jc w:val="both"/>
      </w:pPr>
    </w:p>
    <w:p w14:paraId="4694C9E9" w14:textId="5512C24A" w:rsidR="00A16A05" w:rsidRDefault="00A16A05" w:rsidP="00C002C9">
      <w:pPr>
        <w:jc w:val="both"/>
      </w:pPr>
    </w:p>
    <w:p w14:paraId="4BB47822" w14:textId="657195BA" w:rsidR="00A16A05" w:rsidRDefault="00A16A05" w:rsidP="00C002C9">
      <w:pPr>
        <w:jc w:val="both"/>
      </w:pPr>
    </w:p>
    <w:p w14:paraId="5189F78E" w14:textId="34EAED82" w:rsidR="00A16A05" w:rsidRDefault="00A16A05" w:rsidP="00C002C9">
      <w:pPr>
        <w:jc w:val="both"/>
      </w:pPr>
    </w:p>
    <w:p w14:paraId="33A675C9" w14:textId="14016688" w:rsidR="00A16A05" w:rsidRDefault="00A16A05" w:rsidP="00C002C9">
      <w:pPr>
        <w:jc w:val="both"/>
      </w:pPr>
    </w:p>
    <w:p w14:paraId="14C71FF6" w14:textId="10E3BCAA" w:rsidR="00A16A05" w:rsidRDefault="00A16A05" w:rsidP="00C002C9">
      <w:pPr>
        <w:jc w:val="both"/>
      </w:pPr>
    </w:p>
    <w:p w14:paraId="0BC9830D" w14:textId="77777777" w:rsidR="00DC3059" w:rsidRDefault="00DC3059" w:rsidP="00C002C9">
      <w:pPr>
        <w:jc w:val="both"/>
      </w:pPr>
    </w:p>
    <w:p w14:paraId="4ED3A895" w14:textId="4F96264F" w:rsidR="00A16A05" w:rsidRDefault="00A16A05" w:rsidP="00C002C9">
      <w:pPr>
        <w:jc w:val="both"/>
      </w:pPr>
    </w:p>
    <w:p w14:paraId="4E487313" w14:textId="4C737997" w:rsidR="00D660AB" w:rsidRDefault="00D660AB" w:rsidP="00C002C9">
      <w:pPr>
        <w:jc w:val="both"/>
      </w:pPr>
    </w:p>
    <w:p w14:paraId="050C7FF5" w14:textId="4F574D2B" w:rsidR="00D660AB" w:rsidRDefault="00D660AB" w:rsidP="00C002C9">
      <w:pPr>
        <w:jc w:val="both"/>
      </w:pPr>
    </w:p>
    <w:p w14:paraId="633851F2" w14:textId="77777777" w:rsidR="00F51BFC" w:rsidRDefault="00F51BFC" w:rsidP="00C002C9">
      <w:pPr>
        <w:jc w:val="both"/>
      </w:pPr>
    </w:p>
    <w:p w14:paraId="448C6BE8" w14:textId="77777777" w:rsidR="00D660AB" w:rsidRDefault="00D660AB" w:rsidP="00C002C9">
      <w:pPr>
        <w:jc w:val="both"/>
      </w:pPr>
    </w:p>
    <w:p w14:paraId="1566DD72" w14:textId="6D7066D0" w:rsidR="00D34A5F" w:rsidRDefault="00D34A5F" w:rsidP="00C002C9">
      <w:pPr>
        <w:jc w:val="both"/>
      </w:pPr>
    </w:p>
    <w:p w14:paraId="0C253AAB" w14:textId="77777777" w:rsidR="00ED0B3F" w:rsidRPr="00871B53" w:rsidRDefault="00ED0B3F" w:rsidP="00C002C9">
      <w:pPr>
        <w:jc w:val="both"/>
      </w:pPr>
    </w:p>
    <w:p w14:paraId="05BC6D02" w14:textId="410C367E" w:rsidR="00EE0450" w:rsidRPr="00EE0450" w:rsidRDefault="00EE0450" w:rsidP="00EE045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Bibliography </w:t>
      </w:r>
    </w:p>
    <w:p w14:paraId="5F46B49B" w14:textId="0252F0DA" w:rsidR="00C77B0E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 xml:space="preserve">Campbell, P. (2020). ‘Supply shocks prompt carmakers to review fragile business models’, </w:t>
      </w:r>
      <w:r w:rsidRPr="00EE0450">
        <w:rPr>
          <w:rFonts w:ascii="Times New Roman" w:hAnsi="Times New Roman" w:cs="Times New Roman"/>
          <w:i/>
          <w:iCs/>
        </w:rPr>
        <w:t>Financial Times</w:t>
      </w:r>
      <w:r w:rsidRPr="00EE0450">
        <w:rPr>
          <w:rFonts w:ascii="Times New Roman" w:hAnsi="Times New Roman" w:cs="Times New Roman"/>
        </w:rPr>
        <w:t xml:space="preserve">, October 8 [online]. Available at: </w:t>
      </w:r>
      <w:hyperlink r:id="rId5" w:history="1">
        <w:r w:rsidR="00831A72" w:rsidRPr="00B813AA">
          <w:rPr>
            <w:rStyle w:val="Hyperlink"/>
            <w:rFonts w:ascii="Times New Roman" w:hAnsi="Times New Roman" w:cs="Times New Roman"/>
          </w:rPr>
          <w:t>https</w:t>
        </w:r>
        <w:r w:rsidR="00831A72" w:rsidRPr="00B813AA">
          <w:rPr>
            <w:rStyle w:val="Hyperlink"/>
            <w:rFonts w:ascii="Times New Roman" w:hAnsi="Times New Roman" w:cs="Times New Roman"/>
          </w:rPr>
          <w:t>:</w:t>
        </w:r>
        <w:r w:rsidR="00831A72" w:rsidRPr="00B813AA">
          <w:rPr>
            <w:rStyle w:val="Hyperlink"/>
            <w:rFonts w:ascii="Times New Roman" w:hAnsi="Times New Roman" w:cs="Times New Roman"/>
          </w:rPr>
          <w:t>//www.ft.com/content/d80a8a57-bc27-4d40-bb23-8eae8e71af7b</w:t>
        </w:r>
      </w:hyperlink>
      <w:r w:rsidRPr="00EE0450">
        <w:rPr>
          <w:rFonts w:ascii="Times New Roman" w:hAnsi="Times New Roman" w:cs="Times New Roman"/>
        </w:rPr>
        <w:t xml:space="preserve"> (Accessed 21/04/21).</w:t>
      </w:r>
    </w:p>
    <w:p w14:paraId="368B8290" w14:textId="77777777" w:rsidR="00C77B0E" w:rsidRDefault="00C77B0E" w:rsidP="00084A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Cision</w:t>
      </w:r>
      <w:proofErr w:type="spellEnd"/>
      <w:r>
        <w:rPr>
          <w:rFonts w:ascii="Times New Roman" w:hAnsi="Times New Roman" w:cs="Times New Roman"/>
        </w:rPr>
        <w:t xml:space="preserve">, 2020: </w:t>
      </w:r>
      <w:hyperlink r:id="rId6" w:history="1">
        <w:r w:rsidRPr="00B813AA">
          <w:rPr>
            <w:rStyle w:val="Hyperlink"/>
            <w:rFonts w:ascii="Times New Roman" w:hAnsi="Times New Roman" w:cs="Times New Roman"/>
          </w:rPr>
          <w:t>https://www.prnewswire.com/news-releases/30-industries-witnessing-a-rise-in-demand-due-to-covid-19---researchandmarketscom-301036084.html</w:t>
        </w:r>
      </w:hyperlink>
      <w:r>
        <w:rPr>
          <w:rFonts w:ascii="Times New Roman" w:hAnsi="Times New Roman" w:cs="Times New Roman"/>
        </w:rPr>
        <w:t xml:space="preserve"> </w:t>
      </w:r>
    </w:p>
    <w:p w14:paraId="211CA981" w14:textId="77777777" w:rsidR="00C77B0E" w:rsidRPr="00EE0450" w:rsidRDefault="00C77B0E" w:rsidP="000B1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Cox, A. (2020). ‘Peloton’s supply chain is broken (and $100m won’t fix it)’, </w:t>
      </w:r>
      <w:r w:rsidRPr="00877DBB">
        <w:rPr>
          <w:rFonts w:ascii="Times New Roman" w:hAnsi="Times New Roman" w:cs="Times New Roman"/>
          <w:i/>
          <w:iCs/>
        </w:rPr>
        <w:t>Freight Waves</w:t>
      </w:r>
      <w:r>
        <w:rPr>
          <w:rFonts w:ascii="Times New Roman" w:hAnsi="Times New Roman" w:cs="Times New Roman"/>
        </w:rPr>
        <w:t xml:space="preserve">, February 18 [online]. Available at: </w:t>
      </w:r>
      <w:hyperlink r:id="rId7" w:history="1">
        <w:r w:rsidRPr="00B813AA">
          <w:rPr>
            <w:rStyle w:val="Hyperlink"/>
            <w:rFonts w:ascii="Times New Roman" w:hAnsi="Times New Roman" w:cs="Times New Roman"/>
          </w:rPr>
          <w:t>https://www.freightwaves.com/news/pelotons-supply-chain-is-broken-(and-$100m-won</w:t>
        </w:r>
      </w:hyperlink>
      <w:r>
        <w:rPr>
          <w:rFonts w:ascii="Times New Roman" w:hAnsi="Times New Roman" w:cs="Times New Roman"/>
        </w:rPr>
        <w:t xml:space="preserve"> (Accessed 23/04/21). </w:t>
      </w:r>
    </w:p>
    <w:p w14:paraId="639F6F83" w14:textId="77777777" w:rsidR="00C77B0E" w:rsidRPr="00EE0450" w:rsidRDefault="00C77B0E" w:rsidP="000B1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Gurman, G. (2021). ‘Peloton Can’t Keep Up </w:t>
      </w:r>
      <w:proofErr w:type="gramStart"/>
      <w:r>
        <w:rPr>
          <w:rFonts w:ascii="Times New Roman" w:hAnsi="Times New Roman" w:cs="Times New Roman"/>
        </w:rPr>
        <w:t>With</w:t>
      </w:r>
      <w:proofErr w:type="gramEnd"/>
      <w:r>
        <w:rPr>
          <w:rFonts w:ascii="Times New Roman" w:hAnsi="Times New Roman" w:cs="Times New Roman"/>
        </w:rPr>
        <w:t xml:space="preserve"> Demand; Profit To Be Squeezed’, </w:t>
      </w:r>
      <w:r w:rsidRPr="000B2037">
        <w:rPr>
          <w:rFonts w:ascii="Times New Roman" w:hAnsi="Times New Roman" w:cs="Times New Roman"/>
          <w:i/>
          <w:iCs/>
        </w:rPr>
        <w:t>Yahoo! Finance, February 4</w:t>
      </w:r>
      <w:r>
        <w:rPr>
          <w:rFonts w:ascii="Times New Roman" w:hAnsi="Times New Roman" w:cs="Times New Roman"/>
        </w:rPr>
        <w:t xml:space="preserve"> [online]. Available at: </w:t>
      </w:r>
      <w:hyperlink r:id="rId8" w:history="1">
        <w:r w:rsidRPr="001B1BE3">
          <w:rPr>
            <w:rStyle w:val="Hyperlink"/>
            <w:rFonts w:ascii="Times New Roman" w:hAnsi="Times New Roman" w:cs="Times New Roman"/>
          </w:rPr>
          <w:t>https://uk.finance.yahoo.com/news/peloton-t-keep-demand-profit-210518463.html?guccounter=1&amp;guce_referrer=aHR0cHM6Ly93d3cuZ29vZ2xlLmNvbS8&amp;guce_referrer_sig=AQAAAFTE49oSSa6qA83SXQHS5HJ43Q1Icw32hR9mJAQ8qximycAhLUqHIWDzg3zPlZZbzOUlzOy0rWLF5lS5sUScrrgj5jbIezUjDsdz-6FrHOGY6gzsnIQrL0rpaTMYbtpgxELCebBs0mT6bfKfjGm76AR_0R16h0as1FVc-uK0kS_8</w:t>
        </w:r>
      </w:hyperlink>
      <w:r>
        <w:rPr>
          <w:rFonts w:ascii="Times New Roman" w:hAnsi="Times New Roman" w:cs="Times New Roman"/>
        </w:rPr>
        <w:t xml:space="preserve"> (Accessed 22/04/21).</w:t>
      </w:r>
    </w:p>
    <w:p w14:paraId="7685D086" w14:textId="77777777" w:rsidR="00C77B0E" w:rsidRPr="00EE0450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 xml:space="preserve">Jack, A. (2020). ‘Covid forces rewrite of academic textbooks on supply chains and logistics, </w:t>
      </w:r>
      <w:r w:rsidRPr="00EE0450">
        <w:rPr>
          <w:rFonts w:ascii="Times New Roman" w:hAnsi="Times New Roman" w:cs="Times New Roman"/>
          <w:i/>
          <w:iCs/>
        </w:rPr>
        <w:t>Financial Times</w:t>
      </w:r>
      <w:r w:rsidRPr="00EE0450">
        <w:rPr>
          <w:rFonts w:ascii="Times New Roman" w:hAnsi="Times New Roman" w:cs="Times New Roman"/>
        </w:rPr>
        <w:t xml:space="preserve">, October 8 [online]. Available at: </w:t>
      </w:r>
      <w:hyperlink r:id="rId9" w:history="1">
        <w:r w:rsidRPr="00EE0450">
          <w:rPr>
            <w:rStyle w:val="Hyperlink"/>
            <w:rFonts w:ascii="Times New Roman" w:hAnsi="Times New Roman" w:cs="Times New Roman"/>
          </w:rPr>
          <w:t>https://www.ft.com/content/d78ae36f-be2f-4560-ab0f-21b22c702e21</w:t>
        </w:r>
      </w:hyperlink>
      <w:r w:rsidRPr="00EE0450">
        <w:rPr>
          <w:rFonts w:ascii="Times New Roman" w:hAnsi="Times New Roman" w:cs="Times New Roman"/>
        </w:rPr>
        <w:t xml:space="preserve"> (Accessed 21/04/21).</w:t>
      </w:r>
    </w:p>
    <w:p w14:paraId="069DA004" w14:textId="77777777" w:rsidR="00C77B0E" w:rsidRPr="00EE0450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 xml:space="preserve">Keim, B. (2013). ‘The Secret Life of Everything: Where Your Stuff Comes From’, </w:t>
      </w:r>
      <w:r w:rsidRPr="00EE0450">
        <w:rPr>
          <w:rFonts w:ascii="Times New Roman" w:hAnsi="Times New Roman" w:cs="Times New Roman"/>
          <w:i/>
          <w:iCs/>
        </w:rPr>
        <w:t xml:space="preserve">Nautilus, </w:t>
      </w:r>
      <w:r w:rsidRPr="00EE0450">
        <w:rPr>
          <w:rFonts w:ascii="Times New Roman" w:hAnsi="Times New Roman" w:cs="Times New Roman"/>
        </w:rPr>
        <w:t xml:space="preserve">October 29 [online]. Available at: </w:t>
      </w:r>
      <w:hyperlink r:id="rId10" w:history="1">
        <w:r w:rsidRPr="00EE0450">
          <w:rPr>
            <w:rStyle w:val="Hyperlink"/>
            <w:rFonts w:ascii="Times New Roman" w:hAnsi="Times New Roman" w:cs="Times New Roman"/>
          </w:rPr>
          <w:t>https://nautil.us/blog/the-secret-life-of-everything-where-your-stuff-comes-from</w:t>
        </w:r>
      </w:hyperlink>
      <w:r w:rsidRPr="00EE0450">
        <w:rPr>
          <w:rFonts w:ascii="Times New Roman" w:hAnsi="Times New Roman" w:cs="Times New Roman"/>
        </w:rPr>
        <w:t xml:space="preserve"> (Accessed 21/04.21).</w:t>
      </w:r>
    </w:p>
    <w:p w14:paraId="68106C54" w14:textId="77777777" w:rsidR="00C77B0E" w:rsidRPr="00EE0450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 xml:space="preserve">Lee, H. (2004). ‘The Triple-A Supply Chain’, </w:t>
      </w:r>
      <w:r w:rsidRPr="00EE0450">
        <w:rPr>
          <w:rFonts w:ascii="Times New Roman" w:hAnsi="Times New Roman" w:cs="Times New Roman"/>
          <w:i/>
          <w:iCs/>
        </w:rPr>
        <w:t>Harvard Business Review</w:t>
      </w:r>
      <w:r w:rsidRPr="00EE0450">
        <w:rPr>
          <w:rFonts w:ascii="Times New Roman" w:hAnsi="Times New Roman" w:cs="Times New Roman"/>
        </w:rPr>
        <w:t>, 82 (10), pp. 102-112.</w:t>
      </w:r>
    </w:p>
    <w:p w14:paraId="5918B92B" w14:textId="77777777" w:rsidR="00C77B0E" w:rsidRPr="00EE0450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 xml:space="preserve">Lee, H., Padmanabhan, V. and Whang, S, (1997). ‘The Bullwhip Effect in Supply Chains’, </w:t>
      </w:r>
      <w:r w:rsidRPr="00EE0450">
        <w:rPr>
          <w:rFonts w:ascii="Times New Roman" w:hAnsi="Times New Roman" w:cs="Times New Roman"/>
          <w:i/>
          <w:iCs/>
        </w:rPr>
        <w:t>Sloan Management Review</w:t>
      </w:r>
      <w:r w:rsidRPr="00EE0450">
        <w:rPr>
          <w:rFonts w:ascii="Times New Roman" w:hAnsi="Times New Roman" w:cs="Times New Roman"/>
        </w:rPr>
        <w:t xml:space="preserve">, 38 (3), pp. 93-102. </w:t>
      </w:r>
    </w:p>
    <w:p w14:paraId="24847A9E" w14:textId="77777777" w:rsidR="00C77B0E" w:rsidRPr="00EE0450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>Liker, J. and Choi, T. (2004). ‘Building Deep Supplier Relationships’</w:t>
      </w:r>
      <w:r w:rsidRPr="00EE0450">
        <w:rPr>
          <w:rFonts w:ascii="Times New Roman" w:hAnsi="Times New Roman" w:cs="Times New Roman"/>
          <w:i/>
          <w:iCs/>
        </w:rPr>
        <w:t>, Harvard Business Review</w:t>
      </w:r>
      <w:r w:rsidRPr="00EE0450">
        <w:rPr>
          <w:rFonts w:ascii="Times New Roman" w:hAnsi="Times New Roman" w:cs="Times New Roman"/>
        </w:rPr>
        <w:t>, 82 (12), pp. 104-113.</w:t>
      </w:r>
    </w:p>
    <w:p w14:paraId="0960CAA1" w14:textId="77777777" w:rsidR="00C77B0E" w:rsidRPr="00084A74" w:rsidRDefault="00C77B0E" w:rsidP="00084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McGee (2021). ‘Peloton raises supply chain investment after product delays’, Financial Times, February 4 [online]. Available at: </w:t>
      </w:r>
      <w:hyperlink r:id="rId11" w:history="1">
        <w:r w:rsidRPr="00B813AA">
          <w:rPr>
            <w:rStyle w:val="Hyperlink"/>
            <w:rFonts w:ascii="Times New Roman" w:hAnsi="Times New Roman" w:cs="Times New Roman"/>
          </w:rPr>
          <w:t>https://www.ft.com/content/3dc23b8a-2cad-4031-a910-874115eed2bc</w:t>
        </w:r>
      </w:hyperlink>
      <w:r>
        <w:rPr>
          <w:rFonts w:ascii="Times New Roman" w:hAnsi="Times New Roman" w:cs="Times New Roman"/>
        </w:rPr>
        <w:t xml:space="preserve"> (Accessed 23/04/21).</w:t>
      </w:r>
    </w:p>
    <w:p w14:paraId="614A440D" w14:textId="77777777" w:rsidR="00C77B0E" w:rsidRPr="00EE0450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 xml:space="preserve">Mentzer, J., DeWitt, W., Keebler, J., Min, S. Nix, N., Smith, C. and Zacharia, Z. (2001). ‘Defining Supply Chain Management’, </w:t>
      </w:r>
      <w:r w:rsidRPr="00EE0450">
        <w:rPr>
          <w:rFonts w:ascii="Times New Roman" w:hAnsi="Times New Roman" w:cs="Times New Roman"/>
          <w:i/>
          <w:iCs/>
        </w:rPr>
        <w:t>Journal of Business Logistics,</w:t>
      </w:r>
      <w:r w:rsidRPr="00EE0450">
        <w:rPr>
          <w:rFonts w:ascii="Times New Roman" w:hAnsi="Times New Roman" w:cs="Times New Roman"/>
        </w:rPr>
        <w:t xml:space="preserve"> 22 (2)</w:t>
      </w:r>
    </w:p>
    <w:p w14:paraId="79217E16" w14:textId="77777777" w:rsidR="00C77B0E" w:rsidRPr="00EE0450" w:rsidRDefault="00C77B0E" w:rsidP="000B19AE">
      <w:pPr>
        <w:rPr>
          <w:rFonts w:ascii="Times New Roman" w:hAnsi="Times New Roman" w:cs="Times New Roman"/>
        </w:rPr>
      </w:pPr>
      <w:proofErr w:type="spellStart"/>
      <w:r w:rsidRPr="00EE0450">
        <w:rPr>
          <w:rFonts w:ascii="Times New Roman" w:hAnsi="Times New Roman" w:cs="Times New Roman"/>
        </w:rPr>
        <w:t>Monczka</w:t>
      </w:r>
      <w:proofErr w:type="spellEnd"/>
      <w:r w:rsidRPr="00EE0450">
        <w:rPr>
          <w:rFonts w:ascii="Times New Roman" w:hAnsi="Times New Roman" w:cs="Times New Roman"/>
        </w:rPr>
        <w:t>, R., Trent, R. and Handfield, R. (1998) Purchasing and Supply Chain Management, Cincinnati, OH: South-Western College Publishing, Chapter 8</w:t>
      </w:r>
    </w:p>
    <w:p w14:paraId="14EF0A41" w14:textId="77777777" w:rsidR="00C77B0E" w:rsidRPr="00EE0450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 xml:space="preserve">Reed, J. (2020). ‘Vietnam prepares for supply chain lift from China’, </w:t>
      </w:r>
      <w:r w:rsidRPr="00EE0450">
        <w:rPr>
          <w:rFonts w:ascii="Times New Roman" w:hAnsi="Times New Roman" w:cs="Times New Roman"/>
          <w:i/>
          <w:iCs/>
        </w:rPr>
        <w:t>Financial Times</w:t>
      </w:r>
      <w:r w:rsidRPr="00EE0450">
        <w:rPr>
          <w:rFonts w:ascii="Times New Roman" w:hAnsi="Times New Roman" w:cs="Times New Roman"/>
        </w:rPr>
        <w:t xml:space="preserve">, December 28 [online]. Available at: </w:t>
      </w:r>
      <w:hyperlink r:id="rId12" w:history="1">
        <w:r w:rsidRPr="00EE0450">
          <w:rPr>
            <w:rStyle w:val="Hyperlink"/>
            <w:rFonts w:ascii="Times New Roman" w:hAnsi="Times New Roman" w:cs="Times New Roman"/>
          </w:rPr>
          <w:t>https://www.ft.com/content/e855b706-e431-4fc5-9b0a-05d93ba1bcbe</w:t>
        </w:r>
      </w:hyperlink>
      <w:r w:rsidRPr="00EE0450">
        <w:rPr>
          <w:rFonts w:ascii="Times New Roman" w:hAnsi="Times New Roman" w:cs="Times New Roman"/>
        </w:rPr>
        <w:t xml:space="preserve"> (Accessed 21/04/21).</w:t>
      </w:r>
    </w:p>
    <w:p w14:paraId="3169279F" w14:textId="77777777" w:rsidR="00C77B0E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 xml:space="preserve">Shih, W. (2020). ‘Global Supply Chains in a Post-Pandemic World’, </w:t>
      </w:r>
      <w:r w:rsidRPr="00EE0450">
        <w:rPr>
          <w:rFonts w:ascii="Times New Roman" w:hAnsi="Times New Roman" w:cs="Times New Roman"/>
          <w:i/>
          <w:iCs/>
        </w:rPr>
        <w:t>Harvard Business Review</w:t>
      </w:r>
      <w:r w:rsidRPr="00EE0450">
        <w:rPr>
          <w:rFonts w:ascii="Times New Roman" w:hAnsi="Times New Roman" w:cs="Times New Roman"/>
        </w:rPr>
        <w:t xml:space="preserve">, 98 (5), pp. 82-89. </w:t>
      </w:r>
    </w:p>
    <w:p w14:paraId="2A21C798" w14:textId="77777777" w:rsidR="00C77B0E" w:rsidRPr="00EE0450" w:rsidRDefault="00C77B0E" w:rsidP="000B19AE">
      <w:pPr>
        <w:rPr>
          <w:rFonts w:ascii="Times New Roman" w:hAnsi="Times New Roman" w:cs="Times New Roman"/>
        </w:rPr>
      </w:pPr>
      <w:r w:rsidRPr="00AD1381">
        <w:rPr>
          <w:rFonts w:ascii="Times New Roman" w:hAnsi="Times New Roman" w:cs="Times New Roman"/>
        </w:rPr>
        <w:t>Slack, N. and Brandon-Jones, A</w:t>
      </w:r>
      <w:r>
        <w:rPr>
          <w:rFonts w:ascii="Times New Roman" w:hAnsi="Times New Roman" w:cs="Times New Roman"/>
        </w:rPr>
        <w:t xml:space="preserve">. </w:t>
      </w:r>
      <w:r w:rsidRPr="00AD1381">
        <w:rPr>
          <w:rFonts w:ascii="Times New Roman" w:hAnsi="Times New Roman" w:cs="Times New Roman"/>
        </w:rPr>
        <w:t>2019</w:t>
      </w:r>
      <w:r w:rsidRPr="000B7035">
        <w:rPr>
          <w:rFonts w:ascii="Times New Roman" w:hAnsi="Times New Roman" w:cs="Times New Roman"/>
          <w:i/>
          <w:iCs/>
        </w:rPr>
        <w:t xml:space="preserve">, </w:t>
      </w:r>
      <w:r w:rsidRPr="000B7035">
        <w:rPr>
          <w:rFonts w:ascii="Times New Roman" w:hAnsi="Times New Roman" w:cs="Times New Roman"/>
          <w:i/>
          <w:iCs/>
        </w:rPr>
        <w:t>Operations Management</w:t>
      </w:r>
      <w:r w:rsidRPr="000B7035">
        <w:rPr>
          <w:rFonts w:ascii="Times New Roman" w:hAnsi="Times New Roman" w:cs="Times New Roman"/>
          <w:i/>
          <w:iCs/>
        </w:rPr>
        <w:t>,</w:t>
      </w:r>
      <w:r w:rsidRPr="000B7035">
        <w:rPr>
          <w:rFonts w:ascii="Times New Roman" w:hAnsi="Times New Roman" w:cs="Times New Roman"/>
          <w:i/>
          <w:iCs/>
        </w:rPr>
        <w:t xml:space="preserve"> 9th ed.</w:t>
      </w:r>
      <w:r>
        <w:rPr>
          <w:rFonts w:ascii="Times New Roman" w:hAnsi="Times New Roman" w:cs="Times New Roman"/>
        </w:rPr>
        <w:t>,</w:t>
      </w:r>
      <w:r w:rsidRPr="00AD1381">
        <w:rPr>
          <w:rFonts w:ascii="Times New Roman" w:hAnsi="Times New Roman" w:cs="Times New Roman"/>
        </w:rPr>
        <w:t xml:space="preserve"> Pearson</w:t>
      </w:r>
      <w:r>
        <w:rPr>
          <w:rFonts w:ascii="Times New Roman" w:hAnsi="Times New Roman" w:cs="Times New Roman"/>
        </w:rPr>
        <w:t xml:space="preserve">, </w:t>
      </w:r>
      <w:r w:rsidRPr="00AD1381">
        <w:rPr>
          <w:rFonts w:ascii="Times New Roman" w:hAnsi="Times New Roman" w:cs="Times New Roman"/>
        </w:rPr>
        <w:t>Harlow</w:t>
      </w:r>
      <w:r>
        <w:rPr>
          <w:rFonts w:ascii="Times New Roman" w:hAnsi="Times New Roman" w:cs="Times New Roman"/>
        </w:rPr>
        <w:t xml:space="preserve">. </w:t>
      </w:r>
    </w:p>
    <w:p w14:paraId="6CF2DAF9" w14:textId="77777777" w:rsidR="00C77B0E" w:rsidRPr="00EE0450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lastRenderedPageBreak/>
        <w:t xml:space="preserve">Sorokanich, L. (2020). ‘3 experts on how Covid-19 changed manufacturing and supply chains around the world’, </w:t>
      </w:r>
      <w:r w:rsidRPr="00EE0450">
        <w:rPr>
          <w:rFonts w:ascii="Times New Roman" w:hAnsi="Times New Roman" w:cs="Times New Roman"/>
          <w:i/>
          <w:iCs/>
        </w:rPr>
        <w:t>Fast Company</w:t>
      </w:r>
      <w:r w:rsidRPr="00EE0450">
        <w:rPr>
          <w:rFonts w:ascii="Times New Roman" w:hAnsi="Times New Roman" w:cs="Times New Roman"/>
        </w:rPr>
        <w:t xml:space="preserve">, November 2 [online]. Available at: </w:t>
      </w:r>
      <w:hyperlink r:id="rId13" w:history="1">
        <w:r w:rsidRPr="00EE0450">
          <w:rPr>
            <w:rStyle w:val="Hyperlink"/>
            <w:rFonts w:ascii="Times New Roman" w:hAnsi="Times New Roman" w:cs="Times New Roman"/>
          </w:rPr>
          <w:t>https://www.fastcompany.com/90553877/3-experts-on-how-covid-19-changed-manufacturing-and-supply-chains-around-the-world</w:t>
        </w:r>
      </w:hyperlink>
      <w:r w:rsidRPr="00EE0450">
        <w:rPr>
          <w:rFonts w:ascii="Times New Roman" w:hAnsi="Times New Roman" w:cs="Times New Roman"/>
        </w:rPr>
        <w:t xml:space="preserve"> (Accessed 21/04/21).</w:t>
      </w:r>
    </w:p>
    <w:p w14:paraId="3BC76A9C" w14:textId="77777777" w:rsidR="00C77B0E" w:rsidRDefault="00C77B0E" w:rsidP="000B19AE">
      <w:pPr>
        <w:rPr>
          <w:rFonts w:ascii="Times New Roman" w:hAnsi="Times New Roman" w:cs="Times New Roman"/>
        </w:rPr>
      </w:pPr>
      <w:r w:rsidRPr="00EE0450">
        <w:rPr>
          <w:rFonts w:ascii="Times New Roman" w:hAnsi="Times New Roman" w:cs="Times New Roman"/>
        </w:rPr>
        <w:t xml:space="preserve">Steer, G. and Dempsey, H. (2021). ‘Shipping groups prepare for more ‘black swan’ events after Suez blockage’, </w:t>
      </w:r>
      <w:r w:rsidRPr="00EE0450">
        <w:rPr>
          <w:rFonts w:ascii="Times New Roman" w:hAnsi="Times New Roman" w:cs="Times New Roman"/>
          <w:i/>
          <w:iCs/>
        </w:rPr>
        <w:t xml:space="preserve">Financial Times, </w:t>
      </w:r>
      <w:r w:rsidRPr="00EE0450">
        <w:rPr>
          <w:rFonts w:ascii="Times New Roman" w:hAnsi="Times New Roman" w:cs="Times New Roman"/>
        </w:rPr>
        <w:t xml:space="preserve">April 7 [online]. Available at: </w:t>
      </w:r>
      <w:hyperlink r:id="rId14" w:history="1">
        <w:r w:rsidRPr="00EE0450">
          <w:rPr>
            <w:rStyle w:val="Hyperlink"/>
            <w:rFonts w:ascii="Times New Roman" w:hAnsi="Times New Roman" w:cs="Times New Roman"/>
          </w:rPr>
          <w:t>https://www.ft.com/content/184997e8-a5bd-4dd8-9397-ab34cd0e5b02</w:t>
        </w:r>
      </w:hyperlink>
      <w:r w:rsidRPr="00EE0450">
        <w:rPr>
          <w:rFonts w:ascii="Times New Roman" w:hAnsi="Times New Roman" w:cs="Times New Roman"/>
        </w:rPr>
        <w:t xml:space="preserve"> (Accessed: 21/04/21). </w:t>
      </w:r>
    </w:p>
    <w:p w14:paraId="6C51A8BA" w14:textId="77777777" w:rsidR="00C77B0E" w:rsidRDefault="00C77B0E" w:rsidP="00084A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White, E. (2021). ‘Companies try to cut geopolitical risk from supply chains’, </w:t>
      </w:r>
      <w:r w:rsidRPr="00473D96">
        <w:rPr>
          <w:rFonts w:ascii="Times New Roman" w:hAnsi="Times New Roman" w:cs="Times New Roman"/>
          <w:i/>
          <w:iCs/>
        </w:rPr>
        <w:t>Financial Times</w:t>
      </w:r>
      <w:r>
        <w:rPr>
          <w:rFonts w:ascii="Times New Roman" w:hAnsi="Times New Roman" w:cs="Times New Roman"/>
        </w:rPr>
        <w:t xml:space="preserve">, April 7 [online]. Available at: </w:t>
      </w:r>
      <w:hyperlink r:id="rId15" w:history="1">
        <w:r w:rsidRPr="00B813AA">
          <w:rPr>
            <w:rStyle w:val="Hyperlink"/>
            <w:rFonts w:ascii="Times New Roman" w:hAnsi="Times New Roman" w:cs="Times New Roman"/>
          </w:rPr>
          <w:t>https://www.ft.com/content/c8644</w:t>
        </w:r>
        <w:r w:rsidRPr="00B813AA">
          <w:rPr>
            <w:rStyle w:val="Hyperlink"/>
            <w:rFonts w:ascii="Times New Roman" w:hAnsi="Times New Roman" w:cs="Times New Roman"/>
          </w:rPr>
          <w:t>7</w:t>
        </w:r>
        <w:r w:rsidRPr="00B813AA">
          <w:rPr>
            <w:rStyle w:val="Hyperlink"/>
            <w:rFonts w:ascii="Times New Roman" w:hAnsi="Times New Roman" w:cs="Times New Roman"/>
          </w:rPr>
          <w:t>14-2bc0-4dad-80ec-5c0282aea76e</w:t>
        </w:r>
      </w:hyperlink>
      <w:r>
        <w:rPr>
          <w:rFonts w:ascii="Times New Roman" w:hAnsi="Times New Roman" w:cs="Times New Roman"/>
        </w:rPr>
        <w:t xml:space="preserve"> </w:t>
      </w:r>
      <w:r w:rsidRPr="00EE04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(Accessed 22/04/21).</w:t>
      </w:r>
    </w:p>
    <w:sectPr w:rsidR="00C77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506A9"/>
    <w:multiLevelType w:val="hybridMultilevel"/>
    <w:tmpl w:val="82B03824"/>
    <w:lvl w:ilvl="0" w:tplc="6FAA31D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84488"/>
    <w:multiLevelType w:val="hybridMultilevel"/>
    <w:tmpl w:val="189EC94E"/>
    <w:lvl w:ilvl="0" w:tplc="C83C5C3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25FE9"/>
    <w:multiLevelType w:val="hybridMultilevel"/>
    <w:tmpl w:val="A732C696"/>
    <w:lvl w:ilvl="0" w:tplc="4A8E986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0E"/>
    <w:rsid w:val="00000CF7"/>
    <w:rsid w:val="00013E98"/>
    <w:rsid w:val="00014210"/>
    <w:rsid w:val="00016F2F"/>
    <w:rsid w:val="000173F6"/>
    <w:rsid w:val="00030475"/>
    <w:rsid w:val="000323B9"/>
    <w:rsid w:val="000403BF"/>
    <w:rsid w:val="000445B8"/>
    <w:rsid w:val="00044CCA"/>
    <w:rsid w:val="000477F2"/>
    <w:rsid w:val="00053332"/>
    <w:rsid w:val="00063E2D"/>
    <w:rsid w:val="00071E0A"/>
    <w:rsid w:val="00074060"/>
    <w:rsid w:val="0007431E"/>
    <w:rsid w:val="00076995"/>
    <w:rsid w:val="0008213B"/>
    <w:rsid w:val="000831D1"/>
    <w:rsid w:val="00084A74"/>
    <w:rsid w:val="000859F0"/>
    <w:rsid w:val="000A6892"/>
    <w:rsid w:val="000B07A3"/>
    <w:rsid w:val="000B19AE"/>
    <w:rsid w:val="000B2037"/>
    <w:rsid w:val="000B420A"/>
    <w:rsid w:val="000B4964"/>
    <w:rsid w:val="000B5A0E"/>
    <w:rsid w:val="000B6B39"/>
    <w:rsid w:val="000B6C6D"/>
    <w:rsid w:val="000B7035"/>
    <w:rsid w:val="000C29B6"/>
    <w:rsid w:val="000C2C10"/>
    <w:rsid w:val="000C416B"/>
    <w:rsid w:val="000D17A4"/>
    <w:rsid w:val="000D1A5C"/>
    <w:rsid w:val="000D2CCB"/>
    <w:rsid w:val="000D5725"/>
    <w:rsid w:val="000D5FE4"/>
    <w:rsid w:val="000E477C"/>
    <w:rsid w:val="000F1E88"/>
    <w:rsid w:val="00106819"/>
    <w:rsid w:val="00107464"/>
    <w:rsid w:val="00107A06"/>
    <w:rsid w:val="00114191"/>
    <w:rsid w:val="00114466"/>
    <w:rsid w:val="00114E13"/>
    <w:rsid w:val="00117D59"/>
    <w:rsid w:val="00124489"/>
    <w:rsid w:val="001269BB"/>
    <w:rsid w:val="00130C50"/>
    <w:rsid w:val="0013150B"/>
    <w:rsid w:val="00132F44"/>
    <w:rsid w:val="001472D1"/>
    <w:rsid w:val="001477D5"/>
    <w:rsid w:val="001602CF"/>
    <w:rsid w:val="00165AFE"/>
    <w:rsid w:val="001710E0"/>
    <w:rsid w:val="00174641"/>
    <w:rsid w:val="00182DF2"/>
    <w:rsid w:val="001839AF"/>
    <w:rsid w:val="001845DB"/>
    <w:rsid w:val="00186371"/>
    <w:rsid w:val="00186FFE"/>
    <w:rsid w:val="00194936"/>
    <w:rsid w:val="00195B68"/>
    <w:rsid w:val="001A1B2C"/>
    <w:rsid w:val="001A3A12"/>
    <w:rsid w:val="001B5071"/>
    <w:rsid w:val="001B5CBB"/>
    <w:rsid w:val="001C0352"/>
    <w:rsid w:val="001C0E4E"/>
    <w:rsid w:val="001C7054"/>
    <w:rsid w:val="001D19C0"/>
    <w:rsid w:val="001E0CA5"/>
    <w:rsid w:val="001E7D59"/>
    <w:rsid w:val="00206B47"/>
    <w:rsid w:val="002111E1"/>
    <w:rsid w:val="002309A5"/>
    <w:rsid w:val="00235519"/>
    <w:rsid w:val="00241513"/>
    <w:rsid w:val="002458DE"/>
    <w:rsid w:val="00250451"/>
    <w:rsid w:val="00253C69"/>
    <w:rsid w:val="00263094"/>
    <w:rsid w:val="00267041"/>
    <w:rsid w:val="0027143B"/>
    <w:rsid w:val="00272270"/>
    <w:rsid w:val="00274147"/>
    <w:rsid w:val="0027620F"/>
    <w:rsid w:val="00281AC3"/>
    <w:rsid w:val="00282EEA"/>
    <w:rsid w:val="0029068A"/>
    <w:rsid w:val="002A1FE9"/>
    <w:rsid w:val="002A274C"/>
    <w:rsid w:val="002A762F"/>
    <w:rsid w:val="002B0EF1"/>
    <w:rsid w:val="002B1A60"/>
    <w:rsid w:val="002B5B35"/>
    <w:rsid w:val="002C2A3A"/>
    <w:rsid w:val="002C54AF"/>
    <w:rsid w:val="002C7782"/>
    <w:rsid w:val="002C7CD4"/>
    <w:rsid w:val="002C7DC1"/>
    <w:rsid w:val="002D384A"/>
    <w:rsid w:val="002D471C"/>
    <w:rsid w:val="002D6C58"/>
    <w:rsid w:val="002E0689"/>
    <w:rsid w:val="002E1672"/>
    <w:rsid w:val="002E2883"/>
    <w:rsid w:val="002E29B9"/>
    <w:rsid w:val="002E2F5C"/>
    <w:rsid w:val="002E55A2"/>
    <w:rsid w:val="002E64B5"/>
    <w:rsid w:val="002E7B1C"/>
    <w:rsid w:val="002F277B"/>
    <w:rsid w:val="002F3049"/>
    <w:rsid w:val="002F4BE7"/>
    <w:rsid w:val="002F7ED8"/>
    <w:rsid w:val="00302340"/>
    <w:rsid w:val="003030DD"/>
    <w:rsid w:val="00305E05"/>
    <w:rsid w:val="00316023"/>
    <w:rsid w:val="003243D3"/>
    <w:rsid w:val="00325483"/>
    <w:rsid w:val="003269A2"/>
    <w:rsid w:val="00327405"/>
    <w:rsid w:val="0033169B"/>
    <w:rsid w:val="0033193F"/>
    <w:rsid w:val="00337E23"/>
    <w:rsid w:val="0034462F"/>
    <w:rsid w:val="003470F5"/>
    <w:rsid w:val="0035354E"/>
    <w:rsid w:val="00353BEF"/>
    <w:rsid w:val="0035499B"/>
    <w:rsid w:val="00357DCD"/>
    <w:rsid w:val="0036048C"/>
    <w:rsid w:val="0036135A"/>
    <w:rsid w:val="00365E80"/>
    <w:rsid w:val="003671B1"/>
    <w:rsid w:val="00370F71"/>
    <w:rsid w:val="00371185"/>
    <w:rsid w:val="0038702F"/>
    <w:rsid w:val="00394195"/>
    <w:rsid w:val="00394EC7"/>
    <w:rsid w:val="003A408D"/>
    <w:rsid w:val="003A5996"/>
    <w:rsid w:val="003B0A1A"/>
    <w:rsid w:val="003C0E5A"/>
    <w:rsid w:val="003C4319"/>
    <w:rsid w:val="003D5F72"/>
    <w:rsid w:val="003E116C"/>
    <w:rsid w:val="003E5981"/>
    <w:rsid w:val="00407613"/>
    <w:rsid w:val="00411F09"/>
    <w:rsid w:val="004164D9"/>
    <w:rsid w:val="00417BF0"/>
    <w:rsid w:val="00417E1A"/>
    <w:rsid w:val="00425B21"/>
    <w:rsid w:val="0042676D"/>
    <w:rsid w:val="00426D34"/>
    <w:rsid w:val="00430A43"/>
    <w:rsid w:val="00431015"/>
    <w:rsid w:val="00433A29"/>
    <w:rsid w:val="00437ABA"/>
    <w:rsid w:val="00437CAD"/>
    <w:rsid w:val="00440502"/>
    <w:rsid w:val="0044227B"/>
    <w:rsid w:val="00442D9F"/>
    <w:rsid w:val="00442E3D"/>
    <w:rsid w:val="00443BD6"/>
    <w:rsid w:val="00446B98"/>
    <w:rsid w:val="00446CF2"/>
    <w:rsid w:val="00451F6B"/>
    <w:rsid w:val="00456A65"/>
    <w:rsid w:val="00463923"/>
    <w:rsid w:val="00463F8D"/>
    <w:rsid w:val="00465289"/>
    <w:rsid w:val="00465EE3"/>
    <w:rsid w:val="004665B5"/>
    <w:rsid w:val="004666B9"/>
    <w:rsid w:val="00466FA6"/>
    <w:rsid w:val="004672B1"/>
    <w:rsid w:val="004705E2"/>
    <w:rsid w:val="00473D96"/>
    <w:rsid w:val="00476330"/>
    <w:rsid w:val="00483C0A"/>
    <w:rsid w:val="00483FFE"/>
    <w:rsid w:val="0048564A"/>
    <w:rsid w:val="00490CE6"/>
    <w:rsid w:val="00493A27"/>
    <w:rsid w:val="00494DEF"/>
    <w:rsid w:val="004A2A24"/>
    <w:rsid w:val="004A4C6C"/>
    <w:rsid w:val="004A7F06"/>
    <w:rsid w:val="004B17D7"/>
    <w:rsid w:val="004C0501"/>
    <w:rsid w:val="004C44C2"/>
    <w:rsid w:val="004C52EA"/>
    <w:rsid w:val="004D56DA"/>
    <w:rsid w:val="004E21BC"/>
    <w:rsid w:val="004F3987"/>
    <w:rsid w:val="00505F7F"/>
    <w:rsid w:val="00506FFC"/>
    <w:rsid w:val="00507167"/>
    <w:rsid w:val="00515E63"/>
    <w:rsid w:val="00516656"/>
    <w:rsid w:val="00517F80"/>
    <w:rsid w:val="005225A2"/>
    <w:rsid w:val="00523EDC"/>
    <w:rsid w:val="00534F2A"/>
    <w:rsid w:val="00541FFB"/>
    <w:rsid w:val="00543D1C"/>
    <w:rsid w:val="00545254"/>
    <w:rsid w:val="005479C5"/>
    <w:rsid w:val="00553115"/>
    <w:rsid w:val="00560532"/>
    <w:rsid w:val="00560BEA"/>
    <w:rsid w:val="0056357A"/>
    <w:rsid w:val="00566D25"/>
    <w:rsid w:val="005710CB"/>
    <w:rsid w:val="005719C9"/>
    <w:rsid w:val="00582198"/>
    <w:rsid w:val="0059018C"/>
    <w:rsid w:val="00590326"/>
    <w:rsid w:val="00596722"/>
    <w:rsid w:val="005A1BB6"/>
    <w:rsid w:val="005A67B9"/>
    <w:rsid w:val="005A72ED"/>
    <w:rsid w:val="005B28C8"/>
    <w:rsid w:val="005B431A"/>
    <w:rsid w:val="005B626E"/>
    <w:rsid w:val="005B7ECC"/>
    <w:rsid w:val="005C22C4"/>
    <w:rsid w:val="005C3232"/>
    <w:rsid w:val="005C76DC"/>
    <w:rsid w:val="005D4BF4"/>
    <w:rsid w:val="005E130F"/>
    <w:rsid w:val="005F007E"/>
    <w:rsid w:val="005F0A89"/>
    <w:rsid w:val="005F13B8"/>
    <w:rsid w:val="005F3817"/>
    <w:rsid w:val="005F7032"/>
    <w:rsid w:val="005F7A8E"/>
    <w:rsid w:val="005F7B2D"/>
    <w:rsid w:val="0060611C"/>
    <w:rsid w:val="0061325A"/>
    <w:rsid w:val="00621460"/>
    <w:rsid w:val="00635869"/>
    <w:rsid w:val="00657682"/>
    <w:rsid w:val="00661331"/>
    <w:rsid w:val="00661F6C"/>
    <w:rsid w:val="00664367"/>
    <w:rsid w:val="00666716"/>
    <w:rsid w:val="00674EED"/>
    <w:rsid w:val="00675928"/>
    <w:rsid w:val="00682E24"/>
    <w:rsid w:val="006839F8"/>
    <w:rsid w:val="006854D9"/>
    <w:rsid w:val="006964E1"/>
    <w:rsid w:val="006A2D3C"/>
    <w:rsid w:val="006A4B42"/>
    <w:rsid w:val="006A7D60"/>
    <w:rsid w:val="006B249F"/>
    <w:rsid w:val="006B7594"/>
    <w:rsid w:val="006C2A55"/>
    <w:rsid w:val="006C3101"/>
    <w:rsid w:val="006C7BEE"/>
    <w:rsid w:val="006D22B8"/>
    <w:rsid w:val="006D2F91"/>
    <w:rsid w:val="006D3816"/>
    <w:rsid w:val="006D5B0C"/>
    <w:rsid w:val="006E524C"/>
    <w:rsid w:val="006F0196"/>
    <w:rsid w:val="006F5326"/>
    <w:rsid w:val="006F5439"/>
    <w:rsid w:val="006F6DCC"/>
    <w:rsid w:val="007003BA"/>
    <w:rsid w:val="0070506D"/>
    <w:rsid w:val="00706327"/>
    <w:rsid w:val="00707C53"/>
    <w:rsid w:val="00714091"/>
    <w:rsid w:val="00720CEA"/>
    <w:rsid w:val="007225A7"/>
    <w:rsid w:val="007237E5"/>
    <w:rsid w:val="007271C2"/>
    <w:rsid w:val="00733EF8"/>
    <w:rsid w:val="0074140A"/>
    <w:rsid w:val="007420E2"/>
    <w:rsid w:val="0074587C"/>
    <w:rsid w:val="0074684B"/>
    <w:rsid w:val="00750A24"/>
    <w:rsid w:val="0075762B"/>
    <w:rsid w:val="007604D1"/>
    <w:rsid w:val="007656D4"/>
    <w:rsid w:val="00770A97"/>
    <w:rsid w:val="00770DC1"/>
    <w:rsid w:val="00770EA5"/>
    <w:rsid w:val="007739F2"/>
    <w:rsid w:val="00775645"/>
    <w:rsid w:val="00776700"/>
    <w:rsid w:val="0077702B"/>
    <w:rsid w:val="0078108F"/>
    <w:rsid w:val="007810EC"/>
    <w:rsid w:val="00787E86"/>
    <w:rsid w:val="00790B27"/>
    <w:rsid w:val="00794BE1"/>
    <w:rsid w:val="007978D7"/>
    <w:rsid w:val="007A3FDA"/>
    <w:rsid w:val="007A5F06"/>
    <w:rsid w:val="007B0186"/>
    <w:rsid w:val="007B02B2"/>
    <w:rsid w:val="007B043F"/>
    <w:rsid w:val="007B05C3"/>
    <w:rsid w:val="007B25A8"/>
    <w:rsid w:val="007B5F10"/>
    <w:rsid w:val="007B6061"/>
    <w:rsid w:val="007C0B57"/>
    <w:rsid w:val="007D1C92"/>
    <w:rsid w:val="007D23F9"/>
    <w:rsid w:val="007E2073"/>
    <w:rsid w:val="007F2EC1"/>
    <w:rsid w:val="007F667F"/>
    <w:rsid w:val="008050C3"/>
    <w:rsid w:val="00811C7D"/>
    <w:rsid w:val="0082326C"/>
    <w:rsid w:val="008250EB"/>
    <w:rsid w:val="008251AE"/>
    <w:rsid w:val="00825D59"/>
    <w:rsid w:val="00830D0B"/>
    <w:rsid w:val="00831A72"/>
    <w:rsid w:val="00832BCA"/>
    <w:rsid w:val="008404A6"/>
    <w:rsid w:val="00840D8A"/>
    <w:rsid w:val="00841AD8"/>
    <w:rsid w:val="00851613"/>
    <w:rsid w:val="00854154"/>
    <w:rsid w:val="00855343"/>
    <w:rsid w:val="00857A57"/>
    <w:rsid w:val="00860C2B"/>
    <w:rsid w:val="0086428C"/>
    <w:rsid w:val="00865040"/>
    <w:rsid w:val="008703DB"/>
    <w:rsid w:val="00871B53"/>
    <w:rsid w:val="0087501D"/>
    <w:rsid w:val="00876406"/>
    <w:rsid w:val="00877DBB"/>
    <w:rsid w:val="00881C08"/>
    <w:rsid w:val="00892738"/>
    <w:rsid w:val="0089520F"/>
    <w:rsid w:val="00896FA8"/>
    <w:rsid w:val="008A0253"/>
    <w:rsid w:val="008C3FDB"/>
    <w:rsid w:val="008C5F8A"/>
    <w:rsid w:val="008D4A8E"/>
    <w:rsid w:val="008D610A"/>
    <w:rsid w:val="008E126C"/>
    <w:rsid w:val="008E1D44"/>
    <w:rsid w:val="008F0BE1"/>
    <w:rsid w:val="008F69D0"/>
    <w:rsid w:val="00900634"/>
    <w:rsid w:val="00900E46"/>
    <w:rsid w:val="009029F7"/>
    <w:rsid w:val="00903D6C"/>
    <w:rsid w:val="009078DA"/>
    <w:rsid w:val="00911D0D"/>
    <w:rsid w:val="00914FE9"/>
    <w:rsid w:val="00915272"/>
    <w:rsid w:val="009179A2"/>
    <w:rsid w:val="009302C4"/>
    <w:rsid w:val="00935EC6"/>
    <w:rsid w:val="009416F5"/>
    <w:rsid w:val="00942D7E"/>
    <w:rsid w:val="00943F76"/>
    <w:rsid w:val="009458B5"/>
    <w:rsid w:val="00946072"/>
    <w:rsid w:val="00946F30"/>
    <w:rsid w:val="00952E18"/>
    <w:rsid w:val="00953D08"/>
    <w:rsid w:val="00955CA9"/>
    <w:rsid w:val="00963318"/>
    <w:rsid w:val="00967881"/>
    <w:rsid w:val="00971A83"/>
    <w:rsid w:val="009748C4"/>
    <w:rsid w:val="00995C15"/>
    <w:rsid w:val="00996E88"/>
    <w:rsid w:val="00997972"/>
    <w:rsid w:val="009A2C3C"/>
    <w:rsid w:val="009C760E"/>
    <w:rsid w:val="009D02E7"/>
    <w:rsid w:val="009D18F8"/>
    <w:rsid w:val="009D1B0B"/>
    <w:rsid w:val="009D546F"/>
    <w:rsid w:val="009D7684"/>
    <w:rsid w:val="009E1D54"/>
    <w:rsid w:val="009F16AD"/>
    <w:rsid w:val="009F23DA"/>
    <w:rsid w:val="009F42C7"/>
    <w:rsid w:val="00A03643"/>
    <w:rsid w:val="00A11219"/>
    <w:rsid w:val="00A1407C"/>
    <w:rsid w:val="00A16A05"/>
    <w:rsid w:val="00A221AE"/>
    <w:rsid w:val="00A22A4E"/>
    <w:rsid w:val="00A238C6"/>
    <w:rsid w:val="00A2720E"/>
    <w:rsid w:val="00A27D12"/>
    <w:rsid w:val="00A36A7B"/>
    <w:rsid w:val="00A40DC6"/>
    <w:rsid w:val="00A445EF"/>
    <w:rsid w:val="00A47E12"/>
    <w:rsid w:val="00A54B86"/>
    <w:rsid w:val="00A578A2"/>
    <w:rsid w:val="00A6312A"/>
    <w:rsid w:val="00A869D5"/>
    <w:rsid w:val="00A95BB9"/>
    <w:rsid w:val="00A97CDC"/>
    <w:rsid w:val="00AA1C3D"/>
    <w:rsid w:val="00AA6068"/>
    <w:rsid w:val="00AB35A1"/>
    <w:rsid w:val="00AB5FBC"/>
    <w:rsid w:val="00AC562B"/>
    <w:rsid w:val="00AC7B25"/>
    <w:rsid w:val="00AD0840"/>
    <w:rsid w:val="00AD1381"/>
    <w:rsid w:val="00AD69CF"/>
    <w:rsid w:val="00AE459C"/>
    <w:rsid w:val="00AF1C05"/>
    <w:rsid w:val="00AF5B45"/>
    <w:rsid w:val="00AF703C"/>
    <w:rsid w:val="00B00658"/>
    <w:rsid w:val="00B07386"/>
    <w:rsid w:val="00B103A4"/>
    <w:rsid w:val="00B12D85"/>
    <w:rsid w:val="00B20F71"/>
    <w:rsid w:val="00B213FF"/>
    <w:rsid w:val="00B217F6"/>
    <w:rsid w:val="00B235E9"/>
    <w:rsid w:val="00B2453E"/>
    <w:rsid w:val="00B34946"/>
    <w:rsid w:val="00B36EA3"/>
    <w:rsid w:val="00B42C22"/>
    <w:rsid w:val="00B46531"/>
    <w:rsid w:val="00B47ECC"/>
    <w:rsid w:val="00B500EF"/>
    <w:rsid w:val="00B622BB"/>
    <w:rsid w:val="00B63FA8"/>
    <w:rsid w:val="00B6593D"/>
    <w:rsid w:val="00B66E2D"/>
    <w:rsid w:val="00B67EBB"/>
    <w:rsid w:val="00B724A8"/>
    <w:rsid w:val="00B8265B"/>
    <w:rsid w:val="00B87E57"/>
    <w:rsid w:val="00B91CC5"/>
    <w:rsid w:val="00B9400D"/>
    <w:rsid w:val="00B9749A"/>
    <w:rsid w:val="00B97683"/>
    <w:rsid w:val="00BA397A"/>
    <w:rsid w:val="00BA4CE0"/>
    <w:rsid w:val="00BB4EB4"/>
    <w:rsid w:val="00BC5DCE"/>
    <w:rsid w:val="00BC7F59"/>
    <w:rsid w:val="00BD3B7F"/>
    <w:rsid w:val="00BD42E9"/>
    <w:rsid w:val="00BD4643"/>
    <w:rsid w:val="00BD48F4"/>
    <w:rsid w:val="00BE131E"/>
    <w:rsid w:val="00BE67D4"/>
    <w:rsid w:val="00BF0656"/>
    <w:rsid w:val="00BF2337"/>
    <w:rsid w:val="00BF2604"/>
    <w:rsid w:val="00BF4806"/>
    <w:rsid w:val="00BF606D"/>
    <w:rsid w:val="00C002C9"/>
    <w:rsid w:val="00C002FD"/>
    <w:rsid w:val="00C00545"/>
    <w:rsid w:val="00C01428"/>
    <w:rsid w:val="00C04D31"/>
    <w:rsid w:val="00C060F4"/>
    <w:rsid w:val="00C10A1A"/>
    <w:rsid w:val="00C16E06"/>
    <w:rsid w:val="00C209FA"/>
    <w:rsid w:val="00C21EDB"/>
    <w:rsid w:val="00C37D3C"/>
    <w:rsid w:val="00C425A3"/>
    <w:rsid w:val="00C4333F"/>
    <w:rsid w:val="00C46474"/>
    <w:rsid w:val="00C5442B"/>
    <w:rsid w:val="00C57471"/>
    <w:rsid w:val="00C62284"/>
    <w:rsid w:val="00C62F0C"/>
    <w:rsid w:val="00C66A68"/>
    <w:rsid w:val="00C741E4"/>
    <w:rsid w:val="00C77B0E"/>
    <w:rsid w:val="00C835D9"/>
    <w:rsid w:val="00C904C6"/>
    <w:rsid w:val="00C93DFE"/>
    <w:rsid w:val="00CA002A"/>
    <w:rsid w:val="00CA2511"/>
    <w:rsid w:val="00CA3967"/>
    <w:rsid w:val="00CB0788"/>
    <w:rsid w:val="00CB165A"/>
    <w:rsid w:val="00CB3D6E"/>
    <w:rsid w:val="00CB69CD"/>
    <w:rsid w:val="00CC705D"/>
    <w:rsid w:val="00CD0C53"/>
    <w:rsid w:val="00CD4B00"/>
    <w:rsid w:val="00CE25F5"/>
    <w:rsid w:val="00CE2736"/>
    <w:rsid w:val="00CF39D2"/>
    <w:rsid w:val="00CF3D22"/>
    <w:rsid w:val="00CF52C6"/>
    <w:rsid w:val="00CF69C5"/>
    <w:rsid w:val="00D0574C"/>
    <w:rsid w:val="00D06B6C"/>
    <w:rsid w:val="00D210F9"/>
    <w:rsid w:val="00D34A5F"/>
    <w:rsid w:val="00D42AF2"/>
    <w:rsid w:val="00D45276"/>
    <w:rsid w:val="00D453BC"/>
    <w:rsid w:val="00D510E3"/>
    <w:rsid w:val="00D538F1"/>
    <w:rsid w:val="00D541ED"/>
    <w:rsid w:val="00D549C8"/>
    <w:rsid w:val="00D64010"/>
    <w:rsid w:val="00D64F2C"/>
    <w:rsid w:val="00D660AB"/>
    <w:rsid w:val="00D7656D"/>
    <w:rsid w:val="00D94538"/>
    <w:rsid w:val="00DA050D"/>
    <w:rsid w:val="00DA3270"/>
    <w:rsid w:val="00DA63F4"/>
    <w:rsid w:val="00DB04CD"/>
    <w:rsid w:val="00DB17FD"/>
    <w:rsid w:val="00DB20C9"/>
    <w:rsid w:val="00DB6E72"/>
    <w:rsid w:val="00DC01D8"/>
    <w:rsid w:val="00DC3059"/>
    <w:rsid w:val="00DD19BF"/>
    <w:rsid w:val="00DD4242"/>
    <w:rsid w:val="00DD4F92"/>
    <w:rsid w:val="00DD676D"/>
    <w:rsid w:val="00DE06EF"/>
    <w:rsid w:val="00DE098F"/>
    <w:rsid w:val="00DE0F64"/>
    <w:rsid w:val="00DE448C"/>
    <w:rsid w:val="00DE4F27"/>
    <w:rsid w:val="00DE72B4"/>
    <w:rsid w:val="00DE7AD8"/>
    <w:rsid w:val="00DF10C9"/>
    <w:rsid w:val="00DF405A"/>
    <w:rsid w:val="00E0093D"/>
    <w:rsid w:val="00E030B0"/>
    <w:rsid w:val="00E0347F"/>
    <w:rsid w:val="00E0363F"/>
    <w:rsid w:val="00E05D7F"/>
    <w:rsid w:val="00E06EA1"/>
    <w:rsid w:val="00E0743D"/>
    <w:rsid w:val="00E10650"/>
    <w:rsid w:val="00E15AAB"/>
    <w:rsid w:val="00E17065"/>
    <w:rsid w:val="00E203B2"/>
    <w:rsid w:val="00E26B9E"/>
    <w:rsid w:val="00E27E04"/>
    <w:rsid w:val="00E30791"/>
    <w:rsid w:val="00E37D74"/>
    <w:rsid w:val="00E40AF0"/>
    <w:rsid w:val="00E441AA"/>
    <w:rsid w:val="00E550BD"/>
    <w:rsid w:val="00E6383F"/>
    <w:rsid w:val="00E63DF4"/>
    <w:rsid w:val="00E65438"/>
    <w:rsid w:val="00E7082E"/>
    <w:rsid w:val="00E72141"/>
    <w:rsid w:val="00E73CC3"/>
    <w:rsid w:val="00E74103"/>
    <w:rsid w:val="00E777D2"/>
    <w:rsid w:val="00E8289C"/>
    <w:rsid w:val="00E83C51"/>
    <w:rsid w:val="00E84009"/>
    <w:rsid w:val="00E85087"/>
    <w:rsid w:val="00E903B5"/>
    <w:rsid w:val="00E907B7"/>
    <w:rsid w:val="00E95185"/>
    <w:rsid w:val="00E978EE"/>
    <w:rsid w:val="00EA11DD"/>
    <w:rsid w:val="00EA18F6"/>
    <w:rsid w:val="00EA2FA9"/>
    <w:rsid w:val="00EA4018"/>
    <w:rsid w:val="00EB0D1A"/>
    <w:rsid w:val="00EB46A5"/>
    <w:rsid w:val="00EB5FC6"/>
    <w:rsid w:val="00EC1D76"/>
    <w:rsid w:val="00EC2A62"/>
    <w:rsid w:val="00ED08BF"/>
    <w:rsid w:val="00ED0B3F"/>
    <w:rsid w:val="00ED416D"/>
    <w:rsid w:val="00EE0450"/>
    <w:rsid w:val="00EE0DE6"/>
    <w:rsid w:val="00EE342E"/>
    <w:rsid w:val="00EE41AC"/>
    <w:rsid w:val="00EE61D0"/>
    <w:rsid w:val="00EF3FD6"/>
    <w:rsid w:val="00EF4DC4"/>
    <w:rsid w:val="00F0261B"/>
    <w:rsid w:val="00F02CE2"/>
    <w:rsid w:val="00F102FE"/>
    <w:rsid w:val="00F1116F"/>
    <w:rsid w:val="00F11578"/>
    <w:rsid w:val="00F167AE"/>
    <w:rsid w:val="00F16DBD"/>
    <w:rsid w:val="00F2001B"/>
    <w:rsid w:val="00F30433"/>
    <w:rsid w:val="00F31CFB"/>
    <w:rsid w:val="00F32129"/>
    <w:rsid w:val="00F32F27"/>
    <w:rsid w:val="00F35217"/>
    <w:rsid w:val="00F470A0"/>
    <w:rsid w:val="00F47984"/>
    <w:rsid w:val="00F50B86"/>
    <w:rsid w:val="00F51BFC"/>
    <w:rsid w:val="00F56B37"/>
    <w:rsid w:val="00F63332"/>
    <w:rsid w:val="00F63D39"/>
    <w:rsid w:val="00F665CB"/>
    <w:rsid w:val="00F70DB8"/>
    <w:rsid w:val="00F7145D"/>
    <w:rsid w:val="00F740A6"/>
    <w:rsid w:val="00F7753C"/>
    <w:rsid w:val="00F8107A"/>
    <w:rsid w:val="00F83013"/>
    <w:rsid w:val="00F87B23"/>
    <w:rsid w:val="00F92074"/>
    <w:rsid w:val="00F9365A"/>
    <w:rsid w:val="00FA0C10"/>
    <w:rsid w:val="00FA7276"/>
    <w:rsid w:val="00FB1746"/>
    <w:rsid w:val="00FC1637"/>
    <w:rsid w:val="00FD40DE"/>
    <w:rsid w:val="00FD485D"/>
    <w:rsid w:val="00FD5C61"/>
    <w:rsid w:val="00FE04BC"/>
    <w:rsid w:val="00FE05B1"/>
    <w:rsid w:val="00FE170B"/>
    <w:rsid w:val="00FE3F59"/>
    <w:rsid w:val="00FF1352"/>
    <w:rsid w:val="00FF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A237"/>
  <w15:chartTrackingRefBased/>
  <w15:docId w15:val="{F8DF9A7A-D88E-4FA3-9C6B-03435831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A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B5A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0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A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2A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finance.yahoo.com/news/peloton-t-keep-demand-profit-210518463.html?guccounter=1&amp;guce_referrer=aHR0cHM6Ly93d3cuZ29vZ2xlLmNvbS8&amp;guce_referrer_sig=AQAAAFTE49oSSa6qA83SXQHS5HJ43Q1Icw32hR9mJAQ8qximycAhLUqHIWDzg3zPlZZbzOUlzOy0rWLF5lS5sUScrrgj5jbIezUjDsdz-6FrHOGY6gzsnIQrL0rpaTMYbtpgxELCebBs0mT6bfKfjGm76AR_0R16h0as1FVc-uK0kS_8" TargetMode="External"/><Relationship Id="rId13" Type="http://schemas.openxmlformats.org/officeDocument/2006/relationships/hyperlink" Target="https://www.fastcompany.com/90553877/3-experts-on-how-covid-19-changed-manufacturing-and-supply-chains-around-the-worl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eightwaves.com/news/pelotons-supply-chain-is-broken-(and-$100m-won" TargetMode="External"/><Relationship Id="rId12" Type="http://schemas.openxmlformats.org/officeDocument/2006/relationships/hyperlink" Target="https://www.ft.com/content/e855b706-e431-4fc5-9b0a-05d93ba1bcb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rnewswire.com/news-releases/30-industries-witnessing-a-rise-in-demand-due-to-covid-19---researchandmarketscom-301036084.html" TargetMode="External"/><Relationship Id="rId11" Type="http://schemas.openxmlformats.org/officeDocument/2006/relationships/hyperlink" Target="https://www.ft.com/content/3dc23b8a-2cad-4031-a910-874115eed2bc" TargetMode="External"/><Relationship Id="rId5" Type="http://schemas.openxmlformats.org/officeDocument/2006/relationships/hyperlink" Target="https://www.ft.com/content/d80a8a57-bc27-4d40-bb23-8eae8e71af7b" TargetMode="External"/><Relationship Id="rId15" Type="http://schemas.openxmlformats.org/officeDocument/2006/relationships/hyperlink" Target="https://www.ft.com/content/c8644714-2bc0-4dad-80ec-5c0282aea76e" TargetMode="External"/><Relationship Id="rId10" Type="http://schemas.openxmlformats.org/officeDocument/2006/relationships/hyperlink" Target="https://nautil.us/blog/the-secret-life-of-everything-where-your-stuff-comes-fr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t.com/content/d78ae36f-be2f-4560-ab0f-21b22c702e21" TargetMode="External"/><Relationship Id="rId14" Type="http://schemas.openxmlformats.org/officeDocument/2006/relationships/hyperlink" Target="https://www.ft.com/content/184997e8-a5bd-4dd8-9397-ab34cd0e5b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1943</TotalTime>
  <Pages>5</Pages>
  <Words>1915</Words>
  <Characters>10921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637</cp:revision>
  <dcterms:created xsi:type="dcterms:W3CDTF">2021-04-21T22:47:00Z</dcterms:created>
  <dcterms:modified xsi:type="dcterms:W3CDTF">2021-04-23T21:39:00Z</dcterms:modified>
</cp:coreProperties>
</file>