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02C93" w14:textId="43D0A5BC" w:rsidR="00785261" w:rsidRDefault="00785261" w:rsidP="00785261">
      <w:pPr>
        <w:jc w:val="both"/>
        <w:rPr>
          <w:rStyle w:val="Emphasis"/>
          <w:rFonts w:ascii="Verdana" w:hAnsi="Verdana"/>
          <w:color w:val="323130"/>
          <w:shd w:val="clear" w:color="auto" w:fill="FFFFFF"/>
        </w:rPr>
      </w:pPr>
      <w:r>
        <w:rPr>
          <w:rStyle w:val="Emphasis"/>
          <w:rFonts w:ascii="Verdana" w:hAnsi="Verdana"/>
          <w:color w:val="323130"/>
          <w:shd w:val="clear" w:color="auto" w:fill="FFFFFF"/>
        </w:rPr>
        <w:t>COVID-19 has created unprecedented challenges across virtually all industries and organisations. Select a separate, distinct topic, concept or issue</w:t>
      </w:r>
      <w:r>
        <w:rPr>
          <w:rFonts w:ascii="Verdana" w:hAnsi="Verdana"/>
          <w:color w:val="110E0B"/>
          <w:shd w:val="clear" w:color="auto" w:fill="FFFFFF"/>
        </w:rPr>
        <w:t> </w:t>
      </w:r>
      <w:r>
        <w:rPr>
          <w:rStyle w:val="Emphasis"/>
          <w:rFonts w:ascii="Verdana" w:hAnsi="Verdana"/>
          <w:color w:val="323130"/>
          <w:shd w:val="clear" w:color="auto" w:fill="FFFFFF"/>
        </w:rPr>
        <w:t>covered in the MS5 module, and discuss how it can provide insights for managers and organisations to manage the operational and supply chain challenges posed by the pandemic.</w:t>
      </w:r>
    </w:p>
    <w:p w14:paraId="032DCEEA" w14:textId="443CC70B" w:rsidR="00785261" w:rsidRDefault="00785261" w:rsidP="00785261">
      <w:pPr>
        <w:jc w:val="both"/>
        <w:rPr>
          <w:rFonts w:ascii="Verdana" w:hAnsi="Verdana"/>
          <w:color w:val="323130"/>
          <w:shd w:val="clear" w:color="auto" w:fill="FFFFFF"/>
        </w:rPr>
      </w:pPr>
      <w:r>
        <w:rPr>
          <w:rFonts w:ascii="Verdana" w:hAnsi="Verdana"/>
          <w:color w:val="323130"/>
          <w:shd w:val="clear" w:color="auto" w:fill="FFFFFF"/>
        </w:rPr>
        <w:t xml:space="preserve">Can discuss how the idea applies in general, in a specific industry, or in a specific context or process. Can be grounded in current challenges, longer-term implications post-Covid, or both. </w:t>
      </w:r>
    </w:p>
    <w:p w14:paraId="3672EAD9" w14:textId="2E84BC50" w:rsidR="00785261" w:rsidRDefault="00785261" w:rsidP="00785261">
      <w:pPr>
        <w:jc w:val="both"/>
        <w:rPr>
          <w:rFonts w:ascii="Verdana" w:hAnsi="Verdana"/>
          <w:color w:val="323130"/>
          <w:shd w:val="clear" w:color="auto" w:fill="FFFFFF"/>
        </w:rPr>
      </w:pPr>
      <w:r>
        <w:rPr>
          <w:rFonts w:ascii="Verdana" w:hAnsi="Verdana"/>
          <w:color w:val="323130"/>
          <w:shd w:val="clear" w:color="auto" w:fill="FFFFFF"/>
        </w:rPr>
        <w:t>Further reading on a chosen area will likely be necessary.</w:t>
      </w:r>
    </w:p>
    <w:p w14:paraId="53AA2E1F" w14:textId="300DB4CE" w:rsidR="00BD7EA9" w:rsidRPr="008424B4" w:rsidRDefault="0009477F" w:rsidP="008424B4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 xml:space="preserve">Key challenges of Covid-19 </w:t>
      </w:r>
    </w:p>
    <w:p w14:paraId="11EBDFCE" w14:textId="6019EA87" w:rsidR="0009477F" w:rsidRDefault="0009477F" w:rsidP="0009477F">
      <w:pPr>
        <w:pStyle w:val="ListParagraph"/>
        <w:numPr>
          <w:ilvl w:val="0"/>
          <w:numId w:val="1"/>
        </w:numPr>
      </w:pPr>
      <w:r w:rsidRPr="00BD7EA9">
        <w:rPr>
          <w:highlight w:val="yellow"/>
        </w:rPr>
        <w:t>Role of process design and digitalisation</w:t>
      </w:r>
      <w:r>
        <w:t xml:space="preserve"> in overcoming Covid-19 challenges? Can it help save staff, reduce labour requirements? </w:t>
      </w:r>
    </w:p>
    <w:p w14:paraId="5D473813" w14:textId="7875B3C3" w:rsidR="00BD7EA9" w:rsidRDefault="00BD7EA9" w:rsidP="00BD7EA9">
      <w:pPr>
        <w:pStyle w:val="ListParagraph"/>
        <w:numPr>
          <w:ilvl w:val="1"/>
          <w:numId w:val="1"/>
        </w:numPr>
      </w:pPr>
      <w:r>
        <w:t xml:space="preserve">Will covid shift optimal processing types? Volume and variety may not change, but what about incentives to adopt tech which breaks the trade-off e.g. 3-d printing and digital twins </w:t>
      </w:r>
    </w:p>
    <w:p w14:paraId="6299D4FF" w14:textId="0950C3B0" w:rsidR="00BD7EA9" w:rsidRDefault="00BD7EA9" w:rsidP="0009477F">
      <w:pPr>
        <w:pStyle w:val="ListParagraph"/>
        <w:numPr>
          <w:ilvl w:val="0"/>
          <w:numId w:val="1"/>
        </w:numPr>
        <w:rPr>
          <w:highlight w:val="yellow"/>
        </w:rPr>
      </w:pPr>
      <w:r w:rsidRPr="00BD7EA9">
        <w:rPr>
          <w:highlight w:val="yellow"/>
        </w:rPr>
        <w:t>Dealing with variability in demand</w:t>
      </w:r>
      <w:r w:rsidR="008424B4">
        <w:rPr>
          <w:highlight w:val="yellow"/>
        </w:rPr>
        <w:t xml:space="preserve"> and maintaining quality via SCM</w:t>
      </w:r>
    </w:p>
    <w:p w14:paraId="7A6FE4A4" w14:textId="5599DE32" w:rsidR="008424B4" w:rsidRPr="008424B4" w:rsidRDefault="008424B4" w:rsidP="008424B4">
      <w:pPr>
        <w:pStyle w:val="ListParagraph"/>
        <w:numPr>
          <w:ilvl w:val="1"/>
          <w:numId w:val="1"/>
        </w:numPr>
      </w:pPr>
      <w:r w:rsidRPr="008424B4">
        <w:t>Triple A supply chain, increase SC resilience post covid (Shih)</w:t>
      </w:r>
    </w:p>
    <w:p w14:paraId="2F869BDE" w14:textId="351AC58C" w:rsidR="00BD7EA9" w:rsidRDefault="006A6C9B" w:rsidP="00BD7EA9">
      <w:pPr>
        <w:pStyle w:val="ListParagraph"/>
        <w:numPr>
          <w:ilvl w:val="1"/>
          <w:numId w:val="1"/>
        </w:numPr>
      </w:pPr>
      <w:r>
        <w:t>How can we m</w:t>
      </w:r>
      <w:r w:rsidR="008424B4">
        <w:t>itigate b</w:t>
      </w:r>
      <w:r w:rsidR="00BD7EA9">
        <w:t>ullwhip effect</w:t>
      </w:r>
      <w:r>
        <w:t>? How can we protect quality?</w:t>
      </w:r>
    </w:p>
    <w:p w14:paraId="06425172" w14:textId="5FD381F0" w:rsidR="008424B4" w:rsidRDefault="008424B4" w:rsidP="00BD7EA9">
      <w:pPr>
        <w:pStyle w:val="ListParagraph"/>
        <w:numPr>
          <w:ilvl w:val="1"/>
          <w:numId w:val="1"/>
        </w:numPr>
      </w:pPr>
      <w:r>
        <w:t>Airlines, peloton issues of quality and not being able to meet demand. Same for La-Z-Boy</w:t>
      </w:r>
    </w:p>
    <w:p w14:paraId="502CD045" w14:textId="43E06258" w:rsidR="008424B4" w:rsidRDefault="008424B4" w:rsidP="00BD7EA9">
      <w:pPr>
        <w:pStyle w:val="ListParagraph"/>
        <w:numPr>
          <w:ilvl w:val="1"/>
          <w:numId w:val="1"/>
        </w:numPr>
      </w:pPr>
      <w:r>
        <w:t>Tension between holding inventory for covid resilience and keeping SC lean</w:t>
      </w:r>
    </w:p>
    <w:p w14:paraId="42524610" w14:textId="071AE153" w:rsidR="00BD7EA9" w:rsidRPr="00BD7EA9" w:rsidRDefault="00BD7EA9" w:rsidP="00BD7EA9">
      <w:pPr>
        <w:pStyle w:val="ListParagraph"/>
        <w:numPr>
          <w:ilvl w:val="0"/>
          <w:numId w:val="1"/>
        </w:numPr>
        <w:rPr>
          <w:highlight w:val="yellow"/>
        </w:rPr>
      </w:pPr>
      <w:r w:rsidRPr="00BD7EA9">
        <w:rPr>
          <w:highlight w:val="yellow"/>
        </w:rPr>
        <w:t xml:space="preserve">Capacity management </w:t>
      </w:r>
    </w:p>
    <w:p w14:paraId="2D42E19B" w14:textId="6A086BBC" w:rsidR="00BD7EA9" w:rsidRDefault="00BD7EA9" w:rsidP="00BD7EA9">
      <w:pPr>
        <w:pStyle w:val="ListParagraph"/>
        <w:numPr>
          <w:ilvl w:val="1"/>
          <w:numId w:val="1"/>
        </w:numPr>
      </w:pPr>
      <w:r>
        <w:t xml:space="preserve">Identifying bottlenecks during covid </w:t>
      </w:r>
    </w:p>
    <w:p w14:paraId="71A3244F" w14:textId="449E7982" w:rsidR="0009477F" w:rsidRDefault="0009477F" w:rsidP="0009477F">
      <w:pPr>
        <w:pStyle w:val="Heading2"/>
      </w:pPr>
      <w:r>
        <w:t xml:space="preserve">News stories </w:t>
      </w:r>
    </w:p>
    <w:p w14:paraId="0EA85648" w14:textId="3DD292DD" w:rsidR="0009477F" w:rsidRDefault="0009477F" w:rsidP="0009477F">
      <w:pPr>
        <w:pStyle w:val="ListParagraph"/>
        <w:numPr>
          <w:ilvl w:val="0"/>
          <w:numId w:val="1"/>
        </w:numPr>
      </w:pPr>
      <w:r>
        <w:t>Disney using capacity management during Covid to manage demand. Other firms who could use this? Which firms might it not work for?</w:t>
      </w:r>
    </w:p>
    <w:p w14:paraId="5258EB58" w14:textId="6F8CE9BA" w:rsidR="00BD7EA9" w:rsidRDefault="00BD7EA9" w:rsidP="00BD7EA9">
      <w:pPr>
        <w:pStyle w:val="ListParagraph"/>
        <w:numPr>
          <w:ilvl w:val="1"/>
          <w:numId w:val="1"/>
        </w:numPr>
      </w:pPr>
      <w:r>
        <w:t xml:space="preserve">Supermarkets managing capacity – reading on Moodle </w:t>
      </w:r>
    </w:p>
    <w:p w14:paraId="0BEF7BEF" w14:textId="5CA7C4B8" w:rsidR="00BD7EA9" w:rsidRDefault="00BD7EA9" w:rsidP="00BD7EA9">
      <w:pPr>
        <w:pStyle w:val="ListParagraph"/>
        <w:numPr>
          <w:ilvl w:val="1"/>
          <w:numId w:val="1"/>
        </w:numPr>
      </w:pPr>
      <w:r>
        <w:t xml:space="preserve">Zoos managing capacity </w:t>
      </w:r>
    </w:p>
    <w:p w14:paraId="5CC111D3" w14:textId="182D58B3" w:rsidR="00BD7EA9" w:rsidRDefault="00BD7EA9" w:rsidP="0009477F">
      <w:pPr>
        <w:pStyle w:val="ListParagraph"/>
        <w:numPr>
          <w:ilvl w:val="0"/>
          <w:numId w:val="1"/>
        </w:numPr>
      </w:pPr>
      <w:r>
        <w:t xml:space="preserve">Peloton having safety and SCM issues, inability to predict shipping delays from overseas suppliers. </w:t>
      </w:r>
    </w:p>
    <w:p w14:paraId="1EB085B3" w14:textId="3C544902" w:rsidR="00BD7EA9" w:rsidRDefault="00BD7EA9" w:rsidP="0009477F">
      <w:pPr>
        <w:pStyle w:val="ListParagraph"/>
        <w:numPr>
          <w:ilvl w:val="0"/>
          <w:numId w:val="1"/>
        </w:numPr>
      </w:pPr>
      <w:r>
        <w:t>Variability in demand – Laz-Z-Boy reduced capacity now struggling to ramp back up. Links to SCM</w:t>
      </w:r>
    </w:p>
    <w:p w14:paraId="088197F0" w14:textId="70747C0A" w:rsidR="00BD7EA9" w:rsidRDefault="00BD7EA9" w:rsidP="0009477F">
      <w:pPr>
        <w:pStyle w:val="ListParagraph"/>
        <w:numPr>
          <w:ilvl w:val="0"/>
          <w:numId w:val="1"/>
        </w:numPr>
      </w:pPr>
      <w:r>
        <w:t xml:space="preserve">Ever Given blocking Suez Canal </w:t>
      </w:r>
    </w:p>
    <w:p w14:paraId="3FC777E8" w14:textId="0F374753" w:rsidR="00470E30" w:rsidRDefault="00470E30" w:rsidP="00470E30">
      <w:pPr>
        <w:pStyle w:val="Heading1"/>
      </w:pPr>
      <w:r>
        <w:t xml:space="preserve">Essay </w:t>
      </w:r>
      <w:r w:rsidR="003D1E57">
        <w:t>#1</w:t>
      </w:r>
    </w:p>
    <w:p w14:paraId="56B7FBD0" w14:textId="6DEE189B" w:rsidR="003D1E57" w:rsidRDefault="003D1E57" w:rsidP="003D1E57">
      <w:pPr>
        <w:pStyle w:val="ListParagraph"/>
        <w:numPr>
          <w:ilvl w:val="0"/>
          <w:numId w:val="1"/>
        </w:numPr>
      </w:pPr>
      <w:r>
        <w:t xml:space="preserve">Challenge – managing variability in demand and supply chains whilst maintaining quality </w:t>
      </w:r>
    </w:p>
    <w:p w14:paraId="6232D3DD" w14:textId="108D7F88" w:rsidR="003519BF" w:rsidRDefault="003519BF" w:rsidP="003519BF">
      <w:pPr>
        <w:pStyle w:val="ListParagraph"/>
        <w:numPr>
          <w:ilvl w:val="1"/>
          <w:numId w:val="1"/>
        </w:numPr>
      </w:pPr>
      <w:r>
        <w:t>In the longer term – should businesses move supply chains home?</w:t>
      </w:r>
    </w:p>
    <w:p w14:paraId="1F624359" w14:textId="193FC989" w:rsidR="003519BF" w:rsidRDefault="003519BF" w:rsidP="003519BF">
      <w:pPr>
        <w:pStyle w:val="ListParagraph"/>
        <w:numPr>
          <w:ilvl w:val="1"/>
          <w:numId w:val="1"/>
        </w:numPr>
      </w:pPr>
      <w:r>
        <w:t xml:space="preserve">Protectionism, rising incomes, China + 1 approach </w:t>
      </w:r>
    </w:p>
    <w:p w14:paraId="705674CF" w14:textId="273BA6CF" w:rsidR="003D1E57" w:rsidRDefault="003D1E57" w:rsidP="003D1E57">
      <w:pPr>
        <w:pStyle w:val="ListParagraph"/>
        <w:numPr>
          <w:ilvl w:val="0"/>
          <w:numId w:val="1"/>
        </w:numPr>
      </w:pPr>
      <w:r>
        <w:t xml:space="preserve">Solutions </w:t>
      </w:r>
      <w:r w:rsidR="00C83193">
        <w:t>–</w:t>
      </w:r>
      <w:r>
        <w:t xml:space="preserve"> </w:t>
      </w:r>
      <w:r w:rsidR="00C83193">
        <w:t xml:space="preserve">Triple A supply chain, build supply chain resilience, work closely with suppliers. </w:t>
      </w:r>
    </w:p>
    <w:p w14:paraId="367B234C" w14:textId="3F235731" w:rsidR="00C83193" w:rsidRDefault="00C83193" w:rsidP="00C83193">
      <w:pPr>
        <w:pStyle w:val="ListParagraph"/>
        <w:numPr>
          <w:ilvl w:val="1"/>
          <w:numId w:val="1"/>
        </w:numPr>
      </w:pPr>
      <w:r>
        <w:t xml:space="preserve">What is specific to </w:t>
      </w:r>
      <w:r w:rsidR="00DB1D66">
        <w:t xml:space="preserve">Covid about this? </w:t>
      </w:r>
    </w:p>
    <w:p w14:paraId="49D4D2F4" w14:textId="77C5EDF9" w:rsidR="003519BF" w:rsidRDefault="003519BF" w:rsidP="003519BF">
      <w:pPr>
        <w:pStyle w:val="Heading1"/>
      </w:pPr>
      <w:r>
        <w:lastRenderedPageBreak/>
        <w:t xml:space="preserve">Essay </w:t>
      </w:r>
      <w:r w:rsidR="008E653E">
        <w:t xml:space="preserve">#2 </w:t>
      </w:r>
    </w:p>
    <w:p w14:paraId="7F4751FA" w14:textId="79E751D7" w:rsidR="008E653E" w:rsidRDefault="008E653E" w:rsidP="008E653E">
      <w:pPr>
        <w:pStyle w:val="ListParagraph"/>
        <w:numPr>
          <w:ilvl w:val="0"/>
          <w:numId w:val="1"/>
        </w:numPr>
      </w:pPr>
      <w:r>
        <w:t>Challenge – conducting operations in a Covid-secure way. Workers have to social distance, potential</w:t>
      </w:r>
      <w:r w:rsidR="003707A9">
        <w:t xml:space="preserve"> higher future absenteeism rates as health concerns remain, people might catch Covid, costs of testing etc?</w:t>
      </w:r>
    </w:p>
    <w:p w14:paraId="3A3BAB9A" w14:textId="231864A8" w:rsidR="003707A9" w:rsidRPr="008E653E" w:rsidRDefault="003707A9" w:rsidP="008E653E">
      <w:pPr>
        <w:pStyle w:val="ListParagraph"/>
        <w:numPr>
          <w:ilvl w:val="0"/>
          <w:numId w:val="1"/>
        </w:numPr>
      </w:pPr>
      <w:r>
        <w:t>Solutions – some processes can be digitalised</w:t>
      </w:r>
    </w:p>
    <w:sectPr w:rsidR="003707A9" w:rsidRPr="008E6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2E0914"/>
    <w:multiLevelType w:val="hybridMultilevel"/>
    <w:tmpl w:val="AF4C8714"/>
    <w:lvl w:ilvl="0" w:tplc="0D828B9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261"/>
    <w:rsid w:val="0009477F"/>
    <w:rsid w:val="003519BF"/>
    <w:rsid w:val="003707A9"/>
    <w:rsid w:val="003D1E57"/>
    <w:rsid w:val="00470E30"/>
    <w:rsid w:val="006A6C9B"/>
    <w:rsid w:val="006D22B8"/>
    <w:rsid w:val="00707C53"/>
    <w:rsid w:val="00785261"/>
    <w:rsid w:val="008424B4"/>
    <w:rsid w:val="008E653E"/>
    <w:rsid w:val="00BD7EA9"/>
    <w:rsid w:val="00C16E06"/>
    <w:rsid w:val="00C62284"/>
    <w:rsid w:val="00C83193"/>
    <w:rsid w:val="00DB1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226E4"/>
  <w15:chartTrackingRefBased/>
  <w15:docId w15:val="{ACC28311-86FE-4276-907C-62B6491C0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7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477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785261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0947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9477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9477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956</TotalTime>
  <Pages>2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9</cp:revision>
  <dcterms:created xsi:type="dcterms:W3CDTF">2021-04-19T21:20:00Z</dcterms:created>
  <dcterms:modified xsi:type="dcterms:W3CDTF">2021-04-20T20:09:00Z</dcterms:modified>
</cp:coreProperties>
</file>