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D41E86" w14:textId="5601A9E4" w:rsidR="00E64038" w:rsidRDefault="000A7C0E" w:rsidP="000A7C0E">
      <w:pPr>
        <w:pStyle w:val="Title"/>
        <w:jc w:val="center"/>
      </w:pPr>
      <w:r>
        <w:t xml:space="preserve">Culture </w:t>
      </w:r>
    </w:p>
    <w:p w14:paraId="18DF8565" w14:textId="5C3F1C35" w:rsidR="000A7C0E" w:rsidRDefault="000A7C0E" w:rsidP="000A7C0E">
      <w:pPr>
        <w:pStyle w:val="Heading1"/>
      </w:pPr>
      <w:r>
        <w:t>Defining culture</w:t>
      </w:r>
    </w:p>
    <w:p w14:paraId="7C29F331" w14:textId="1675F752" w:rsidR="000A7C0E" w:rsidRDefault="000A7C0E" w:rsidP="000A7C0E">
      <w:pPr>
        <w:pStyle w:val="ListParagraph"/>
        <w:numPr>
          <w:ilvl w:val="0"/>
          <w:numId w:val="1"/>
        </w:numPr>
      </w:pPr>
      <w:r>
        <w:t xml:space="preserve">System of shared beliefs and assumptions implicitly held by members in a group </w:t>
      </w:r>
    </w:p>
    <w:p w14:paraId="469DB8B7" w14:textId="3B6DA9A3" w:rsidR="000A7C0E" w:rsidRDefault="000A7C0E" w:rsidP="000A7C0E">
      <w:pPr>
        <w:pStyle w:val="ListParagraph"/>
        <w:numPr>
          <w:ilvl w:val="1"/>
          <w:numId w:val="1"/>
        </w:numPr>
      </w:pPr>
      <w:r>
        <w:t>Group could take the form of a country, city, organisation, team, informal group</w:t>
      </w:r>
    </w:p>
    <w:p w14:paraId="7911A049" w14:textId="354B567B" w:rsidR="000A7C0E" w:rsidRDefault="000A7C0E" w:rsidP="000A7C0E">
      <w:pPr>
        <w:pStyle w:val="ListParagraph"/>
        <w:numPr>
          <w:ilvl w:val="0"/>
          <w:numId w:val="1"/>
        </w:numPr>
      </w:pPr>
      <w:r>
        <w:t xml:space="preserve">Organisational culture is therefore </w:t>
      </w:r>
      <w:r w:rsidRPr="000A7C0E">
        <w:t>a system of shared beliefs and assumptions implicitly held by employees in an organization</w:t>
      </w:r>
    </w:p>
    <w:p w14:paraId="264188DA" w14:textId="28074030" w:rsidR="000A7C0E" w:rsidRDefault="000A7C0E" w:rsidP="000A7C0E">
      <w:pPr>
        <w:pStyle w:val="Heading1"/>
      </w:pPr>
      <w:r>
        <w:t>Cultural characteristics and strength</w:t>
      </w:r>
    </w:p>
    <w:p w14:paraId="39364CC7" w14:textId="2E44AB2E" w:rsidR="000A7C0E" w:rsidRDefault="000A7C0E" w:rsidP="000A7C0E">
      <w:pPr>
        <w:pStyle w:val="Heading2"/>
      </w:pPr>
      <w:r>
        <w:t xml:space="preserve">Cultural characteristics </w:t>
      </w:r>
    </w:p>
    <w:p w14:paraId="1B67C580" w14:textId="43F72F1B" w:rsidR="000A7C0E" w:rsidRDefault="000A7C0E" w:rsidP="000A7C0E">
      <w:r>
        <w:t>These capture the essential contents of the culture</w:t>
      </w:r>
      <w:r w:rsidR="00FA0CB1">
        <w:t xml:space="preserve"> (</w:t>
      </w:r>
      <w:r w:rsidR="00FA0CB1" w:rsidRPr="0077572B">
        <w:rPr>
          <w:color w:val="00B050"/>
        </w:rPr>
        <w:t>Chatman</w:t>
      </w:r>
      <w:r w:rsidR="0077572B" w:rsidRPr="0077572B">
        <w:rPr>
          <w:color w:val="00B050"/>
        </w:rPr>
        <w:t>, 2014</w:t>
      </w:r>
      <w:r w:rsidR="0077572B">
        <w:t>)</w:t>
      </w:r>
      <w:r>
        <w:t>:</w:t>
      </w:r>
    </w:p>
    <w:p w14:paraId="25258870" w14:textId="1CDB55B4" w:rsidR="000A7C0E" w:rsidRDefault="000A7C0E" w:rsidP="000A7C0E">
      <w:pPr>
        <w:pStyle w:val="ListParagraph"/>
        <w:numPr>
          <w:ilvl w:val="0"/>
          <w:numId w:val="1"/>
        </w:numPr>
      </w:pPr>
      <w:r w:rsidRPr="00CD27B7">
        <w:rPr>
          <w:b/>
          <w:bCs/>
        </w:rPr>
        <w:t>Individualism</w:t>
      </w:r>
      <w:r w:rsidRPr="000A7C0E">
        <w:t>: the degree to which a group emphasizes individual agency and goals</w:t>
      </w:r>
    </w:p>
    <w:p w14:paraId="715D6C42" w14:textId="73C00D3D" w:rsidR="000A7C0E" w:rsidRDefault="000A7C0E" w:rsidP="000A7C0E">
      <w:pPr>
        <w:pStyle w:val="ListParagraph"/>
        <w:numPr>
          <w:ilvl w:val="0"/>
          <w:numId w:val="1"/>
        </w:numPr>
      </w:pPr>
      <w:r w:rsidRPr="00CD27B7">
        <w:rPr>
          <w:b/>
          <w:bCs/>
        </w:rPr>
        <w:t>Collectivism</w:t>
      </w:r>
      <w:r w:rsidRPr="000A7C0E">
        <w:t>: the degree to which a group emphasizes collective power and goals</w:t>
      </w:r>
    </w:p>
    <w:p w14:paraId="0BB829A8" w14:textId="5A03793C" w:rsidR="000A7C0E" w:rsidRDefault="000A7C0E" w:rsidP="000A7C0E">
      <w:pPr>
        <w:pStyle w:val="ListParagraph"/>
        <w:numPr>
          <w:ilvl w:val="0"/>
          <w:numId w:val="1"/>
        </w:numPr>
      </w:pPr>
      <w:r w:rsidRPr="00CD27B7">
        <w:rPr>
          <w:b/>
          <w:bCs/>
        </w:rPr>
        <w:t>Adaptability</w:t>
      </w:r>
      <w:r>
        <w:t>: the degree to which employees are encouraged to be innovative and flexible</w:t>
      </w:r>
      <w:r w:rsidR="00CD27B7">
        <w:t>,</w:t>
      </w:r>
      <w:r>
        <w:t xml:space="preserve"> as well as to take risks and experiment.</w:t>
      </w:r>
    </w:p>
    <w:p w14:paraId="4D6099CB" w14:textId="338920D6" w:rsidR="000A7C0E" w:rsidRDefault="000A7C0E" w:rsidP="000A7C0E">
      <w:pPr>
        <w:pStyle w:val="ListParagraph"/>
        <w:numPr>
          <w:ilvl w:val="0"/>
          <w:numId w:val="1"/>
        </w:numPr>
      </w:pPr>
      <w:r w:rsidRPr="00CD27B7">
        <w:rPr>
          <w:b/>
          <w:bCs/>
        </w:rPr>
        <w:t>Detail orientation</w:t>
      </w:r>
      <w:r>
        <w:t xml:space="preserve">: </w:t>
      </w:r>
      <w:r w:rsidR="00CD27B7">
        <w:t>t</w:t>
      </w:r>
      <w:r>
        <w:t>he degree to which employees are expected to exhibit precision, analysis, and attention to detail.</w:t>
      </w:r>
    </w:p>
    <w:p w14:paraId="2B825D36" w14:textId="11EB15A3" w:rsidR="000A7C0E" w:rsidRDefault="000A7C0E" w:rsidP="000A7C0E">
      <w:pPr>
        <w:pStyle w:val="ListParagraph"/>
        <w:numPr>
          <w:ilvl w:val="0"/>
          <w:numId w:val="1"/>
        </w:numPr>
      </w:pPr>
      <w:r w:rsidRPr="00CD27B7">
        <w:rPr>
          <w:b/>
          <w:bCs/>
        </w:rPr>
        <w:t>Results orientation</w:t>
      </w:r>
      <w:r>
        <w:t xml:space="preserve">: </w:t>
      </w:r>
      <w:r w:rsidR="00CD27B7">
        <w:t>t</w:t>
      </w:r>
      <w:r>
        <w:t>he degree to which management focuses on results or outcomes rather than on the techniques and processes used to achieve them.</w:t>
      </w:r>
    </w:p>
    <w:p w14:paraId="54B29825" w14:textId="4E973B69" w:rsidR="000A7C0E" w:rsidRDefault="000A7C0E" w:rsidP="000A7C0E">
      <w:pPr>
        <w:pStyle w:val="ListParagraph"/>
        <w:numPr>
          <w:ilvl w:val="0"/>
          <w:numId w:val="1"/>
        </w:numPr>
      </w:pPr>
      <w:r w:rsidRPr="009C5076">
        <w:rPr>
          <w:b/>
          <w:bCs/>
        </w:rPr>
        <w:t>People/</w:t>
      </w:r>
      <w:r w:rsidR="00CD27B7" w:rsidRPr="009C5076">
        <w:rPr>
          <w:b/>
          <w:bCs/>
        </w:rPr>
        <w:t>c</w:t>
      </w:r>
      <w:r w:rsidRPr="009C5076">
        <w:rPr>
          <w:b/>
          <w:bCs/>
        </w:rPr>
        <w:t>ustomer orientation</w:t>
      </w:r>
      <w:r>
        <w:t xml:space="preserve">: </w:t>
      </w:r>
      <w:r w:rsidR="00CD27B7">
        <w:t>t</w:t>
      </w:r>
      <w:r>
        <w:t xml:space="preserve">he degree to which management decisions take into consideration the effect of outcomes on people within and outside of the organization. </w:t>
      </w:r>
    </w:p>
    <w:p w14:paraId="39B226B6" w14:textId="2DDF2620" w:rsidR="000A7C0E" w:rsidRDefault="000A7C0E" w:rsidP="000A7C0E">
      <w:pPr>
        <w:pStyle w:val="ListParagraph"/>
        <w:numPr>
          <w:ilvl w:val="0"/>
          <w:numId w:val="1"/>
        </w:numPr>
      </w:pPr>
      <w:r w:rsidRPr="009C5076">
        <w:rPr>
          <w:b/>
          <w:bCs/>
        </w:rPr>
        <w:t>Team orientation</w:t>
      </w:r>
      <w:r>
        <w:t>: The degree to which work activities are organized around teams rather than individuals.</w:t>
      </w:r>
    </w:p>
    <w:p w14:paraId="2FCB7181" w14:textId="4733210E" w:rsidR="000A7C0E" w:rsidRDefault="000A7C0E" w:rsidP="000A7C0E">
      <w:pPr>
        <w:pStyle w:val="ListParagraph"/>
        <w:numPr>
          <w:ilvl w:val="0"/>
          <w:numId w:val="1"/>
        </w:numPr>
      </w:pPr>
      <w:r w:rsidRPr="009C5076">
        <w:rPr>
          <w:b/>
          <w:bCs/>
        </w:rPr>
        <w:t>Integrity</w:t>
      </w:r>
      <w:r>
        <w:t>: The degree to which people exhibit integrity and ethical standards in their work.</w:t>
      </w:r>
    </w:p>
    <w:p w14:paraId="0F880104" w14:textId="43C88225" w:rsidR="00CD27B7" w:rsidRDefault="00CD27B7" w:rsidP="00CD27B7">
      <w:pPr>
        <w:pStyle w:val="Heading2"/>
      </w:pPr>
      <w:r>
        <w:t xml:space="preserve">Cultural strength </w:t>
      </w:r>
    </w:p>
    <w:p w14:paraId="7E35A5F2" w14:textId="77DE083D" w:rsidR="00CD27B7" w:rsidRDefault="00CD27B7" w:rsidP="00CD27B7">
      <w:r>
        <w:t>Captures the degree to which a set of cultural characteristics are enforced by the group</w:t>
      </w:r>
    </w:p>
    <w:p w14:paraId="1BEF156E" w14:textId="30B96EF4" w:rsidR="00CD27B7" w:rsidRDefault="00CD27B7" w:rsidP="00CD27B7">
      <w:pPr>
        <w:pStyle w:val="ListParagraph"/>
        <w:numPr>
          <w:ilvl w:val="0"/>
          <w:numId w:val="1"/>
        </w:numPr>
      </w:pPr>
      <w:r>
        <w:t>Tight cultures have many norms and rules, which are strongly enforced by members</w:t>
      </w:r>
    </w:p>
    <w:p w14:paraId="4A18B824" w14:textId="54E251B8" w:rsidR="00CD27B7" w:rsidRDefault="00CD27B7" w:rsidP="00CD27B7">
      <w:pPr>
        <w:pStyle w:val="ListParagraph"/>
        <w:numPr>
          <w:ilvl w:val="0"/>
          <w:numId w:val="1"/>
        </w:numPr>
      </w:pPr>
      <w:r>
        <w:t>Loose cultures have few norms and rules, which are weakly enforced by members</w:t>
      </w:r>
    </w:p>
    <w:p w14:paraId="0965D9D6" w14:textId="500E7D64" w:rsidR="00CD27B7" w:rsidRDefault="00CD27B7" w:rsidP="00CD27B7">
      <w:pPr>
        <w:pStyle w:val="Heading2"/>
      </w:pPr>
      <w:r>
        <w:t xml:space="preserve">Implicit vs explicit control systems </w:t>
      </w:r>
    </w:p>
    <w:p w14:paraId="56ED4024" w14:textId="5D420C98" w:rsidR="00CD27B7" w:rsidRDefault="00CD27B7" w:rsidP="00CD27B7">
      <w:pPr>
        <w:pStyle w:val="ListParagraph"/>
        <w:numPr>
          <w:ilvl w:val="0"/>
          <w:numId w:val="1"/>
        </w:numPr>
      </w:pPr>
      <w:r>
        <w:t xml:space="preserve">Explicit control systems are those which offer clear templates for your behaviour in normal situations, and are necessarily very specific </w:t>
      </w:r>
    </w:p>
    <w:p w14:paraId="49EA1B41" w14:textId="0841C038" w:rsidR="00CD27B7" w:rsidRDefault="00CD27B7" w:rsidP="00CD27B7">
      <w:pPr>
        <w:pStyle w:val="ListParagraph"/>
        <w:numPr>
          <w:ilvl w:val="1"/>
          <w:numId w:val="1"/>
        </w:numPr>
      </w:pPr>
      <w:r>
        <w:t xml:space="preserve">Examples include Job manuals and laws </w:t>
      </w:r>
    </w:p>
    <w:p w14:paraId="5D77D4D2" w14:textId="56DA1BF6" w:rsidR="00CD27B7" w:rsidRDefault="00CD27B7" w:rsidP="00CD27B7">
      <w:pPr>
        <w:pStyle w:val="ListParagraph"/>
        <w:numPr>
          <w:ilvl w:val="1"/>
          <w:numId w:val="1"/>
        </w:numPr>
      </w:pPr>
      <w:r>
        <w:t xml:space="preserve">Con of explicit control systems is that they cannot describe all possible contingencies </w:t>
      </w:r>
    </w:p>
    <w:p w14:paraId="086F8EC0" w14:textId="3EDC13EE" w:rsidR="00CD27B7" w:rsidRDefault="00CD27B7" w:rsidP="00CD27B7">
      <w:pPr>
        <w:pStyle w:val="ListParagraph"/>
        <w:numPr>
          <w:ilvl w:val="0"/>
          <w:numId w:val="1"/>
        </w:numPr>
      </w:pPr>
      <w:r>
        <w:t xml:space="preserve">Implicit control systems fill the void in the whole system, providing general ways of thinking and behaving that can be applicable for all possible contingencies </w:t>
      </w:r>
    </w:p>
    <w:p w14:paraId="1BF5739F" w14:textId="60BE5B21" w:rsidR="00CD27B7" w:rsidRPr="005A59B9" w:rsidRDefault="005A59B9" w:rsidP="00CD27B7">
      <w:pPr>
        <w:pStyle w:val="ListParagraph"/>
        <w:numPr>
          <w:ilvl w:val="1"/>
          <w:numId w:val="1"/>
        </w:numPr>
        <w:rPr>
          <w:highlight w:val="yellow"/>
        </w:rPr>
      </w:pPr>
      <w:r w:rsidRPr="005A59B9">
        <w:rPr>
          <w:highlight w:val="yellow"/>
        </w:rPr>
        <w:t xml:space="preserve">Cultures are implicit control systems </w:t>
      </w:r>
    </w:p>
    <w:p w14:paraId="01BAE073" w14:textId="6BA04EAD" w:rsidR="005A59B9" w:rsidRDefault="005A59B9" w:rsidP="00CD27B7">
      <w:pPr>
        <w:pStyle w:val="ListParagraph"/>
        <w:numPr>
          <w:ilvl w:val="1"/>
          <w:numId w:val="1"/>
        </w:numPr>
      </w:pPr>
      <w:r>
        <w:t>Implicit control systems are necessarily quite abstract</w:t>
      </w:r>
    </w:p>
    <w:p w14:paraId="7FF73D80" w14:textId="7E3BB35B" w:rsidR="005A59B9" w:rsidRDefault="005A59B9" w:rsidP="005A59B9"/>
    <w:p w14:paraId="535CB739" w14:textId="26EDE7A4" w:rsidR="005A59B9" w:rsidRDefault="005A59B9" w:rsidP="005A59B9"/>
    <w:p w14:paraId="0FDC4191" w14:textId="77777777" w:rsidR="005A59B9" w:rsidRDefault="005A59B9" w:rsidP="005A59B9"/>
    <w:p w14:paraId="6393BF15" w14:textId="5B491341" w:rsidR="005A59B9" w:rsidRPr="00CD27B7" w:rsidRDefault="005A59B9" w:rsidP="005A59B9">
      <w:pPr>
        <w:pStyle w:val="Heading1"/>
      </w:pPr>
      <w:r>
        <w:lastRenderedPageBreak/>
        <w:t xml:space="preserve">Socialisation </w:t>
      </w:r>
    </w:p>
    <w:p w14:paraId="4645E238" w14:textId="0FCC19FE" w:rsidR="000A7C0E" w:rsidRDefault="005A59B9" w:rsidP="005A59B9">
      <w:r>
        <w:t xml:space="preserve">Socialisation is the process through which cultures influence us </w:t>
      </w:r>
    </w:p>
    <w:p w14:paraId="240DCF3C" w14:textId="5F9EF701" w:rsidR="005A59B9" w:rsidRDefault="005A59B9" w:rsidP="005A59B9">
      <w:pPr>
        <w:pStyle w:val="ListParagraph"/>
        <w:numPr>
          <w:ilvl w:val="0"/>
          <w:numId w:val="1"/>
        </w:numPr>
      </w:pPr>
      <w:r>
        <w:t xml:space="preserve">Socialisation is defined as a process that adapts employees to the organisational cultures </w:t>
      </w:r>
    </w:p>
    <w:p w14:paraId="7076D0B4" w14:textId="318A7580" w:rsidR="005A59B9" w:rsidRDefault="005A59B9" w:rsidP="005A59B9">
      <w:pPr>
        <w:pStyle w:val="ListParagraph"/>
        <w:numPr>
          <w:ilvl w:val="1"/>
          <w:numId w:val="1"/>
        </w:numPr>
      </w:pPr>
      <w:r w:rsidRPr="005A59B9">
        <w:t>Through socialization, previously dissimilar employees adjust to conform to organizational standards and become increasingly similar to the other organization members</w:t>
      </w:r>
    </w:p>
    <w:p w14:paraId="27CA70D7" w14:textId="5086C427" w:rsidR="005A59B9" w:rsidRDefault="005A59B9" w:rsidP="005A59B9">
      <w:pPr>
        <w:pStyle w:val="ListParagraph"/>
        <w:numPr>
          <w:ilvl w:val="1"/>
          <w:numId w:val="1"/>
        </w:numPr>
      </w:pPr>
      <w:r>
        <w:t xml:space="preserve">Socialised employees know which behaviours and perspectives are acceptable </w:t>
      </w:r>
    </w:p>
    <w:p w14:paraId="5D1FEC99" w14:textId="4814C0F1" w:rsidR="007C0F2D" w:rsidRDefault="007C0F2D" w:rsidP="005A59B9">
      <w:pPr>
        <w:pStyle w:val="ListParagraph"/>
        <w:numPr>
          <w:ilvl w:val="1"/>
          <w:numId w:val="1"/>
        </w:numPr>
      </w:pPr>
      <w:r>
        <w:t>Effect of socialisation is that people become more similar, sharing values and beliefs</w:t>
      </w:r>
    </w:p>
    <w:p w14:paraId="1C17CC77" w14:textId="0D651A44" w:rsidR="005A59B9" w:rsidRDefault="005A59B9" w:rsidP="005A59B9">
      <w:pPr>
        <w:pStyle w:val="ListParagraph"/>
        <w:numPr>
          <w:ilvl w:val="0"/>
          <w:numId w:val="1"/>
        </w:numPr>
      </w:pPr>
      <w:r w:rsidRPr="005A59B9">
        <w:rPr>
          <w:noProof/>
        </w:rPr>
        <w:drawing>
          <wp:anchor distT="0" distB="0" distL="114300" distR="114300" simplePos="0" relativeHeight="251658240" behindDoc="1" locked="0" layoutInCell="1" allowOverlap="1" wp14:anchorId="45AF4828" wp14:editId="7AAD5786">
            <wp:simplePos x="0" y="0"/>
            <wp:positionH relativeFrom="margin">
              <wp:align>center</wp:align>
            </wp:positionH>
            <wp:positionV relativeFrom="paragraph">
              <wp:posOffset>436861</wp:posOffset>
            </wp:positionV>
            <wp:extent cx="4565885" cy="1530429"/>
            <wp:effectExtent l="0" t="0" r="6350" b="0"/>
            <wp:wrapTight wrapText="bothSides">
              <wp:wrapPolygon edited="0">
                <wp:start x="0" y="0"/>
                <wp:lineTo x="0" y="21241"/>
                <wp:lineTo x="21540" y="21241"/>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565885" cy="1530429"/>
                    </a:xfrm>
                    <a:prstGeom prst="rect">
                      <a:avLst/>
                    </a:prstGeom>
                  </pic:spPr>
                </pic:pic>
              </a:graphicData>
            </a:graphic>
            <wp14:sizeRelH relativeFrom="page">
              <wp14:pctWidth>0</wp14:pctWidth>
            </wp14:sizeRelH>
            <wp14:sizeRelV relativeFrom="page">
              <wp14:pctHeight>0</wp14:pctHeight>
            </wp14:sizeRelV>
          </wp:anchor>
        </w:drawing>
      </w:r>
      <w:r w:rsidRPr="005A59B9">
        <w:t>Socialisation is influenced by statements and behaviours exhibited by colleagues, management, employees, clients and others.</w:t>
      </w:r>
    </w:p>
    <w:p w14:paraId="7BB7BFEB" w14:textId="6703B20E" w:rsidR="005A59B9" w:rsidRDefault="005A59B9" w:rsidP="005A59B9"/>
    <w:p w14:paraId="13D29F07" w14:textId="12215585" w:rsidR="005A59B9" w:rsidRDefault="005A59B9" w:rsidP="005A59B9"/>
    <w:p w14:paraId="23DA99CC" w14:textId="144AEFB8" w:rsidR="005A59B9" w:rsidRDefault="005A59B9" w:rsidP="005A59B9"/>
    <w:p w14:paraId="19DB19B2" w14:textId="05758FD1" w:rsidR="005A59B9" w:rsidRDefault="005A59B9" w:rsidP="005A59B9"/>
    <w:p w14:paraId="0A1B09B7" w14:textId="4A505B37" w:rsidR="005A59B9" w:rsidRDefault="005A59B9" w:rsidP="005A59B9"/>
    <w:p w14:paraId="07C82D7E" w14:textId="2585EC74" w:rsidR="005A59B9" w:rsidRDefault="005A59B9" w:rsidP="005A59B9"/>
    <w:p w14:paraId="1DCCE207" w14:textId="2F8D7CEF" w:rsidR="005A59B9" w:rsidRDefault="005A59B9" w:rsidP="005A59B9">
      <w:pPr>
        <w:pStyle w:val="ListParagraph"/>
        <w:numPr>
          <w:ilvl w:val="0"/>
          <w:numId w:val="1"/>
        </w:numPr>
      </w:pPr>
      <w:r w:rsidRPr="005A59B9">
        <w:rPr>
          <w:b/>
          <w:bCs/>
        </w:rPr>
        <w:t>Prearrival stage</w:t>
      </w:r>
      <w:r>
        <w:t xml:space="preserve">: the </w:t>
      </w:r>
      <w:r w:rsidRPr="005A59B9">
        <w:t>stage of learning that occurs before a new employee joins the organization</w:t>
      </w:r>
    </w:p>
    <w:p w14:paraId="61FEB90F" w14:textId="5FC0B310" w:rsidR="005A59B9" w:rsidRDefault="005A59B9" w:rsidP="005A59B9">
      <w:pPr>
        <w:pStyle w:val="ListParagraph"/>
        <w:numPr>
          <w:ilvl w:val="1"/>
          <w:numId w:val="1"/>
        </w:numPr>
      </w:pPr>
      <w:r>
        <w:t>Employees can learn about the organisation’s culture through its website</w:t>
      </w:r>
      <w:r w:rsidR="003F78E9">
        <w:t xml:space="preserve"> and</w:t>
      </w:r>
      <w:r>
        <w:t xml:space="preserve"> </w:t>
      </w:r>
      <w:r w:rsidR="003F78E9">
        <w:t xml:space="preserve">published resources </w:t>
      </w:r>
    </w:p>
    <w:p w14:paraId="5595583B" w14:textId="7EA25A21" w:rsidR="005A59B9" w:rsidRDefault="005A59B9" w:rsidP="005A59B9">
      <w:pPr>
        <w:pStyle w:val="ListParagraph"/>
        <w:numPr>
          <w:ilvl w:val="0"/>
          <w:numId w:val="1"/>
        </w:numPr>
      </w:pPr>
      <w:r w:rsidRPr="005A59B9">
        <w:rPr>
          <w:b/>
          <w:bCs/>
        </w:rPr>
        <w:t>Encounter stage</w:t>
      </w:r>
      <w:r w:rsidRPr="005A59B9">
        <w:t>: the stage in which a new employee learns cultures by observing others’ statements and behavio</w:t>
      </w:r>
      <w:r>
        <w:t>u</w:t>
      </w:r>
      <w:r w:rsidRPr="005A59B9">
        <w:t>r</w:t>
      </w:r>
    </w:p>
    <w:p w14:paraId="3568A4B7" w14:textId="64DEA1CF" w:rsidR="003F78E9" w:rsidRDefault="003F78E9" w:rsidP="003F78E9">
      <w:pPr>
        <w:pStyle w:val="ListParagraph"/>
        <w:numPr>
          <w:ilvl w:val="1"/>
          <w:numId w:val="1"/>
        </w:numPr>
      </w:pPr>
      <w:r>
        <w:t xml:space="preserve">Can occur through training, coaching and mentorship </w:t>
      </w:r>
    </w:p>
    <w:p w14:paraId="3E37A7FD" w14:textId="4BF27956" w:rsidR="005A59B9" w:rsidRDefault="005A59B9" w:rsidP="005A59B9">
      <w:pPr>
        <w:pStyle w:val="ListParagraph"/>
        <w:numPr>
          <w:ilvl w:val="0"/>
          <w:numId w:val="1"/>
        </w:numPr>
      </w:pPr>
      <w:r w:rsidRPr="005A59B9">
        <w:rPr>
          <w:b/>
          <w:bCs/>
        </w:rPr>
        <w:t>Metamorphosis stage</w:t>
      </w:r>
      <w:r w:rsidRPr="005A59B9">
        <w:t>: the stage in which a new employee changes their thoughts and behaviour in line with organizational cultures.</w:t>
      </w:r>
    </w:p>
    <w:p w14:paraId="3025AABD" w14:textId="4F39CE67" w:rsidR="003F78E9" w:rsidRDefault="00061CF5" w:rsidP="003F78E9">
      <w:pPr>
        <w:pStyle w:val="Heading2"/>
      </w:pPr>
      <w:r>
        <w:t>How employees socialise / learn culture</w:t>
      </w:r>
    </w:p>
    <w:p w14:paraId="462B07EB" w14:textId="14115B1A" w:rsidR="007C0F2D" w:rsidRDefault="007C0F2D" w:rsidP="007C0F2D">
      <w:r>
        <w:t>Artifacts are visible embodiments of a culture, things employees see, hear and feel</w:t>
      </w:r>
    </w:p>
    <w:p w14:paraId="78E0C13E" w14:textId="08A0538A" w:rsidR="007C0F2D" w:rsidRDefault="007C0F2D" w:rsidP="007C0F2D">
      <w:pPr>
        <w:pStyle w:val="ListParagraph"/>
        <w:numPr>
          <w:ilvl w:val="0"/>
          <w:numId w:val="1"/>
        </w:numPr>
      </w:pPr>
      <w:r w:rsidRPr="00B20F1E">
        <w:rPr>
          <w:b/>
          <w:bCs/>
        </w:rPr>
        <w:t>Language</w:t>
      </w:r>
      <w:r>
        <w:t xml:space="preserve"> used to communicate assumptions and emphasise group’s uniqueness</w:t>
      </w:r>
      <w:r w:rsidR="00B20F1E">
        <w:t xml:space="preserve">. </w:t>
      </w:r>
    </w:p>
    <w:p w14:paraId="680D1B8A" w14:textId="4339E5C5" w:rsidR="007C0F2D" w:rsidRDefault="007C0F2D" w:rsidP="007C0F2D">
      <w:pPr>
        <w:pStyle w:val="ListParagraph"/>
        <w:numPr>
          <w:ilvl w:val="0"/>
          <w:numId w:val="1"/>
        </w:numPr>
      </w:pPr>
      <w:r w:rsidRPr="00B20F1E">
        <w:rPr>
          <w:b/>
          <w:bCs/>
        </w:rPr>
        <w:t>Symbols</w:t>
      </w:r>
      <w:r>
        <w:t xml:space="preserve"> used to reinforce values and ideology</w:t>
      </w:r>
      <w:r w:rsidR="00292CD7">
        <w:t>.</w:t>
      </w:r>
    </w:p>
    <w:p w14:paraId="1F308552" w14:textId="50DB81E2" w:rsidR="00292CD7" w:rsidRDefault="00292CD7" w:rsidP="00292CD7">
      <w:pPr>
        <w:pStyle w:val="ListParagraph"/>
        <w:numPr>
          <w:ilvl w:val="1"/>
          <w:numId w:val="1"/>
        </w:numPr>
      </w:pPr>
      <w:r>
        <w:t xml:space="preserve">Material symbols, </w:t>
      </w:r>
      <w:r w:rsidR="00F02643">
        <w:t>such as the size of offices and quality of furnishings (</w:t>
      </w:r>
      <w:r w:rsidR="007D088D" w:rsidRPr="00B20F1E">
        <w:rPr>
          <w:color w:val="00B050"/>
        </w:rPr>
        <w:t>Pratt, 2006</w:t>
      </w:r>
      <w:r w:rsidR="00F02643">
        <w:t>), can show the degree of egalit</w:t>
      </w:r>
      <w:r w:rsidR="006E6187">
        <w:t>arianism, and the degree of individualis</w:t>
      </w:r>
      <w:r w:rsidR="007D088D">
        <w:t>m desired.</w:t>
      </w:r>
    </w:p>
    <w:p w14:paraId="506585D6" w14:textId="6354BB8E" w:rsidR="007C0F2D" w:rsidRDefault="007C0F2D" w:rsidP="007C0F2D">
      <w:pPr>
        <w:pStyle w:val="ListParagraph"/>
        <w:numPr>
          <w:ilvl w:val="0"/>
          <w:numId w:val="1"/>
        </w:numPr>
      </w:pPr>
      <w:r w:rsidRPr="00B20F1E">
        <w:rPr>
          <w:b/>
          <w:bCs/>
        </w:rPr>
        <w:t>Stories</w:t>
      </w:r>
      <w:r>
        <w:t xml:space="preserve"> and myths to exemplify norms and role models</w:t>
      </w:r>
      <w:r w:rsidR="005D7495">
        <w:t xml:space="preserve">. Stories anchor the </w:t>
      </w:r>
      <w:r w:rsidR="005229C9">
        <w:t>present in the past and legitimise current practices (</w:t>
      </w:r>
      <w:proofErr w:type="spellStart"/>
      <w:r w:rsidR="005229C9" w:rsidRPr="00B20F1E">
        <w:rPr>
          <w:color w:val="00B050"/>
        </w:rPr>
        <w:t>Garud</w:t>
      </w:r>
      <w:proofErr w:type="spellEnd"/>
      <w:r w:rsidR="005229C9" w:rsidRPr="00B20F1E">
        <w:rPr>
          <w:color w:val="00B050"/>
        </w:rPr>
        <w:t>, 2014</w:t>
      </w:r>
      <w:r w:rsidR="005229C9">
        <w:t>)</w:t>
      </w:r>
    </w:p>
    <w:p w14:paraId="1DD387E6" w14:textId="3DDA8EE8" w:rsidR="007C0F2D" w:rsidRDefault="007C0F2D" w:rsidP="007C0F2D">
      <w:pPr>
        <w:pStyle w:val="ListParagraph"/>
        <w:numPr>
          <w:ilvl w:val="0"/>
          <w:numId w:val="1"/>
        </w:numPr>
      </w:pPr>
      <w:r w:rsidRPr="00B20F1E">
        <w:rPr>
          <w:b/>
          <w:bCs/>
        </w:rPr>
        <w:t>Rituals</w:t>
      </w:r>
      <w:r>
        <w:t xml:space="preserve"> to build cohesion and morale</w:t>
      </w:r>
      <w:r w:rsidR="002478CD">
        <w:t>, show which values are important vs expendable (</w:t>
      </w:r>
      <w:r w:rsidR="00C616A9" w:rsidRPr="00B20F1E">
        <w:rPr>
          <w:color w:val="00B050"/>
        </w:rPr>
        <w:t>Islam</w:t>
      </w:r>
      <w:r w:rsidR="00183F8F" w:rsidRPr="00B20F1E">
        <w:rPr>
          <w:color w:val="00B050"/>
        </w:rPr>
        <w:t>, 2009</w:t>
      </w:r>
      <w:r w:rsidR="00183F8F">
        <w:t>)</w:t>
      </w:r>
    </w:p>
    <w:p w14:paraId="2B7CF0E1" w14:textId="53588978" w:rsidR="007C0F2D" w:rsidRDefault="007C0F2D" w:rsidP="007C0F2D">
      <w:pPr>
        <w:pStyle w:val="ListParagraph"/>
        <w:numPr>
          <w:ilvl w:val="0"/>
          <w:numId w:val="1"/>
        </w:numPr>
      </w:pPr>
      <w:r>
        <w:t xml:space="preserve">Uniform to reinforce identity </w:t>
      </w:r>
    </w:p>
    <w:p w14:paraId="2E272BDC" w14:textId="5A854ED9" w:rsidR="007C0F2D" w:rsidRDefault="007C0F2D" w:rsidP="007C0F2D">
      <w:r>
        <w:t xml:space="preserve">Artifacts are just the tip of the iceberg, the visual manifestations of ‘invisible’ aspects of culture, such as values and assumptions. </w:t>
      </w:r>
    </w:p>
    <w:p w14:paraId="472EB785" w14:textId="6643373D" w:rsidR="007C0F2D" w:rsidRDefault="007C0F2D" w:rsidP="007C0F2D"/>
    <w:p w14:paraId="3BAB1BC4" w14:textId="77777777" w:rsidR="007C0F2D" w:rsidRDefault="007C0F2D" w:rsidP="007C0F2D"/>
    <w:p w14:paraId="4030BE4E" w14:textId="6F45BDB3" w:rsidR="007C0F2D" w:rsidRDefault="007C0F2D" w:rsidP="007C0F2D">
      <w:pPr>
        <w:pStyle w:val="Heading1"/>
      </w:pPr>
      <w:r>
        <w:lastRenderedPageBreak/>
        <w:t xml:space="preserve">Potential for reverse causality </w:t>
      </w:r>
    </w:p>
    <w:p w14:paraId="618B61DA" w14:textId="69220E23" w:rsidR="007C0F2D" w:rsidRPr="007C0F2D" w:rsidRDefault="007C0F2D" w:rsidP="007C0F2D">
      <w:pPr>
        <w:pStyle w:val="ListParagraph"/>
        <w:numPr>
          <w:ilvl w:val="0"/>
          <w:numId w:val="1"/>
        </w:numPr>
      </w:pPr>
      <w:r>
        <w:t xml:space="preserve">Socialisation explains how cultures change our thoughts and behaviours, but reverse causality may exist. </w:t>
      </w:r>
    </w:p>
    <w:p w14:paraId="4E45030B" w14:textId="28C75795" w:rsidR="007C0F2D" w:rsidRDefault="007C0F2D" w:rsidP="007C0F2D">
      <w:pPr>
        <w:pStyle w:val="Heading2"/>
      </w:pPr>
      <w:r>
        <w:t>Person-organisation</w:t>
      </w:r>
      <w:r w:rsidR="006A20BD">
        <w:t xml:space="preserve"> (PO)</w:t>
      </w:r>
      <w:r>
        <w:t xml:space="preserve"> fit </w:t>
      </w:r>
    </w:p>
    <w:p w14:paraId="428751C0" w14:textId="1719420B" w:rsidR="007C0F2D" w:rsidRDefault="007C0F2D" w:rsidP="007C0F2D">
      <w:pPr>
        <w:pStyle w:val="ListParagraph"/>
        <w:numPr>
          <w:ilvl w:val="0"/>
          <w:numId w:val="1"/>
        </w:numPr>
      </w:pPr>
      <w:r>
        <w:t xml:space="preserve">Theory that people are attracted to and selected by organisations </w:t>
      </w:r>
      <w:r w:rsidR="006A20BD">
        <w:t>based on the fit between employee personality and organisational culture</w:t>
      </w:r>
    </w:p>
    <w:p w14:paraId="3F07636F" w14:textId="7CD9214F" w:rsidR="006A20BD" w:rsidRPr="007C0F2D" w:rsidRDefault="006A20BD" w:rsidP="007C0F2D">
      <w:pPr>
        <w:pStyle w:val="ListParagraph"/>
        <w:numPr>
          <w:ilvl w:val="0"/>
          <w:numId w:val="1"/>
        </w:numPr>
      </w:pPr>
      <w:r>
        <w:t xml:space="preserve">A good PO fit increases the likelihood of being selected and promoted, increased job satisfaction and increases job performance. </w:t>
      </w:r>
    </w:p>
    <w:p w14:paraId="0982A6F4" w14:textId="30DFD028" w:rsidR="007C0F2D" w:rsidRDefault="007C0F2D" w:rsidP="007C0F2D">
      <w:pPr>
        <w:pStyle w:val="Heading2"/>
      </w:pPr>
      <w:r>
        <w:t xml:space="preserve">Attraction-selection-attrition </w:t>
      </w:r>
    </w:p>
    <w:p w14:paraId="15415D22" w14:textId="5A6C2313" w:rsidR="006A20BD" w:rsidRDefault="006A20BD" w:rsidP="006A20BD">
      <w:r>
        <w:t xml:space="preserve">Theory is as follows: </w:t>
      </w:r>
    </w:p>
    <w:p w14:paraId="018A8279" w14:textId="1721D489" w:rsidR="006A20BD" w:rsidRDefault="006A20BD" w:rsidP="006A20BD">
      <w:pPr>
        <w:pStyle w:val="ListParagraph"/>
        <w:numPr>
          <w:ilvl w:val="0"/>
          <w:numId w:val="2"/>
        </w:numPr>
      </w:pPr>
      <w:r>
        <w:t>Attraction: individuals attracted to organisations with a good PO fit</w:t>
      </w:r>
    </w:p>
    <w:p w14:paraId="07E34B50" w14:textId="2A5DC378" w:rsidR="006A20BD" w:rsidRDefault="006A20BD" w:rsidP="006A20BD">
      <w:pPr>
        <w:pStyle w:val="ListParagraph"/>
        <w:numPr>
          <w:ilvl w:val="0"/>
          <w:numId w:val="2"/>
        </w:numPr>
      </w:pPr>
      <w:r>
        <w:t>Selection: organisations more likely to select individuals with a good PO fit</w:t>
      </w:r>
    </w:p>
    <w:p w14:paraId="53B0FE86" w14:textId="7AE8A368" w:rsidR="006A20BD" w:rsidRDefault="006A20BD" w:rsidP="006A20BD">
      <w:pPr>
        <w:pStyle w:val="ListParagraph"/>
        <w:numPr>
          <w:ilvl w:val="0"/>
          <w:numId w:val="2"/>
        </w:numPr>
      </w:pPr>
      <w:r>
        <w:t xml:space="preserve">Attrition: employees that are misfits are more likely to leave the organisation </w:t>
      </w:r>
    </w:p>
    <w:p w14:paraId="49D1BAB3" w14:textId="7B6B8EA3" w:rsidR="006A20BD" w:rsidRDefault="006A20BD" w:rsidP="006A20BD">
      <w:pPr>
        <w:pStyle w:val="ListParagraph"/>
      </w:pPr>
      <w:r w:rsidRPr="006A20BD">
        <w:rPr>
          <w:noProof/>
        </w:rPr>
        <w:drawing>
          <wp:anchor distT="0" distB="0" distL="114300" distR="114300" simplePos="0" relativeHeight="251659264" behindDoc="1" locked="0" layoutInCell="1" allowOverlap="1" wp14:anchorId="0C49A180" wp14:editId="784117D1">
            <wp:simplePos x="0" y="0"/>
            <wp:positionH relativeFrom="margin">
              <wp:align>center</wp:align>
            </wp:positionH>
            <wp:positionV relativeFrom="paragraph">
              <wp:posOffset>191135</wp:posOffset>
            </wp:positionV>
            <wp:extent cx="4009292" cy="2092733"/>
            <wp:effectExtent l="0" t="0" r="0" b="3175"/>
            <wp:wrapTight wrapText="bothSides">
              <wp:wrapPolygon edited="0">
                <wp:start x="0" y="0"/>
                <wp:lineTo x="0" y="21436"/>
                <wp:lineTo x="21453" y="21436"/>
                <wp:lineTo x="214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09292" cy="2092733"/>
                    </a:xfrm>
                    <a:prstGeom prst="rect">
                      <a:avLst/>
                    </a:prstGeom>
                  </pic:spPr>
                </pic:pic>
              </a:graphicData>
            </a:graphic>
            <wp14:sizeRelH relativeFrom="page">
              <wp14:pctWidth>0</wp14:pctWidth>
            </wp14:sizeRelH>
            <wp14:sizeRelV relativeFrom="page">
              <wp14:pctHeight>0</wp14:pctHeight>
            </wp14:sizeRelV>
          </wp:anchor>
        </w:drawing>
      </w:r>
    </w:p>
    <w:p w14:paraId="7721F5C8" w14:textId="17E03744" w:rsidR="006A20BD" w:rsidRDefault="006A20BD" w:rsidP="006A20BD"/>
    <w:p w14:paraId="0FB4E2C7" w14:textId="2C4A913C" w:rsidR="00951E93" w:rsidRDefault="00951E93" w:rsidP="006A20BD"/>
    <w:p w14:paraId="43B266F7" w14:textId="2E24E61A" w:rsidR="00951E93" w:rsidRDefault="00951E93" w:rsidP="006A20BD"/>
    <w:p w14:paraId="589C3B27" w14:textId="7C961A7C" w:rsidR="00951E93" w:rsidRDefault="00951E93" w:rsidP="006A20BD"/>
    <w:p w14:paraId="258306A7" w14:textId="2EA2F508" w:rsidR="00951E93" w:rsidRDefault="00951E93" w:rsidP="006A20BD"/>
    <w:p w14:paraId="3C9F0EDF" w14:textId="3D0A481F" w:rsidR="00951E93" w:rsidRDefault="00951E93" w:rsidP="006A20BD"/>
    <w:p w14:paraId="4E7D8F33" w14:textId="41EB6B5F" w:rsidR="00951E93" w:rsidRDefault="00951E93" w:rsidP="006A20BD"/>
    <w:p w14:paraId="7F82FF2A" w14:textId="5F83DE6D" w:rsidR="00951E93" w:rsidRDefault="00951E93" w:rsidP="006A20BD"/>
    <w:p w14:paraId="60F8D24A" w14:textId="51AAFE13" w:rsidR="00951E93" w:rsidRDefault="00951E93" w:rsidP="00951E93">
      <w:pPr>
        <w:pStyle w:val="Heading1"/>
      </w:pPr>
      <w:r>
        <w:t xml:space="preserve">Origins of culture </w:t>
      </w:r>
    </w:p>
    <w:p w14:paraId="27E20A20" w14:textId="7F04B3C1" w:rsidR="00951E93" w:rsidRDefault="00951E93" w:rsidP="00951E93">
      <w:pPr>
        <w:pStyle w:val="ListParagraph"/>
        <w:numPr>
          <w:ilvl w:val="0"/>
          <w:numId w:val="1"/>
        </w:numPr>
      </w:pPr>
      <w:r>
        <w:t xml:space="preserve">Research on origins of culture is rare as you need to observe groups before they have cultures, i.e. startups. </w:t>
      </w:r>
    </w:p>
    <w:p w14:paraId="7270FBEE" w14:textId="3914BFD6" w:rsidR="00951E93" w:rsidRDefault="00951E93" w:rsidP="00951E93">
      <w:r>
        <w:t>There are three different perspectives on the antecedents of cultures, how they are created:</w:t>
      </w:r>
    </w:p>
    <w:p w14:paraId="6C104849" w14:textId="51D711B7" w:rsidR="00951E93" w:rsidRDefault="00951E93" w:rsidP="00951E93">
      <w:pPr>
        <w:pStyle w:val="Heading2"/>
      </w:pPr>
      <w:r>
        <w:t xml:space="preserve">Functionality perspective </w:t>
      </w:r>
    </w:p>
    <w:p w14:paraId="42CF6B4D" w14:textId="71844435" w:rsidR="00951E93" w:rsidRDefault="00951E93" w:rsidP="00951E93">
      <w:pPr>
        <w:pStyle w:val="ListParagraph"/>
        <w:numPr>
          <w:ilvl w:val="0"/>
          <w:numId w:val="1"/>
        </w:numPr>
      </w:pPr>
      <w:r>
        <w:t xml:space="preserve">Cultural Darwinism, the idea that the fittest cultures over time </w:t>
      </w:r>
    </w:p>
    <w:p w14:paraId="5AE3B640" w14:textId="62FA9725" w:rsidR="00951E93" w:rsidRDefault="00951E93" w:rsidP="00951E93">
      <w:pPr>
        <w:pStyle w:val="ListParagraph"/>
        <w:numPr>
          <w:ilvl w:val="1"/>
          <w:numId w:val="1"/>
        </w:numPr>
      </w:pPr>
      <w:r>
        <w:t xml:space="preserve">Central assumption is that cultures adapt to external environments, therefore external environments determine cultures </w:t>
      </w:r>
    </w:p>
    <w:p w14:paraId="58D2611C" w14:textId="22FE21D1" w:rsidR="00951E93" w:rsidRDefault="00951E93" w:rsidP="00951E93">
      <w:pPr>
        <w:pStyle w:val="ListParagraph"/>
        <w:numPr>
          <w:ilvl w:val="0"/>
          <w:numId w:val="1"/>
        </w:numPr>
      </w:pPr>
      <w:r>
        <w:t>In this sense, cultures exist because they are functional (effective and efficient)</w:t>
      </w:r>
    </w:p>
    <w:p w14:paraId="0A6424F2" w14:textId="4F3F50EB" w:rsidR="00E02D46" w:rsidRDefault="00E02D46" w:rsidP="00951E93">
      <w:pPr>
        <w:pStyle w:val="ListParagraph"/>
        <w:numPr>
          <w:ilvl w:val="0"/>
          <w:numId w:val="1"/>
        </w:numPr>
      </w:pPr>
      <w:r>
        <w:t xml:space="preserve">Supported by Gelfand and Harrington </w:t>
      </w:r>
    </w:p>
    <w:p w14:paraId="4B10184B" w14:textId="566A303C" w:rsidR="004E4A08" w:rsidRDefault="004E4A08" w:rsidP="004E4A08">
      <w:pPr>
        <w:pStyle w:val="ListParagraph"/>
        <w:numPr>
          <w:ilvl w:val="1"/>
          <w:numId w:val="1"/>
        </w:numPr>
      </w:pPr>
      <w:r>
        <w:t>Cultures act as control systems that guide people’s behaviours in emergencies</w:t>
      </w:r>
    </w:p>
    <w:p w14:paraId="42C946E3" w14:textId="0891D591" w:rsidR="003A6EA7" w:rsidRDefault="003A6EA7" w:rsidP="003A6EA7"/>
    <w:p w14:paraId="5DBAE34E" w14:textId="77777777" w:rsidR="003A6EA7" w:rsidRDefault="003A6EA7" w:rsidP="003A6EA7"/>
    <w:p w14:paraId="518350CE" w14:textId="3E544668" w:rsidR="00E02D46" w:rsidRDefault="00E02D46" w:rsidP="00E02D46">
      <w:pPr>
        <w:pStyle w:val="Heading2"/>
      </w:pPr>
      <w:r>
        <w:lastRenderedPageBreak/>
        <w:t xml:space="preserve">Leadership trait perspective </w:t>
      </w:r>
    </w:p>
    <w:p w14:paraId="421DDB73" w14:textId="1E254B3B" w:rsidR="00E02D46" w:rsidRDefault="00C660F2" w:rsidP="00C660F2">
      <w:pPr>
        <w:pStyle w:val="ListParagraph"/>
        <w:numPr>
          <w:ilvl w:val="0"/>
          <w:numId w:val="1"/>
        </w:numPr>
      </w:pPr>
      <w:r>
        <w:t>Leaders create cultures based on their personality traits</w:t>
      </w:r>
    </w:p>
    <w:p w14:paraId="17C3E2DD" w14:textId="250E2675" w:rsidR="00C660F2" w:rsidRDefault="00C23405" w:rsidP="00C660F2">
      <w:pPr>
        <w:pStyle w:val="ListParagraph"/>
        <w:numPr>
          <w:ilvl w:val="0"/>
          <w:numId w:val="1"/>
        </w:numPr>
      </w:pPr>
      <w:r w:rsidRPr="003B4C9E">
        <w:rPr>
          <w:color w:val="00B050"/>
        </w:rPr>
        <w:t xml:space="preserve">O’Reilly et al (2014) </w:t>
      </w:r>
      <w:r>
        <w:t>find that a CEO’s personality affects a firm’s culture</w:t>
      </w:r>
      <w:r w:rsidR="003A6EA7">
        <w:t>, with the leader’s openness correlated to the firm’s adaptability, and the leader’s conscientiousness correlated to the firm’s detail orientation</w:t>
      </w:r>
    </w:p>
    <w:p w14:paraId="2AE60C14" w14:textId="13DC4520" w:rsidR="003A6EA7" w:rsidRDefault="00FE6691" w:rsidP="00FE6691">
      <w:pPr>
        <w:pStyle w:val="Heading2"/>
      </w:pPr>
      <w:r>
        <w:t xml:space="preserve">Leadership experience perspective </w:t>
      </w:r>
    </w:p>
    <w:p w14:paraId="045498B9" w14:textId="04912BC3" w:rsidR="00FE6691" w:rsidRDefault="00FE6691" w:rsidP="00FE6691">
      <w:pPr>
        <w:pStyle w:val="ListParagraph"/>
        <w:numPr>
          <w:ilvl w:val="0"/>
          <w:numId w:val="1"/>
        </w:numPr>
      </w:pPr>
      <w:r>
        <w:t>Also called the cultural transfer perspective, proposes that leaders do consider the functionality of cultures</w:t>
      </w:r>
      <w:r w:rsidR="00997A01">
        <w:t xml:space="preserve">, however due </w:t>
      </w:r>
      <w:r w:rsidR="00997A01" w:rsidRPr="00D03714">
        <w:rPr>
          <w:highlight w:val="yellow"/>
        </w:rPr>
        <w:t>to bounded rationality and information bias</w:t>
      </w:r>
      <w:r w:rsidR="00997A01">
        <w:t xml:space="preserve"> they do not create functional cultures </w:t>
      </w:r>
    </w:p>
    <w:p w14:paraId="504896DB" w14:textId="2684806F" w:rsidR="00997A01" w:rsidRDefault="00997A01" w:rsidP="00FE6691">
      <w:pPr>
        <w:pStyle w:val="ListParagraph"/>
        <w:numPr>
          <w:ilvl w:val="0"/>
          <w:numId w:val="1"/>
        </w:numPr>
      </w:pPr>
      <w:r>
        <w:t xml:space="preserve">They rely on available information, which is their past experience of culture, and therefore create cultures related to the ones they have experienced in the past, based on the success of this culture. </w:t>
      </w:r>
    </w:p>
    <w:p w14:paraId="443FD80C" w14:textId="6C41D1AE" w:rsidR="000E3BCF" w:rsidRDefault="000E3BCF" w:rsidP="000E3BCF"/>
    <w:p w14:paraId="3415DE52" w14:textId="436B5294" w:rsidR="000E3BCF" w:rsidRDefault="000E3BCF" w:rsidP="000E3BCF">
      <w:pPr>
        <w:pStyle w:val="Title"/>
      </w:pPr>
      <w:r>
        <w:t xml:space="preserve">Supplementary material </w:t>
      </w:r>
    </w:p>
    <w:p w14:paraId="074BDF8C" w14:textId="6294205C" w:rsidR="000E3BCF" w:rsidRDefault="008F7028" w:rsidP="009C704B">
      <w:pPr>
        <w:pStyle w:val="ListParagraph"/>
        <w:numPr>
          <w:ilvl w:val="0"/>
          <w:numId w:val="1"/>
        </w:numPr>
      </w:pPr>
      <w:r w:rsidRPr="008F7028">
        <w:t>Socialization refers to a process that adapts employees to the organizational cultures (</w:t>
      </w:r>
      <w:r w:rsidRPr="003B4C9E">
        <w:rPr>
          <w:color w:val="00B050"/>
        </w:rPr>
        <w:t xml:space="preserve">Chao, 1994; Jones, 1986). </w:t>
      </w:r>
      <w:r w:rsidRPr="008F7028">
        <w:t>Through socialization, previously dissimilar employees adjust to conform to organizational cultures and so become increasingly similar to the other organizational members</w:t>
      </w:r>
    </w:p>
    <w:p w14:paraId="71C99D69" w14:textId="2ACED265" w:rsidR="008F7028" w:rsidRDefault="008F7028" w:rsidP="009C704B">
      <w:pPr>
        <w:pStyle w:val="ListParagraph"/>
        <w:numPr>
          <w:ilvl w:val="0"/>
          <w:numId w:val="1"/>
        </w:numPr>
      </w:pPr>
      <w:r w:rsidRPr="008F7028">
        <w:t>Another related theory is Attraction-Selection</w:t>
      </w:r>
      <w:r>
        <w:t xml:space="preserve"> </w:t>
      </w:r>
      <w:r w:rsidRPr="008F7028">
        <w:t>Attrition (ASA) theory espoused (</w:t>
      </w:r>
      <w:r w:rsidRPr="003B4C9E">
        <w:rPr>
          <w:color w:val="00B050"/>
        </w:rPr>
        <w:t>Schneider, 1995</w:t>
      </w:r>
      <w:r w:rsidRPr="008F7028">
        <w:t>).</w:t>
      </w:r>
    </w:p>
    <w:p w14:paraId="1BDE0E78" w14:textId="0AE9F4B6" w:rsidR="00943CAC" w:rsidRDefault="002A3D18" w:rsidP="00943CAC">
      <w:pPr>
        <w:pStyle w:val="ListParagraph"/>
        <w:numPr>
          <w:ilvl w:val="1"/>
          <w:numId w:val="1"/>
        </w:numPr>
      </w:pPr>
      <w:r w:rsidRPr="002A3D18">
        <w:t>Once employees are selected, they go through socialization processes. In most cases, socializations are successful, because people have an innate motivation to emulate the majority’s perspectives</w:t>
      </w:r>
    </w:p>
    <w:p w14:paraId="4C5D9174" w14:textId="5614637D" w:rsidR="00943CAC" w:rsidRDefault="00D67760" w:rsidP="00943CAC">
      <w:pPr>
        <w:pStyle w:val="ListParagraph"/>
        <w:numPr>
          <w:ilvl w:val="0"/>
          <w:numId w:val="1"/>
        </w:numPr>
      </w:pPr>
      <w:r w:rsidRPr="00D67760">
        <w:t>Jonathan Haidt has found that our ethical standards vary across cultures. Based on these findings, some researchers even question whether we have universally agreed ethical values and standards – ethical values and standards may completely depend on our cultures.</w:t>
      </w:r>
    </w:p>
    <w:p w14:paraId="67398DD2" w14:textId="77B0D3F1" w:rsidR="0068283D" w:rsidRDefault="0068283D" w:rsidP="0068283D">
      <w:pPr>
        <w:pStyle w:val="ListParagraph"/>
        <w:numPr>
          <w:ilvl w:val="1"/>
          <w:numId w:val="1"/>
        </w:numPr>
      </w:pPr>
      <w:r>
        <w:t>C</w:t>
      </w:r>
      <w:r w:rsidRPr="0068283D">
        <w:t xml:space="preserve">ultures are very powerful </w:t>
      </w:r>
      <w:r>
        <w:t>in</w:t>
      </w:r>
      <w:r w:rsidRPr="0068283D">
        <w:t xml:space="preserve"> influencing our moral judgment and that the main mechanism transmitting the influence of culture on our mind and behaviour is socialization.</w:t>
      </w:r>
    </w:p>
    <w:p w14:paraId="55BFC0A2" w14:textId="5B1F77D1" w:rsidR="0058356B" w:rsidRDefault="0058356B" w:rsidP="0058356B">
      <w:pPr>
        <w:pStyle w:val="ListParagraph"/>
        <w:numPr>
          <w:ilvl w:val="0"/>
          <w:numId w:val="1"/>
        </w:numPr>
      </w:pPr>
      <w:r>
        <w:t>Asch experiment shows how powerful cultures are</w:t>
      </w:r>
      <w:r w:rsidR="00A81603">
        <w:t xml:space="preserve">; we emulate the behaviour of the group, and this is the main mechanism of socialisation. </w:t>
      </w:r>
    </w:p>
    <w:p w14:paraId="6144852F" w14:textId="3B3E8A49" w:rsidR="00A81603" w:rsidRDefault="00A81603" w:rsidP="00A81603">
      <w:pPr>
        <w:pStyle w:val="ListParagraph"/>
        <w:numPr>
          <w:ilvl w:val="1"/>
          <w:numId w:val="1"/>
        </w:numPr>
      </w:pPr>
      <w:r>
        <w:t>Potentially harmful</w:t>
      </w:r>
      <w:r w:rsidR="00F601AC">
        <w:t>:</w:t>
      </w:r>
      <w:r>
        <w:t xml:space="preserve"> Enron scandal</w:t>
      </w:r>
      <w:r w:rsidR="00F601AC">
        <w:t xml:space="preserve"> – company manipulated their financial and accounting records to increase attractiveness, and it seems all employees connived in this extensive unethical behaviour </w:t>
      </w:r>
    </w:p>
    <w:p w14:paraId="694BD308" w14:textId="4B52CE4E" w:rsidR="00354A8D" w:rsidRDefault="00354A8D" w:rsidP="00354A8D">
      <w:pPr>
        <w:pStyle w:val="Heading1"/>
      </w:pPr>
      <w:r>
        <w:t xml:space="preserve">Cultures as a double-edged sword </w:t>
      </w:r>
    </w:p>
    <w:p w14:paraId="42C17109" w14:textId="3D4A5F7E" w:rsidR="00354A8D" w:rsidRDefault="00292D05" w:rsidP="00354A8D">
      <w:pPr>
        <w:pStyle w:val="ListParagraph"/>
        <w:numPr>
          <w:ilvl w:val="0"/>
          <w:numId w:val="1"/>
        </w:numPr>
      </w:pPr>
      <w:r>
        <w:t>Cultures allow people to effectively cooperate and coordinate, but can also cause organisational failure by creating inertia</w:t>
      </w:r>
    </w:p>
    <w:p w14:paraId="693E2CA1" w14:textId="7FA7D6D8" w:rsidR="00292D05" w:rsidRDefault="001F44AE" w:rsidP="00354A8D">
      <w:pPr>
        <w:pStyle w:val="ListParagraph"/>
        <w:numPr>
          <w:ilvl w:val="0"/>
          <w:numId w:val="1"/>
        </w:numPr>
      </w:pPr>
      <w:r w:rsidRPr="001F44AE">
        <w:t>Cultures can become a very rigid behavioural template for employees in organizations, because socialization is so powerful and there are not many people who can maintain their idiosyncrasy by resisting socialization</w:t>
      </w:r>
      <w:r>
        <w:t>.</w:t>
      </w:r>
    </w:p>
    <w:p w14:paraId="64EA16F9" w14:textId="711EF6B4" w:rsidR="001F44AE" w:rsidRDefault="001F44AE" w:rsidP="00354A8D">
      <w:pPr>
        <w:pStyle w:val="ListParagraph"/>
        <w:numPr>
          <w:ilvl w:val="0"/>
          <w:numId w:val="1"/>
        </w:numPr>
      </w:pPr>
      <w:r>
        <w:t xml:space="preserve">These days external environments change so quickly </w:t>
      </w:r>
      <w:r w:rsidR="000A41BF">
        <w:t xml:space="preserve">so maintaining existing cultures can be a liability for an organisation. Aetna struggled due </w:t>
      </w:r>
      <w:r w:rsidR="001C1EFB">
        <w:t>to its “Mother Aetna” culture (</w:t>
      </w:r>
      <w:r w:rsidR="001C1EFB" w:rsidRPr="007002AC">
        <w:rPr>
          <w:color w:val="00B050"/>
        </w:rPr>
        <w:t>Keogh, 2019</w:t>
      </w:r>
      <w:r w:rsidR="001C1EFB">
        <w:t>)</w:t>
      </w:r>
    </w:p>
    <w:p w14:paraId="4BEB4B9B" w14:textId="04497D33" w:rsidR="001C1EFB" w:rsidRDefault="00534EED" w:rsidP="00534EED">
      <w:pPr>
        <w:pStyle w:val="Heading1"/>
      </w:pPr>
      <w:r>
        <w:lastRenderedPageBreak/>
        <w:t>How can we change cultures?</w:t>
      </w:r>
    </w:p>
    <w:p w14:paraId="1254B53E" w14:textId="3E416282" w:rsidR="00534EED" w:rsidRDefault="00A35928" w:rsidP="00A35928">
      <w:pPr>
        <w:pStyle w:val="Heading2"/>
      </w:pPr>
      <w:r>
        <w:t xml:space="preserve">Functionality perspective </w:t>
      </w:r>
    </w:p>
    <w:p w14:paraId="6D6CE89F" w14:textId="3846F8B7" w:rsidR="00A35928" w:rsidRDefault="00052828" w:rsidP="009625EE">
      <w:pPr>
        <w:pStyle w:val="ListParagraph"/>
        <w:numPr>
          <w:ilvl w:val="0"/>
          <w:numId w:val="1"/>
        </w:numPr>
        <w:jc w:val="both"/>
      </w:pPr>
      <w:r w:rsidRPr="006B1AF8">
        <w:rPr>
          <w:b/>
          <w:bCs/>
        </w:rPr>
        <w:t>Cultural</w:t>
      </w:r>
      <w:r w:rsidR="00A35928" w:rsidRPr="006B1AF8">
        <w:rPr>
          <w:b/>
          <w:bCs/>
        </w:rPr>
        <w:t xml:space="preserve"> Darwinism</w:t>
      </w:r>
      <w:r w:rsidR="00A35928">
        <w:t xml:space="preserve">, </w:t>
      </w:r>
      <w:r>
        <w:t>fittest cultures survive over time, so your culture is likely to be efficient and effective in achieving organisational goals</w:t>
      </w:r>
      <w:r w:rsidR="000A4B43">
        <w:t>. According to this theory:</w:t>
      </w:r>
    </w:p>
    <w:p w14:paraId="6AA08677" w14:textId="77777777" w:rsidR="000A4B43" w:rsidRDefault="000A4B43" w:rsidP="009625EE">
      <w:pPr>
        <w:pStyle w:val="ListParagraph"/>
        <w:numPr>
          <w:ilvl w:val="1"/>
          <w:numId w:val="1"/>
        </w:numPr>
        <w:jc w:val="both"/>
      </w:pPr>
      <w:r>
        <w:t>C</w:t>
      </w:r>
      <w:r w:rsidR="007A5B6B" w:rsidRPr="007A5B6B">
        <w:t>ultures help groups achieve internal integration and external adaptation by effectively addressing various problems that result from the changing contingencies faced by a group (</w:t>
      </w:r>
      <w:r w:rsidR="007A5B6B" w:rsidRPr="007002AC">
        <w:rPr>
          <w:color w:val="00B050"/>
        </w:rPr>
        <w:t xml:space="preserve">Kluckhohn &amp; </w:t>
      </w:r>
      <w:proofErr w:type="spellStart"/>
      <w:r w:rsidR="007A5B6B" w:rsidRPr="007002AC">
        <w:rPr>
          <w:color w:val="00B050"/>
        </w:rPr>
        <w:t>Strodtbeck</w:t>
      </w:r>
      <w:proofErr w:type="spellEnd"/>
      <w:r w:rsidR="007A5B6B" w:rsidRPr="007002AC">
        <w:rPr>
          <w:color w:val="00B050"/>
        </w:rPr>
        <w:t>, 1961; Schein, 2006</w:t>
      </w:r>
      <w:r w:rsidR="007A5B6B" w:rsidRPr="007A5B6B">
        <w:t>)</w:t>
      </w:r>
    </w:p>
    <w:p w14:paraId="51D3D560" w14:textId="7F5282DC" w:rsidR="007A5B6B" w:rsidRDefault="00D62D96" w:rsidP="009625EE">
      <w:pPr>
        <w:pStyle w:val="ListParagraph"/>
        <w:numPr>
          <w:ilvl w:val="1"/>
          <w:numId w:val="1"/>
        </w:numPr>
        <w:jc w:val="both"/>
      </w:pPr>
      <w:r>
        <w:t>G</w:t>
      </w:r>
      <w:r w:rsidR="000A4B43" w:rsidRPr="000A4B43">
        <w:t>roups pay attention to changing environments, accurately identify problems, generate a set of potential solutions to the problems, select effective solutions, and enact systems that reflect the chosen solutions. Over time, such systems become a culture by continuously offering successful solutions</w:t>
      </w:r>
      <w:r w:rsidR="000A4B43">
        <w:t xml:space="preserve"> </w:t>
      </w:r>
      <w:r w:rsidR="000A4B43" w:rsidRPr="000A4B43">
        <w:t>(</w:t>
      </w:r>
      <w:r w:rsidR="000A4B43" w:rsidRPr="007002AC">
        <w:rPr>
          <w:color w:val="00B050"/>
        </w:rPr>
        <w:t xml:space="preserve">Kim &amp; </w:t>
      </w:r>
      <w:proofErr w:type="spellStart"/>
      <w:r w:rsidR="000A4B43" w:rsidRPr="007002AC">
        <w:rPr>
          <w:color w:val="00B050"/>
        </w:rPr>
        <w:t>Toh</w:t>
      </w:r>
      <w:proofErr w:type="spellEnd"/>
      <w:r w:rsidR="000A4B43" w:rsidRPr="007002AC">
        <w:rPr>
          <w:color w:val="00B050"/>
        </w:rPr>
        <w:t>, 2019</w:t>
      </w:r>
      <w:r w:rsidR="000A4B43">
        <w:t>)</w:t>
      </w:r>
    </w:p>
    <w:p w14:paraId="1B733606" w14:textId="68A35137" w:rsidR="007F373B" w:rsidRDefault="007F373B" w:rsidP="009625EE">
      <w:pPr>
        <w:pStyle w:val="ListParagraph"/>
        <w:numPr>
          <w:ilvl w:val="0"/>
          <w:numId w:val="1"/>
        </w:numPr>
        <w:jc w:val="both"/>
      </w:pPr>
      <w:r w:rsidRPr="007F373B">
        <w:t>This perspective does not assume that organizational leaders are the main agents who create cultures, but that organizations as a whole make sense of the external changes and create cultures collectively.</w:t>
      </w:r>
      <w:r w:rsidR="00380D91">
        <w:t xml:space="preserve"> However, is it possible that organisational leaders create functional cultures?</w:t>
      </w:r>
    </w:p>
    <w:p w14:paraId="5C6FA0B1" w14:textId="0FE6E31E" w:rsidR="00380D91" w:rsidRDefault="00380D91" w:rsidP="009625EE">
      <w:pPr>
        <w:pStyle w:val="Heading2"/>
        <w:jc w:val="both"/>
      </w:pPr>
      <w:r>
        <w:t xml:space="preserve">Leader trait perspective </w:t>
      </w:r>
    </w:p>
    <w:p w14:paraId="27A3A87A" w14:textId="7C7A0267" w:rsidR="00380D91" w:rsidRDefault="008864FB" w:rsidP="009625EE">
      <w:pPr>
        <w:pStyle w:val="ListParagraph"/>
        <w:numPr>
          <w:ilvl w:val="0"/>
          <w:numId w:val="1"/>
        </w:numPr>
        <w:jc w:val="both"/>
      </w:pPr>
      <w:r w:rsidRPr="006B1AF8">
        <w:rPr>
          <w:b/>
          <w:bCs/>
        </w:rPr>
        <w:t>Leaders create cultures</w:t>
      </w:r>
      <w:r>
        <w:t xml:space="preserve">, or at least exert the greatest influence over the creation of organisational cultures. </w:t>
      </w:r>
      <w:r w:rsidR="007957C4">
        <w:t>This implies that leaders may fail to create cultures reflecting external conditions and changes, in contrast with the functionality perspective.</w:t>
      </w:r>
    </w:p>
    <w:p w14:paraId="6FBB177C" w14:textId="2F539862" w:rsidR="007957C4" w:rsidRDefault="009625EE" w:rsidP="009625EE">
      <w:pPr>
        <w:pStyle w:val="ListParagraph"/>
        <w:numPr>
          <w:ilvl w:val="0"/>
          <w:numId w:val="1"/>
        </w:numPr>
        <w:jc w:val="both"/>
      </w:pPr>
      <w:r>
        <w:t>C</w:t>
      </w:r>
      <w:r w:rsidRPr="009625EE">
        <w:t>ultures in a group may be a function of a leader’s personal values and personality traits (</w:t>
      </w:r>
      <w:r w:rsidRPr="007002AC">
        <w:rPr>
          <w:color w:val="00B050"/>
        </w:rPr>
        <w:t xml:space="preserve">Gelfand, 2012; </w:t>
      </w:r>
      <w:proofErr w:type="spellStart"/>
      <w:r w:rsidRPr="007002AC">
        <w:rPr>
          <w:color w:val="00B050"/>
        </w:rPr>
        <w:t>Giberson</w:t>
      </w:r>
      <w:proofErr w:type="spellEnd"/>
      <w:r w:rsidRPr="007002AC">
        <w:rPr>
          <w:color w:val="00B050"/>
        </w:rPr>
        <w:t>, 2005</w:t>
      </w:r>
      <w:r w:rsidRPr="009625EE">
        <w:t>). This perspective argues that the true origins of culture can be found in the fundamental dispositions (idiosyncratic values, personality, and behaviour) of the organization’s leaders (</w:t>
      </w:r>
      <w:r w:rsidRPr="007002AC">
        <w:rPr>
          <w:color w:val="00B050"/>
        </w:rPr>
        <w:t>O’Reilly, 2014</w:t>
      </w:r>
      <w:r w:rsidRPr="009625EE">
        <w:t>), for three reasons</w:t>
      </w:r>
      <w:r>
        <w:t>:</w:t>
      </w:r>
    </w:p>
    <w:p w14:paraId="54C182B8" w14:textId="398FBCE3" w:rsidR="009625EE" w:rsidRDefault="00963D38" w:rsidP="009625EE">
      <w:pPr>
        <w:pStyle w:val="ListParagraph"/>
        <w:numPr>
          <w:ilvl w:val="1"/>
          <w:numId w:val="1"/>
        </w:numPr>
      </w:pPr>
      <w:r>
        <w:t>L</w:t>
      </w:r>
      <w:r w:rsidRPr="00963D38">
        <w:t xml:space="preserve">eader traits cause leaders to demonstrate consistent patterns of thought, emotion, and behaviour, which become “a salient source of information about the normative order” for the group </w:t>
      </w:r>
      <w:r w:rsidRPr="007002AC">
        <w:rPr>
          <w:color w:val="00B050"/>
        </w:rPr>
        <w:t>(O’Reilly, 2014</w:t>
      </w:r>
      <w:r>
        <w:t>)</w:t>
      </w:r>
    </w:p>
    <w:p w14:paraId="5A4E2F2C" w14:textId="5FE8DE2E" w:rsidR="002266A2" w:rsidRDefault="006B3CC0" w:rsidP="009625EE">
      <w:pPr>
        <w:pStyle w:val="ListParagraph"/>
        <w:numPr>
          <w:ilvl w:val="1"/>
          <w:numId w:val="1"/>
        </w:numPr>
      </w:pPr>
      <w:r w:rsidRPr="006B3CC0">
        <w:t>The leadership role offers them the formal authority and power to establish a variety of procedures, rules, and reward–punishment systems, which significantly influence employee collective mindsets and behaviours (</w:t>
      </w:r>
      <w:r w:rsidRPr="007002AC">
        <w:rPr>
          <w:color w:val="00B050"/>
        </w:rPr>
        <w:t>Yukl, 2010</w:t>
      </w:r>
      <w:r w:rsidRPr="006B3CC0">
        <w:t>).</w:t>
      </w:r>
    </w:p>
    <w:p w14:paraId="03A06288" w14:textId="2FD7D0B8" w:rsidR="006B3CC0" w:rsidRPr="00380D91" w:rsidRDefault="00580287" w:rsidP="009625EE">
      <w:pPr>
        <w:pStyle w:val="ListParagraph"/>
        <w:numPr>
          <w:ilvl w:val="1"/>
          <w:numId w:val="1"/>
        </w:numPr>
      </w:pPr>
      <w:r>
        <w:t>A</w:t>
      </w:r>
      <w:r w:rsidRPr="00580287">
        <w:t>s they hold substantial social power, leaders tend to be less constrained by situational contingencies in their decision-making, but they rely heavily on their personal preferences (</w:t>
      </w:r>
      <w:r w:rsidRPr="007002AC">
        <w:rPr>
          <w:color w:val="00B050"/>
        </w:rPr>
        <w:t>Hirsh, 2011; Keltner, 2003</w:t>
      </w:r>
      <w:r>
        <w:t>)</w:t>
      </w:r>
    </w:p>
    <w:p w14:paraId="29A25799" w14:textId="15CBF019" w:rsidR="00380D91" w:rsidRDefault="00380D91" w:rsidP="00380D91">
      <w:pPr>
        <w:pStyle w:val="Heading2"/>
      </w:pPr>
      <w:r>
        <w:t xml:space="preserve">Cultural transfer perspective </w:t>
      </w:r>
    </w:p>
    <w:p w14:paraId="4BC6B6F0" w14:textId="77325A86" w:rsidR="002266A2" w:rsidRDefault="00ED532E" w:rsidP="00ED532E">
      <w:pPr>
        <w:pStyle w:val="ListParagraph"/>
        <w:numPr>
          <w:ilvl w:val="0"/>
          <w:numId w:val="1"/>
        </w:numPr>
        <w:jc w:val="both"/>
      </w:pPr>
      <w:r>
        <w:t>A</w:t>
      </w:r>
      <w:r w:rsidRPr="00ED532E">
        <w:t>grees with the leader-trait perspective that leaders exert the greatest influences on culture creation; however, unlike the leader–trait perspective, it acknowledges that leaders do attempt to create functional cultures because the leaders are responsible for group effectiveness and performance (</w:t>
      </w:r>
      <w:r w:rsidRPr="006B1AF8">
        <w:rPr>
          <w:color w:val="00B050"/>
        </w:rPr>
        <w:t>Yukl, 2010</w:t>
      </w:r>
      <w:r w:rsidRPr="00ED532E">
        <w:t>)</w:t>
      </w:r>
    </w:p>
    <w:p w14:paraId="61C7ACBB" w14:textId="3FA919E7" w:rsidR="00ED532E" w:rsidRDefault="00ED532E" w:rsidP="00ED532E">
      <w:pPr>
        <w:pStyle w:val="ListParagraph"/>
        <w:numPr>
          <w:ilvl w:val="0"/>
          <w:numId w:val="1"/>
        </w:numPr>
        <w:jc w:val="both"/>
      </w:pPr>
      <w:r w:rsidRPr="00ED532E">
        <w:t xml:space="preserve">However, </w:t>
      </w:r>
      <w:r>
        <w:t>leaders</w:t>
      </w:r>
      <w:r w:rsidRPr="00ED532E">
        <w:t xml:space="preserve"> limited cognitive capacity (</w:t>
      </w:r>
      <w:r w:rsidRPr="006B1AF8">
        <w:rPr>
          <w:color w:val="00B050"/>
        </w:rPr>
        <w:t>March &amp; Simon, 1958</w:t>
      </w:r>
      <w:r w:rsidRPr="00ED532E">
        <w:t>) and the trajectory of their past career (</w:t>
      </w:r>
      <w:r w:rsidRPr="006B1AF8">
        <w:rPr>
          <w:color w:val="00B050"/>
        </w:rPr>
        <w:t xml:space="preserve">Marquis &amp; </w:t>
      </w:r>
      <w:proofErr w:type="spellStart"/>
      <w:r w:rsidRPr="006B1AF8">
        <w:rPr>
          <w:color w:val="00B050"/>
        </w:rPr>
        <w:t>Tilcsik</w:t>
      </w:r>
      <w:proofErr w:type="spellEnd"/>
      <w:r w:rsidRPr="006B1AF8">
        <w:rPr>
          <w:color w:val="00B050"/>
        </w:rPr>
        <w:t>, 2013</w:t>
      </w:r>
      <w:r w:rsidRPr="00ED532E">
        <w:t>) deter them from enacting objectively functional cultures</w:t>
      </w:r>
      <w:r>
        <w:t>,</w:t>
      </w:r>
      <w:r w:rsidRPr="00ED532E">
        <w:t xml:space="preserve"> </w:t>
      </w:r>
      <w:r>
        <w:t>instead</w:t>
      </w:r>
      <w:r w:rsidRPr="00ED532E">
        <w:t xml:space="preserve"> rely</w:t>
      </w:r>
      <w:r>
        <w:t>ing</w:t>
      </w:r>
      <w:r w:rsidRPr="00ED532E">
        <w:t xml:space="preserve"> on accessible solutions learned in the pas</w:t>
      </w:r>
      <w:r>
        <w:t>t</w:t>
      </w:r>
    </w:p>
    <w:p w14:paraId="5553887C" w14:textId="0E7C9860" w:rsidR="00200F6B" w:rsidRDefault="008040AB" w:rsidP="00200F6B">
      <w:pPr>
        <w:pStyle w:val="ListParagraph"/>
        <w:numPr>
          <w:ilvl w:val="1"/>
          <w:numId w:val="1"/>
        </w:numPr>
        <w:jc w:val="both"/>
      </w:pPr>
      <w:r>
        <w:t>L</w:t>
      </w:r>
      <w:r w:rsidRPr="008040AB">
        <w:t>eaders create cultures based on their past experience</w:t>
      </w:r>
    </w:p>
    <w:p w14:paraId="5CEE57CA" w14:textId="3EAAD413" w:rsidR="00E51093" w:rsidRDefault="00E51093" w:rsidP="00E51093">
      <w:pPr>
        <w:pStyle w:val="ListParagraph"/>
        <w:ind w:left="1440"/>
        <w:jc w:val="both"/>
      </w:pPr>
    </w:p>
    <w:p w14:paraId="3A96A1C3" w14:textId="3FC88CE8" w:rsidR="00E51093" w:rsidRDefault="00E51093" w:rsidP="00E51093">
      <w:pPr>
        <w:pStyle w:val="ListParagraph"/>
        <w:ind w:left="1440"/>
        <w:jc w:val="both"/>
      </w:pPr>
    </w:p>
    <w:p w14:paraId="0BD27CAC" w14:textId="77777777" w:rsidR="00E51093" w:rsidRDefault="00E51093" w:rsidP="00E51093">
      <w:pPr>
        <w:pStyle w:val="ListParagraph"/>
        <w:ind w:left="1440"/>
        <w:jc w:val="both"/>
      </w:pPr>
    </w:p>
    <w:p w14:paraId="6D7985C4" w14:textId="2505848A" w:rsidR="00E51093" w:rsidRDefault="00E51093" w:rsidP="00E51093">
      <w:pPr>
        <w:pStyle w:val="Heading1"/>
      </w:pPr>
      <w:r>
        <w:lastRenderedPageBreak/>
        <w:t>How to create an effective culture</w:t>
      </w:r>
    </w:p>
    <w:p w14:paraId="68BD35F3" w14:textId="6CC9BB16" w:rsidR="005F5099" w:rsidRDefault="00E83568" w:rsidP="005F5099">
      <w:pPr>
        <w:pStyle w:val="ListParagraph"/>
        <w:numPr>
          <w:ilvl w:val="0"/>
          <w:numId w:val="3"/>
        </w:numPr>
      </w:pPr>
      <w:r w:rsidRPr="00E83568">
        <w:t>Create a team</w:t>
      </w:r>
      <w:r w:rsidR="005F5099">
        <w:t xml:space="preserve"> </w:t>
      </w:r>
      <w:r w:rsidRPr="00E83568">
        <w:t xml:space="preserve">who can make sense of external changes and inform you of these changes on a regular basis, for example by receiving their reports at least once a week. This ensures you are </w:t>
      </w:r>
      <w:r w:rsidR="005F5099" w:rsidRPr="00E83568">
        <w:t>up to date</w:t>
      </w:r>
      <w:r w:rsidRPr="00E83568">
        <w:t xml:space="preserve"> with the external changes that are happening and can react to these changes with a shift in the organisational culture.</w:t>
      </w:r>
    </w:p>
    <w:p w14:paraId="7A023299" w14:textId="0CBF24C6" w:rsidR="005F5099" w:rsidRDefault="0076038A" w:rsidP="005F5099">
      <w:pPr>
        <w:pStyle w:val="ListParagraph"/>
        <w:numPr>
          <w:ilvl w:val="1"/>
          <w:numId w:val="3"/>
        </w:numPr>
      </w:pPr>
      <w:r>
        <w:t xml:space="preserve">New regulations, new players and technologies, new customer preferences </w:t>
      </w:r>
    </w:p>
    <w:p w14:paraId="17434212" w14:textId="77777777" w:rsidR="005F5099" w:rsidRDefault="00E83568" w:rsidP="005F5099">
      <w:pPr>
        <w:pStyle w:val="ListParagraph"/>
        <w:numPr>
          <w:ilvl w:val="0"/>
          <w:numId w:val="3"/>
        </w:numPr>
      </w:pPr>
      <w:r w:rsidRPr="00E83568">
        <w:t>Check if your organizational cultures are suitable for adapting to the external environments</w:t>
      </w:r>
    </w:p>
    <w:p w14:paraId="1479DA75" w14:textId="5B52EC62" w:rsidR="005F5099" w:rsidRDefault="00E83568" w:rsidP="005F5099">
      <w:pPr>
        <w:pStyle w:val="ListParagraph"/>
        <w:numPr>
          <w:ilvl w:val="1"/>
          <w:numId w:val="3"/>
        </w:numPr>
      </w:pPr>
      <w:r w:rsidRPr="00E83568">
        <w:t>To do so, you should be able to diagnose what kinds of cultures you currently have.</w:t>
      </w:r>
    </w:p>
    <w:p w14:paraId="2E7B8668" w14:textId="442D7316" w:rsidR="005F5099" w:rsidRDefault="00E83568" w:rsidP="005F5099">
      <w:pPr>
        <w:pStyle w:val="ListParagraph"/>
        <w:numPr>
          <w:ilvl w:val="0"/>
          <w:numId w:val="3"/>
        </w:numPr>
      </w:pPr>
      <w:r w:rsidRPr="00E83568">
        <w:t>If</w:t>
      </w:r>
      <w:r w:rsidR="00F63713">
        <w:t xml:space="preserve"> </w:t>
      </w:r>
      <w:r w:rsidRPr="00E83568">
        <w:t>your cultures are suitable, reinforce these existing cultures</w:t>
      </w:r>
    </w:p>
    <w:p w14:paraId="72FBDA46" w14:textId="1EA4F753" w:rsidR="0076038A" w:rsidRDefault="00E83568" w:rsidP="005F5099">
      <w:pPr>
        <w:pStyle w:val="ListParagraph"/>
        <w:numPr>
          <w:ilvl w:val="0"/>
          <w:numId w:val="3"/>
        </w:numPr>
      </w:pPr>
      <w:r w:rsidRPr="00E83568">
        <w:t>If your cultures are not suitable, consider strategies to change your cultures:</w:t>
      </w:r>
    </w:p>
    <w:p w14:paraId="7E767E3F" w14:textId="77777777" w:rsidR="0076038A" w:rsidRDefault="00E83568" w:rsidP="0076038A">
      <w:pPr>
        <w:pStyle w:val="ListParagraph"/>
        <w:numPr>
          <w:ilvl w:val="1"/>
          <w:numId w:val="3"/>
        </w:numPr>
      </w:pPr>
      <w:r w:rsidRPr="00E83568">
        <w:t>Create organizational goals and subsequent strategies to adapt to external changes</w:t>
      </w:r>
    </w:p>
    <w:p w14:paraId="6ED6E81F" w14:textId="77777777" w:rsidR="0076038A" w:rsidRDefault="00E83568" w:rsidP="0076038A">
      <w:pPr>
        <w:pStyle w:val="ListParagraph"/>
        <w:numPr>
          <w:ilvl w:val="1"/>
          <w:numId w:val="3"/>
        </w:numPr>
      </w:pPr>
      <w:r w:rsidRPr="00E83568">
        <w:t>Consider cultures matching the strategies</w:t>
      </w:r>
    </w:p>
    <w:p w14:paraId="662F93D3" w14:textId="77777777" w:rsidR="0076038A" w:rsidRDefault="00E83568" w:rsidP="0076038A">
      <w:pPr>
        <w:pStyle w:val="ListParagraph"/>
        <w:numPr>
          <w:ilvl w:val="1"/>
          <w:numId w:val="3"/>
        </w:numPr>
      </w:pPr>
      <w:r w:rsidRPr="00E83568">
        <w:t>Communicate both strategies and desirable cultures with employees. In doing so, communicate your current, less desirable cultures so that employees are aware of the gap. This awareness of the gap itself often becomes a strong driver of cultural changes</w:t>
      </w:r>
    </w:p>
    <w:p w14:paraId="493911F5" w14:textId="62314E47" w:rsidR="00C46C65" w:rsidRDefault="00E83568" w:rsidP="0076038A">
      <w:pPr>
        <w:pStyle w:val="ListParagraph"/>
        <w:numPr>
          <w:ilvl w:val="1"/>
          <w:numId w:val="3"/>
        </w:numPr>
      </w:pPr>
      <w:r w:rsidRPr="00E83568">
        <w:t>Focus on a few critical shifts in behaviour for cultural changes (Katzenbach, 2012)</w:t>
      </w:r>
    </w:p>
    <w:p w14:paraId="5FBA627F" w14:textId="39B0E6F2" w:rsidR="00E51093" w:rsidRDefault="00E83568" w:rsidP="0076038A">
      <w:pPr>
        <w:pStyle w:val="ListParagraph"/>
        <w:numPr>
          <w:ilvl w:val="1"/>
          <w:numId w:val="3"/>
        </w:numPr>
      </w:pPr>
      <w:r w:rsidRPr="00E83568">
        <w:t>Implement formal and informal interventions for cultural changes (</w:t>
      </w:r>
      <w:r w:rsidR="00C46C65">
        <w:t>ibid</w:t>
      </w:r>
      <w:r w:rsidRPr="00E83568">
        <w:t>)</w:t>
      </w:r>
    </w:p>
    <w:p w14:paraId="5298A9CE" w14:textId="7E26B76D" w:rsidR="00F63713" w:rsidRDefault="00F63713" w:rsidP="00F63713">
      <w:pPr>
        <w:pStyle w:val="Title"/>
      </w:pPr>
      <w:r>
        <w:t>Textbook notes</w:t>
      </w:r>
    </w:p>
    <w:p w14:paraId="679D39FB" w14:textId="41E72B6C" w:rsidR="00F63713" w:rsidRDefault="00666128" w:rsidP="00936B52">
      <w:pPr>
        <w:pStyle w:val="Heading2"/>
      </w:pPr>
      <w:r>
        <w:t xml:space="preserve">Non-uniform cultures </w:t>
      </w:r>
    </w:p>
    <w:p w14:paraId="5C79AD78" w14:textId="773809D6" w:rsidR="00666128" w:rsidRDefault="00144332" w:rsidP="00666128">
      <w:pPr>
        <w:pStyle w:val="ListParagraph"/>
        <w:numPr>
          <w:ilvl w:val="0"/>
          <w:numId w:val="1"/>
        </w:numPr>
      </w:pPr>
      <w:r>
        <w:t xml:space="preserve">The dominant culture expresses </w:t>
      </w:r>
      <w:r w:rsidR="0031425C">
        <w:t>the core values that are shared by a majority of the organisation’s members</w:t>
      </w:r>
      <w:r w:rsidR="00C8155D">
        <w:t xml:space="preserve">, </w:t>
      </w:r>
      <w:r w:rsidR="004A7793">
        <w:t>and those which give the organisation its distinct personality (</w:t>
      </w:r>
      <w:r w:rsidR="004A7793" w:rsidRPr="006B1AF8">
        <w:rPr>
          <w:color w:val="00B050"/>
        </w:rPr>
        <w:t>Hoffman, 2005</w:t>
      </w:r>
      <w:r w:rsidR="004A7793">
        <w:t>)</w:t>
      </w:r>
    </w:p>
    <w:p w14:paraId="5EE29F9D" w14:textId="43C9F052" w:rsidR="0031425C" w:rsidRDefault="0031425C" w:rsidP="00666128">
      <w:pPr>
        <w:pStyle w:val="ListParagraph"/>
        <w:numPr>
          <w:ilvl w:val="0"/>
          <w:numId w:val="1"/>
        </w:numPr>
      </w:pPr>
      <w:r w:rsidRPr="006B1AF8">
        <w:rPr>
          <w:b/>
          <w:bCs/>
        </w:rPr>
        <w:t>Subcultures</w:t>
      </w:r>
      <w:r>
        <w:t xml:space="preserve"> are mini cultu</w:t>
      </w:r>
      <w:r w:rsidR="00C8155D">
        <w:t>r</w:t>
      </w:r>
      <w:r>
        <w:t xml:space="preserve">es within an organisation, usually </w:t>
      </w:r>
      <w:r w:rsidR="00C8155D">
        <w:t xml:space="preserve">defined by department or geographical segregation. </w:t>
      </w:r>
    </w:p>
    <w:p w14:paraId="35154026" w14:textId="772B6F02" w:rsidR="00671EBC" w:rsidRDefault="00671EBC" w:rsidP="00671EBC">
      <w:pPr>
        <w:pStyle w:val="ListParagraph"/>
        <w:numPr>
          <w:ilvl w:val="1"/>
          <w:numId w:val="1"/>
        </w:numPr>
      </w:pPr>
      <w:r>
        <w:t xml:space="preserve">Develop in large organisations </w:t>
      </w:r>
      <w:r w:rsidR="006758C1">
        <w:t>in response to the common problems faced by groups in the same department or geographical region (</w:t>
      </w:r>
      <w:r w:rsidR="006758C1" w:rsidRPr="006B1AF8">
        <w:rPr>
          <w:color w:val="00B050"/>
        </w:rPr>
        <w:t>Martin, 2002</w:t>
      </w:r>
      <w:r w:rsidR="006758C1">
        <w:t>)</w:t>
      </w:r>
    </w:p>
    <w:p w14:paraId="584E8720" w14:textId="26E8B47B" w:rsidR="0043460C" w:rsidRDefault="0043460C" w:rsidP="00671EBC">
      <w:pPr>
        <w:pStyle w:val="ListParagraph"/>
        <w:numPr>
          <w:ilvl w:val="1"/>
          <w:numId w:val="1"/>
        </w:numPr>
      </w:pPr>
      <w:r>
        <w:t>Most large organisations have a dominant culture and multiple subcultures (</w:t>
      </w:r>
      <w:r w:rsidRPr="006B1AF8">
        <w:rPr>
          <w:color w:val="00B050"/>
        </w:rPr>
        <w:t>Lok, 2005</w:t>
      </w:r>
      <w:r>
        <w:t>)</w:t>
      </w:r>
    </w:p>
    <w:p w14:paraId="486098D1" w14:textId="287B91EC" w:rsidR="0043460C" w:rsidRDefault="0043460C" w:rsidP="00671EBC">
      <w:pPr>
        <w:pStyle w:val="ListParagraph"/>
        <w:numPr>
          <w:ilvl w:val="1"/>
          <w:numId w:val="1"/>
        </w:numPr>
      </w:pPr>
      <w:r>
        <w:t>Sometimes the subculture is so strong that members do not conform to the “official” culture (</w:t>
      </w:r>
      <w:proofErr w:type="spellStart"/>
      <w:r w:rsidR="009F148C" w:rsidRPr="00360105">
        <w:rPr>
          <w:color w:val="00B050"/>
        </w:rPr>
        <w:t>Jermier</w:t>
      </w:r>
      <w:proofErr w:type="spellEnd"/>
      <w:r w:rsidR="009F148C" w:rsidRPr="00360105">
        <w:rPr>
          <w:color w:val="00B050"/>
        </w:rPr>
        <w:t>, 1991</w:t>
      </w:r>
      <w:r w:rsidR="009F148C">
        <w:t>)</w:t>
      </w:r>
    </w:p>
    <w:p w14:paraId="2799E314" w14:textId="29B5BDA4" w:rsidR="00887C95" w:rsidRDefault="00105265" w:rsidP="00887C95">
      <w:pPr>
        <w:pStyle w:val="Heading1"/>
      </w:pPr>
      <w:r>
        <w:t>What do cultures do?</w:t>
      </w:r>
    </w:p>
    <w:p w14:paraId="3C38F932" w14:textId="6A62F21F" w:rsidR="00105265" w:rsidRDefault="00105265" w:rsidP="00105265">
      <w:pPr>
        <w:pStyle w:val="Heading2"/>
      </w:pPr>
      <w:r>
        <w:t xml:space="preserve">Culture as </w:t>
      </w:r>
      <w:r w:rsidR="003C3029">
        <w:t>a liability</w:t>
      </w:r>
      <w:r>
        <w:t xml:space="preserve"> </w:t>
      </w:r>
    </w:p>
    <w:p w14:paraId="0AFFF451" w14:textId="1FE05F75" w:rsidR="00105265" w:rsidRDefault="00492A7A" w:rsidP="005A5CAA">
      <w:r>
        <w:t xml:space="preserve">Culture an enhance </w:t>
      </w:r>
      <w:r w:rsidR="007E2A25">
        <w:t>organisational</w:t>
      </w:r>
      <w:r>
        <w:t xml:space="preserve"> </w:t>
      </w:r>
      <w:r w:rsidR="007E2A25">
        <w:t>commitment</w:t>
      </w:r>
      <w:r>
        <w:t xml:space="preserve"> to increase the consistency of employee behaviour, clearly spelling out h</w:t>
      </w:r>
      <w:r w:rsidR="007E2A25">
        <w:t>o</w:t>
      </w:r>
      <w:r>
        <w:t>w things should be done and what is imp</w:t>
      </w:r>
      <w:r w:rsidR="007E2A25">
        <w:t>o</w:t>
      </w:r>
      <w:r>
        <w:t>rt</w:t>
      </w:r>
      <w:r w:rsidR="007E2A25">
        <w:t>a</w:t>
      </w:r>
      <w:r>
        <w:t xml:space="preserve">nt. However, </w:t>
      </w:r>
      <w:r w:rsidR="007E2A25">
        <w:t>there are potential negative effects of culture, especially strong cultures</w:t>
      </w:r>
      <w:r w:rsidR="005A5CAA">
        <w:t>:</w:t>
      </w:r>
    </w:p>
    <w:p w14:paraId="1E5A45AD" w14:textId="1839DCD2" w:rsidR="005A5CAA" w:rsidRDefault="005A5CAA" w:rsidP="00105265">
      <w:pPr>
        <w:pStyle w:val="ListParagraph"/>
        <w:numPr>
          <w:ilvl w:val="0"/>
          <w:numId w:val="1"/>
        </w:numPr>
      </w:pPr>
      <w:r w:rsidRPr="00360105">
        <w:rPr>
          <w:b/>
          <w:bCs/>
        </w:rPr>
        <w:t>Institutionalisation</w:t>
      </w:r>
      <w:r>
        <w:t xml:space="preserve"> </w:t>
      </w:r>
      <w:r w:rsidR="002D5616">
        <w:t>occurs when an organisation takes on a life of its own, outside of its members</w:t>
      </w:r>
      <w:r w:rsidR="00A737BE">
        <w:t xml:space="preserve"> and founders (</w:t>
      </w:r>
      <w:proofErr w:type="spellStart"/>
      <w:r w:rsidR="004055B3" w:rsidRPr="00360105">
        <w:rPr>
          <w:color w:val="00B050"/>
        </w:rPr>
        <w:t>Lanzara</w:t>
      </w:r>
      <w:proofErr w:type="spellEnd"/>
      <w:r w:rsidR="004055B3" w:rsidRPr="00360105">
        <w:rPr>
          <w:color w:val="00B050"/>
        </w:rPr>
        <w:t>, 2007</w:t>
      </w:r>
      <w:r w:rsidR="004055B3">
        <w:t>),</w:t>
      </w:r>
      <w:r w:rsidR="002D5616">
        <w:t xml:space="preserve"> and the goods or </w:t>
      </w:r>
      <w:r w:rsidR="00A737BE">
        <w:t>services it produces</w:t>
      </w:r>
      <w:r w:rsidR="004055B3">
        <w:t>.</w:t>
      </w:r>
    </w:p>
    <w:p w14:paraId="7ED9100B" w14:textId="1929F955" w:rsidR="0047265B" w:rsidRDefault="0047265B" w:rsidP="00105265">
      <w:pPr>
        <w:pStyle w:val="ListParagraph"/>
        <w:numPr>
          <w:ilvl w:val="0"/>
          <w:numId w:val="1"/>
        </w:numPr>
      </w:pPr>
      <w:r w:rsidRPr="00360105">
        <w:rPr>
          <w:b/>
          <w:bCs/>
        </w:rPr>
        <w:t>Barrier to change</w:t>
      </w:r>
      <w:r w:rsidR="00076A44">
        <w:t xml:space="preserve">: culture is a liability when its values don’t agree with those that increase the organisation’s effectiveness. </w:t>
      </w:r>
      <w:r w:rsidR="00F435BF">
        <w:t xml:space="preserve">More likely to be an issue where the environment is undergoing rapid change, as entrenched culture is more rapidly rendered obsolete </w:t>
      </w:r>
      <w:r w:rsidR="00C92C45">
        <w:t>(</w:t>
      </w:r>
      <w:r w:rsidR="002356EE" w:rsidRPr="00360105">
        <w:rPr>
          <w:color w:val="00B050"/>
        </w:rPr>
        <w:t>Bate, 2000</w:t>
      </w:r>
      <w:r w:rsidR="002356EE">
        <w:t>)</w:t>
      </w:r>
    </w:p>
    <w:p w14:paraId="7A33C424" w14:textId="5E5903A6" w:rsidR="002356EE" w:rsidRDefault="002356EE" w:rsidP="00105265">
      <w:pPr>
        <w:pStyle w:val="ListParagraph"/>
        <w:numPr>
          <w:ilvl w:val="0"/>
          <w:numId w:val="1"/>
        </w:numPr>
      </w:pPr>
      <w:r w:rsidRPr="00360105">
        <w:rPr>
          <w:b/>
          <w:bCs/>
        </w:rPr>
        <w:lastRenderedPageBreak/>
        <w:t>Barrier to diversity</w:t>
      </w:r>
      <w:r>
        <w:t>: hiring new employees who differ from the majority in any characteristic, such as race</w:t>
      </w:r>
      <w:r w:rsidR="00C168C7">
        <w:t>, age, gender, creates a paradox</w:t>
      </w:r>
      <w:r w:rsidR="00535B8A">
        <w:t xml:space="preserve"> (</w:t>
      </w:r>
      <w:r w:rsidR="00535B8A" w:rsidRPr="001F20EB">
        <w:rPr>
          <w:color w:val="00B050"/>
        </w:rPr>
        <w:t>Stone, 2007</w:t>
      </w:r>
      <w:r w:rsidR="00535B8A">
        <w:t>)</w:t>
      </w:r>
      <w:r w:rsidR="00C168C7">
        <w:t xml:space="preserve"> because managers want to demonstrate support for the differences these individuals bring to the workplace, but newcomers must accept the organisation’s core culture. </w:t>
      </w:r>
    </w:p>
    <w:p w14:paraId="72033D68" w14:textId="1B2EDB3A" w:rsidR="00C168C7" w:rsidRDefault="00C168C7" w:rsidP="00C168C7">
      <w:pPr>
        <w:pStyle w:val="ListParagraph"/>
        <w:numPr>
          <w:ilvl w:val="1"/>
          <w:numId w:val="1"/>
        </w:numPr>
      </w:pPr>
      <w:r>
        <w:t xml:space="preserve">Second, </w:t>
      </w:r>
      <w:r w:rsidR="00390C79">
        <w:t xml:space="preserve">diverse behaviours diminish as people are socialised, so strong cultures become liabilities when they eliminate the advantages of diversity </w:t>
      </w:r>
    </w:p>
    <w:p w14:paraId="6F9CFAB3" w14:textId="1A9EA95C" w:rsidR="00390C79" w:rsidRDefault="00390C79" w:rsidP="00C168C7">
      <w:pPr>
        <w:pStyle w:val="ListParagraph"/>
        <w:numPr>
          <w:ilvl w:val="1"/>
          <w:numId w:val="1"/>
        </w:numPr>
      </w:pPr>
      <w:r>
        <w:t xml:space="preserve">Third, </w:t>
      </w:r>
      <w:r w:rsidR="004B315E">
        <w:t>a strong culture tha</w:t>
      </w:r>
      <w:r w:rsidR="001F20EB">
        <w:t>t</w:t>
      </w:r>
      <w:r w:rsidR="004B315E">
        <w:t xml:space="preserve"> condones prej</w:t>
      </w:r>
      <w:r w:rsidR="001F20EB">
        <w:t>ud</w:t>
      </w:r>
      <w:r w:rsidR="004B315E">
        <w:t xml:space="preserve">ice or overemphasises differences can undermine formal diversity </w:t>
      </w:r>
      <w:r w:rsidR="001F20EB">
        <w:t>poetics</w:t>
      </w:r>
      <w:r w:rsidR="004B315E">
        <w:t xml:space="preserve"> and their benefits (</w:t>
      </w:r>
      <w:r w:rsidR="001F20EB" w:rsidRPr="001F20EB">
        <w:rPr>
          <w:color w:val="00B050"/>
        </w:rPr>
        <w:t>Chatman, 1998</w:t>
      </w:r>
      <w:r w:rsidR="001F20EB">
        <w:t>)</w:t>
      </w:r>
    </w:p>
    <w:p w14:paraId="53D3FBE6" w14:textId="17EDCEFA" w:rsidR="007D4869" w:rsidRDefault="007D4869" w:rsidP="007D4869">
      <w:pPr>
        <w:pStyle w:val="ListParagraph"/>
        <w:numPr>
          <w:ilvl w:val="0"/>
          <w:numId w:val="1"/>
        </w:numPr>
      </w:pPr>
      <w:r w:rsidRPr="00360105">
        <w:rPr>
          <w:b/>
          <w:bCs/>
        </w:rPr>
        <w:t>Barrier to mergers and acquisitions</w:t>
      </w:r>
      <w:r>
        <w:t xml:space="preserve">: cultural compatibility has become the main concern for managers when </w:t>
      </w:r>
      <w:r w:rsidR="004E0726">
        <w:t>assessing M&amp;A opportunities (</w:t>
      </w:r>
      <w:r w:rsidR="004E0726" w:rsidRPr="008058C3">
        <w:rPr>
          <w:color w:val="00B050"/>
        </w:rPr>
        <w:t>Bauer, 2014</w:t>
      </w:r>
      <w:r w:rsidR="004E0726">
        <w:t xml:space="preserve">). </w:t>
      </w:r>
    </w:p>
    <w:p w14:paraId="7E434274" w14:textId="2E57C736" w:rsidR="00382F12" w:rsidRDefault="00382F12" w:rsidP="00382F12">
      <w:pPr>
        <w:pStyle w:val="ListParagraph"/>
        <w:numPr>
          <w:ilvl w:val="1"/>
          <w:numId w:val="1"/>
        </w:numPr>
      </w:pPr>
      <w:r>
        <w:t>Research in T</w:t>
      </w:r>
      <w:r w:rsidR="0043127F">
        <w:t>aiwanese electronics mergers has shown the success of M&amp;As depend on the manner of the acquisition, organisational structure, and organisational culture (</w:t>
      </w:r>
      <w:r w:rsidR="00F50BF3" w:rsidRPr="008058C3">
        <w:rPr>
          <w:color w:val="00B050"/>
        </w:rPr>
        <w:t>Lin, 2014</w:t>
      </w:r>
      <w:r w:rsidR="00F50BF3">
        <w:t>)</w:t>
      </w:r>
    </w:p>
    <w:p w14:paraId="78822AC5" w14:textId="15104996" w:rsidR="00C50B93" w:rsidRDefault="00C50B93" w:rsidP="00C50B93">
      <w:pPr>
        <w:pStyle w:val="Title"/>
      </w:pPr>
      <w:r>
        <w:t xml:space="preserve">Further reading </w:t>
      </w:r>
    </w:p>
    <w:p w14:paraId="2CE3C1A8" w14:textId="77DBFCC9" w:rsidR="00C50B93" w:rsidRDefault="00D51968" w:rsidP="00BD75DB">
      <w:pPr>
        <w:pStyle w:val="Heading1"/>
      </w:pPr>
      <w:r>
        <w:t>Cultural change that sticks (Katzenbach et al, 2012)</w:t>
      </w:r>
      <w:r w:rsidR="00F2222C">
        <w:t xml:space="preserve"> – Aetna case</w:t>
      </w:r>
    </w:p>
    <w:p w14:paraId="4D7DADEB" w14:textId="57E0FE44" w:rsidR="00F2222C" w:rsidRDefault="00530619" w:rsidP="00F2222C">
      <w:pPr>
        <w:pStyle w:val="ListParagraph"/>
        <w:numPr>
          <w:ilvl w:val="0"/>
          <w:numId w:val="1"/>
        </w:numPr>
      </w:pPr>
      <w:r>
        <w:t xml:space="preserve">Culture can thwart change initiative like mergers, </w:t>
      </w:r>
      <w:r w:rsidR="00EB1B47">
        <w:t>b</w:t>
      </w:r>
      <w:r>
        <w:t xml:space="preserve">ut cultures are ingrained, so it is better to </w:t>
      </w:r>
      <w:r w:rsidR="00AE38BB">
        <w:t xml:space="preserve">make the most of positive elements within the culture rather than fight the culture. </w:t>
      </w:r>
    </w:p>
    <w:p w14:paraId="02E51905" w14:textId="7025A1AA" w:rsidR="00EB1B47" w:rsidRDefault="00F173AD" w:rsidP="00EB1B47">
      <w:pPr>
        <w:pStyle w:val="ListParagraph"/>
        <w:numPr>
          <w:ilvl w:val="1"/>
          <w:numId w:val="1"/>
        </w:numPr>
      </w:pPr>
      <w:r>
        <w:t xml:space="preserve">Leaders should honour cultural strengths and make a few key changes rather than wholesale transformations. </w:t>
      </w:r>
    </w:p>
    <w:p w14:paraId="6EB7E773" w14:textId="0B67DA56" w:rsidR="00F173AD" w:rsidRDefault="00F173AD" w:rsidP="00EB1B47">
      <w:pPr>
        <w:pStyle w:val="ListParagraph"/>
        <w:numPr>
          <w:ilvl w:val="1"/>
          <w:numId w:val="1"/>
        </w:numPr>
      </w:pPr>
      <w:r>
        <w:t xml:space="preserve">Align business priorities with culture to sharpen strategic focus </w:t>
      </w:r>
    </w:p>
    <w:p w14:paraId="00CA0C3A" w14:textId="496D270A" w:rsidR="00546C31" w:rsidRDefault="002179D4" w:rsidP="00546C31">
      <w:pPr>
        <w:pStyle w:val="ListParagraph"/>
        <w:numPr>
          <w:ilvl w:val="0"/>
          <w:numId w:val="1"/>
        </w:numPr>
      </w:pPr>
      <w:r>
        <w:t xml:space="preserve">Match strategy and culture </w:t>
      </w:r>
      <w:r w:rsidR="00BB4487">
        <w:t xml:space="preserve">– strategy at odds with culture is doomed, culture trumps strategy every time. </w:t>
      </w:r>
    </w:p>
    <w:p w14:paraId="7B7F939B" w14:textId="51FBFFBA" w:rsidR="00546C31" w:rsidRDefault="00546C31" w:rsidP="00546C31">
      <w:pPr>
        <w:pStyle w:val="ListParagraph"/>
        <w:numPr>
          <w:ilvl w:val="0"/>
          <w:numId w:val="1"/>
        </w:numPr>
      </w:pPr>
      <w:r>
        <w:t xml:space="preserve">Focus on a few critical behavioural shifts – change is hard so choose your battles. </w:t>
      </w:r>
      <w:r w:rsidR="00EE15CA">
        <w:t xml:space="preserve">Conduct safe space discussions with thoughtful people at </w:t>
      </w:r>
      <w:r w:rsidR="00897554">
        <w:t>d</w:t>
      </w:r>
      <w:r w:rsidR="00EE15CA">
        <w:t xml:space="preserve">ifferent levels </w:t>
      </w:r>
      <w:r w:rsidR="00897554">
        <w:t xml:space="preserve">to learn what behaviours are most affected by culture. This is what Aetna did. </w:t>
      </w:r>
    </w:p>
    <w:p w14:paraId="4B8E58AA" w14:textId="7D58A20A" w:rsidR="007E06C1" w:rsidRDefault="007E06C1" w:rsidP="007E06C1">
      <w:pPr>
        <w:pStyle w:val="ListParagraph"/>
        <w:numPr>
          <w:ilvl w:val="1"/>
          <w:numId w:val="1"/>
        </w:numPr>
      </w:pPr>
      <w:r>
        <w:t>When a few key behaviours are emphasises heavily, employees will develop additional ways to reinforce them</w:t>
      </w:r>
      <w:r w:rsidR="0004305C">
        <w:t xml:space="preserve">, through bottom-up, organic initiatives. </w:t>
      </w:r>
    </w:p>
    <w:p w14:paraId="4C4D50B2" w14:textId="0E05A433" w:rsidR="0004305C" w:rsidRDefault="0004305C" w:rsidP="007436DB">
      <w:pPr>
        <w:pStyle w:val="ListParagraph"/>
        <w:numPr>
          <w:ilvl w:val="0"/>
          <w:numId w:val="1"/>
        </w:numPr>
      </w:pPr>
      <w:r>
        <w:t xml:space="preserve">Honour the strengths of existing cultures – this can preserve competitive advantages from existing culture and </w:t>
      </w:r>
      <w:r w:rsidR="007436DB">
        <w:t xml:space="preserve">make major change feel less like a top-down imposition, thus less resisted. </w:t>
      </w:r>
    </w:p>
    <w:p w14:paraId="0978F7B2" w14:textId="00C8CFCB" w:rsidR="00F8102F" w:rsidRDefault="00F8102F" w:rsidP="00F8102F">
      <w:pPr>
        <w:pStyle w:val="ListParagraph"/>
        <w:numPr>
          <w:ilvl w:val="1"/>
          <w:numId w:val="1"/>
        </w:numPr>
      </w:pPr>
      <w:r>
        <w:t xml:space="preserve">Acknowledge the cultural elements you want to support. </w:t>
      </w:r>
      <w:r w:rsidR="00DC1C6A">
        <w:t xml:space="preserve">Aetna’s strategy was about </w:t>
      </w:r>
      <w:r w:rsidR="002702F6">
        <w:t xml:space="preserve">restoring the Aetna pride. </w:t>
      </w:r>
    </w:p>
    <w:p w14:paraId="32D85DD6" w14:textId="493CEE3C" w:rsidR="002702F6" w:rsidRDefault="002702F6" w:rsidP="00F8102F">
      <w:pPr>
        <w:pStyle w:val="ListParagraph"/>
        <w:numPr>
          <w:ilvl w:val="1"/>
          <w:numId w:val="1"/>
        </w:numPr>
      </w:pPr>
      <w:r>
        <w:t>Leverage employees already aligned with their strategy and desired culture</w:t>
      </w:r>
    </w:p>
    <w:p w14:paraId="418C592D" w14:textId="4AA11C7E" w:rsidR="002702F6" w:rsidRDefault="002702F6" w:rsidP="002702F6">
      <w:pPr>
        <w:pStyle w:val="ListParagraph"/>
        <w:numPr>
          <w:ilvl w:val="0"/>
          <w:numId w:val="1"/>
        </w:numPr>
      </w:pPr>
      <w:r>
        <w:t>Integrate formal and informal in</w:t>
      </w:r>
      <w:r w:rsidR="002D5F8A">
        <w:t>t</w:t>
      </w:r>
      <w:r>
        <w:t>ervention</w:t>
      </w:r>
      <w:r w:rsidR="002D5F8A">
        <w:t xml:space="preserve">s – new rules, metrics and incentives with informal interactions such as </w:t>
      </w:r>
      <w:r w:rsidR="00C16687">
        <w:t xml:space="preserve">networking, communities of interest and ad hoc conversations. </w:t>
      </w:r>
    </w:p>
    <w:p w14:paraId="21CEDCC0" w14:textId="190F587A" w:rsidR="00C16687" w:rsidRDefault="00C16687" w:rsidP="002702F6">
      <w:pPr>
        <w:pStyle w:val="ListParagraph"/>
        <w:numPr>
          <w:ilvl w:val="0"/>
          <w:numId w:val="1"/>
        </w:numPr>
      </w:pPr>
      <w:r>
        <w:t xml:space="preserve">Measure and monitor cultural evolution </w:t>
      </w:r>
      <w:r w:rsidR="00567508">
        <w:t xml:space="preserve">by </w:t>
      </w:r>
      <w:r w:rsidR="00926D3D">
        <w:t>paying attention to 4 areas:</w:t>
      </w:r>
    </w:p>
    <w:p w14:paraId="7CC201CE" w14:textId="200A106D" w:rsidR="00926D3D" w:rsidRDefault="00926D3D" w:rsidP="00926D3D">
      <w:pPr>
        <w:pStyle w:val="ListParagraph"/>
        <w:numPr>
          <w:ilvl w:val="1"/>
          <w:numId w:val="1"/>
        </w:numPr>
      </w:pPr>
      <w:r>
        <w:t>Business performance – are key performance indicators improving?</w:t>
      </w:r>
    </w:p>
    <w:p w14:paraId="3D24DF25" w14:textId="0A0992B2" w:rsidR="000F3B78" w:rsidRDefault="000F3B78" w:rsidP="00926D3D">
      <w:pPr>
        <w:pStyle w:val="ListParagraph"/>
        <w:numPr>
          <w:ilvl w:val="1"/>
          <w:numId w:val="1"/>
        </w:numPr>
      </w:pPr>
      <w:r>
        <w:t>Critical behaviours – have enough people at enough levels exhibited the behaviours that matter most?</w:t>
      </w:r>
    </w:p>
    <w:p w14:paraId="2C4D7382" w14:textId="382F3BA9" w:rsidR="000F3B78" w:rsidRDefault="000F3B78" w:rsidP="00926D3D">
      <w:pPr>
        <w:pStyle w:val="ListParagraph"/>
        <w:numPr>
          <w:ilvl w:val="1"/>
          <w:numId w:val="1"/>
        </w:numPr>
      </w:pPr>
      <w:r>
        <w:t>Milestones – have specific intervention milestones been reached?</w:t>
      </w:r>
    </w:p>
    <w:p w14:paraId="07108828" w14:textId="692FB536" w:rsidR="000F3B78" w:rsidRDefault="000F3B78" w:rsidP="00926D3D">
      <w:pPr>
        <w:pStyle w:val="ListParagraph"/>
        <w:numPr>
          <w:ilvl w:val="1"/>
          <w:numId w:val="1"/>
        </w:numPr>
      </w:pPr>
      <w:r>
        <w:t xml:space="preserve">Underlying beliefs and mind-sets – use employee surveys to understand whether attitudes are moving in the right direction, Typically </w:t>
      </w:r>
      <w:r w:rsidR="00AA4146">
        <w:t xml:space="preserve">the slowest area to show improvement, as people want results to validate new behaviours. </w:t>
      </w:r>
    </w:p>
    <w:p w14:paraId="6647C75C" w14:textId="0038F0C5" w:rsidR="00BD75DB" w:rsidRDefault="00BD75DB" w:rsidP="00BD75DB"/>
    <w:p w14:paraId="2379618D" w14:textId="6E68B317" w:rsidR="00BD75DB" w:rsidRDefault="001C41B5" w:rsidP="00BD75DB">
      <w:pPr>
        <w:pStyle w:val="Heading1"/>
      </w:pPr>
      <w:r>
        <w:lastRenderedPageBreak/>
        <w:t>Schneider (1</w:t>
      </w:r>
      <w:r w:rsidR="00F825EA">
        <w:t>987 and 1995)</w:t>
      </w:r>
    </w:p>
    <w:p w14:paraId="41AB5B96" w14:textId="7349AD2A" w:rsidR="00F825EA" w:rsidRDefault="002D5436" w:rsidP="00F825EA">
      <w:pPr>
        <w:pStyle w:val="ListParagraph"/>
        <w:numPr>
          <w:ilvl w:val="0"/>
          <w:numId w:val="1"/>
        </w:numPr>
      </w:pPr>
      <w:r>
        <w:t>1987 paper analysed in perception lecture notes. Sets out ASA</w:t>
      </w:r>
      <w:r w:rsidR="00E81328">
        <w:t xml:space="preserve"> and its implications for the firm</w:t>
      </w:r>
    </w:p>
    <w:p w14:paraId="51D6BA98" w14:textId="77777777" w:rsidR="009471E7" w:rsidRDefault="009471E7" w:rsidP="009471E7">
      <w:pPr>
        <w:pStyle w:val="ListParagraph"/>
        <w:numPr>
          <w:ilvl w:val="1"/>
          <w:numId w:val="1"/>
        </w:numPr>
      </w:pPr>
      <w:r>
        <w:t xml:space="preserve">Person-orientated model of organisational behavioural based on the proposition that it is the collective characteristics of people who define an organisation. </w:t>
      </w:r>
    </w:p>
    <w:p w14:paraId="6C850C7B" w14:textId="7406290A" w:rsidR="009471E7" w:rsidRDefault="009471E7" w:rsidP="009471E7">
      <w:pPr>
        <w:pStyle w:val="ListParagraph"/>
        <w:numPr>
          <w:ilvl w:val="1"/>
          <w:numId w:val="1"/>
        </w:numPr>
      </w:pPr>
      <w:r>
        <w:t xml:space="preserve">Over time, organisations become defined by the persons in them as a natural outcome of the ASA cycle. </w:t>
      </w:r>
    </w:p>
    <w:p w14:paraId="2B614C2F" w14:textId="4BBF813D" w:rsidR="001D20A1" w:rsidRDefault="001D20A1" w:rsidP="009471E7">
      <w:pPr>
        <w:pStyle w:val="ListParagraph"/>
        <w:numPr>
          <w:ilvl w:val="1"/>
          <w:numId w:val="1"/>
        </w:numPr>
      </w:pPr>
      <w:r>
        <w:t xml:space="preserve">Central proposition is that over time organisations because relatively homogenous </w:t>
      </w:r>
      <w:proofErr w:type="spellStart"/>
      <w:r w:rsidR="00B037BC">
        <w:t>wrt</w:t>
      </w:r>
      <w:proofErr w:type="spellEnd"/>
      <w:r w:rsidR="00B037BC">
        <w:t xml:space="preserve"> people in them </w:t>
      </w:r>
      <w:r>
        <w:t xml:space="preserve">because of </w:t>
      </w:r>
      <w:r w:rsidR="00B037BC">
        <w:t xml:space="preserve">ASA theory </w:t>
      </w:r>
    </w:p>
    <w:p w14:paraId="5C2701D8" w14:textId="6345F164" w:rsidR="00E81328" w:rsidRDefault="0085068D" w:rsidP="00F825EA">
      <w:pPr>
        <w:pStyle w:val="ListParagraph"/>
        <w:numPr>
          <w:ilvl w:val="0"/>
          <w:numId w:val="1"/>
        </w:numPr>
      </w:pPr>
      <w:r>
        <w:t xml:space="preserve">ASA is vague in </w:t>
      </w:r>
      <w:r w:rsidR="00EE593A">
        <w:t>several regards – people are differentially attracted to organisations base don personal fit, but what is meant by “personal and organisational” character</w:t>
      </w:r>
      <w:r w:rsidR="00F53C4B">
        <w:t xml:space="preserve">istics is not explained. How to measure it and homogeneity is unspecified. </w:t>
      </w:r>
    </w:p>
    <w:p w14:paraId="0D4A6C03" w14:textId="01CD565E" w:rsidR="00D30015" w:rsidRDefault="008A4DE6" w:rsidP="00F825EA">
      <w:pPr>
        <w:pStyle w:val="ListParagraph"/>
        <w:numPr>
          <w:ilvl w:val="0"/>
          <w:numId w:val="1"/>
        </w:numPr>
      </w:pPr>
      <w:r>
        <w:t xml:space="preserve">General theory suggests persons are not randomly assigned to settings, but they actively self-select into setting into which they fit. </w:t>
      </w:r>
    </w:p>
    <w:p w14:paraId="3D76FF02" w14:textId="3E41F9DB" w:rsidR="00284B87" w:rsidRPr="00F825EA" w:rsidRDefault="007F3AC2" w:rsidP="00F825EA">
      <w:pPr>
        <w:pStyle w:val="ListParagraph"/>
        <w:numPr>
          <w:ilvl w:val="0"/>
          <w:numId w:val="1"/>
        </w:numPr>
      </w:pPr>
      <w:r>
        <w:t xml:space="preserve">1995 paper explores the role of top management in determining organisational goals and the ASA cycle, and the homogeneity of personal attributes within organisations as a consequence of the ASA cycle. </w:t>
      </w:r>
    </w:p>
    <w:p w14:paraId="3BCE8376" w14:textId="77777777" w:rsidR="00C50B93" w:rsidRPr="00105265" w:rsidRDefault="00C50B93" w:rsidP="00C50B93"/>
    <w:sectPr w:rsidR="00C50B93" w:rsidRPr="00105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352F99"/>
    <w:multiLevelType w:val="hybridMultilevel"/>
    <w:tmpl w:val="AC90B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13747D"/>
    <w:multiLevelType w:val="hybridMultilevel"/>
    <w:tmpl w:val="A8FEA390"/>
    <w:lvl w:ilvl="0" w:tplc="93D6E28C">
      <w:start w:val="100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7B1ABA"/>
    <w:multiLevelType w:val="hybridMultilevel"/>
    <w:tmpl w:val="4D74CE6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C0E"/>
    <w:rsid w:val="0004305C"/>
    <w:rsid w:val="00052828"/>
    <w:rsid w:val="00061CF5"/>
    <w:rsid w:val="00076A44"/>
    <w:rsid w:val="000A41BF"/>
    <w:rsid w:val="000A4B43"/>
    <w:rsid w:val="000A7C0E"/>
    <w:rsid w:val="000E3BCF"/>
    <w:rsid w:val="000F3B78"/>
    <w:rsid w:val="0010297A"/>
    <w:rsid w:val="00105265"/>
    <w:rsid w:val="00144332"/>
    <w:rsid w:val="00183F8F"/>
    <w:rsid w:val="001C1EFB"/>
    <w:rsid w:val="001C41B5"/>
    <w:rsid w:val="001D20A1"/>
    <w:rsid w:val="001F20EB"/>
    <w:rsid w:val="001F44AE"/>
    <w:rsid w:val="00200F6B"/>
    <w:rsid w:val="002179D4"/>
    <w:rsid w:val="002266A2"/>
    <w:rsid w:val="002356EE"/>
    <w:rsid w:val="002478CD"/>
    <w:rsid w:val="002702F6"/>
    <w:rsid w:val="00284B87"/>
    <w:rsid w:val="00292CD7"/>
    <w:rsid w:val="00292D05"/>
    <w:rsid w:val="002A3D18"/>
    <w:rsid w:val="002D5436"/>
    <w:rsid w:val="002D5616"/>
    <w:rsid w:val="002D5F8A"/>
    <w:rsid w:val="0031425C"/>
    <w:rsid w:val="00354A8D"/>
    <w:rsid w:val="00360105"/>
    <w:rsid w:val="00380D91"/>
    <w:rsid w:val="00382F12"/>
    <w:rsid w:val="00390C79"/>
    <w:rsid w:val="003A6EA7"/>
    <w:rsid w:val="003B4C9E"/>
    <w:rsid w:val="003C3029"/>
    <w:rsid w:val="003F78E9"/>
    <w:rsid w:val="004055B3"/>
    <w:rsid w:val="0043127F"/>
    <w:rsid w:val="0043460C"/>
    <w:rsid w:val="0047265B"/>
    <w:rsid w:val="00492A7A"/>
    <w:rsid w:val="004A7793"/>
    <w:rsid w:val="004B315E"/>
    <w:rsid w:val="004B422C"/>
    <w:rsid w:val="004E0726"/>
    <w:rsid w:val="004E4A08"/>
    <w:rsid w:val="005229C9"/>
    <w:rsid w:val="00530619"/>
    <w:rsid w:val="00534EED"/>
    <w:rsid w:val="00535B8A"/>
    <w:rsid w:val="00546C31"/>
    <w:rsid w:val="00567508"/>
    <w:rsid w:val="00580287"/>
    <w:rsid w:val="0058356B"/>
    <w:rsid w:val="005A59B9"/>
    <w:rsid w:val="005A5CAA"/>
    <w:rsid w:val="005D7495"/>
    <w:rsid w:val="005F5099"/>
    <w:rsid w:val="00666128"/>
    <w:rsid w:val="00671EBC"/>
    <w:rsid w:val="006758C1"/>
    <w:rsid w:val="0068283D"/>
    <w:rsid w:val="006A20BD"/>
    <w:rsid w:val="006B1AF8"/>
    <w:rsid w:val="006B3CC0"/>
    <w:rsid w:val="006D22B8"/>
    <w:rsid w:val="006E6187"/>
    <w:rsid w:val="007002AC"/>
    <w:rsid w:val="00707C53"/>
    <w:rsid w:val="007436DB"/>
    <w:rsid w:val="0076038A"/>
    <w:rsid w:val="0077572B"/>
    <w:rsid w:val="007957C4"/>
    <w:rsid w:val="007A5B6B"/>
    <w:rsid w:val="007C0F2D"/>
    <w:rsid w:val="007D088D"/>
    <w:rsid w:val="007D4869"/>
    <w:rsid w:val="007E06C1"/>
    <w:rsid w:val="007E2A25"/>
    <w:rsid w:val="007F373B"/>
    <w:rsid w:val="007F3AC2"/>
    <w:rsid w:val="008040AB"/>
    <w:rsid w:val="008058C3"/>
    <w:rsid w:val="0085068D"/>
    <w:rsid w:val="008864FB"/>
    <w:rsid w:val="00887C95"/>
    <w:rsid w:val="00897554"/>
    <w:rsid w:val="008A4DE6"/>
    <w:rsid w:val="008F7028"/>
    <w:rsid w:val="00926D3D"/>
    <w:rsid w:val="00936B52"/>
    <w:rsid w:val="00943CAC"/>
    <w:rsid w:val="009471E7"/>
    <w:rsid w:val="00951E93"/>
    <w:rsid w:val="009625EE"/>
    <w:rsid w:val="00963D38"/>
    <w:rsid w:val="00997A01"/>
    <w:rsid w:val="009C5076"/>
    <w:rsid w:val="009C704B"/>
    <w:rsid w:val="009F148C"/>
    <w:rsid w:val="00A35928"/>
    <w:rsid w:val="00A737BE"/>
    <w:rsid w:val="00A81603"/>
    <w:rsid w:val="00AA4146"/>
    <w:rsid w:val="00AE38BB"/>
    <w:rsid w:val="00B037BC"/>
    <w:rsid w:val="00B20F1E"/>
    <w:rsid w:val="00BB4487"/>
    <w:rsid w:val="00BD75DB"/>
    <w:rsid w:val="00C16687"/>
    <w:rsid w:val="00C168C7"/>
    <w:rsid w:val="00C16E06"/>
    <w:rsid w:val="00C23405"/>
    <w:rsid w:val="00C46C65"/>
    <w:rsid w:val="00C50B93"/>
    <w:rsid w:val="00C616A9"/>
    <w:rsid w:val="00C62284"/>
    <w:rsid w:val="00C660F2"/>
    <w:rsid w:val="00C8155D"/>
    <w:rsid w:val="00C92C45"/>
    <w:rsid w:val="00CD27B7"/>
    <w:rsid w:val="00D03714"/>
    <w:rsid w:val="00D30015"/>
    <w:rsid w:val="00D42EF8"/>
    <w:rsid w:val="00D51968"/>
    <w:rsid w:val="00D62D96"/>
    <w:rsid w:val="00D67760"/>
    <w:rsid w:val="00DC1C6A"/>
    <w:rsid w:val="00DD5C29"/>
    <w:rsid w:val="00E02D46"/>
    <w:rsid w:val="00E51093"/>
    <w:rsid w:val="00E81328"/>
    <w:rsid w:val="00E83568"/>
    <w:rsid w:val="00EB1B47"/>
    <w:rsid w:val="00ED532E"/>
    <w:rsid w:val="00EE15CA"/>
    <w:rsid w:val="00EE593A"/>
    <w:rsid w:val="00F02643"/>
    <w:rsid w:val="00F173AD"/>
    <w:rsid w:val="00F2222C"/>
    <w:rsid w:val="00F435BF"/>
    <w:rsid w:val="00F50BF3"/>
    <w:rsid w:val="00F53C4B"/>
    <w:rsid w:val="00F601AC"/>
    <w:rsid w:val="00F63713"/>
    <w:rsid w:val="00F8102F"/>
    <w:rsid w:val="00F825EA"/>
    <w:rsid w:val="00FA0CB1"/>
    <w:rsid w:val="00FE66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C9A61"/>
  <w15:chartTrackingRefBased/>
  <w15:docId w15:val="{9AAAFE53-26FC-4545-B6C4-6674D720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7C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7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C0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7C0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A7C0E"/>
    <w:pPr>
      <w:ind w:left="720"/>
      <w:contextualSpacing/>
    </w:pPr>
  </w:style>
  <w:style w:type="character" w:customStyle="1" w:styleId="Heading2Char">
    <w:name w:val="Heading 2 Char"/>
    <w:basedOn w:val="DefaultParagraphFont"/>
    <w:link w:val="Heading2"/>
    <w:uiPriority w:val="9"/>
    <w:rsid w:val="000A7C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1390</TotalTime>
  <Pages>8</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143</cp:revision>
  <dcterms:created xsi:type="dcterms:W3CDTF">2020-12-29T21:13:00Z</dcterms:created>
  <dcterms:modified xsi:type="dcterms:W3CDTF">2021-04-17T14:53:00Z</dcterms:modified>
</cp:coreProperties>
</file>