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F47D7" w14:textId="1EE307C4" w:rsidR="00686FAE" w:rsidRPr="009B32EF" w:rsidRDefault="00A27A56">
      <w:pPr>
        <w:rPr>
          <w:b/>
          <w:bCs/>
        </w:rPr>
      </w:pPr>
      <w:r w:rsidRPr="009B32EF">
        <w:rPr>
          <w:b/>
          <w:bCs/>
        </w:rPr>
        <w:t>Why was it possible, welfare consequences and policies to prevent re-emergence?</w:t>
      </w:r>
    </w:p>
    <w:p w14:paraId="513003B9" w14:textId="2FE2C89F" w:rsidR="00A27A56" w:rsidRDefault="00A27A56" w:rsidP="00A27A56">
      <w:pPr>
        <w:pStyle w:val="ListParagraph"/>
        <w:numPr>
          <w:ilvl w:val="0"/>
          <w:numId w:val="1"/>
        </w:numPr>
      </w:pPr>
      <w:r>
        <w:t>Potential lectures: 6, 7, 12, 13, 14</w:t>
      </w:r>
    </w:p>
    <w:p w14:paraId="3800E0B5" w14:textId="2A3744F8" w:rsidR="00A27A56" w:rsidRDefault="00A27A56" w:rsidP="00A27A56">
      <w:pPr>
        <w:pStyle w:val="ListParagraph"/>
        <w:numPr>
          <w:ilvl w:val="0"/>
          <w:numId w:val="1"/>
        </w:numPr>
      </w:pPr>
      <w:r>
        <w:t xml:space="preserve">Assumptions of a perfect labour market </w:t>
      </w:r>
    </w:p>
    <w:p w14:paraId="255DA354" w14:textId="048665DB" w:rsidR="00A27A56" w:rsidRDefault="00A27A56" w:rsidP="00A27A56">
      <w:pPr>
        <w:pStyle w:val="ListParagraph"/>
        <w:numPr>
          <w:ilvl w:val="1"/>
          <w:numId w:val="1"/>
        </w:numPr>
      </w:pPr>
      <w:r>
        <w:t>Wage takers</w:t>
      </w:r>
    </w:p>
    <w:p w14:paraId="32FE3F07" w14:textId="3E24F241" w:rsidR="00A27A56" w:rsidRDefault="00A27A56" w:rsidP="00A27A56">
      <w:pPr>
        <w:pStyle w:val="ListParagraph"/>
        <w:numPr>
          <w:ilvl w:val="1"/>
          <w:numId w:val="1"/>
        </w:numPr>
      </w:pPr>
      <w:r>
        <w:t xml:space="preserve">Freedom of entry </w:t>
      </w:r>
    </w:p>
    <w:p w14:paraId="2A6E7EAE" w14:textId="500D1BCB" w:rsidR="00A27A56" w:rsidRDefault="00A27A56" w:rsidP="00A27A56">
      <w:pPr>
        <w:pStyle w:val="ListParagraph"/>
        <w:numPr>
          <w:ilvl w:val="1"/>
          <w:numId w:val="1"/>
        </w:numPr>
      </w:pPr>
      <w:r>
        <w:t xml:space="preserve">Perfect knowledge </w:t>
      </w:r>
    </w:p>
    <w:p w14:paraId="21F01F87" w14:textId="6A7B2836" w:rsidR="00A27A56" w:rsidRDefault="00A27A56" w:rsidP="00A27A56">
      <w:pPr>
        <w:pStyle w:val="ListParagraph"/>
        <w:numPr>
          <w:ilvl w:val="2"/>
          <w:numId w:val="1"/>
        </w:numPr>
      </w:pPr>
      <w:r>
        <w:t>Asymmetry of knowledge between buyers (firms) and sellers (labour) is what allowed wages to be kept below market price.</w:t>
      </w:r>
    </w:p>
    <w:p w14:paraId="57613197" w14:textId="5618E620" w:rsidR="00A27A56" w:rsidRDefault="00A27A56" w:rsidP="00A27A56">
      <w:pPr>
        <w:pStyle w:val="ListParagraph"/>
        <w:numPr>
          <w:ilvl w:val="1"/>
          <w:numId w:val="1"/>
        </w:numPr>
      </w:pPr>
      <w:r>
        <w:t>Homogeneous labour</w:t>
      </w:r>
    </w:p>
    <w:p w14:paraId="70CAE05B" w14:textId="589E91B8" w:rsidR="00A27A56" w:rsidRDefault="00A27A56" w:rsidP="00A27A56">
      <w:pPr>
        <w:pStyle w:val="ListParagraph"/>
        <w:numPr>
          <w:ilvl w:val="0"/>
          <w:numId w:val="1"/>
        </w:numPr>
      </w:pPr>
      <w:r>
        <w:t xml:space="preserve">Imperfect labour market </w:t>
      </w:r>
    </w:p>
    <w:p w14:paraId="56491FAD" w14:textId="1A094108" w:rsidR="00A27A56" w:rsidRDefault="00A27A56" w:rsidP="00A27A56">
      <w:pPr>
        <w:pStyle w:val="ListParagraph"/>
        <w:numPr>
          <w:ilvl w:val="1"/>
          <w:numId w:val="1"/>
        </w:numPr>
      </w:pPr>
      <w:r>
        <w:t xml:space="preserve">Monopsonist hires where MRP = MC – marginal product of labour = </w:t>
      </w:r>
      <w:r w:rsidR="00686FAE">
        <w:t>marginal</w:t>
      </w:r>
      <w:r>
        <w:t xml:space="preserve"> cost of labour</w:t>
      </w:r>
    </w:p>
    <w:p w14:paraId="60003757" w14:textId="5E3CDF32" w:rsidR="00741989" w:rsidRDefault="00741989" w:rsidP="00741989">
      <w:r>
        <w:t>Ideas</w:t>
      </w:r>
    </w:p>
    <w:p w14:paraId="604B6CE9" w14:textId="05B06FD5" w:rsidR="00741989" w:rsidRDefault="00741989" w:rsidP="00741989">
      <w:pPr>
        <w:pStyle w:val="ListParagraph"/>
        <w:numPr>
          <w:ilvl w:val="0"/>
          <w:numId w:val="1"/>
        </w:numPr>
      </w:pPr>
      <w:r>
        <w:t xml:space="preserve">Firms are basically colluding to act as a monopsonist – same principle as colluding to become a monopolist, but for factor inputs instead of output </w:t>
      </w:r>
    </w:p>
    <w:p w14:paraId="5CBEF034" w14:textId="6CFCE79A" w:rsidR="00741989" w:rsidRDefault="00741989" w:rsidP="00741989">
      <w:pPr>
        <w:pStyle w:val="ListParagraph"/>
        <w:numPr>
          <w:ilvl w:val="1"/>
          <w:numId w:val="1"/>
        </w:numPr>
      </w:pPr>
      <w:r>
        <w:t xml:space="preserve">Varian (27) – monopsonist faces an upward sloping factor supply curve instead of flat supply curve. It is therefore a price maker, and has a profit maximisation problem. </w:t>
      </w:r>
    </w:p>
    <w:p w14:paraId="3D4DE6CC" w14:textId="168C76F9" w:rsidR="00741989" w:rsidRDefault="00741989" w:rsidP="00741989">
      <w:pPr>
        <w:pStyle w:val="ListParagraph"/>
        <w:numPr>
          <w:ilvl w:val="2"/>
          <w:numId w:val="1"/>
        </w:numPr>
      </w:pPr>
      <w:r>
        <w:t>Condition for profit maximisation is that marginal revenue equals marginal cost</w:t>
      </w:r>
    </w:p>
    <w:p w14:paraId="25BCDECA" w14:textId="6101312C" w:rsidR="00741989" w:rsidRDefault="00741989" w:rsidP="00741989">
      <w:pPr>
        <w:pStyle w:val="ListParagraph"/>
        <w:numPr>
          <w:ilvl w:val="2"/>
          <w:numId w:val="1"/>
        </w:numPr>
      </w:pPr>
      <w:r>
        <w:t xml:space="preserve">Factor price is lower and too little is hire relative to competitive market </w:t>
      </w:r>
    </w:p>
    <w:p w14:paraId="05C85FCC" w14:textId="3F67F3D9" w:rsidR="00741989" w:rsidRDefault="00741989" w:rsidP="00741989">
      <w:pPr>
        <w:pStyle w:val="ListParagraph"/>
        <w:numPr>
          <w:ilvl w:val="2"/>
          <w:numId w:val="1"/>
        </w:numPr>
      </w:pPr>
      <w:r>
        <w:t xml:space="preserve">Pareto inefficient point </w:t>
      </w:r>
    </w:p>
    <w:p w14:paraId="1202A9A5" w14:textId="2BCE3028" w:rsidR="009B32EF" w:rsidRDefault="009B32EF" w:rsidP="009B32EF">
      <w:pPr>
        <w:pStyle w:val="Heading1"/>
      </w:pPr>
      <w:r>
        <w:t>Why was it possible?</w:t>
      </w:r>
    </w:p>
    <w:p w14:paraId="0E292885" w14:textId="70D19B7A" w:rsidR="001C21CA" w:rsidRDefault="001C21CA" w:rsidP="001C21CA">
      <w:r>
        <w:t xml:space="preserve">Feinberg (2016): 3 factors – factors affecting profitability of collusion v competition, factors affecting difficulty of organising and monitoring members, and government detection and prosecution </w:t>
      </w:r>
    </w:p>
    <w:p w14:paraId="27431B19" w14:textId="15E6928A" w:rsidR="001C21CA" w:rsidRDefault="001C21CA" w:rsidP="001C21CA">
      <w:hyperlink r:id="rId5" w:history="1">
        <w:r w:rsidRPr="00011C6B">
          <w:rPr>
            <w:rStyle w:val="Hyperlink"/>
          </w:rPr>
          <w:t>https://link.springer.com/content/pdf/10.1007/s11151-016-9503-6.pdf</w:t>
        </w:r>
      </w:hyperlink>
      <w:r>
        <w:t xml:space="preserve"> </w:t>
      </w:r>
    </w:p>
    <w:p w14:paraId="0491FF60" w14:textId="2A927170" w:rsidR="001C21CA" w:rsidRDefault="001C21CA" w:rsidP="009B32EF">
      <w:pPr>
        <w:pStyle w:val="ListParagraph"/>
        <w:numPr>
          <w:ilvl w:val="0"/>
          <w:numId w:val="1"/>
        </w:numPr>
      </w:pPr>
      <w:r>
        <w:t>Inelastic demand and supply of labour means more potential gains?</w:t>
      </w:r>
    </w:p>
    <w:p w14:paraId="4F169933" w14:textId="3240B171" w:rsidR="00166E10" w:rsidRDefault="00166E10" w:rsidP="00166E10">
      <w:pPr>
        <w:pStyle w:val="ListParagraph"/>
        <w:numPr>
          <w:ilvl w:val="1"/>
          <w:numId w:val="1"/>
        </w:numPr>
      </w:pPr>
      <w:r>
        <w:t xml:space="preserve">Labour higher % of costs for firms employing specialist labour </w:t>
      </w:r>
    </w:p>
    <w:p w14:paraId="201A2D66" w14:textId="0C35BCA0" w:rsidR="009B32EF" w:rsidRDefault="009B32EF" w:rsidP="009B32EF">
      <w:pPr>
        <w:pStyle w:val="ListParagraph"/>
        <w:numPr>
          <w:ilvl w:val="0"/>
          <w:numId w:val="1"/>
        </w:numPr>
      </w:pPr>
      <w:r>
        <w:t>Concentrated industry. Smaller number of firms increases cartel stability + in thick markets firms do not consider the decisions of other firms</w:t>
      </w:r>
    </w:p>
    <w:p w14:paraId="045E8FBF" w14:textId="14C257E1" w:rsidR="009B32EF" w:rsidRDefault="009B32EF" w:rsidP="009B32EF">
      <w:pPr>
        <w:pStyle w:val="ListParagraph"/>
        <w:numPr>
          <w:ilvl w:val="0"/>
          <w:numId w:val="1"/>
        </w:numPr>
      </w:pPr>
      <w:r>
        <w:t xml:space="preserve">Communication between firms allows them to avoid prisoner’s dilemma </w:t>
      </w:r>
    </w:p>
    <w:p w14:paraId="7EB221A2" w14:textId="1F8A8BEF" w:rsidR="009B32EF" w:rsidRDefault="009B32EF" w:rsidP="001C21CA">
      <w:pPr>
        <w:pStyle w:val="ListParagraph"/>
        <w:numPr>
          <w:ilvl w:val="1"/>
          <w:numId w:val="1"/>
        </w:numPr>
      </w:pPr>
      <w:r>
        <w:t xml:space="preserve">Threats of “this will mean war” perhaps mean the pay-off for leaving the cartel was smaller </w:t>
      </w:r>
    </w:p>
    <w:p w14:paraId="21271AAE" w14:textId="4F21A47C" w:rsidR="002C1E39" w:rsidRDefault="002C1E39" w:rsidP="009B32EF">
      <w:pPr>
        <w:pStyle w:val="ListParagraph"/>
        <w:numPr>
          <w:ilvl w:val="0"/>
          <w:numId w:val="1"/>
        </w:numPr>
      </w:pPr>
      <w:r>
        <w:t xml:space="preserve">Transparency – easy to see who is cheating as the employee will leave, </w:t>
      </w:r>
      <w:proofErr w:type="spellStart"/>
      <w:r>
        <w:t>Linkedin</w:t>
      </w:r>
      <w:proofErr w:type="spellEnd"/>
      <w:r>
        <w:t xml:space="preserve"> posts etc. Employee likely to mention to boss if approached. This increases viability / stability of cartel</w:t>
      </w:r>
    </w:p>
    <w:p w14:paraId="58B01744" w14:textId="5CD95704" w:rsidR="00183A46" w:rsidRDefault="00183A46" w:rsidP="00183A46">
      <w:pPr>
        <w:pStyle w:val="ListParagraph"/>
        <w:numPr>
          <w:ilvl w:val="1"/>
          <w:numId w:val="1"/>
        </w:numPr>
      </w:pPr>
      <w:proofErr w:type="spellStart"/>
      <w:r>
        <w:t>Faella</w:t>
      </w:r>
      <w:proofErr w:type="spellEnd"/>
      <w:r>
        <w:t xml:space="preserve"> (2008)</w:t>
      </w:r>
    </w:p>
    <w:p w14:paraId="18EC156A" w14:textId="49907007" w:rsidR="00183A46" w:rsidRDefault="00183A46" w:rsidP="00183A46">
      <w:pPr>
        <w:pStyle w:val="ListParagraph"/>
        <w:numPr>
          <w:ilvl w:val="1"/>
          <w:numId w:val="1"/>
        </w:numPr>
      </w:pPr>
      <w:hyperlink r:id="rId6" w:history="1">
        <w:r w:rsidRPr="00011C6B">
          <w:rPr>
            <w:rStyle w:val="Hyperlink"/>
          </w:rPr>
          <w:t>https://core.ac.uk/download/pdf/56707424.pdf</w:t>
        </w:r>
      </w:hyperlink>
      <w:r>
        <w:t xml:space="preserve"> - Fischer, 2011</w:t>
      </w:r>
    </w:p>
    <w:p w14:paraId="4526A9B7" w14:textId="4E28BF0A" w:rsidR="001C21CA" w:rsidRPr="009B32EF" w:rsidRDefault="001C21CA" w:rsidP="001C21CA">
      <w:pPr>
        <w:pStyle w:val="ListParagraph"/>
        <w:numPr>
          <w:ilvl w:val="0"/>
          <w:numId w:val="1"/>
        </w:numPr>
      </w:pPr>
      <w:r>
        <w:t xml:space="preserve">Government enforcement considered more later </w:t>
      </w:r>
    </w:p>
    <w:p w14:paraId="2FD19431" w14:textId="50CA277C" w:rsidR="00207EE6" w:rsidRDefault="00207EE6" w:rsidP="00207EE6">
      <w:pPr>
        <w:pStyle w:val="Heading1"/>
      </w:pPr>
      <w:r>
        <w:t xml:space="preserve">Welfare effects </w:t>
      </w:r>
    </w:p>
    <w:p w14:paraId="09E69D84" w14:textId="1F1B8D24" w:rsidR="00686FAE" w:rsidRDefault="00686FAE" w:rsidP="00D96EBD">
      <w:pPr>
        <w:pStyle w:val="ListParagraph"/>
        <w:numPr>
          <w:ilvl w:val="0"/>
          <w:numId w:val="1"/>
        </w:numPr>
      </w:pPr>
      <w:r>
        <w:t xml:space="preserve">Labour demand and supply model, with marginal cost of labour for monopsonist. </w:t>
      </w:r>
      <w:r w:rsidR="00D96EBD">
        <w:t xml:space="preserve">Firms colluding basically allows them to act as a single monopsonist, which can use </w:t>
      </w:r>
      <w:r>
        <w:t>market power to pay less than MRP</w:t>
      </w:r>
      <w:r w:rsidR="00D96EBD">
        <w:t>:</w:t>
      </w:r>
      <w:r>
        <w:t xml:space="preserve"> (MRP – </w:t>
      </w:r>
      <w:proofErr w:type="gramStart"/>
      <w:r>
        <w:t>wage)*</w:t>
      </w:r>
      <w:proofErr w:type="gramEnd"/>
      <w:r>
        <w:t xml:space="preserve">Q = area of exploitation. </w:t>
      </w:r>
    </w:p>
    <w:p w14:paraId="0FC4EF56" w14:textId="1C1E4B4A" w:rsidR="00686FAE" w:rsidRDefault="00686FAE" w:rsidP="00686FAE">
      <w:pPr>
        <w:pStyle w:val="ListParagraph"/>
        <w:numPr>
          <w:ilvl w:val="1"/>
          <w:numId w:val="1"/>
        </w:numPr>
      </w:pPr>
      <w:r>
        <w:lastRenderedPageBreak/>
        <w:t xml:space="preserve">Labour has lower real incomes, </w:t>
      </w:r>
      <w:r w:rsidR="00D96EBD">
        <w:t>and</w:t>
      </w:r>
      <w:r>
        <w:t xml:space="preserve"> employment is less. </w:t>
      </w:r>
    </w:p>
    <w:p w14:paraId="4824EEE4" w14:textId="31C69444" w:rsidR="00686FAE" w:rsidRDefault="00686FAE" w:rsidP="00686FAE">
      <w:pPr>
        <w:pStyle w:val="ListParagraph"/>
        <w:numPr>
          <w:ilvl w:val="1"/>
          <w:numId w:val="1"/>
        </w:numPr>
      </w:pPr>
      <w:r w:rsidRPr="0076199E">
        <w:rPr>
          <w:highlight w:val="yellow"/>
        </w:rPr>
        <w:t>Thus workers have negative welfare effects</w:t>
      </w:r>
      <w:r>
        <w:t xml:space="preserve">. Knock-on effects </w:t>
      </w:r>
      <w:r w:rsidR="00D96EBD">
        <w:t xml:space="preserve">– potential negative multiplier effects </w:t>
      </w:r>
    </w:p>
    <w:p w14:paraId="2A32C361" w14:textId="433146B4" w:rsidR="003F5590" w:rsidRDefault="003F5590" w:rsidP="003F5590">
      <w:pPr>
        <w:pStyle w:val="ListParagraph"/>
        <w:numPr>
          <w:ilvl w:val="1"/>
          <w:numId w:val="1"/>
        </w:numPr>
      </w:pPr>
      <w:r>
        <w:t xml:space="preserve">Deprived of access to better job opportunities. Lower </w:t>
      </w:r>
      <w:r w:rsidRPr="00521F16">
        <w:t>compensation and mobility through eliminating competition for skilled labo</w:t>
      </w:r>
      <w:r>
        <w:t>ur (</w:t>
      </w:r>
      <w:proofErr w:type="spellStart"/>
      <w:r>
        <w:t>Lieff</w:t>
      </w:r>
      <w:proofErr w:type="spellEnd"/>
      <w:r>
        <w:t xml:space="preserve">, </w:t>
      </w:r>
      <w:proofErr w:type="spellStart"/>
      <w:r>
        <w:t>Cabraser</w:t>
      </w:r>
      <w:proofErr w:type="spellEnd"/>
      <w:r>
        <w:t xml:space="preserve">, </w:t>
      </w:r>
      <w:proofErr w:type="spellStart"/>
      <w:r>
        <w:t>Heimann</w:t>
      </w:r>
      <w:proofErr w:type="spellEnd"/>
      <w:r>
        <w:t xml:space="preserve"> &amp; Bernstein)</w:t>
      </w:r>
    </w:p>
    <w:p w14:paraId="4F317250" w14:textId="248B7CA9" w:rsidR="00CE5358" w:rsidRDefault="00CE5358" w:rsidP="00686FAE">
      <w:pPr>
        <w:pStyle w:val="ListParagraph"/>
        <w:numPr>
          <w:ilvl w:val="0"/>
          <w:numId w:val="1"/>
        </w:numPr>
      </w:pPr>
      <w:r>
        <w:t>Show oligopoly model with shifting supply curve downwards.</w:t>
      </w:r>
      <w:r w:rsidR="00686FAE">
        <w:t xml:space="preserve"> Lower wages reduce costs, so </w:t>
      </w:r>
      <w:r w:rsidR="00686FAE" w:rsidRPr="0076199E">
        <w:rPr>
          <w:highlight w:val="yellow"/>
        </w:rPr>
        <w:t>p</w:t>
      </w:r>
      <w:r w:rsidRPr="0076199E">
        <w:rPr>
          <w:highlight w:val="yellow"/>
        </w:rPr>
        <w:t>ositive welfare effects for firms</w:t>
      </w:r>
      <w:r>
        <w:t xml:space="preserve"> as more supernormal profits. </w:t>
      </w:r>
    </w:p>
    <w:p w14:paraId="6A2F1F1F" w14:textId="112882E4" w:rsidR="00CE5358" w:rsidRDefault="00CE5358" w:rsidP="00CE5358">
      <w:pPr>
        <w:pStyle w:val="ListParagraph"/>
        <w:numPr>
          <w:ilvl w:val="1"/>
          <w:numId w:val="1"/>
        </w:numPr>
      </w:pPr>
      <w:r>
        <w:t>Negative welfare effects if lower dynamic efficiency?</w:t>
      </w:r>
    </w:p>
    <w:p w14:paraId="5A321E86" w14:textId="712EAD2F" w:rsidR="0076199E" w:rsidRDefault="0076199E" w:rsidP="0076199E">
      <w:pPr>
        <w:pStyle w:val="ListParagraph"/>
        <w:numPr>
          <w:ilvl w:val="0"/>
          <w:numId w:val="1"/>
        </w:numPr>
      </w:pPr>
      <w:r>
        <w:t xml:space="preserve">Effect for customers could be positive if these lower costs are passed on in the form of lower prices. </w:t>
      </w:r>
    </w:p>
    <w:p w14:paraId="26B6EAA6" w14:textId="55F1377F" w:rsidR="0076199E" w:rsidRDefault="0076199E" w:rsidP="0076199E">
      <w:pPr>
        <w:pStyle w:val="ListParagraph"/>
        <w:numPr>
          <w:ilvl w:val="1"/>
          <w:numId w:val="1"/>
        </w:numPr>
      </w:pPr>
      <w:r>
        <w:t xml:space="preserve">Seems unlikely for tech firms who are competing in luxury markets based on differentiation rather than price </w:t>
      </w:r>
    </w:p>
    <w:p w14:paraId="21EADCAE" w14:textId="19A39724" w:rsidR="0076199E" w:rsidRDefault="0076199E" w:rsidP="0076199E">
      <w:pPr>
        <w:pStyle w:val="ListParagraph"/>
        <w:numPr>
          <w:ilvl w:val="1"/>
          <w:numId w:val="1"/>
        </w:numPr>
      </w:pPr>
      <w:r>
        <w:t xml:space="preserve">Maybe harder to judge to grocery market where customers benefit from low prices due to </w:t>
      </w:r>
      <w:r w:rsidR="00E34FFA">
        <w:t xml:space="preserve">supermarket’s monopsony power </w:t>
      </w:r>
    </w:p>
    <w:p w14:paraId="33EA03BD" w14:textId="4A3F03B0" w:rsidR="00E34FFA" w:rsidRDefault="00E34FFA" w:rsidP="0076199E">
      <w:pPr>
        <w:pStyle w:val="ListParagraph"/>
        <w:numPr>
          <w:ilvl w:val="1"/>
          <w:numId w:val="1"/>
        </w:numPr>
      </w:pPr>
      <w:r>
        <w:t xml:space="preserve">This is a normative consideration </w:t>
      </w:r>
    </w:p>
    <w:p w14:paraId="6E7D41CA" w14:textId="537CC59F" w:rsidR="00E34FFA" w:rsidRDefault="00E34FFA" w:rsidP="0076199E">
      <w:pPr>
        <w:pStyle w:val="ListParagraph"/>
        <w:numPr>
          <w:ilvl w:val="1"/>
          <w:numId w:val="1"/>
        </w:numPr>
      </w:pPr>
      <w:r>
        <w:t xml:space="preserve">Also possible that even if grocery market, suppliers will become “hollowed out” and thus gain monopoly, driving costs thus prices back up </w:t>
      </w:r>
    </w:p>
    <w:p w14:paraId="1DF63AC6" w14:textId="48CDBBC6" w:rsidR="00207EE6" w:rsidRDefault="00E34FFA" w:rsidP="00207EE6">
      <w:pPr>
        <w:pStyle w:val="ListParagraph"/>
        <w:numPr>
          <w:ilvl w:val="0"/>
          <w:numId w:val="1"/>
        </w:numPr>
      </w:pPr>
      <w:r>
        <w:t xml:space="preserve">Overall labour welfare effects are negative, firm positive, and customer we will assume neutral. </w:t>
      </w:r>
    </w:p>
    <w:p w14:paraId="5B1F792B" w14:textId="61784ACC" w:rsidR="009B32EF" w:rsidRPr="009B32EF" w:rsidRDefault="00207EE6" w:rsidP="009B32EF">
      <w:pPr>
        <w:pStyle w:val="Heading1"/>
      </w:pPr>
      <w:r>
        <w:t>Strategies to stop it</w:t>
      </w:r>
    </w:p>
    <w:p w14:paraId="6F94E31A" w14:textId="7CB942EA" w:rsidR="00207EE6" w:rsidRDefault="00207EE6" w:rsidP="00207EE6">
      <w:pPr>
        <w:pStyle w:val="ListParagraph"/>
        <w:numPr>
          <w:ilvl w:val="0"/>
          <w:numId w:val="1"/>
        </w:numPr>
      </w:pPr>
      <w:r>
        <w:t xml:space="preserve">Minimum wage effective at lower end of labour market but not this situation </w:t>
      </w:r>
    </w:p>
    <w:p w14:paraId="2E67CAA5" w14:textId="653D3F71" w:rsidR="009B32EF" w:rsidRDefault="009B32EF" w:rsidP="00207EE6">
      <w:pPr>
        <w:pStyle w:val="ListParagraph"/>
        <w:numPr>
          <w:ilvl w:val="0"/>
          <w:numId w:val="1"/>
        </w:numPr>
      </w:pPr>
      <w:r>
        <w:t xml:space="preserve">Link back to reasons it happened. More broadly, could seek to reduce market concentration, increase number of firms, make it harder to form cartels. However very expensive and may not be welfare-enhancing. Better to focus on how to avoid cartels given the industry structure </w:t>
      </w:r>
    </w:p>
    <w:p w14:paraId="6A490C08" w14:textId="3C983D1E" w:rsidR="00207EE6" w:rsidRDefault="00207EE6" w:rsidP="00207EE6">
      <w:pPr>
        <w:pStyle w:val="ListParagraph"/>
        <w:numPr>
          <w:ilvl w:val="0"/>
          <w:numId w:val="1"/>
        </w:numPr>
      </w:pPr>
      <w:r>
        <w:t xml:space="preserve">Whistleblowing policies to change </w:t>
      </w:r>
      <w:r w:rsidR="002115C2">
        <w:t>incentives</w:t>
      </w:r>
      <w:r>
        <w:t xml:space="preserve">, destabilise the cartel by changing </w:t>
      </w:r>
      <w:proofErr w:type="gramStart"/>
      <w:r>
        <w:t>pay-offs</w:t>
      </w:r>
      <w:proofErr w:type="gramEnd"/>
      <w:r>
        <w:t xml:space="preserve"> to shift the equilibrium</w:t>
      </w:r>
      <w:r w:rsidR="009B32EF">
        <w:t xml:space="preserve">. </w:t>
      </w:r>
    </w:p>
    <w:p w14:paraId="376D7440" w14:textId="1BA6954B" w:rsidR="00422F18" w:rsidRDefault="00422F18" w:rsidP="00422F18">
      <w:pPr>
        <w:pStyle w:val="ListParagraph"/>
        <w:numPr>
          <w:ilvl w:val="1"/>
          <w:numId w:val="1"/>
        </w:numPr>
      </w:pPr>
      <w:r>
        <w:t xml:space="preserve">However Klein suggests that while this can be effective to destabilise and deter cartels, the opposite effect could occur – more firms could join </w:t>
      </w:r>
      <w:r w:rsidR="0062009F">
        <w:t>due to lower expected cost of fines (</w:t>
      </w:r>
      <w:r w:rsidR="0062009F" w:rsidRPr="0062009F">
        <w:t>Motta and Polo 2003, Chen and Harrington 2007, Harrington 2008</w:t>
      </w:r>
      <w:r w:rsidR="0062009F">
        <w:t>)</w:t>
      </w:r>
    </w:p>
    <w:p w14:paraId="263155FB" w14:textId="7E6E1558" w:rsidR="0062009F" w:rsidRDefault="0062009F" w:rsidP="00422F18">
      <w:pPr>
        <w:pStyle w:val="ListParagraph"/>
        <w:numPr>
          <w:ilvl w:val="1"/>
          <w:numId w:val="1"/>
        </w:numPr>
      </w:pPr>
      <w:r>
        <w:t xml:space="preserve">So is increasing number of uncovered cartels due to efficient cartel prosecution or a greater pool of existent cartels </w:t>
      </w:r>
    </w:p>
    <w:p w14:paraId="6035BC7D" w14:textId="6843F4B0" w:rsidR="0062009F" w:rsidRDefault="0062009F" w:rsidP="00422F18">
      <w:pPr>
        <w:pStyle w:val="ListParagraph"/>
        <w:numPr>
          <w:ilvl w:val="1"/>
          <w:numId w:val="1"/>
        </w:numPr>
      </w:pPr>
      <w:r>
        <w:t xml:space="preserve">Ultimate result is that leniency programmes are an effect device for detection and destabilisation </w:t>
      </w:r>
    </w:p>
    <w:p w14:paraId="120EF59B" w14:textId="60BA0FB2" w:rsidR="0062009F" w:rsidRDefault="0062009F" w:rsidP="00422F18">
      <w:pPr>
        <w:pStyle w:val="ListParagraph"/>
        <w:numPr>
          <w:ilvl w:val="1"/>
          <w:numId w:val="1"/>
        </w:numPr>
      </w:pPr>
      <w:r>
        <w:t xml:space="preserve">Link between leniency programmes and competition intensity </w:t>
      </w:r>
    </w:p>
    <w:p w14:paraId="5CF91B5F" w14:textId="63FD0802" w:rsidR="0062009F" w:rsidRDefault="0062009F" w:rsidP="00422F18">
      <w:pPr>
        <w:pStyle w:val="ListParagraph"/>
        <w:numPr>
          <w:ilvl w:val="1"/>
          <w:numId w:val="1"/>
        </w:numPr>
      </w:pPr>
      <w:proofErr w:type="spellStart"/>
      <w:r>
        <w:t>Spagnolo</w:t>
      </w:r>
      <w:proofErr w:type="spellEnd"/>
      <w:r>
        <w:t xml:space="preserve"> (2004) finds programmes granting exclusive fine reductions to the first confessor only have the strongest deterrence effect</w:t>
      </w:r>
    </w:p>
    <w:p w14:paraId="7D290E0A" w14:textId="3611EE6F" w:rsidR="0062009F" w:rsidRDefault="0062009F" w:rsidP="00422F18">
      <w:pPr>
        <w:pStyle w:val="ListParagraph"/>
        <w:numPr>
          <w:ilvl w:val="1"/>
          <w:numId w:val="1"/>
        </w:numPr>
      </w:pPr>
      <w:r>
        <w:t>Aubert et al. (2006) finds positive impact on deterrence is increased when offering rewards on top of fine reductions</w:t>
      </w:r>
    </w:p>
    <w:p w14:paraId="68F4F2D6" w14:textId="13E99904" w:rsidR="003F5590" w:rsidRDefault="003F5590" w:rsidP="003F5590">
      <w:pPr>
        <w:pStyle w:val="ListParagraph"/>
        <w:numPr>
          <w:ilvl w:val="0"/>
          <w:numId w:val="1"/>
        </w:numPr>
      </w:pPr>
      <w:r>
        <w:t>Office of fair trading (2013) explains its leniency programme</w:t>
      </w:r>
    </w:p>
    <w:p w14:paraId="039FF7D0" w14:textId="483D539A" w:rsidR="003F5590" w:rsidRDefault="003F5590" w:rsidP="003F5590">
      <w:pPr>
        <w:pStyle w:val="ListParagraph"/>
        <w:numPr>
          <w:ilvl w:val="1"/>
          <w:numId w:val="1"/>
        </w:numPr>
      </w:pPr>
      <w:r>
        <w:t xml:space="preserve">Helps uncover cartels and encourages firms involved in </w:t>
      </w:r>
      <w:proofErr w:type="gramStart"/>
      <w:r>
        <w:t>wrong-doing</w:t>
      </w:r>
      <w:proofErr w:type="gramEnd"/>
      <w:r>
        <w:t xml:space="preserve"> to provide insider evidence and co-operate in the bringing of successful enforcement action. These firms benefit from immunity or a reduction in fines and immunity from personal criminal prosecutions. </w:t>
      </w:r>
    </w:p>
    <w:p w14:paraId="73BD1648" w14:textId="129CC2A8" w:rsidR="003F5590" w:rsidRDefault="003F5590" w:rsidP="003F5590">
      <w:pPr>
        <w:pStyle w:val="ListParagraph"/>
        <w:numPr>
          <w:ilvl w:val="2"/>
          <w:numId w:val="1"/>
        </w:numPr>
      </w:pPr>
      <w:r>
        <w:lastRenderedPageBreak/>
        <w:t>Detection, desistence (causing cartels to fail), deterrence and redress (compensation for victims)</w:t>
      </w:r>
    </w:p>
    <w:p w14:paraId="22E46D64" w14:textId="5472317E" w:rsidR="003F5590" w:rsidRDefault="003F5590" w:rsidP="003F5590">
      <w:pPr>
        <w:pStyle w:val="ListParagraph"/>
        <w:numPr>
          <w:ilvl w:val="2"/>
          <w:numId w:val="1"/>
        </w:numPr>
      </w:pPr>
      <w:r>
        <w:t xml:space="preserve">More effective compliance with competition law will increase competition, leading to lower prices, better service, higher quality, greater </w:t>
      </w:r>
      <w:proofErr w:type="gramStart"/>
      <w:r>
        <w:t>innovation</w:t>
      </w:r>
      <w:proofErr w:type="gramEnd"/>
      <w:r>
        <w:t xml:space="preserve"> and greater efficiency.</w:t>
      </w:r>
    </w:p>
    <w:p w14:paraId="3BE1A144" w14:textId="1FC29E9C" w:rsidR="003F5590" w:rsidRDefault="003F5590" w:rsidP="003F5590">
      <w:pPr>
        <w:pStyle w:val="ListParagraph"/>
        <w:numPr>
          <w:ilvl w:val="1"/>
          <w:numId w:val="1"/>
        </w:numPr>
      </w:pPr>
      <w:hyperlink r:id="rId7" w:history="1">
        <w:r w:rsidRPr="00011C6B">
          <w:rPr>
            <w:rStyle w:val="Hyperlink"/>
          </w:rPr>
          <w:t>https://assets.publishing.service.gov.uk/government/uploads/system/uploads/attachment_data/file/284417/OFT1495.pdf</w:t>
        </w:r>
      </w:hyperlink>
      <w:r>
        <w:t xml:space="preserve"> </w:t>
      </w:r>
    </w:p>
    <w:p w14:paraId="606E61CD" w14:textId="74DA7956" w:rsidR="00D96EBD" w:rsidRDefault="00D96EBD" w:rsidP="00207EE6">
      <w:pPr>
        <w:pStyle w:val="ListParagraph"/>
        <w:numPr>
          <w:ilvl w:val="0"/>
          <w:numId w:val="1"/>
        </w:numPr>
      </w:pPr>
      <w:r>
        <w:t xml:space="preserve">Punishment policies to change incentives. </w:t>
      </w:r>
    </w:p>
    <w:p w14:paraId="7C6DDA64" w14:textId="70F1658E" w:rsidR="00422F18" w:rsidRDefault="00422F18" w:rsidP="00207EE6">
      <w:pPr>
        <w:pStyle w:val="ListParagraph"/>
        <w:numPr>
          <w:ilvl w:val="0"/>
          <w:numId w:val="1"/>
        </w:numPr>
      </w:pPr>
      <w:r>
        <w:t>However these instruments are not costless to society, the optimal force and mix of antitrust authority depends on market characteristics.</w:t>
      </w:r>
    </w:p>
    <w:p w14:paraId="21AA81D1" w14:textId="77D1F36E" w:rsidR="00422F18" w:rsidRDefault="00422F18" w:rsidP="00422F18">
      <w:pPr>
        <w:pStyle w:val="ListParagraph"/>
        <w:numPr>
          <w:ilvl w:val="1"/>
          <w:numId w:val="1"/>
        </w:numPr>
      </w:pPr>
      <w:r>
        <w:t xml:space="preserve">Cartels threatened by antitrust policies, competition from fringe firms and market conditions. Focused on first one </w:t>
      </w:r>
    </w:p>
    <w:p w14:paraId="4C74A857" w14:textId="3C3405C6" w:rsidR="00422F18" w:rsidRPr="00207EE6" w:rsidRDefault="00422F18" w:rsidP="00422F18">
      <w:pPr>
        <w:pStyle w:val="ListParagraph"/>
        <w:numPr>
          <w:ilvl w:val="1"/>
          <w:numId w:val="1"/>
        </w:numPr>
      </w:pPr>
      <w:hyperlink r:id="rId8" w:history="1">
        <w:r w:rsidRPr="00011C6B">
          <w:rPr>
            <w:rStyle w:val="Hyperlink"/>
          </w:rPr>
          <w:t>https://link.springer.com/article/10.1007/s11149-021-09425-4</w:t>
        </w:r>
      </w:hyperlink>
      <w:r>
        <w:t xml:space="preserve"> </w:t>
      </w:r>
    </w:p>
    <w:p w14:paraId="3B82DE46" w14:textId="1AA6BF41" w:rsidR="00CA6B2D" w:rsidRDefault="00CA6B2D" w:rsidP="00CA6B2D">
      <w:pPr>
        <w:pStyle w:val="Title"/>
      </w:pPr>
      <w:r>
        <w:t xml:space="preserve">Readings </w:t>
      </w:r>
    </w:p>
    <w:p w14:paraId="0A03D96A" w14:textId="438B92BA" w:rsidR="00CA6B2D" w:rsidRDefault="00CA6B2D" w:rsidP="00CA6B2D">
      <w:pPr>
        <w:pStyle w:val="ListParagraph"/>
        <w:numPr>
          <w:ilvl w:val="0"/>
          <w:numId w:val="1"/>
        </w:numPr>
      </w:pPr>
      <w:r>
        <w:t xml:space="preserve">Manning (2020) – monopsony decreases worker mobility by keeping wages lower than competitive market. </w:t>
      </w:r>
    </w:p>
    <w:p w14:paraId="5C88C4AF" w14:textId="45106545" w:rsidR="00954610" w:rsidRDefault="00954610" w:rsidP="00954610">
      <w:pPr>
        <w:pStyle w:val="ListParagraph"/>
        <w:numPr>
          <w:ilvl w:val="1"/>
          <w:numId w:val="1"/>
        </w:numPr>
      </w:pPr>
      <w:r>
        <w:t>Proposed by Robinson (1933)</w:t>
      </w:r>
    </w:p>
    <w:p w14:paraId="2109CEBA" w14:textId="7469A3BB" w:rsidR="00954610" w:rsidRDefault="00954610" w:rsidP="00954610">
      <w:pPr>
        <w:pStyle w:val="ListParagraph"/>
        <w:numPr>
          <w:ilvl w:val="1"/>
          <w:numId w:val="1"/>
        </w:numPr>
      </w:pPr>
      <w:r>
        <w:t xml:space="preserve">Increasing mobility of workers limits monopsony power </w:t>
      </w:r>
    </w:p>
    <w:p w14:paraId="13BB20AB" w14:textId="66ED3C1D" w:rsidR="00954610" w:rsidRDefault="00954610" w:rsidP="00954610">
      <w:pPr>
        <w:pStyle w:val="ListParagraph"/>
        <w:numPr>
          <w:ilvl w:val="2"/>
          <w:numId w:val="1"/>
        </w:numPr>
      </w:pPr>
      <w:r>
        <w:t xml:space="preserve">Stop employments signing restrictive covenants or non-competes </w:t>
      </w:r>
    </w:p>
    <w:p w14:paraId="36282304" w14:textId="53B5FB5F" w:rsidR="00954610" w:rsidRDefault="00954610" w:rsidP="00954610">
      <w:pPr>
        <w:pStyle w:val="ListParagraph"/>
        <w:numPr>
          <w:ilvl w:val="1"/>
          <w:numId w:val="1"/>
        </w:numPr>
      </w:pPr>
      <w:r>
        <w:t xml:space="preserve">Increasing minimum wages only addresses monopsony power at the bottom end of the labour market </w:t>
      </w:r>
    </w:p>
    <w:p w14:paraId="077955EA" w14:textId="0999F4FD" w:rsidR="005D2067" w:rsidRDefault="005D2067" w:rsidP="00954610">
      <w:pPr>
        <w:pStyle w:val="ListParagraph"/>
        <w:numPr>
          <w:ilvl w:val="1"/>
          <w:numId w:val="1"/>
        </w:numPr>
      </w:pPr>
      <w:r>
        <w:t xml:space="preserve">Need to be more alert to collusive practices among employers </w:t>
      </w:r>
    </w:p>
    <w:p w14:paraId="725852EB" w14:textId="1FE74EC7" w:rsidR="005D2067" w:rsidRDefault="009D5A5C" w:rsidP="00954610">
      <w:pPr>
        <w:pStyle w:val="ListParagraph"/>
        <w:numPr>
          <w:ilvl w:val="1"/>
          <w:numId w:val="1"/>
        </w:numPr>
      </w:pPr>
      <w:hyperlink r:id="rId9" w:history="1">
        <w:r w:rsidRPr="00011C6B">
          <w:rPr>
            <w:rStyle w:val="Hyperlink"/>
          </w:rPr>
          <w:t>https://blogs.lse.ac.uk/usappblog/2020/09/05/why-we-need-to-do-something-about-the-monopsony-power-of-employers/</w:t>
        </w:r>
      </w:hyperlink>
      <w:r>
        <w:t xml:space="preserve"> </w:t>
      </w:r>
    </w:p>
    <w:p w14:paraId="07C5F5D9" w14:textId="18D2E2A7" w:rsidR="009D5A5C" w:rsidRDefault="009D5A5C" w:rsidP="009D5A5C">
      <w:pPr>
        <w:pStyle w:val="ListParagraph"/>
        <w:numPr>
          <w:ilvl w:val="0"/>
          <w:numId w:val="1"/>
        </w:numPr>
      </w:pPr>
      <w:r>
        <w:t>Manning (2010) – there are rents in the employment relationship as employment is a ‘big deal’. Thus, labour markets are imperfectly competitive. Causes of this are:</w:t>
      </w:r>
    </w:p>
    <w:p w14:paraId="6D4DD4F7" w14:textId="05E672AB" w:rsidR="009D5A5C" w:rsidRDefault="009D5A5C" w:rsidP="009D5A5C">
      <w:pPr>
        <w:pStyle w:val="ListParagraph"/>
        <w:numPr>
          <w:ilvl w:val="1"/>
          <w:numId w:val="1"/>
        </w:numPr>
      </w:pPr>
      <w:r>
        <w:t>Frictions and idiosyncrasies – search costs for employers and employees</w:t>
      </w:r>
    </w:p>
    <w:p w14:paraId="74C9B940" w14:textId="738D5A79" w:rsidR="009D5A5C" w:rsidRDefault="009D5A5C" w:rsidP="009D5A5C">
      <w:pPr>
        <w:pStyle w:val="ListParagraph"/>
        <w:numPr>
          <w:ilvl w:val="1"/>
          <w:numId w:val="1"/>
        </w:numPr>
      </w:pPr>
      <w:r>
        <w:t xml:space="preserve">Institutions and collusion </w:t>
      </w:r>
      <w:r w:rsidR="00787EA4">
        <w:t>–</w:t>
      </w:r>
      <w:r>
        <w:t xml:space="preserve"> </w:t>
      </w:r>
      <w:r w:rsidR="00787EA4">
        <w:t xml:space="preserve">rents can arise from man-made institutions that artificially restrict competition. Explicit or implicit collusion by employees or employers. </w:t>
      </w:r>
    </w:p>
    <w:p w14:paraId="10D4B957" w14:textId="377C5833" w:rsidR="00787EA4" w:rsidRDefault="00787EA4" w:rsidP="00787EA4">
      <w:pPr>
        <w:pStyle w:val="ListParagraph"/>
        <w:numPr>
          <w:ilvl w:val="2"/>
          <w:numId w:val="1"/>
        </w:numPr>
      </w:pPr>
      <w:proofErr w:type="spellStart"/>
      <w:r>
        <w:t>Naidue</w:t>
      </w:r>
      <w:proofErr w:type="spellEnd"/>
      <w:r>
        <w:t xml:space="preserve"> (2010) – legislation which prevent white employers hiring black employees from other employers harmed black workers by reducing competition for workers. </w:t>
      </w:r>
    </w:p>
    <w:p w14:paraId="38506CED" w14:textId="01135580" w:rsidR="00787EA4" w:rsidRDefault="00787EA4" w:rsidP="00787EA4">
      <w:pPr>
        <w:pStyle w:val="ListParagraph"/>
        <w:numPr>
          <w:ilvl w:val="2"/>
          <w:numId w:val="1"/>
        </w:numPr>
      </w:pPr>
      <w:r>
        <w:t xml:space="preserve">Kleiner and Park (2010) – US states that </w:t>
      </w:r>
      <w:proofErr w:type="gramStart"/>
      <w:r>
        <w:t>don’t</w:t>
      </w:r>
      <w:proofErr w:type="gramEnd"/>
      <w:r>
        <w:t xml:space="preserve"> require dental hygienists to be supervised by dentists have higher wages for hygienists and lower earnings for dentists, because the demand for this labour is lower. </w:t>
      </w:r>
    </w:p>
    <w:p w14:paraId="5DC3C58F" w14:textId="12A828A8" w:rsidR="0076199E" w:rsidRDefault="0076199E" w:rsidP="00787EA4">
      <w:pPr>
        <w:pStyle w:val="ListParagraph"/>
        <w:numPr>
          <w:ilvl w:val="2"/>
          <w:numId w:val="1"/>
        </w:numPr>
      </w:pPr>
      <w:r>
        <w:t xml:space="preserve">Manning (2009) – </w:t>
      </w:r>
      <w:proofErr w:type="gramStart"/>
      <w:r>
        <w:t>models</w:t>
      </w:r>
      <w:proofErr w:type="gramEnd"/>
      <w:r>
        <w:t xml:space="preserve"> employers in a circle, only colluding with two neighbouring employers in setting wages. Result is a long way from perfect comp</w:t>
      </w:r>
    </w:p>
    <w:p w14:paraId="582C64AF" w14:textId="7FBEF9A8" w:rsidR="0076199E" w:rsidRDefault="0076199E" w:rsidP="00787EA4">
      <w:pPr>
        <w:pStyle w:val="ListParagraph"/>
        <w:numPr>
          <w:ilvl w:val="2"/>
          <w:numId w:val="1"/>
        </w:numPr>
      </w:pPr>
      <w:r>
        <w:t xml:space="preserve">Reynolds (1951) found implicit agreement not to poach. Collusion even though not explicit collusive wage-setting </w:t>
      </w:r>
    </w:p>
    <w:p w14:paraId="5C7C90D9" w14:textId="50F490E9" w:rsidR="0076199E" w:rsidRDefault="0076199E" w:rsidP="0076199E">
      <w:pPr>
        <w:pStyle w:val="ListParagraph"/>
        <w:numPr>
          <w:ilvl w:val="1"/>
          <w:numId w:val="1"/>
        </w:numPr>
      </w:pPr>
      <w:r>
        <w:t xml:space="preserve">Size of rents can show how much imperfect competition. </w:t>
      </w:r>
    </w:p>
    <w:p w14:paraId="516808DE" w14:textId="7F1F41EC" w:rsidR="0076199E" w:rsidRDefault="0076199E" w:rsidP="0076199E">
      <w:pPr>
        <w:pStyle w:val="ListParagraph"/>
        <w:numPr>
          <w:ilvl w:val="1"/>
          <w:numId w:val="1"/>
        </w:numPr>
      </w:pPr>
      <w:r>
        <w:t xml:space="preserve">Employers save money on hiring costs (5% of total labour costs, Oi, 1962). </w:t>
      </w:r>
    </w:p>
    <w:p w14:paraId="6D30FF3E" w14:textId="7A7FA5E3" w:rsidR="0076199E" w:rsidRDefault="0076199E" w:rsidP="0076199E">
      <w:pPr>
        <w:pStyle w:val="ListParagraph"/>
        <w:numPr>
          <w:ilvl w:val="1"/>
          <w:numId w:val="1"/>
        </w:numPr>
      </w:pPr>
      <w:r>
        <w:t>Split of rents is wage determination.</w:t>
      </w:r>
    </w:p>
    <w:p w14:paraId="202EF983" w14:textId="1C6D4DB7" w:rsidR="0076199E" w:rsidRDefault="0076199E" w:rsidP="0076199E">
      <w:pPr>
        <w:pStyle w:val="ListParagraph"/>
        <w:numPr>
          <w:ilvl w:val="2"/>
          <w:numId w:val="1"/>
        </w:numPr>
      </w:pPr>
      <w:r>
        <w:t xml:space="preserve">Bargaining and posting </w:t>
      </w:r>
    </w:p>
    <w:p w14:paraId="284B3581" w14:textId="773B74BB" w:rsidR="0076199E" w:rsidRDefault="0076199E" w:rsidP="0076199E">
      <w:pPr>
        <w:pStyle w:val="ListParagraph"/>
        <w:numPr>
          <w:ilvl w:val="2"/>
          <w:numId w:val="1"/>
        </w:numPr>
      </w:pPr>
      <w:r>
        <w:lastRenderedPageBreak/>
        <w:t xml:space="preserve">Higher degree of competition for workers, greater workers’ share of the surplus. Rents are derived from labour market frictions. </w:t>
      </w:r>
    </w:p>
    <w:p w14:paraId="3EFA1BD3" w14:textId="2B78EFA1" w:rsidR="00D96EBD" w:rsidRPr="00CA6B2D" w:rsidRDefault="00D96EBD" w:rsidP="00D96EBD">
      <w:pPr>
        <w:pStyle w:val="ListParagraph"/>
        <w:numPr>
          <w:ilvl w:val="0"/>
          <w:numId w:val="1"/>
        </w:numPr>
      </w:pPr>
      <w:hyperlink r:id="rId10" w:history="1">
        <w:r w:rsidRPr="00011C6B">
          <w:rPr>
            <w:rStyle w:val="Hyperlink"/>
          </w:rPr>
          <w:t>http://economicstudents.com/2018/09/game-cartel-combat/</w:t>
        </w:r>
      </w:hyperlink>
      <w:r>
        <w:t xml:space="preserve"> </w:t>
      </w:r>
    </w:p>
    <w:sectPr w:rsidR="00D96EBD" w:rsidRPr="00CA6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E0E55"/>
    <w:multiLevelType w:val="hybridMultilevel"/>
    <w:tmpl w:val="81DEAFDE"/>
    <w:lvl w:ilvl="0" w:tplc="D8364D0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D41B2E"/>
    <w:multiLevelType w:val="hybridMultilevel"/>
    <w:tmpl w:val="5BB6C65C"/>
    <w:lvl w:ilvl="0" w:tplc="B7EA11D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A56"/>
    <w:rsid w:val="00166E10"/>
    <w:rsid w:val="00183A46"/>
    <w:rsid w:val="001C21CA"/>
    <w:rsid w:val="00207EE6"/>
    <w:rsid w:val="002115C2"/>
    <w:rsid w:val="002C1E39"/>
    <w:rsid w:val="003F5590"/>
    <w:rsid w:val="00422F18"/>
    <w:rsid w:val="005D2067"/>
    <w:rsid w:val="0062009F"/>
    <w:rsid w:val="00686FAE"/>
    <w:rsid w:val="006D22B8"/>
    <w:rsid w:val="00707C53"/>
    <w:rsid w:val="00741989"/>
    <w:rsid w:val="0076199E"/>
    <w:rsid w:val="00787EA4"/>
    <w:rsid w:val="00954610"/>
    <w:rsid w:val="009B32EF"/>
    <w:rsid w:val="009D5A5C"/>
    <w:rsid w:val="00A27A56"/>
    <w:rsid w:val="00C16E06"/>
    <w:rsid w:val="00C62284"/>
    <w:rsid w:val="00CA6B2D"/>
    <w:rsid w:val="00CE5358"/>
    <w:rsid w:val="00D96EBD"/>
    <w:rsid w:val="00E34F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AE97"/>
  <w15:chartTrackingRefBased/>
  <w15:docId w15:val="{617E2547-FFFA-4A63-A691-FE9BFFDE4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E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A56"/>
    <w:pPr>
      <w:ind w:left="720"/>
      <w:contextualSpacing/>
    </w:pPr>
  </w:style>
  <w:style w:type="paragraph" w:styleId="Title">
    <w:name w:val="Title"/>
    <w:basedOn w:val="Normal"/>
    <w:next w:val="Normal"/>
    <w:link w:val="TitleChar"/>
    <w:uiPriority w:val="10"/>
    <w:qFormat/>
    <w:rsid w:val="00CA6B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B2D"/>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9D5A5C"/>
    <w:rPr>
      <w:color w:val="0563C1" w:themeColor="hyperlink"/>
      <w:u w:val="single"/>
    </w:rPr>
  </w:style>
  <w:style w:type="character" w:styleId="UnresolvedMention">
    <w:name w:val="Unresolved Mention"/>
    <w:basedOn w:val="DefaultParagraphFont"/>
    <w:uiPriority w:val="99"/>
    <w:semiHidden/>
    <w:unhideWhenUsed/>
    <w:rsid w:val="009D5A5C"/>
    <w:rPr>
      <w:color w:val="605E5C"/>
      <w:shd w:val="clear" w:color="auto" w:fill="E1DFDD"/>
    </w:rPr>
  </w:style>
  <w:style w:type="character" w:customStyle="1" w:styleId="Heading1Char">
    <w:name w:val="Heading 1 Char"/>
    <w:basedOn w:val="DefaultParagraphFont"/>
    <w:link w:val="Heading1"/>
    <w:uiPriority w:val="9"/>
    <w:rsid w:val="00207EE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149-021-09425-4" TargetMode="External"/><Relationship Id="rId3" Type="http://schemas.openxmlformats.org/officeDocument/2006/relationships/settings" Target="settings.xml"/><Relationship Id="rId7" Type="http://schemas.openxmlformats.org/officeDocument/2006/relationships/hyperlink" Target="https://assets.publishing.service.gov.uk/government/uploads/system/uploads/attachment_data/file/284417/OFT1495.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e.ac.uk/download/pdf/56707424.pdf" TargetMode="External"/><Relationship Id="rId11" Type="http://schemas.openxmlformats.org/officeDocument/2006/relationships/fontTable" Target="fontTable.xml"/><Relationship Id="rId5" Type="http://schemas.openxmlformats.org/officeDocument/2006/relationships/hyperlink" Target="https://link.springer.com/content/pdf/10.1007/s11151-016-9503-6.pdf" TargetMode="External"/><Relationship Id="rId10" Type="http://schemas.openxmlformats.org/officeDocument/2006/relationships/hyperlink" Target="http://economicstudents.com/2018/09/game-cartel-combat/" TargetMode="External"/><Relationship Id="rId4" Type="http://schemas.openxmlformats.org/officeDocument/2006/relationships/webSettings" Target="webSettings.xml"/><Relationship Id="rId9" Type="http://schemas.openxmlformats.org/officeDocument/2006/relationships/hyperlink" Target="https://blogs.lse.ac.uk/usappblog/2020/09/05/why-we-need-to-do-something-about-the-monopsony-power-of-emplo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893</TotalTime>
  <Pages>4</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2021-04-29T02:10:00Z</dcterms:created>
  <dcterms:modified xsi:type="dcterms:W3CDTF">2021-04-29T17:19:00Z</dcterms:modified>
</cp:coreProperties>
</file>