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before="120"/>
        <w:jc w:val="center"/>
      </w:pPr>
      <w:r>
        <w:drawing>
          <wp:inline distT="0" distB="0" distL="0" distR="0">
            <wp:extent cx="4953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524125"/>
                    </a:xfrm>
                    <a:prstGeom prst="rect">
                      <a:avLst/>
                    </a:prstGeom>
                  </pic:spPr>
                </pic:pic>
              </a:graphicData>
            </a:graphic>
          </wp:inline>
        </w:drawing>
      </w:r>
    </w:p>
    <w:p>
      <w:pPr>
        <w:spacing w:after="80" w:before="200"/>
        <w:jc w:val="center"/>
      </w:pPr>
      <w:r>
        <w:rPr>
          <w:rFonts w:ascii="Calibri" w:cs="Calibri" w:eastAsia="Calibri" w:hAnsi="Calibri"/>
          <w:b/>
          <w:bCs/>
          <w:color w:val="6E4FE0"/>
          <w:spacing w:val="60"/>
          <w:sz w:val="44"/>
          <w:szCs w:val="44"/>
        </w:rPr>
        <w:t xml:space="preserve">BUILD PLAN</w:t>
      </w:r>
    </w:p>
    <w:p>
      <w:pPr>
        <w:spacing w:after="400"/>
        <w:jc w:val="center"/>
      </w:pPr>
      <w:r>
        <w:rPr>
          <w:rFonts w:ascii="Calibri" w:cs="Calibri" w:eastAsia="Calibri" w:hAnsi="Calibri"/>
          <w:color w:val="6B6680"/>
          <w:sz w:val="26"/>
          <w:szCs w:val="26"/>
        </w:rPr>
        <w:t xml:space="preserve">Vision, design, features and roadmap for Lumastroke — a 2D art &amp; animation studio</w:t>
      </w:r>
    </w:p>
    <w:p>
      <w:pPr>
        <w:spacing w:after="60"/>
        <w:jc w:val="center"/>
      </w:pPr>
      <w:r>
        <w:rPr>
          <w:rFonts w:ascii="Calibri" w:cs="Calibri" w:eastAsia="Calibri" w:hAnsi="Calibri"/>
          <w:color w:val="6B6680"/>
          <w:sz w:val="22"/>
          <w:szCs w:val="22"/>
        </w:rPr>
        <w:t xml:space="preserve">Version 1.0  ·  September 2026</w:t>
      </w:r>
    </w:p>
    <w:p>
      <w:pPr>
        <w:jc w:val="center"/>
      </w:pPr>
      <w:r>
        <w:rPr>
          <w:rFonts w:ascii="Calibri" w:cs="Calibri" w:eastAsia="Calibri" w:hAnsi="Calibri"/>
          <w:color w:val="6B6680"/>
          <w:sz w:val="20"/>
          <w:szCs w:val="20"/>
        </w:rPr>
        <w:t xml:space="preserve">148 planned features  ·  6 workspaces  ·  9 UI mockups  ·  6 logo concepts</w:t>
      </w:r>
    </w:p>
    <w:p>
      <w:pPr>
        <w:sectPr>
          <w:pgSz w:w="12240" w:h="15840" w:orient="portrait"/>
          <w:pgMar w:top="1440" w:right="1440" w:bottom="1440" w:left="1440" w:header="708" w:footer="708" w:gutter="0"/>
          <w:pgNumType/>
          <w:docGrid w:linePitch="360"/>
        </w:sectPr>
      </w:pPr>
    </w:p>
    <w:p>
      <w:pPr>
        <w:pageBreakBefore/>
        <w:spacing w:after="200"/>
      </w:pPr>
      <w:r>
        <w:rPr>
          <w:rFonts w:ascii="Calibri" w:cs="Calibri" w:eastAsia="Calibri" w:hAnsi="Calibri"/>
          <w:b/>
          <w:bCs/>
          <w:color w:val="6E4FE0"/>
          <w:sz w:val="40"/>
          <w:szCs w:val="4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rFonts w:ascii="Calibri" w:cs="Calibri" w:eastAsia="Calibri" w:hAnsi="Calibri"/>
          <w:i/>
          <w:iCs/>
          <w:color w:val="6B6680"/>
          <w:sz w:val="18"/>
          <w:szCs w:val="18"/>
        </w:rPr>
        <w:t xml:space="preserve">Tip: if page numbers look out of date, right-click the table of contents in Word and choose "Update Field".</w:t>
      </w:r>
    </w:p>
    <w:p>
      <w:pPr>
        <w:pStyle w:val="Heading1"/>
        <w:pageBreakBefore/>
      </w:pPr>
      <w:r>
        <w:t xml:space="preserve">1. The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E4FE0" w:sz="24"/>
              <w:bottom w:val="none" w:color="FFFFFF" w:sz="0"/>
              <w:right w:val="none" w:color="FFFFFF" w:sz="0"/>
            </w:tcBorders>
            <w:shd w:fill="F4F0FF" w:color="auto" w:val="clear"/>
            <w:tcMar>
              <w:top w:type="dxa" w:w="160"/>
              <w:left w:type="dxa" w:w="240"/>
              <w:bottom w:type="dxa" w:w="160"/>
              <w:right w:type="dxa" w:w="240"/>
            </w:tcMar>
          </w:tcPr>
          <w:p>
            <w:pPr>
              <w:spacing w:after="80"/>
            </w:pPr>
            <w:r>
              <w:rPr>
                <w:rFonts w:ascii="Calibri" w:cs="Calibri" w:eastAsia="Calibri" w:hAnsi="Calibri"/>
                <w:b/>
                <w:bCs/>
                <w:color w:val="6E4FE0"/>
                <w:sz w:val="24"/>
                <w:szCs w:val="24"/>
              </w:rPr>
              <w:t xml:space="preserve">Lumastroke in one sentence</w:t>
            </w:r>
          </w:p>
          <w:p>
            <w:pPr>
              <w:spacing w:after="60" w:line="290"/>
            </w:pPr>
            <w:r>
              <w:rPr>
                <w:rFonts w:ascii="Calibri" w:cs="Calibri" w:eastAsia="Calibri" w:hAnsi="Calibri"/>
                <w:color w:val="2A2140"/>
                <w:sz w:val="22"/>
                <w:szCs w:val="22"/>
              </w:rPr>
              <w:t xml:space="preserve">A beautifully designed, feature-rich 2D art and animation program that feels as simple as Procreate, paints as realistically as Rebelle, runs as deep as SAI and Clip Studio Paint EX, and animates like Moho Pro, made for young artists who love anime-style drawing.</w:t>
            </w:r>
          </w:p>
        </w:tc>
      </w:tr>
    </w:tbl>
    <w:p>
      <w:pPr>
        <w:spacing w:after="120"/>
      </w:pPr>
    </w:p>
    <w:p>
      <w:pPr>
        <w:pStyle w:val="Heading2"/>
      </w:pPr>
      <w:r>
        <w:t xml:space="preserve">1.1 What Lumastroke is</w:t>
      </w:r>
    </w:p>
    <w:p>
      <w:pPr>
        <w:spacing w:after="120" w:line="300"/>
      </w:pPr>
      <w:r>
        <w:rPr>
          <w:rFonts w:ascii="Calibri" w:cs="Calibri" w:eastAsia="Calibri" w:hAnsi="Calibri"/>
          <w:color w:val="2A2140"/>
          <w:sz w:val="22"/>
          <w:szCs w:val="22"/>
        </w:rPr>
        <w:t xml:space="preserve">Lumastroke is one studio for still art and animation. An artist can sketch a character, ink it, paint it with realistic watercolor or oils, lay it out as a manga page, and bring it to life, either frame by frame or with a bone rig, without ever leaving the app or exporting between programs.</w:t>
      </w:r>
    </w:p>
    <w:p>
      <w:pPr>
        <w:pStyle w:val="Heading2"/>
      </w:pPr>
      <w:r>
        <w:t xml:space="preserve">1.2 Who it is for</w:t>
      </w:r>
    </w:p>
    <w:p>
      <w:pPr>
        <w:pStyle w:val="ListParagraph"/>
        <w:numPr>
          <w:ilvl w:val="0"/>
          <w:numId w:val="2"/>
        </w:numPr>
        <w:spacing w:after="60" w:line="288"/>
      </w:pPr>
      <w:r>
        <w:rPr>
          <w:rFonts w:ascii="Calibri" w:cs="Calibri" w:eastAsia="Calibri" w:hAnsi="Calibri"/>
          <w:b/>
          <w:bCs/>
          <w:color w:val="2A2140"/>
          <w:sz w:val="22"/>
          <w:szCs w:val="22"/>
        </w:rPr>
        <w:t xml:space="preserve">Primary: </w:t>
      </w:r>
      <w:r>
        <w:rPr>
          <w:rFonts w:ascii="Calibri" w:cs="Calibri" w:eastAsia="Calibri" w:hAnsi="Calibri"/>
          <w:color w:val="2A2140"/>
          <w:sz w:val="22"/>
          <w:szCs w:val="22"/>
        </w:rPr>
        <w:t xml:space="preserve">young artists (teens to early twenties) who draw anime and manga-style characters, fan art, OCs (original characters), comics, webtoons and short animations.</w:t>
      </w:r>
    </w:p>
    <w:p>
      <w:pPr>
        <w:pStyle w:val="ListParagraph"/>
        <w:numPr>
          <w:ilvl w:val="0"/>
          <w:numId w:val="2"/>
        </w:numPr>
        <w:spacing w:after="60" w:line="288"/>
      </w:pPr>
      <w:r>
        <w:rPr>
          <w:rFonts w:ascii="Calibri" w:cs="Calibri" w:eastAsia="Calibri" w:hAnsi="Calibri"/>
          <w:b/>
          <w:bCs/>
          <w:color w:val="2A2140"/>
          <w:sz w:val="22"/>
          <w:szCs w:val="22"/>
        </w:rPr>
        <w:t xml:space="preserve">Secondary: </w:t>
      </w:r>
      <w:r>
        <w:rPr>
          <w:rFonts w:ascii="Calibri" w:cs="Calibri" w:eastAsia="Calibri" w:hAnsi="Calibri"/>
          <w:color w:val="2A2140"/>
          <w:sz w:val="22"/>
          <w:szCs w:val="22"/>
        </w:rPr>
        <w:t xml:space="preserve">hobbyist and semi-pro illustrators, indie animators and VTuber-style creators who want painting and animation in one place.</w:t>
      </w:r>
    </w:p>
    <w:p>
      <w:pPr>
        <w:pStyle w:val="ListParagraph"/>
        <w:numPr>
          <w:ilvl w:val="0"/>
          <w:numId w:val="2"/>
        </w:numPr>
        <w:spacing w:after="60" w:line="288"/>
      </w:pPr>
      <w:r>
        <w:rPr>
          <w:rFonts w:ascii="Calibri" w:cs="Calibri" w:eastAsia="Calibri" w:hAnsi="Calibri"/>
          <w:b/>
          <w:bCs/>
          <w:color w:val="2A2140"/>
          <w:sz w:val="22"/>
          <w:szCs w:val="22"/>
        </w:rPr>
        <w:t xml:space="preserve">Mindset: </w:t>
      </w:r>
      <w:r>
        <w:rPr>
          <w:rFonts w:ascii="Calibri" w:cs="Calibri" w:eastAsia="Calibri" w:hAnsi="Calibri"/>
          <w:color w:val="2A2140"/>
          <w:sz w:val="22"/>
          <w:szCs w:val="22"/>
        </w:rPr>
        <w:t xml:space="preserve">they want art to look amazing fast, are willing to learn deeper tools over time, and care a lot about how the app looks and feels.</w:t>
      </w:r>
    </w:p>
    <w:p>
      <w:pPr>
        <w:pStyle w:val="Heading2"/>
      </w:pPr>
      <w:r>
        <w:t xml:space="preserve">1.3 The 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tcW w:type="dxa" w:w="2400"/>
            <w:tcBorders>
              <w:top w:val="single" w:color="E4DFF2" w:sz="4"/>
              <w:left w:val="single" w:color="E4DFF2" w:sz="4"/>
              <w:bottom w:val="single" w:color="E4DFF2" w:sz="4"/>
              <w:right w:val="single" w:color="E4DFF2" w:sz="4"/>
            </w:tcBorders>
            <w:shd w:fill="6E4FE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Inspiration</w:t>
            </w:r>
          </w:p>
        </w:tc>
        <w:tc>
          <w:tcPr>
            <w:tcW w:type="dxa" w:w="6960"/>
            <w:tcBorders>
              <w:top w:val="single" w:color="E4DFF2" w:sz="4"/>
              <w:left w:val="single" w:color="E4DFF2" w:sz="4"/>
              <w:bottom w:val="single" w:color="E4DFF2" w:sz="4"/>
              <w:right w:val="single" w:color="E4DFF2" w:sz="4"/>
            </w:tcBorders>
            <w:shd w:fill="6E4FE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What Lumastroke takes from it</w:t>
            </w:r>
          </w:p>
        </w:tc>
      </w:tr>
      <w:tr>
        <w:trPr>
          <w:cantSplit/>
        </w:trPr>
        <w:tc>
          <w:tcPr>
            <w:tcW w:type="dxa" w:w="24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Procreate</w:t>
            </w:r>
          </w:p>
        </w:tc>
        <w:tc>
          <w:tcPr>
            <w:tcW w:type="dxa" w:w="69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Simplicity: a canvas-first layout, a handful of obvious tools, gestures, and nothing confusing on screen.</w:t>
            </w:r>
          </w:p>
        </w:tc>
      </w:tr>
      <w:tr>
        <w:trPr>
          <w:cantSplit/>
        </w:trPr>
        <w:tc>
          <w:tcPr>
            <w:tcW w:type="dxa" w:w="24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Rebelle</w:t>
            </w:r>
          </w:p>
        </w:tc>
        <w:tc>
          <w:tcPr>
            <w:tcW w:type="dxa" w:w="696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Realistic paint: wet watercolor that bleeds and blooms, thick oils, pigment mixing, paper texture, tilt, blow and dry.</w:t>
            </w:r>
          </w:p>
        </w:tc>
      </w:tr>
      <w:tr>
        <w:trPr>
          <w:cantSplit/>
        </w:trPr>
        <w:tc>
          <w:tcPr>
            <w:tcW w:type="dxa" w:w="24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PaintTool SAI</w:t>
            </w:r>
          </w:p>
        </w:tc>
        <w:tc>
          <w:tcPr>
            <w:tcW w:type="dxa" w:w="69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A precise, lightweight brush engine: stabilizer, Blending / Dilution / Persistence, linework layers, perspective rulers.</w:t>
            </w:r>
          </w:p>
        </w:tc>
      </w:tr>
      <w:tr>
        <w:trPr>
          <w:cantSplit/>
        </w:trPr>
        <w:tc>
          <w:tcPr>
            <w:tcW w:type="dxa" w:w="24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Clip Studio Paint EX</w:t>
            </w:r>
          </w:p>
        </w:tc>
        <w:tc>
          <w:tcPr>
            <w:tcW w:type="dxa" w:w="696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Comics and manga: pages, panels, balloons, tones, vector ink, 3D poses, and a pro frame-by-frame timeline.</w:t>
            </w:r>
          </w:p>
        </w:tc>
      </w:tr>
      <w:tr>
        <w:trPr>
          <w:cantSplit/>
        </w:trPr>
        <w:tc>
          <w:tcPr>
            <w:tcW w:type="dxa" w:w="24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Moho Pro</w:t>
            </w:r>
          </w:p>
        </w:tc>
        <w:tc>
          <w:tcPr>
            <w:tcW w:type="dxa" w:w="69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Rigged animation: bones, Smart Bones, switch layers, lip-sync, physics, meshes and a graph editor.</w:t>
            </w:r>
          </w:p>
        </w:tc>
      </w:tr>
    </w:tbl>
    <w:p>
      <w:pPr>
        <w:spacing w:after="120"/>
      </w:pPr>
    </w:p>
    <w:p>
      <w:pPr>
        <w:pStyle w:val="Heading2"/>
      </w:pPr>
      <w:r>
        <w:t xml:space="preserve">1.4 Design pillars</w:t>
      </w:r>
    </w:p>
    <w:p>
      <w:pPr>
        <w:pStyle w:val="ListParagraph"/>
        <w:numPr>
          <w:ilvl w:val="0"/>
          <w:numId w:val="2"/>
        </w:numPr>
        <w:spacing w:after="60" w:line="288"/>
      </w:pPr>
      <w:r>
        <w:rPr>
          <w:rFonts w:ascii="Calibri" w:cs="Calibri" w:eastAsia="Calibri" w:hAnsi="Calibri"/>
          <w:b/>
          <w:bCs/>
          <w:color w:val="2A2140"/>
          <w:sz w:val="22"/>
          <w:szCs w:val="22"/>
        </w:rPr>
        <w:t xml:space="preserve">Easy first, powerful always</w:t>
      </w:r>
      <w:r>
        <w:rPr>
          <w:rFonts w:ascii="Calibri" w:cs="Calibri" w:eastAsia="Calibri" w:hAnsi="Calibri"/>
          <w:color w:val="2A2140"/>
          <w:sz w:val="22"/>
          <w:szCs w:val="22"/>
        </w:rPr>
        <w:t xml:space="preserve"> — Normal mode is calm and obvious. Advanced mode holds every tool. One toggle switches between them, and the artwork never changes.</w:t>
      </w:r>
    </w:p>
    <w:p>
      <w:pPr>
        <w:pStyle w:val="ListParagraph"/>
        <w:numPr>
          <w:ilvl w:val="0"/>
          <w:numId w:val="2"/>
        </w:numPr>
        <w:spacing w:after="60" w:line="288"/>
      </w:pPr>
      <w:r>
        <w:rPr>
          <w:rFonts w:ascii="Calibri" w:cs="Calibri" w:eastAsia="Calibri" w:hAnsi="Calibri"/>
          <w:b/>
          <w:bCs/>
          <w:color w:val="2A2140"/>
          <w:sz w:val="22"/>
          <w:szCs w:val="22"/>
        </w:rPr>
        <w:t xml:space="preserve">Beautiful by default</w:t>
      </w:r>
      <w:r>
        <w:rPr>
          <w:rFonts w:ascii="Calibri" w:cs="Calibri" w:eastAsia="Calibri" w:hAnsi="Calibri"/>
          <w:color w:val="2A2140"/>
          <w:sz w:val="22"/>
          <w:szCs w:val="22"/>
        </w:rPr>
        <w:t xml:space="preserve"> — It is an art program, so it has to look like one: dark "studio glass" panels, a luminous accent gradient, and the artwork as the brightest thing on screen.</w:t>
      </w:r>
    </w:p>
    <w:p>
      <w:pPr>
        <w:pStyle w:val="ListParagraph"/>
        <w:numPr>
          <w:ilvl w:val="0"/>
          <w:numId w:val="2"/>
        </w:numPr>
        <w:spacing w:after="60" w:line="288"/>
      </w:pPr>
      <w:r>
        <w:rPr>
          <w:rFonts w:ascii="Calibri" w:cs="Calibri" w:eastAsia="Calibri" w:hAnsi="Calibri"/>
          <w:b/>
          <w:bCs/>
          <w:color w:val="2A2140"/>
          <w:sz w:val="22"/>
          <w:szCs w:val="22"/>
        </w:rPr>
        <w:t xml:space="preserve">Real media, real fast</w:t>
      </w:r>
      <w:r>
        <w:rPr>
          <w:rFonts w:ascii="Calibri" w:cs="Calibri" w:eastAsia="Calibri" w:hAnsi="Calibri"/>
          <w:color w:val="2A2140"/>
          <w:sz w:val="22"/>
          <w:szCs w:val="22"/>
        </w:rPr>
        <w:t xml:space="preserve"> — Physical paint behavior with a GPU brush engine that keeps up with a fast pen.</w:t>
      </w:r>
    </w:p>
    <w:p>
      <w:pPr>
        <w:pStyle w:val="ListParagraph"/>
        <w:numPr>
          <w:ilvl w:val="0"/>
          <w:numId w:val="2"/>
        </w:numPr>
        <w:spacing w:after="60" w:line="288"/>
      </w:pPr>
      <w:r>
        <w:rPr>
          <w:rFonts w:ascii="Calibri" w:cs="Calibri" w:eastAsia="Calibri" w:hAnsi="Calibri"/>
          <w:b/>
          <w:bCs/>
          <w:color w:val="2A2140"/>
          <w:sz w:val="22"/>
          <w:szCs w:val="22"/>
        </w:rPr>
        <w:t xml:space="preserve">Made for anime artists</w:t>
      </w:r>
      <w:r>
        <w:rPr>
          <w:rFonts w:ascii="Calibri" w:cs="Calibri" w:eastAsia="Calibri" w:hAnsi="Calibri"/>
          <w:color w:val="2A2140"/>
          <w:sz w:val="22"/>
          <w:szCs w:val="22"/>
        </w:rPr>
        <w:t xml:space="preserve"> — Line art, flats, cel shading, manga tones, speed lines, chibi rigs and lip-sync are first-class tools, not afterthoughts.</w:t>
      </w:r>
    </w:p>
    <w:p>
      <w:pPr>
        <w:pStyle w:val="ListParagraph"/>
        <w:numPr>
          <w:ilvl w:val="0"/>
          <w:numId w:val="2"/>
        </w:numPr>
        <w:spacing w:after="60" w:line="288"/>
      </w:pPr>
      <w:r>
        <w:rPr>
          <w:rFonts w:ascii="Calibri" w:cs="Calibri" w:eastAsia="Calibri" w:hAnsi="Calibri"/>
          <w:b/>
          <w:bCs/>
          <w:color w:val="2A2140"/>
          <w:sz w:val="22"/>
          <w:szCs w:val="22"/>
        </w:rPr>
        <w:t xml:space="preserve">Every device is a creative tool</w:t>
      </w:r>
      <w:r>
        <w:rPr>
          <w:rFonts w:ascii="Calibri" w:cs="Calibri" w:eastAsia="Calibri" w:hAnsi="Calibri"/>
          <w:color w:val="2A2140"/>
          <w:sz w:val="22"/>
          <w:szCs w:val="22"/>
        </w:rPr>
        <w:t xml:space="preserve"> — Drawing pads of all kinds, microphones and cameras plug straight into the creative flow.</w:t>
      </w:r>
    </w:p>
    <w:p>
      <w:pPr>
        <w:pStyle w:val="ListParagraph"/>
        <w:numPr>
          <w:ilvl w:val="0"/>
          <w:numId w:val="2"/>
        </w:numPr>
        <w:spacing w:after="60" w:line="288"/>
      </w:pPr>
      <w:r>
        <w:rPr>
          <w:rFonts w:ascii="Calibri" w:cs="Calibri" w:eastAsia="Calibri" w:hAnsi="Calibri"/>
          <w:b/>
          <w:bCs/>
          <w:color w:val="2A2140"/>
          <w:sz w:val="22"/>
          <w:szCs w:val="22"/>
        </w:rPr>
        <w:t xml:space="preserve">Opens anything, exports anywhere</w:t>
      </w:r>
      <w:r>
        <w:rPr>
          <w:rFonts w:ascii="Calibri" w:cs="Calibri" w:eastAsia="Calibri" w:hAnsi="Calibri"/>
          <w:color w:val="2A2140"/>
          <w:sz w:val="22"/>
          <w:szCs w:val="22"/>
        </w:rPr>
        <w:t xml:space="preserve"> — Wide import and export support so artists are never locked in.</w:t>
      </w:r>
    </w:p>
    <w:p>
      <w:pPr>
        <w:pStyle w:val="ListParagraph"/>
        <w:numPr>
          <w:ilvl w:val="0"/>
          <w:numId w:val="2"/>
        </w:numPr>
        <w:spacing w:after="60" w:line="288"/>
      </w:pPr>
      <w:r>
        <w:rPr>
          <w:rFonts w:ascii="Calibri" w:cs="Calibri" w:eastAsia="Calibri" w:hAnsi="Calibri"/>
          <w:b/>
          <w:bCs/>
          <w:color w:val="2A2140"/>
          <w:sz w:val="22"/>
          <w:szCs w:val="22"/>
        </w:rPr>
        <w:t xml:space="preserve">Playful and bright</w:t>
      </w:r>
      <w:r>
        <w:rPr>
          <w:rFonts w:ascii="Calibri" w:cs="Calibri" w:eastAsia="Calibri" w:hAnsi="Calibri"/>
          <w:color w:val="2A2140"/>
          <w:sz w:val="22"/>
          <w:szCs w:val="22"/>
        </w:rPr>
        <w:t xml:space="preserve"> — Mochi the mascot, sparkles and a friendly tone, while staying out of the way when an artist is focused.</w:t>
      </w:r>
    </w:p>
    <w:p>
      <w:pPr>
        <w:pStyle w:val="Heading1"/>
        <w:pageBreakBefore/>
      </w:pPr>
      <w:r>
        <w:t xml:space="preserve">2. Brand Identity</w:t>
      </w:r>
    </w:p>
    <w:p>
      <w:pPr>
        <w:pStyle w:val="Heading2"/>
      </w:pPr>
      <w:r>
        <w:t xml:space="preserve">2.1 Name, logo and slogan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360"/>
      </w:tblGrid>
      <w:tr>
        <w:trPr>
          <w:cantSplit/>
        </w:trPr>
        <w:tc>
          <w:tcPr>
            <w:tcW w:type="dxa" w:w="3000"/>
            <w:tcBorders>
              <w:top w:val="none" w:color="FFFFFF" w:sz="0"/>
              <w:left w:val="none" w:color="FFFFFF" w:sz="0"/>
              <w:bottom w:val="none" w:color="FFFFFF" w:sz="0"/>
              <w:right w:val="none" w:color="FFFFFF" w:sz="0"/>
            </w:tcBorders>
            <w:tcMar>
              <w:top w:type="dxa" w:w="80"/>
              <w:left w:type="dxa" w:w="110"/>
              <w:bottom w:type="dxa" w:w="80"/>
              <w:right w:type="dxa" w:w="110"/>
            </w:tcMar>
            <w:vAlign w:val="center"/>
          </w:tcPr>
          <w:p>
            <w:pPr>
              <w:spacing w:after="0"/>
              <w:jc w:val="center"/>
            </w:pPr>
            <w:r>
              <w:drawing>
                <wp:inline distT="0" distB="0" distL="0" distR="0">
                  <wp:extent cx="1619250" cy="16192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1619250"/>
                          </a:xfrm>
                          <a:prstGeom prst="rect">
                            <a:avLst/>
                          </a:prstGeom>
                        </pic:spPr>
                      </pic:pic>
                    </a:graphicData>
                  </a:graphic>
                </wp:inline>
              </w:drawing>
            </w:r>
          </w:p>
        </w:tc>
        <w:tc>
          <w:tcPr>
            <w:tcW w:type="dxa" w:w="6360"/>
            <w:tcBorders>
              <w:top w:val="none" w:color="FFFFFF" w:sz="0"/>
              <w:left w:val="none" w:color="FFFFFF" w:sz="0"/>
              <w:bottom w:val="none" w:color="FFFFFF" w:sz="0"/>
              <w:right w:val="none" w:color="FFFFFF" w:sz="0"/>
            </w:tcBorders>
            <w:tcMar>
              <w:top w:type="dxa" w:w="80"/>
              <w:left w:type="dxa" w:w="110"/>
              <w:bottom w:type="dxa" w:w="80"/>
              <w:right w:type="dxa" w:w="110"/>
            </w:tcMar>
            <w:vAlign w:val="center"/>
          </w:tcPr>
          <w:p>
            <w:pPr>
              <w:spacing w:after="40"/>
            </w:pPr>
            <w:r>
              <w:rPr>
                <w:rFonts w:ascii="Calibri" w:cs="Calibri" w:eastAsia="Calibri" w:hAnsi="Calibri"/>
                <w:b/>
                <w:bCs/>
                <w:color w:val="6E4FE0"/>
                <w:sz w:val="48"/>
                <w:szCs w:val="48"/>
              </w:rPr>
              <w:t xml:space="preserve">Lumastroke</w:t>
            </w:r>
          </w:p>
          <w:p>
            <w:pPr>
              <w:spacing w:after="120" w:line="300"/>
            </w:pPr>
            <w:r>
              <w:rPr>
                <w:rFonts w:ascii="Calibri" w:cs="Calibri" w:eastAsia="Calibri" w:hAnsi="Calibri"/>
                <w:color w:val="6B6680"/>
                <w:sz w:val="22"/>
                <w:szCs w:val="22"/>
              </w:rPr>
              <w:t xml:space="preserve">"Luma" (light) + "stroke" (a brush stroke): art that glows and moves.</w:t>
            </w:r>
          </w:p>
          <w:p>
            <w:pPr>
              <w:spacing w:after="120" w:line="300"/>
            </w:pPr>
            <w:r>
              <w:rPr>
                <w:rFonts w:ascii="Calibri" w:cs="Calibri" w:eastAsia="Calibri" w:hAnsi="Calibri"/>
                <w:b/>
                <w:bCs/>
                <w:color w:val="2A2140"/>
                <w:sz w:val="22"/>
                <w:szCs w:val="22"/>
              </w:rPr>
              <w:t xml:space="preserve">Slogan: </w:t>
            </w:r>
            <w:r>
              <w:rPr>
                <w:rFonts w:ascii="Calibri" w:cs="Calibri" w:eastAsia="Calibri" w:hAnsi="Calibri"/>
                <w:b/>
                <w:bCs/>
                <w:color w:val="E8457A"/>
                <w:sz w:val="22"/>
                <w:szCs w:val="22"/>
              </w:rPr>
              <w:t xml:space="preserve">Your art, alive.</w:t>
            </w:r>
          </w:p>
          <w:p>
            <w:pPr>
              <w:spacing w:after="120" w:line="300"/>
            </w:pPr>
            <w:r>
              <w:rPr>
                <w:rFonts w:ascii="Calibri" w:cs="Calibri" w:eastAsia="Calibri" w:hAnsi="Calibri"/>
                <w:b/>
                <w:bCs/>
                <w:color w:val="2A2140"/>
                <w:sz w:val="22"/>
                <w:szCs w:val="22"/>
              </w:rPr>
              <w:t xml:space="preserve">Logo: </w:t>
            </w:r>
            <w:r>
              <w:rPr>
                <w:rFonts w:ascii="Calibri" w:cs="Calibri" w:eastAsia="Calibri" w:hAnsi="Calibri"/>
                <w:color w:val="2A2140"/>
                <w:sz w:val="22"/>
                <w:szCs w:val="22"/>
              </w:rPr>
              <w:t xml:space="preserve">Mochi Splash. Mochi, a kawaii cat-eared mascot, pops out of a paint splash holding a stylus. Playful, bright and instantly "anime".</w:t>
            </w:r>
          </w:p>
        </w:tc>
      </w:tr>
    </w:tbl>
    <w:p>
      <w:pPr>
        <w:spacing w:after="120"/>
      </w:pPr>
    </w:p>
    <w:p>
      <w:pPr>
        <w:spacing w:after="80" w:before="120"/>
        <w:jc w:val="center"/>
      </w:pPr>
      <w:r>
        <w:drawing>
          <wp:inline distT="0" distB="0" distL="0" distR="0">
            <wp:extent cx="5715000" cy="39909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990975"/>
                    </a:xfrm>
                    <a:prstGeom prst="rect">
                      <a:avLst/>
                    </a:prstGeom>
                  </pic:spPr>
                </pic:pic>
              </a:graphicData>
            </a:graphic>
          </wp:inline>
        </w:drawing>
      </w:r>
    </w:p>
    <w:p>
      <w:pPr>
        <w:spacing w:after="240"/>
        <w:jc w:val="center"/>
      </w:pPr>
      <w:r>
        <w:rPr>
          <w:rFonts w:ascii="Calibri" w:cs="Calibri" w:eastAsia="Calibri" w:hAnsi="Calibri"/>
          <w:i/>
          <w:iCs/>
          <w:color w:val="6B6680"/>
          <w:sz w:val="18"/>
          <w:szCs w:val="18"/>
        </w:rPr>
        <w:t xml:space="preserve">The chosen logo on light and dark backgrounds, as an app icon at three sizes, and as a horizontal lockup.</w:t>
      </w:r>
    </w:p>
    <w:p>
      <w:pPr>
        <w:pStyle w:val="Heading2"/>
      </w:pPr>
      <w:r>
        <w:t xml:space="preserve">2.2 Alternate slogans</w:t>
      </w:r>
    </w:p>
    <w:p>
      <w:pPr>
        <w:spacing w:after="120" w:line="300"/>
      </w:pPr>
      <w:r>
        <w:rPr>
          <w:rFonts w:ascii="Calibri" w:cs="Calibri" w:eastAsia="Calibri" w:hAnsi="Calibri"/>
          <w:color w:val="2A2140"/>
          <w:sz w:val="22"/>
          <w:szCs w:val="22"/>
        </w:rPr>
        <w:t xml:space="preserve">Keep these for campaigns, splash screens and merch:</w:t>
      </w:r>
    </w:p>
    <w:p>
      <w:pPr>
        <w:pStyle w:val="ListParagraph"/>
        <w:numPr>
          <w:ilvl w:val="0"/>
          <w:numId w:val="2"/>
        </w:numPr>
        <w:spacing w:after="60" w:line="288"/>
      </w:pPr>
      <w:r>
        <w:rPr>
          <w:rFonts w:ascii="Calibri" w:cs="Calibri" w:eastAsia="Calibri" w:hAnsi="Calibri"/>
          <w:color w:val="2A2140"/>
          <w:sz w:val="22"/>
          <w:szCs w:val="22"/>
        </w:rPr>
        <w:t xml:space="preserve">Draw it. Paint it. Make it move.</w:t>
      </w:r>
    </w:p>
    <w:p>
      <w:pPr>
        <w:pStyle w:val="ListParagraph"/>
        <w:numPr>
          <w:ilvl w:val="0"/>
          <w:numId w:val="2"/>
        </w:numPr>
        <w:spacing w:after="60" w:line="288"/>
      </w:pPr>
      <w:r>
        <w:rPr>
          <w:rFonts w:ascii="Calibri" w:cs="Calibri" w:eastAsia="Calibri" w:hAnsi="Calibri"/>
          <w:color w:val="2A2140"/>
          <w:sz w:val="22"/>
          <w:szCs w:val="22"/>
        </w:rPr>
        <w:t xml:space="preserve">Every frame, a spark.</w:t>
      </w:r>
    </w:p>
    <w:p>
      <w:pPr>
        <w:pStyle w:val="ListParagraph"/>
        <w:numPr>
          <w:ilvl w:val="0"/>
          <w:numId w:val="2"/>
        </w:numPr>
        <w:spacing w:after="60" w:line="288"/>
      </w:pPr>
      <w:r>
        <w:rPr>
          <w:rFonts w:ascii="Calibri" w:cs="Calibri" w:eastAsia="Calibri" w:hAnsi="Calibri"/>
          <w:color w:val="2A2140"/>
          <w:sz w:val="22"/>
          <w:szCs w:val="22"/>
        </w:rPr>
        <w:t xml:space="preserve">Sketch it. Color it. Animate it.</w:t>
      </w:r>
    </w:p>
    <w:p>
      <w:pPr>
        <w:pStyle w:val="ListParagraph"/>
        <w:numPr>
          <w:ilvl w:val="0"/>
          <w:numId w:val="2"/>
        </w:numPr>
        <w:spacing w:after="60" w:line="288"/>
      </w:pPr>
      <w:r>
        <w:rPr>
          <w:rFonts w:ascii="Calibri" w:cs="Calibri" w:eastAsia="Calibri" w:hAnsi="Calibri"/>
          <w:color w:val="2A2140"/>
          <w:sz w:val="22"/>
          <w:szCs w:val="22"/>
        </w:rPr>
        <w:t xml:space="preserve">Your story, frame by frame.</w:t>
      </w:r>
    </w:p>
    <w:p>
      <w:pPr>
        <w:pStyle w:val="ListParagraph"/>
        <w:numPr>
          <w:ilvl w:val="0"/>
          <w:numId w:val="2"/>
        </w:numPr>
        <w:spacing w:after="60" w:line="288"/>
      </w:pPr>
      <w:r>
        <w:rPr>
          <w:rFonts w:ascii="Calibri" w:cs="Calibri" w:eastAsia="Calibri" w:hAnsi="Calibri"/>
          <w:color w:val="2A2140"/>
          <w:sz w:val="22"/>
          <w:szCs w:val="22"/>
        </w:rPr>
        <w:t xml:space="preserve">Make your characters breathe.</w:t>
      </w:r>
    </w:p>
    <w:p>
      <w:pPr>
        <w:pStyle w:val="ListParagraph"/>
        <w:numPr>
          <w:ilvl w:val="0"/>
          <w:numId w:val="2"/>
        </w:numPr>
        <w:spacing w:after="60" w:line="288"/>
      </w:pPr>
      <w:r>
        <w:rPr>
          <w:rFonts w:ascii="Calibri" w:cs="Calibri" w:eastAsia="Calibri" w:hAnsi="Calibri"/>
          <w:color w:val="2A2140"/>
          <w:sz w:val="22"/>
          <w:szCs w:val="22"/>
        </w:rPr>
        <w:t xml:space="preserve">From first line to final frame.</w:t>
      </w:r>
    </w:p>
    <w:p>
      <w:pPr>
        <w:pStyle w:val="Heading2"/>
      </w:pPr>
      <w:r>
        <w:t xml:space="preserve">2.3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200"/>
        <w:gridCol w:w="1700"/>
        <w:gridCol w:w="3960"/>
      </w:tblGrid>
      <w:tr>
        <w:trPr>
          <w:tblHeader/>
        </w:trPr>
        <w:tc>
          <w:tcPr>
            <w:tcW w:type="dxa" w:w="1500"/>
            <w:tcBorders>
              <w:top w:val="single" w:color="E4DFF2" w:sz="4"/>
              <w:left w:val="single" w:color="E4DFF2" w:sz="4"/>
              <w:bottom w:val="single" w:color="E4DFF2" w:sz="4"/>
              <w:right w:val="single" w:color="E4DFF2" w:sz="4"/>
            </w:tcBorders>
            <w:shd w:fill="6E4FE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Swatch</w:t>
            </w:r>
          </w:p>
        </w:tc>
        <w:tc>
          <w:tcPr>
            <w:tcW w:type="dxa" w:w="2200"/>
            <w:tcBorders>
              <w:top w:val="single" w:color="E4DFF2" w:sz="4"/>
              <w:left w:val="single" w:color="E4DFF2" w:sz="4"/>
              <w:bottom w:val="single" w:color="E4DFF2" w:sz="4"/>
              <w:right w:val="single" w:color="E4DFF2" w:sz="4"/>
            </w:tcBorders>
            <w:shd w:fill="6E4FE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Name</w:t>
            </w:r>
          </w:p>
        </w:tc>
        <w:tc>
          <w:tcPr>
            <w:tcW w:type="dxa" w:w="1700"/>
            <w:tcBorders>
              <w:top w:val="single" w:color="E4DFF2" w:sz="4"/>
              <w:left w:val="single" w:color="E4DFF2" w:sz="4"/>
              <w:bottom w:val="single" w:color="E4DFF2" w:sz="4"/>
              <w:right w:val="single" w:color="E4DFF2" w:sz="4"/>
            </w:tcBorders>
            <w:shd w:fill="6E4FE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Hex</w:t>
            </w:r>
          </w:p>
        </w:tc>
        <w:tc>
          <w:tcPr>
            <w:tcW w:type="dxa" w:w="3960"/>
            <w:tcBorders>
              <w:top w:val="single" w:color="E4DFF2" w:sz="4"/>
              <w:left w:val="single" w:color="E4DFF2" w:sz="4"/>
              <w:bottom w:val="single" w:color="E4DFF2" w:sz="4"/>
              <w:right w:val="single" w:color="E4DFF2" w:sz="4"/>
            </w:tcBorders>
            <w:shd w:fill="6E4FE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Used for</w:t>
            </w:r>
          </w:p>
        </w:tc>
      </w:tr>
      <w:tr>
        <w:trPr>
          <w:cantSplit/>
        </w:trPr>
        <w:tc>
          <w:tcPr>
            <w:tcW w:type="dxa" w:w="1500"/>
            <w:tcBorders>
              <w:top w:val="single" w:color="E4DFF2" w:sz="4"/>
              <w:left w:val="single" w:color="E4DFF2" w:sz="4"/>
              <w:bottom w:val="single" w:color="E4DFF2" w:sz="4"/>
              <w:right w:val="single" w:color="E4DFF2" w:sz="4"/>
            </w:tcBorders>
            <w:shd w:fill="FF9EBB" w:color="auto" w:val="clear"/>
            <w:tcMar>
              <w:top w:type="dxa" w:w="80"/>
              <w:left w:type="dxa" w:w="110"/>
              <w:bottom w:type="dxa" w:w="80"/>
              <w:right w:type="dxa" w:w="110"/>
            </w:tcMar>
            <w:vAlign w:val="center"/>
          </w:tcPr>
          <w:p>
            <w:pPr>
              <w:spacing w:after="120" w:line="300"/>
            </w:pPr>
            <w:r>
              <w:rPr>
                <w:rFonts w:ascii="Calibri" w:cs="Calibri" w:eastAsia="Calibri" w:hAnsi="Calibri"/>
                <w:color w:val="2A2140"/>
                <w:sz w:val="22"/>
                <w:szCs w:val="22"/>
              </w:rPr>
              <w:t xml:space="preserve"/>
            </w:r>
          </w:p>
        </w:tc>
        <w:tc>
          <w:tcPr>
            <w:tcW w:type="dxa" w:w="22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Mochi Pink</w:t>
            </w:r>
          </w:p>
        </w:tc>
        <w:tc>
          <w:tcPr>
            <w:tcW w:type="dxa" w:w="17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#FF9EBB</w:t>
            </w:r>
          </w:p>
        </w:tc>
        <w:tc>
          <w:tcPr>
            <w:tcW w:type="dxa" w:w="39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Mascot, warm highlights, merch</w:t>
            </w:r>
          </w:p>
        </w:tc>
      </w:tr>
      <w:tr>
        <w:trPr>
          <w:cantSplit/>
        </w:trPr>
        <w:tc>
          <w:tcPr>
            <w:tcW w:type="dxa" w:w="1500"/>
            <w:tcBorders>
              <w:top w:val="single" w:color="E4DFF2" w:sz="4"/>
              <w:left w:val="single" w:color="E4DFF2" w:sz="4"/>
              <w:bottom w:val="single" w:color="E4DFF2" w:sz="4"/>
              <w:right w:val="single" w:color="E4DFF2" w:sz="4"/>
            </w:tcBorders>
            <w:shd w:fill="8A6CFF" w:color="auto" w:val="clear"/>
            <w:tcMar>
              <w:top w:type="dxa" w:w="80"/>
              <w:left w:type="dxa" w:w="110"/>
              <w:bottom w:type="dxa" w:w="80"/>
              <w:right w:type="dxa" w:w="110"/>
            </w:tcMar>
            <w:vAlign w:val="center"/>
          </w:tcPr>
          <w:p>
            <w:pPr>
              <w:spacing w:after="120" w:line="300"/>
            </w:pPr>
            <w:r>
              <w:rPr>
                <w:rFonts w:ascii="Calibri" w:cs="Calibri" w:eastAsia="Calibri" w:hAnsi="Calibri"/>
                <w:color w:val="2A2140"/>
                <w:sz w:val="22"/>
                <w:szCs w:val="22"/>
              </w:rPr>
              <w:t xml:space="preserve"/>
            </w:r>
          </w:p>
        </w:tc>
        <w:tc>
          <w:tcPr>
            <w:tcW w:type="dxa" w:w="22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Luma Violet</w:t>
            </w:r>
          </w:p>
        </w:tc>
        <w:tc>
          <w:tcPr>
            <w:tcW w:type="dxa" w:w="17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#8A6CFF</w:t>
            </w:r>
          </w:p>
        </w:tc>
        <w:tc>
          <w:tcPr>
            <w:tcW w:type="dxa" w:w="396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Primary brand color, Advanced mode, links</w:t>
            </w:r>
          </w:p>
        </w:tc>
      </w:tr>
      <w:tr>
        <w:trPr>
          <w:cantSplit/>
        </w:trPr>
        <w:tc>
          <w:tcPr>
            <w:tcW w:type="dxa" w:w="1500"/>
            <w:tcBorders>
              <w:top w:val="single" w:color="E4DFF2" w:sz="4"/>
              <w:left w:val="single" w:color="E4DFF2" w:sz="4"/>
              <w:bottom w:val="single" w:color="E4DFF2" w:sz="4"/>
              <w:right w:val="single" w:color="E4DFF2" w:sz="4"/>
            </w:tcBorders>
            <w:shd w:fill="5EC8FF" w:color="auto" w:val="clear"/>
            <w:tcMar>
              <w:top w:type="dxa" w:w="80"/>
              <w:left w:type="dxa" w:w="110"/>
              <w:bottom w:type="dxa" w:w="80"/>
              <w:right w:type="dxa" w:w="110"/>
            </w:tcMar>
            <w:vAlign w:val="center"/>
          </w:tcPr>
          <w:p>
            <w:pPr>
              <w:spacing w:after="120" w:line="300"/>
            </w:pPr>
            <w:r>
              <w:rPr>
                <w:rFonts w:ascii="Calibri" w:cs="Calibri" w:eastAsia="Calibri" w:hAnsi="Calibri"/>
                <w:color w:val="2A2140"/>
                <w:sz w:val="22"/>
                <w:szCs w:val="22"/>
              </w:rPr>
              <w:t xml:space="preserve"/>
            </w:r>
          </w:p>
        </w:tc>
        <w:tc>
          <w:tcPr>
            <w:tcW w:type="dxa" w:w="22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Sky Splash</w:t>
            </w:r>
          </w:p>
        </w:tc>
        <w:tc>
          <w:tcPr>
            <w:tcW w:type="dxa" w:w="17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#5EC8FF</w:t>
            </w:r>
          </w:p>
        </w:tc>
        <w:tc>
          <w:tcPr>
            <w:tcW w:type="dxa" w:w="39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Wet paint indicators, capture, secondary accent</w:t>
            </w:r>
          </w:p>
        </w:tc>
      </w:tr>
      <w:tr>
        <w:trPr>
          <w:cantSplit/>
        </w:trPr>
        <w:tc>
          <w:tcPr>
            <w:tcW w:type="dxa" w:w="1500"/>
            <w:tcBorders>
              <w:top w:val="single" w:color="E4DFF2" w:sz="4"/>
              <w:left w:val="single" w:color="E4DFF2" w:sz="4"/>
              <w:bottom w:val="single" w:color="E4DFF2" w:sz="4"/>
              <w:right w:val="single" w:color="E4DFF2" w:sz="4"/>
            </w:tcBorders>
            <w:shd w:fill="FFD36B" w:color="auto" w:val="clear"/>
            <w:tcMar>
              <w:top w:type="dxa" w:w="80"/>
              <w:left w:type="dxa" w:w="110"/>
              <w:bottom w:type="dxa" w:w="80"/>
              <w:right w:type="dxa" w:w="110"/>
            </w:tcMar>
            <w:vAlign w:val="center"/>
          </w:tcPr>
          <w:p>
            <w:pPr>
              <w:spacing w:after="120" w:line="300"/>
            </w:pPr>
            <w:r>
              <w:rPr>
                <w:rFonts w:ascii="Calibri" w:cs="Calibri" w:eastAsia="Calibri" w:hAnsi="Calibri"/>
                <w:color w:val="2A2140"/>
                <w:sz w:val="22"/>
                <w:szCs w:val="22"/>
              </w:rPr>
              <w:t xml:space="preserve"/>
            </w:r>
          </w:p>
        </w:tc>
        <w:tc>
          <w:tcPr>
            <w:tcW w:type="dxa" w:w="22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Sparkle Gold</w:t>
            </w:r>
          </w:p>
        </w:tc>
        <w:tc>
          <w:tcPr>
            <w:tcW w:type="dxa" w:w="17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#FFD36B</w:t>
            </w:r>
          </w:p>
        </w:tc>
        <w:tc>
          <w:tcPr>
            <w:tcW w:type="dxa" w:w="396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Sparkles, stars, celebration moments</w:t>
            </w:r>
          </w:p>
        </w:tc>
      </w:tr>
      <w:tr>
        <w:trPr>
          <w:cantSplit/>
        </w:trPr>
        <w:tc>
          <w:tcPr>
            <w:tcW w:type="dxa" w:w="1500"/>
            <w:tcBorders>
              <w:top w:val="single" w:color="E4DFF2" w:sz="4"/>
              <w:left w:val="single" w:color="E4DFF2" w:sz="4"/>
              <w:bottom w:val="single" w:color="E4DFF2" w:sz="4"/>
              <w:right w:val="single" w:color="E4DFF2" w:sz="4"/>
            </w:tcBorders>
            <w:shd w:fill="FF5E8A" w:color="auto" w:val="clear"/>
            <w:tcMar>
              <w:top w:type="dxa" w:w="80"/>
              <w:left w:type="dxa" w:w="110"/>
              <w:bottom w:type="dxa" w:w="80"/>
              <w:right w:type="dxa" w:w="110"/>
            </w:tcMar>
            <w:vAlign w:val="center"/>
          </w:tcPr>
          <w:p>
            <w:pPr>
              <w:spacing w:after="120" w:line="300"/>
            </w:pPr>
            <w:r>
              <w:rPr>
                <w:rFonts w:ascii="Calibri" w:cs="Calibri" w:eastAsia="Calibri" w:hAnsi="Calibri"/>
                <w:color w:val="2A2140"/>
                <w:sz w:val="22"/>
                <w:szCs w:val="22"/>
              </w:rPr>
              <w:t xml:space="preserve"/>
            </w:r>
          </w:p>
        </w:tc>
        <w:tc>
          <w:tcPr>
            <w:tcW w:type="dxa" w:w="22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Active Rose</w:t>
            </w:r>
          </w:p>
        </w:tc>
        <w:tc>
          <w:tcPr>
            <w:tcW w:type="dxa" w:w="17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#FF5E8A</w:t>
            </w:r>
          </w:p>
        </w:tc>
        <w:tc>
          <w:tcPr>
            <w:tcW w:type="dxa" w:w="39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The active tool, selections, playhead</w:t>
            </w:r>
          </w:p>
        </w:tc>
      </w:tr>
      <w:tr>
        <w:trPr>
          <w:cantSplit/>
        </w:trPr>
        <w:tc>
          <w:tcPr>
            <w:tcW w:type="dxa" w:w="1500"/>
            <w:tcBorders>
              <w:top w:val="single" w:color="E4DFF2" w:sz="4"/>
              <w:left w:val="single" w:color="E4DFF2" w:sz="4"/>
              <w:bottom w:val="single" w:color="E4DFF2" w:sz="4"/>
              <w:right w:val="single" w:color="E4DFF2" w:sz="4"/>
            </w:tcBorders>
            <w:shd w:fill="16122B" w:color="auto" w:val="clear"/>
            <w:tcMar>
              <w:top w:type="dxa" w:w="80"/>
              <w:left w:type="dxa" w:w="110"/>
              <w:bottom w:type="dxa" w:w="80"/>
              <w:right w:type="dxa" w:w="110"/>
            </w:tcMar>
            <w:vAlign w:val="center"/>
          </w:tcPr>
          <w:p>
            <w:pPr>
              <w:spacing w:after="120" w:line="300"/>
            </w:pPr>
            <w:r>
              <w:rPr>
                <w:rFonts w:ascii="Calibri" w:cs="Calibri" w:eastAsia="Calibri" w:hAnsi="Calibri"/>
                <w:color w:val="2A2140"/>
                <w:sz w:val="22"/>
                <w:szCs w:val="22"/>
              </w:rPr>
              <w:t xml:space="preserve"/>
            </w:r>
          </w:p>
        </w:tc>
        <w:tc>
          <w:tcPr>
            <w:tcW w:type="dxa" w:w="22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Studio Ink</w:t>
            </w:r>
          </w:p>
        </w:tc>
        <w:tc>
          <w:tcPr>
            <w:tcW w:type="dxa" w:w="17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#16122B</w:t>
            </w:r>
          </w:p>
        </w:tc>
        <w:tc>
          <w:tcPr>
            <w:tcW w:type="dxa" w:w="396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Dark UI background</w:t>
            </w:r>
          </w:p>
        </w:tc>
      </w:tr>
      <w:tr>
        <w:trPr>
          <w:cantSplit/>
        </w:trPr>
        <w:tc>
          <w:tcPr>
            <w:tcW w:type="dxa" w:w="1500"/>
            <w:tcBorders>
              <w:top w:val="single" w:color="E4DFF2" w:sz="4"/>
              <w:left w:val="single" w:color="E4DFF2" w:sz="4"/>
              <w:bottom w:val="single" w:color="E4DFF2" w:sz="4"/>
              <w:right w:val="single" w:color="E4DFF2" w:sz="4"/>
            </w:tcBorders>
            <w:shd w:fill="FFF9F4" w:color="auto" w:val="clear"/>
            <w:tcMar>
              <w:top w:type="dxa" w:w="80"/>
              <w:left w:type="dxa" w:w="110"/>
              <w:bottom w:type="dxa" w:w="80"/>
              <w:right w:type="dxa" w:w="110"/>
            </w:tcMar>
            <w:vAlign w:val="center"/>
          </w:tcPr>
          <w:p>
            <w:pPr>
              <w:spacing w:after="120" w:line="300"/>
            </w:pPr>
            <w:r>
              <w:rPr>
                <w:rFonts w:ascii="Calibri" w:cs="Calibri" w:eastAsia="Calibri" w:hAnsi="Calibri"/>
                <w:color w:val="2A2140"/>
                <w:sz w:val="22"/>
                <w:szCs w:val="22"/>
              </w:rPr>
              <w:t xml:space="preserve"/>
            </w:r>
          </w:p>
        </w:tc>
        <w:tc>
          <w:tcPr>
            <w:tcW w:type="dxa" w:w="22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Paper</w:t>
            </w:r>
          </w:p>
        </w:tc>
        <w:tc>
          <w:tcPr>
            <w:tcW w:type="dxa" w:w="17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#FFF9F4</w:t>
            </w:r>
          </w:p>
        </w:tc>
        <w:tc>
          <w:tcPr>
            <w:tcW w:type="dxa" w:w="39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Light "Paper" theme background</w:t>
            </w:r>
          </w:p>
        </w:tc>
      </w:tr>
    </w:tbl>
    <w:p>
      <w:pPr>
        <w:spacing w:after="120"/>
      </w:pPr>
    </w:p>
    <w:p>
      <w:pPr>
        <w:pStyle w:val="Heading2"/>
      </w:pPr>
      <w:r>
        <w:t xml:space="preserve">2.4 Typography</w:t>
      </w:r>
    </w:p>
    <w:p>
      <w:pPr>
        <w:pStyle w:val="ListParagraph"/>
        <w:numPr>
          <w:ilvl w:val="0"/>
          <w:numId w:val="2"/>
        </w:numPr>
        <w:spacing w:after="60" w:line="288"/>
      </w:pPr>
      <w:r>
        <w:rPr>
          <w:rFonts w:ascii="Calibri" w:cs="Calibri" w:eastAsia="Calibri" w:hAnsi="Calibri"/>
          <w:b/>
          <w:bCs/>
          <w:color w:val="2A2140"/>
          <w:sz w:val="22"/>
          <w:szCs w:val="22"/>
        </w:rPr>
        <w:t xml:space="preserve">Logo &amp; playful headings</w:t>
      </w:r>
      <w:r>
        <w:rPr>
          <w:rFonts w:ascii="Calibri" w:cs="Calibri" w:eastAsia="Calibri" w:hAnsi="Calibri"/>
          <w:color w:val="2A2140"/>
          <w:sz w:val="22"/>
          <w:szCs w:val="22"/>
        </w:rPr>
        <w:t xml:space="preserve"> — Nunito Black (rounded and friendly).</w:t>
      </w:r>
    </w:p>
    <w:p>
      <w:pPr>
        <w:pStyle w:val="ListParagraph"/>
        <w:numPr>
          <w:ilvl w:val="0"/>
          <w:numId w:val="2"/>
        </w:numPr>
        <w:spacing w:after="60" w:line="288"/>
      </w:pPr>
      <w:r>
        <w:rPr>
          <w:rFonts w:ascii="Calibri" w:cs="Calibri" w:eastAsia="Calibri" w:hAnsi="Calibri"/>
          <w:b/>
          <w:bCs/>
          <w:color w:val="2A2140"/>
          <w:sz w:val="22"/>
          <w:szCs w:val="22"/>
        </w:rPr>
        <w:t xml:space="preserve">Interface</w:t>
      </w:r>
      <w:r>
        <w:rPr>
          <w:rFonts w:ascii="Calibri" w:cs="Calibri" w:eastAsia="Calibri" w:hAnsi="Calibri"/>
          <w:color w:val="2A2140"/>
          <w:sz w:val="22"/>
          <w:szCs w:val="22"/>
        </w:rPr>
        <w:t xml:space="preserve"> — Inter: clean, highly legible at small sizes, with tabular numbers for sliders.</w:t>
      </w:r>
    </w:p>
    <w:p>
      <w:pPr>
        <w:pStyle w:val="ListParagraph"/>
        <w:numPr>
          <w:ilvl w:val="0"/>
          <w:numId w:val="2"/>
        </w:numPr>
        <w:spacing w:after="60" w:line="288"/>
      </w:pPr>
      <w:r>
        <w:rPr>
          <w:rFonts w:ascii="Calibri" w:cs="Calibri" w:eastAsia="Calibri" w:hAnsi="Calibri"/>
          <w:b/>
          <w:bCs/>
          <w:color w:val="2A2140"/>
          <w:sz w:val="22"/>
          <w:szCs w:val="22"/>
        </w:rPr>
        <w:t xml:space="preserve">Numbers &amp; code</w:t>
      </w:r>
      <w:r>
        <w:rPr>
          <w:rFonts w:ascii="Calibri" w:cs="Calibri" w:eastAsia="Calibri" w:hAnsi="Calibri"/>
          <w:color w:val="2A2140"/>
          <w:sz w:val="22"/>
          <w:szCs w:val="22"/>
        </w:rPr>
        <w:t xml:space="preserve"> — JetBrains Mono, for timecodes and values.</w:t>
      </w:r>
    </w:p>
    <w:p>
      <w:pPr>
        <w:pStyle w:val="ListParagraph"/>
        <w:numPr>
          <w:ilvl w:val="0"/>
          <w:numId w:val="2"/>
        </w:numPr>
        <w:spacing w:after="60" w:line="288"/>
      </w:pPr>
      <w:r>
        <w:rPr>
          <w:rFonts w:ascii="Calibri" w:cs="Calibri" w:eastAsia="Calibri" w:hAnsi="Calibri"/>
          <w:b/>
          <w:bCs/>
          <w:color w:val="2A2140"/>
          <w:sz w:val="22"/>
          <w:szCs w:val="22"/>
        </w:rPr>
        <w:t xml:space="preserve">Comic lettering samples</w:t>
      </w:r>
      <w:r>
        <w:rPr>
          <w:rFonts w:ascii="Calibri" w:cs="Calibri" w:eastAsia="Calibri" w:hAnsi="Calibri"/>
          <w:color w:val="2A2140"/>
          <w:sz w:val="22"/>
          <w:szCs w:val="22"/>
        </w:rPr>
        <w:t xml:space="preserve"> — Fredoka and Mochiy Pop One for SFX and balloon demos (final lettering fonts to be licensed).</w:t>
      </w:r>
    </w:p>
    <w:p>
      <w:pPr>
        <w:pStyle w:val="Heading2"/>
      </w:pPr>
      <w:r>
        <w:t xml:space="preserve">2.5 Mochi the mascot</w:t>
      </w:r>
    </w:p>
    <w:p>
      <w:pPr>
        <w:pStyle w:val="ListParagraph"/>
        <w:numPr>
          <w:ilvl w:val="0"/>
          <w:numId w:val="2"/>
        </w:numPr>
        <w:spacing w:after="60" w:line="288"/>
      </w:pPr>
      <w:r>
        <w:rPr>
          <w:rFonts w:ascii="Calibri" w:cs="Calibri" w:eastAsia="Calibri" w:hAnsi="Calibri"/>
          <w:color w:val="2A2140"/>
          <w:sz w:val="22"/>
          <w:szCs w:val="22"/>
        </w:rPr>
        <w:t xml:space="preserve">Appears on the splash screen, in empty states ("No artworks yet, let's make one!"), in first-use tips in Normal mode, and when exports finish.</w:t>
      </w:r>
    </w:p>
    <w:p>
      <w:pPr>
        <w:pStyle w:val="ListParagraph"/>
        <w:numPr>
          <w:ilvl w:val="0"/>
          <w:numId w:val="2"/>
        </w:numPr>
        <w:spacing w:after="60" w:line="288"/>
      </w:pPr>
      <w:r>
        <w:rPr>
          <w:rFonts w:ascii="Calibri" w:cs="Calibri" w:eastAsia="Calibri" w:hAnsi="Calibri"/>
          <w:color w:val="2A2140"/>
          <w:sz w:val="22"/>
          <w:szCs w:val="22"/>
        </w:rPr>
        <w:t xml:space="preserve">Never blocks the canvas, and can be turned off with one tap.</w:t>
      </w:r>
    </w:p>
    <w:p>
      <w:pPr>
        <w:pStyle w:val="ListParagraph"/>
        <w:numPr>
          <w:ilvl w:val="0"/>
          <w:numId w:val="2"/>
        </w:numPr>
        <w:spacing w:after="60" w:line="288"/>
      </w:pPr>
      <w:r>
        <w:rPr>
          <w:rFonts w:ascii="Calibri" w:cs="Calibri" w:eastAsia="Calibri" w:hAnsi="Calibri"/>
          <w:color w:val="2A2140"/>
          <w:sz w:val="22"/>
          <w:szCs w:val="22"/>
        </w:rPr>
        <w:t xml:space="preserve">Future: stickers, merch, a sample rig included with the app so users can learn rigging on Mochi.</w:t>
      </w:r>
    </w:p>
    <w:p>
      <w:pPr>
        <w:pStyle w:val="Heading2"/>
      </w:pPr>
      <w:r>
        <w:t xml:space="preserve">2.6 Logo exploration</w:t>
      </w:r>
    </w:p>
    <w:p>
      <w:pPr>
        <w:spacing w:after="120" w:line="300"/>
      </w:pPr>
      <w:r>
        <w:rPr>
          <w:rFonts w:ascii="Calibri" w:cs="Calibri" w:eastAsia="Calibri" w:hAnsi="Calibri"/>
          <w:color w:val="2A2140"/>
          <w:sz w:val="22"/>
          <w:szCs w:val="22"/>
        </w:rPr>
        <w:t xml:space="preserve">Six directions were explored before choosing Mochi Splash. They are kept here for reference and possible secondary use, for example Kira Eye as an achievement badge.</w:t>
      </w:r>
    </w:p>
    <w:p>
      <w:pPr>
        <w:spacing w:after="80" w:before="120"/>
        <w:jc w:val="center"/>
      </w:pPr>
      <w:r>
        <w:drawing>
          <wp:inline distT="0" distB="0" distL="0" distR="0">
            <wp:extent cx="5715000" cy="64293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6429375"/>
                    </a:xfrm>
                    <a:prstGeom prst="rect">
                      <a:avLst/>
                    </a:prstGeom>
                  </pic:spPr>
                </pic:pic>
              </a:graphicData>
            </a:graphic>
          </wp:inline>
        </w:drawing>
      </w:r>
    </w:p>
    <w:p>
      <w:pPr>
        <w:spacing w:after="240"/>
        <w:jc w:val="center"/>
      </w:pPr>
      <w:r>
        <w:rPr>
          <w:rFonts w:ascii="Calibri" w:cs="Calibri" w:eastAsia="Calibri" w:hAnsi="Calibri"/>
          <w:i/>
          <w:iCs/>
          <w:color w:val="6B6680"/>
          <w:sz w:val="18"/>
          <w:szCs w:val="18"/>
        </w:rPr>
        <w:t xml:space="preserve">Logo concepts 01–06. Concept 06, Mochi Splash, was selected.</w:t>
      </w:r>
    </w:p>
    <w:p>
      <w:pPr>
        <w:pStyle w:val="Heading1"/>
        <w:pageBreakBefore/>
      </w:pPr>
      <w:r>
        <w:t xml:space="preserve">3. How Lumastroke Is Organized</w:t>
      </w:r>
    </w:p>
    <w:p>
      <w:pPr>
        <w:pStyle w:val="Heading2"/>
      </w:pPr>
      <w:r>
        <w:t xml:space="preserve">3.1 Two modes, one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tcBorders>
              <w:top w:val="single" w:color="E4DFF2" w:sz="4"/>
              <w:left w:val="single" w:color="E4DFF2" w:sz="4"/>
              <w:bottom w:val="single" w:color="E4DFF2" w:sz="4"/>
              <w:right w:val="single" w:color="E4DFF2" w:sz="4"/>
            </w:tcBorders>
            <w:shd w:fill="6E4FE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Normal mode — the studio</w:t>
            </w:r>
          </w:p>
        </w:tc>
        <w:tc>
          <w:tcPr>
            <w:tcW w:type="dxa" w:w="4680"/>
            <w:tcBorders>
              <w:top w:val="single" w:color="E4DFF2" w:sz="4"/>
              <w:left w:val="single" w:color="E4DFF2" w:sz="4"/>
              <w:bottom w:val="single" w:color="E4DFF2" w:sz="4"/>
              <w:right w:val="single" w:color="E4DFF2" w:sz="4"/>
            </w:tcBorders>
            <w:shd w:fill="6E4FE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Advanced mode — the workshop</w:t>
            </w:r>
          </w:p>
        </w:tc>
      </w:tr>
      <w:tr>
        <w:trPr>
          <w:cantSplit/>
        </w:trPr>
        <w:tc>
          <w:tcPr>
            <w:tcW w:type="dxa" w:w="46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60"/>
            </w:pPr>
            <w:r>
              <w:rPr>
                <w:rFonts w:ascii="Calibri" w:cs="Calibri" w:eastAsia="Calibri" w:hAnsi="Calibri"/>
                <w:color w:val="2A2140"/>
                <w:sz w:val="22"/>
                <w:szCs w:val="22"/>
              </w:rPr>
              <w:t xml:space="preserve">A full-screen canvas. Across the top: Gallery, Actions, Adjust, Select and Transform on the left; Brush, Smudge, Eraser, Layers and Color on the right. Size and Opacity sliders on the left edge. The Quick Dock along the bottom.</w:t>
            </w:r>
          </w:p>
          <w:p>
            <w:pPr>
              <w:spacing w:after="120" w:line="300"/>
            </w:pPr>
            <w:r>
              <w:rPr>
                <w:rFonts w:ascii="Calibri" w:cs="Calibri" w:eastAsia="Calibri" w:hAnsi="Calibri"/>
                <w:color w:val="2A2140"/>
                <w:sz w:val="22"/>
                <w:szCs w:val="22"/>
              </w:rPr>
              <w:t xml:space="preserve">Every feature marked "Normal" in this plan appears here as a simple, one-tap version.</w:t>
            </w:r>
          </w:p>
        </w:tc>
        <w:tc>
          <w:tcPr>
            <w:tcW w:type="dxa" w:w="46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60"/>
            </w:pPr>
            <w:r>
              <w:rPr>
                <w:rFonts w:ascii="Calibri" w:cs="Calibri" w:eastAsia="Calibri" w:hAnsi="Calibri"/>
                <w:color w:val="2A2140"/>
                <w:sz w:val="22"/>
                <w:szCs w:val="22"/>
              </w:rPr>
              <w:t xml:space="preserve">A menu bar, the workspace tabs, a contextual options bar, docked panels (SAI / Clip Studio style), a tool grid, and a status bar showing the connected pen, microphone and camera.</w:t>
            </w:r>
          </w:p>
          <w:p>
            <w:pPr>
              <w:spacing w:after="120" w:line="300"/>
            </w:pPr>
            <w:r>
              <w:rPr>
                <w:rFonts w:ascii="Calibri" w:cs="Calibri" w:eastAsia="Calibri" w:hAnsi="Calibri"/>
                <w:color w:val="2A2140"/>
                <w:sz w:val="22"/>
                <w:szCs w:val="22"/>
              </w:rPr>
              <w:t xml:space="preserve">Every setting and every tool. Panels can be moved, saved as workspaces and shared.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457A" w:sz="24"/>
              <w:bottom w:val="none" w:color="FFFFFF" w:sz="0"/>
              <w:right w:val="none" w:color="FFFFFF" w:sz="0"/>
            </w:tcBorders>
            <w:shd w:fill="FFF6EE" w:color="auto" w:val="clear"/>
            <w:tcMar>
              <w:top w:type="dxa" w:w="160"/>
              <w:left w:type="dxa" w:w="240"/>
              <w:bottom w:type="dxa" w:w="160"/>
              <w:right w:type="dxa" w:w="240"/>
            </w:tcMar>
          </w:tcPr>
          <w:p>
            <w:pPr>
              <w:spacing w:after="80"/>
            </w:pPr>
            <w:r>
              <w:rPr>
                <w:rFonts w:ascii="Calibri" w:cs="Calibri" w:eastAsia="Calibri" w:hAnsi="Calibri"/>
                <w:b/>
                <w:bCs/>
                <w:color w:val="E8457A"/>
                <w:sz w:val="24"/>
                <w:szCs w:val="24"/>
              </w:rPr>
              <w:t xml:space="preserve">The placement rule</w:t>
            </w:r>
          </w:p>
          <w:p>
            <w:pPr>
              <w:spacing w:after="60" w:line="290"/>
            </w:pPr>
            <w:r>
              <w:rPr>
                <w:rFonts w:ascii="Calibri" w:cs="Calibri" w:eastAsia="Calibri" w:hAnsi="Calibri"/>
                <w:color w:val="2A2140"/>
                <w:sz w:val="22"/>
                <w:szCs w:val="22"/>
              </w:rPr>
              <w:t xml:space="preserve">If a beginner has to understand a feature before using it, it lives in Advanced mode, and Normal mode gets a friendly preset of it. Example: SAI's three mixing settings become a single "Blend" slider in Normal mode.</w:t>
            </w:r>
          </w:p>
        </w:tc>
      </w:tr>
    </w:tbl>
    <w:p>
      <w:pPr>
        <w:spacing w:after="120"/>
      </w:pPr>
    </w:p>
    <w:p>
      <w:pPr>
        <w:pStyle w:val="Heading2"/>
      </w:pPr>
      <w:r>
        <w:t xml:space="preserve">3.2 The six workspaces</w:t>
      </w:r>
    </w:p>
    <w:p>
      <w:pPr>
        <w:spacing w:after="120" w:line="300"/>
      </w:pPr>
      <w:r>
        <w:rPr>
          <w:rFonts w:ascii="Calibri" w:cs="Calibri" w:eastAsia="Calibri" w:hAnsi="Calibri"/>
          <w:color w:val="2A2140"/>
          <w:sz w:val="22"/>
          <w:szCs w:val="22"/>
        </w:rPr>
        <w:t xml:space="preserve">Workspaces are saved layouts of panels for a job. They are tabs in the top bar in Advanced mode, and they all share the same .LUMA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2600"/>
        <w:gridCol w:w="3960"/>
      </w:tblGrid>
      <w:tr>
        <w:trPr>
          <w:tblHeader/>
        </w:trPr>
        <w:tc>
          <w:tcPr>
            <w:tcW w:type="dxa" w:w="900"/>
            <w:tcBorders>
              <w:top w:val="single" w:color="E4DFF2" w:sz="4"/>
              <w:left w:val="single" w:color="E4DFF2" w:sz="4"/>
              <w:bottom w:val="single" w:color="E4DFF2" w:sz="4"/>
              <w:right w:val="single" w:color="E4DFF2" w:sz="4"/>
            </w:tcBorders>
            <w:shd w:fill="6E4FE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Icon</w:t>
            </w:r>
          </w:p>
        </w:tc>
        <w:tc>
          <w:tcPr>
            <w:tcW w:type="dxa" w:w="1900"/>
            <w:tcBorders>
              <w:top w:val="single" w:color="E4DFF2" w:sz="4"/>
              <w:left w:val="single" w:color="E4DFF2" w:sz="4"/>
              <w:bottom w:val="single" w:color="E4DFF2" w:sz="4"/>
              <w:right w:val="single" w:color="E4DFF2" w:sz="4"/>
            </w:tcBorders>
            <w:shd w:fill="6E4FE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Workspace</w:t>
            </w:r>
          </w:p>
        </w:tc>
        <w:tc>
          <w:tcPr>
            <w:tcW w:type="dxa" w:w="2600"/>
            <w:tcBorders>
              <w:top w:val="single" w:color="E4DFF2" w:sz="4"/>
              <w:left w:val="single" w:color="E4DFF2" w:sz="4"/>
              <w:bottom w:val="single" w:color="E4DFF2" w:sz="4"/>
              <w:right w:val="single" w:color="E4DFF2" w:sz="4"/>
            </w:tcBorders>
            <w:shd w:fill="6E4FE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Built for</w:t>
            </w:r>
          </w:p>
        </w:tc>
        <w:tc>
          <w:tcPr>
            <w:tcW w:type="dxa" w:w="3960"/>
            <w:tcBorders>
              <w:top w:val="single" w:color="E4DFF2" w:sz="4"/>
              <w:left w:val="single" w:color="E4DFF2" w:sz="4"/>
              <w:bottom w:val="single" w:color="E4DFF2" w:sz="4"/>
              <w:right w:val="single" w:color="E4DFF2" w:sz="4"/>
            </w:tcBorders>
            <w:shd w:fill="6E4FE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Main panels</w:t>
            </w:r>
          </w:p>
        </w:tc>
      </w:tr>
      <w:tr>
        <w:trPr>
          <w:cantSplit/>
        </w:trPr>
        <w:tc>
          <w:tcPr>
            <w:tcW w:type="dxa" w:w="9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323850" cy="3238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c>
          <w:tcPr>
            <w:tcW w:type="dxa" w:w="19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Paint</w:t>
            </w:r>
          </w:p>
        </w:tc>
        <w:tc>
          <w:tcPr>
            <w:tcW w:type="dxa" w:w="26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Illustration and realistic media</w:t>
            </w:r>
          </w:p>
        </w:tc>
        <w:tc>
          <w:tcPr>
            <w:tcW w:type="dxa" w:w="39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Brush, Color + Mixer, Layers, Paint Physics, Navigator</w:t>
            </w:r>
          </w:p>
        </w:tc>
      </w:tr>
      <w:tr>
        <w:trPr>
          <w:cantSplit/>
        </w:trPr>
        <w:tc>
          <w:tcPr>
            <w:tcW w:type="dxa" w:w="9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323850" cy="3238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c>
          <w:tcPr>
            <w:tcW w:type="dxa" w:w="19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Ink &amp; Comic</w:t>
            </w:r>
          </w:p>
        </w:tc>
        <w:tc>
          <w:tcPr>
            <w:tcW w:type="dxa" w:w="26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Line art, manga, webtoon</w:t>
            </w:r>
          </w:p>
        </w:tc>
        <w:tc>
          <w:tcPr>
            <w:tcW w:type="dxa" w:w="396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Pages, Story, Panels &amp; Balloons, Tones, Vector, 3D Pose, Rulers</w:t>
            </w:r>
          </w:p>
        </w:tc>
      </w:tr>
      <w:tr>
        <w:trPr>
          <w:cantSplit/>
        </w:trPr>
        <w:tc>
          <w:tcPr>
            <w:tcW w:type="dxa" w:w="9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323850" cy="3238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c>
          <w:tcPr>
            <w:tcW w:type="dxa" w:w="19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Animate</w:t>
            </w:r>
          </w:p>
        </w:tc>
        <w:tc>
          <w:tcPr>
            <w:tcW w:type="dxa" w:w="26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Frame-by-frame animation</w:t>
            </w:r>
          </w:p>
        </w:tc>
        <w:tc>
          <w:tcPr>
            <w:tcW w:type="dxa" w:w="39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Timeline / X-sheet, Onion skin, Light table, Camera, Audio</w:t>
            </w:r>
          </w:p>
        </w:tc>
      </w:tr>
      <w:tr>
        <w:trPr>
          <w:cantSplit/>
        </w:trPr>
        <w:tc>
          <w:tcPr>
            <w:tcW w:type="dxa" w:w="9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323850" cy="3238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c>
          <w:tcPr>
            <w:tcW w:type="dxa" w:w="19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Rig &amp; Motion</w:t>
            </w:r>
          </w:p>
        </w:tc>
        <w:tc>
          <w:tcPr>
            <w:tcW w:type="dxa" w:w="26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Bone-rigged animation</w:t>
            </w:r>
          </w:p>
        </w:tc>
        <w:tc>
          <w:tcPr>
            <w:tcW w:type="dxa" w:w="396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Bones, Smart Bones, Switch, Actions, Graph editor, Physics</w:t>
            </w:r>
          </w:p>
        </w:tc>
      </w:tr>
      <w:tr>
        <w:trPr>
          <w:cantSplit/>
        </w:trPr>
        <w:tc>
          <w:tcPr>
            <w:tcW w:type="dxa" w:w="9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323850" cy="3238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c>
          <w:tcPr>
            <w:tcW w:type="dxa" w:w="19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Capture</w:t>
            </w:r>
          </w:p>
        </w:tc>
        <w:tc>
          <w:tcPr>
            <w:tcW w:type="dxa" w:w="26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Reference and recording</w:t>
            </w:r>
          </w:p>
        </w:tc>
        <w:tc>
          <w:tcPr>
            <w:tcW w:type="dxa" w:w="39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Camera, Voice, Scan, Face tracking, Devices</w:t>
            </w:r>
          </w:p>
        </w:tc>
      </w:tr>
      <w:tr>
        <w:trPr>
          <w:cantSplit/>
        </w:trPr>
        <w:tc>
          <w:tcPr>
            <w:tcW w:type="dxa" w:w="9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323850" cy="3238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c>
          <w:tcPr>
            <w:tcW w:type="dxa" w:w="19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Share</w:t>
            </w:r>
          </w:p>
        </w:tc>
        <w:tc>
          <w:tcPr>
            <w:tcW w:type="dxa" w:w="26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Export and print</w:t>
            </w:r>
          </w:p>
        </w:tc>
        <w:tc>
          <w:tcPr>
            <w:tcW w:type="dxa" w:w="396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Formats, Print prep, Time-lapse, Render queue</w:t>
            </w:r>
          </w:p>
        </w:tc>
      </w:tr>
    </w:tbl>
    <w:p>
      <w:pPr>
        <w:spacing w:after="120"/>
      </w:pPr>
    </w:p>
    <w:p>
      <w:pPr>
        <w:pStyle w:val="Heading2"/>
      </w:pPr>
      <w:r>
        <w:t xml:space="preserve">3.3 Advanced mode menu bar</w:t>
      </w:r>
    </w:p>
    <w:p>
      <w:pPr>
        <w:spacing w:after="120" w:line="300"/>
      </w:pPr>
      <w:r>
        <w:rPr>
          <w:rFonts w:ascii="Calibri" w:cs="Calibri" w:eastAsia="Calibri" w:hAnsi="Calibri"/>
          <w:b/>
          <w:bCs/>
          <w:color w:val="6E4FE0"/>
          <w:sz w:val="22"/>
          <w:szCs w:val="22"/>
        </w:rPr>
        <w:t xml:space="preserve">File · Edit · Canvas · Layer · Select · Paint · Filter · Comic · Animate · Rig · Capture · View · Window · Help</w:t>
      </w:r>
    </w:p>
    <w:p>
      <w:pPr>
        <w:pStyle w:val="Heading2"/>
      </w:pPr>
      <w:r>
        <w:t xml:space="preserve">3.4 Feature map</w:t>
      </w:r>
    </w:p>
    <w:p>
      <w:pPr>
        <w:spacing w:after="120" w:line="300"/>
      </w:pPr>
      <w:r>
        <w:rPr>
          <w:rFonts w:ascii="Calibri" w:cs="Calibri" w:eastAsia="Calibri" w:hAnsi="Calibri"/>
          <w:color w:val="2A2140"/>
          <w:sz w:val="22"/>
          <w:szCs w:val="22"/>
        </w:rPr>
        <w:t xml:space="preserve">The poster below shows every feature sorted by workspace, tagged with the program that inspired it, and marked ● Normal or ○ Advanced.</w:t>
      </w:r>
    </w:p>
    <w:p>
      <w:pPr>
        <w:spacing w:after="80" w:before="120"/>
        <w:jc w:val="center"/>
      </w:pPr>
      <w:r>
        <w:drawing>
          <wp:inline distT="0" distB="0" distL="0" distR="0">
            <wp:extent cx="5943600" cy="37147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714750"/>
                    </a:xfrm>
                    <a:prstGeom prst="rect">
                      <a:avLst/>
                    </a:prstGeom>
                  </pic:spPr>
                </pic:pic>
              </a:graphicData>
            </a:graphic>
          </wp:inline>
        </w:drawing>
      </w:r>
    </w:p>
    <w:p>
      <w:pPr>
        <w:spacing w:after="240"/>
        <w:jc w:val="center"/>
      </w:pPr>
      <w:r>
        <w:rPr>
          <w:rFonts w:ascii="Calibri" w:cs="Calibri" w:eastAsia="Calibri" w:hAnsi="Calibri"/>
          <w:i/>
          <w:iCs/>
          <w:color w:val="6B6680"/>
          <w:sz w:val="18"/>
          <w:szCs w:val="18"/>
        </w:rPr>
        <w:t xml:space="preserve">Feature map: where everything lives.</w:t>
      </w:r>
    </w:p>
    <w:p>
      <w:pPr>
        <w:pStyle w:val="Heading1"/>
        <w:pageBreakBefore/>
      </w:pPr>
      <w:r>
        <w:t xml:space="preserve">4. UI Mockups</w:t>
      </w:r>
    </w:p>
    <w:p>
      <w:pPr>
        <w:spacing w:after="120" w:line="300"/>
      </w:pPr>
      <w:r>
        <w:rPr>
          <w:rFonts w:ascii="Calibri" w:cs="Calibri" w:eastAsia="Calibri" w:hAnsi="Calibri"/>
          <w:color w:val="2A2140"/>
          <w:sz w:val="22"/>
          <w:szCs w:val="22"/>
        </w:rPr>
        <w:t xml:space="preserve">These concept screens set the look and layout for Lumastroke. Each image is 1920 × 1200, and the full-size files are listed in Appendix A.</w:t>
      </w:r>
    </w:p>
    <w:p>
      <w:pPr>
        <w:pStyle w:val="Heading2"/>
      </w:pPr>
      <w:r>
        <w:t xml:space="preserve">4.1 Normal mode — the studio (dark)</w:t>
      </w:r>
    </w:p>
    <w:p>
      <w:pPr>
        <w:spacing w:after="80" w:before="120"/>
        <w:jc w:val="center"/>
      </w:pPr>
      <w:r>
        <w:drawing>
          <wp:inline distT="0" distB="0" distL="0" distR="0">
            <wp:extent cx="5943600" cy="37147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714750"/>
                    </a:xfrm>
                    <a:prstGeom prst="rect">
                      <a:avLst/>
                    </a:prstGeom>
                  </pic:spPr>
                </pic:pic>
              </a:graphicData>
            </a:graphic>
          </wp:inline>
        </w:drawing>
      </w:r>
    </w:p>
    <w:p>
      <w:pPr>
        <w:spacing w:after="240"/>
        <w:jc w:val="center"/>
      </w:pPr>
      <w:r>
        <w:rPr>
          <w:rFonts w:ascii="Calibri" w:cs="Calibri" w:eastAsia="Calibri" w:hAnsi="Calibri"/>
          <w:i/>
          <w:iCs/>
          <w:color w:val="6B6680"/>
          <w:sz w:val="18"/>
          <w:szCs w:val="18"/>
        </w:rPr>
        <w:t xml:space="preserve">Mockup 01 — Normal mode — the studio (dark)</w:t>
      </w:r>
    </w:p>
    <w:p>
      <w:pPr>
        <w:pStyle w:val="ListParagraph"/>
        <w:numPr>
          <w:ilvl w:val="0"/>
          <w:numId w:val="2"/>
        </w:numPr>
        <w:spacing w:after="60" w:line="288"/>
      </w:pPr>
      <w:r>
        <w:rPr>
          <w:rFonts w:ascii="Calibri" w:cs="Calibri" w:eastAsia="Calibri" w:hAnsi="Calibri"/>
          <w:color w:val="2A2140"/>
          <w:sz w:val="22"/>
          <w:szCs w:val="22"/>
        </w:rPr>
        <w:t xml:space="preserve">The canvas fills the screen: the Procreate-style layout.</w:t>
      </w:r>
    </w:p>
    <w:p>
      <w:pPr>
        <w:pStyle w:val="ListParagraph"/>
        <w:numPr>
          <w:ilvl w:val="0"/>
          <w:numId w:val="2"/>
        </w:numPr>
        <w:spacing w:after="60" w:line="288"/>
      </w:pPr>
      <w:r>
        <w:rPr>
          <w:rFonts w:ascii="Calibri" w:cs="Calibri" w:eastAsia="Calibri" w:hAnsi="Calibri"/>
          <w:color w:val="2A2140"/>
          <w:sz w:val="22"/>
          <w:szCs w:val="22"/>
        </w:rPr>
        <w:t xml:space="preserve">Left edge: Size and Opacity sliders with an eyedropper button, plus undo and redo.</w:t>
      </w:r>
    </w:p>
    <w:p>
      <w:pPr>
        <w:pStyle w:val="ListParagraph"/>
        <w:numPr>
          <w:ilvl w:val="0"/>
          <w:numId w:val="2"/>
        </w:numPr>
        <w:spacing w:after="60" w:line="288"/>
      </w:pPr>
      <w:r>
        <w:rPr>
          <w:rFonts w:ascii="Calibri" w:cs="Calibri" w:eastAsia="Calibri" w:hAnsi="Calibri"/>
          <w:color w:val="2A2140"/>
          <w:sz w:val="22"/>
          <w:szCs w:val="22"/>
        </w:rPr>
        <w:t xml:space="preserve">Quick Dock: recent brushes shown as real strokes, color history, the Wet ↔ Dry meter, and mic and camera buttons.</w:t>
      </w:r>
    </w:p>
    <w:p>
      <w:pPr>
        <w:pStyle w:val="ListParagraph"/>
        <w:numPr>
          <w:ilvl w:val="0"/>
          <w:numId w:val="2"/>
        </w:numPr>
        <w:spacing w:after="60" w:line="288"/>
      </w:pPr>
      <w:r>
        <w:rPr>
          <w:rFonts w:ascii="Calibri" w:cs="Calibri" w:eastAsia="Calibri" w:hAnsi="Calibri"/>
          <w:color w:val="2A2140"/>
          <w:sz w:val="22"/>
          <w:szCs w:val="22"/>
        </w:rPr>
        <w:t xml:space="preserve">A friendly hint explains that the paint is still wet.</w:t>
      </w:r>
    </w:p>
    <w:p>
      <w:pPr>
        <w:pStyle w:val="Heading2"/>
      </w:pPr>
      <w:r>
        <w:t xml:space="preserve">4.2 Normal mode — brush library &amp; color</w:t>
      </w:r>
    </w:p>
    <w:p>
      <w:pPr>
        <w:spacing w:after="80" w:before="120"/>
        <w:jc w:val="center"/>
      </w:pPr>
      <w:r>
        <w:drawing>
          <wp:inline distT="0" distB="0" distL="0" distR="0">
            <wp:extent cx="5943600" cy="37147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714750"/>
                    </a:xfrm>
                    <a:prstGeom prst="rect">
                      <a:avLst/>
                    </a:prstGeom>
                  </pic:spPr>
                </pic:pic>
              </a:graphicData>
            </a:graphic>
          </wp:inline>
        </w:drawing>
      </w:r>
    </w:p>
    <w:p>
      <w:pPr>
        <w:spacing w:after="240"/>
        <w:jc w:val="center"/>
      </w:pPr>
      <w:r>
        <w:rPr>
          <w:rFonts w:ascii="Calibri" w:cs="Calibri" w:eastAsia="Calibri" w:hAnsi="Calibri"/>
          <w:i/>
          <w:iCs/>
          <w:color w:val="6B6680"/>
          <w:sz w:val="18"/>
          <w:szCs w:val="18"/>
        </w:rPr>
        <w:t xml:space="preserve">Mockup 02 — Normal mode — brush library &amp; color</w:t>
      </w:r>
    </w:p>
    <w:p>
      <w:pPr>
        <w:pStyle w:val="ListParagraph"/>
        <w:numPr>
          <w:ilvl w:val="0"/>
          <w:numId w:val="2"/>
        </w:numPr>
        <w:spacing w:after="60" w:line="288"/>
      </w:pPr>
      <w:r>
        <w:rPr>
          <w:rFonts w:ascii="Calibri" w:cs="Calibri" w:eastAsia="Calibri" w:hAnsi="Calibri"/>
          <w:color w:val="2A2140"/>
          <w:sz w:val="22"/>
          <w:szCs w:val="22"/>
        </w:rPr>
        <w:t xml:space="preserve">Brush library with realistic stroke previews on paper, and tags such as WET, BLEEDS and BRISTLE.</w:t>
      </w:r>
    </w:p>
    <w:p>
      <w:pPr>
        <w:pStyle w:val="ListParagraph"/>
        <w:numPr>
          <w:ilvl w:val="0"/>
          <w:numId w:val="2"/>
        </w:numPr>
        <w:spacing w:after="60" w:line="288"/>
      </w:pPr>
      <w:r>
        <w:rPr>
          <w:rFonts w:ascii="Calibri" w:cs="Calibri" w:eastAsia="Calibri" w:hAnsi="Calibri"/>
          <w:color w:val="2A2140"/>
          <w:sz w:val="22"/>
          <w:szCs w:val="22"/>
        </w:rPr>
        <w:t xml:space="preserve">Color popover: a Procreate-style disc, history, and a Rebelle-style pigment mixing palette.</w:t>
      </w:r>
    </w:p>
    <w:p>
      <w:pPr>
        <w:pStyle w:val="ListParagraph"/>
        <w:numPr>
          <w:ilvl w:val="0"/>
          <w:numId w:val="2"/>
        </w:numPr>
        <w:spacing w:after="60" w:line="288"/>
      </w:pPr>
      <w:r>
        <w:rPr>
          <w:rFonts w:ascii="Calibri" w:cs="Calibri" w:eastAsia="Calibri" w:hAnsi="Calibri"/>
          <w:color w:val="2A2140"/>
          <w:sz w:val="22"/>
          <w:szCs w:val="22"/>
        </w:rPr>
        <w:t xml:space="preserve">A "Realistic paint" switch and brush import (.abr, .brushset, .sut).</w:t>
      </w:r>
    </w:p>
    <w:p>
      <w:r>
        <w:br w:type="page"/>
      </w:r>
    </w:p>
    <w:p>
      <w:pPr>
        <w:pStyle w:val="Heading2"/>
      </w:pPr>
      <w:r>
        <w:t xml:space="preserve">4.3 Advanced — Paint workspace</w:t>
      </w:r>
    </w:p>
    <w:p>
      <w:pPr>
        <w:spacing w:after="80" w:before="120"/>
        <w:jc w:val="center"/>
      </w:pPr>
      <w:r>
        <w:drawing>
          <wp:inline distT="0" distB="0" distL="0" distR="0">
            <wp:extent cx="5943600" cy="37147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714750"/>
                    </a:xfrm>
                    <a:prstGeom prst="rect">
                      <a:avLst/>
                    </a:prstGeom>
                  </pic:spPr>
                </pic:pic>
              </a:graphicData>
            </a:graphic>
          </wp:inline>
        </w:drawing>
      </w:r>
    </w:p>
    <w:p>
      <w:pPr>
        <w:spacing w:after="240"/>
        <w:jc w:val="center"/>
      </w:pPr>
      <w:r>
        <w:rPr>
          <w:rFonts w:ascii="Calibri" w:cs="Calibri" w:eastAsia="Calibri" w:hAnsi="Calibri"/>
          <w:i/>
          <w:iCs/>
          <w:color w:val="6B6680"/>
          <w:sz w:val="18"/>
          <w:szCs w:val="18"/>
        </w:rPr>
        <w:t xml:space="preserve">Mockup 03 — Advanced — Paint workspace</w:t>
      </w:r>
    </w:p>
    <w:p>
      <w:pPr>
        <w:pStyle w:val="ListParagraph"/>
        <w:numPr>
          <w:ilvl w:val="0"/>
          <w:numId w:val="2"/>
        </w:numPr>
        <w:spacing w:after="60" w:line="288"/>
      </w:pPr>
      <w:r>
        <w:rPr>
          <w:rFonts w:ascii="Calibri" w:cs="Calibri" w:eastAsia="Calibri" w:hAnsi="Calibri"/>
          <w:color w:val="2A2140"/>
          <w:sz w:val="22"/>
          <w:szCs w:val="22"/>
        </w:rPr>
        <w:t xml:space="preserve">SAI-style docks: Navigator, HSV wheel and sliders, swatches and scratch pad.</w:t>
      </w:r>
    </w:p>
    <w:p>
      <w:pPr>
        <w:pStyle w:val="ListParagraph"/>
        <w:numPr>
          <w:ilvl w:val="0"/>
          <w:numId w:val="2"/>
        </w:numPr>
        <w:spacing w:after="60" w:line="288"/>
      </w:pPr>
      <w:r>
        <w:rPr>
          <w:rFonts w:ascii="Calibri" w:cs="Calibri" w:eastAsia="Calibri" w:hAnsi="Calibri"/>
          <w:color w:val="2A2140"/>
          <w:sz w:val="22"/>
          <w:szCs w:val="22"/>
        </w:rPr>
        <w:t xml:space="preserve">Tool grid and brush-size dots; Blending, Dilution and Persistence plus Wetness, Paint load, Granulation and Edge darken.</w:t>
      </w:r>
    </w:p>
    <w:p>
      <w:pPr>
        <w:pStyle w:val="ListParagraph"/>
        <w:numPr>
          <w:ilvl w:val="0"/>
          <w:numId w:val="2"/>
        </w:numPr>
        <w:spacing w:after="60" w:line="288"/>
      </w:pPr>
      <w:r>
        <w:rPr>
          <w:rFonts w:ascii="Calibri" w:cs="Calibri" w:eastAsia="Calibri" w:hAnsi="Calibri"/>
          <w:color w:val="2A2140"/>
          <w:sz w:val="22"/>
          <w:szCs w:val="22"/>
        </w:rPr>
        <w:t xml:space="preserve">Layers with WET badges, clipping and folders; a Paint Physics panel (Wet all, Dry all, Blow, tilt dial).</w:t>
      </w:r>
    </w:p>
    <w:p>
      <w:pPr>
        <w:pStyle w:val="ListParagraph"/>
        <w:numPr>
          <w:ilvl w:val="0"/>
          <w:numId w:val="2"/>
        </w:numPr>
        <w:spacing w:after="60" w:line="288"/>
      </w:pPr>
      <w:r>
        <w:rPr>
          <w:rFonts w:ascii="Calibri" w:cs="Calibri" w:eastAsia="Calibri" w:hAnsi="Calibri"/>
          <w:color w:val="2A2140"/>
          <w:sz w:val="22"/>
          <w:szCs w:val="22"/>
        </w:rPr>
        <w:t xml:space="preserve">Workspace tabs and the Normal / Advanced toggle in the top bar.</w:t>
      </w:r>
    </w:p>
    <w:p>
      <w:pPr>
        <w:pStyle w:val="Heading2"/>
      </w:pPr>
      <w:r>
        <w:t xml:space="preserve">4.4 Animate — frame-by-frame with voice &amp; video</w:t>
      </w:r>
    </w:p>
    <w:p>
      <w:pPr>
        <w:spacing w:after="80" w:before="120"/>
        <w:jc w:val="center"/>
      </w:pPr>
      <w:r>
        <w:drawing>
          <wp:inline distT="0" distB="0" distL="0" distR="0">
            <wp:extent cx="5943600" cy="37147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3714750"/>
                    </a:xfrm>
                    <a:prstGeom prst="rect">
                      <a:avLst/>
                    </a:prstGeom>
                  </pic:spPr>
                </pic:pic>
              </a:graphicData>
            </a:graphic>
          </wp:inline>
        </w:drawing>
      </w:r>
    </w:p>
    <w:p>
      <w:pPr>
        <w:spacing w:after="240"/>
        <w:jc w:val="center"/>
      </w:pPr>
      <w:r>
        <w:rPr>
          <w:rFonts w:ascii="Calibri" w:cs="Calibri" w:eastAsia="Calibri" w:hAnsi="Calibri"/>
          <w:i/>
          <w:iCs/>
          <w:color w:val="6B6680"/>
          <w:sz w:val="18"/>
          <w:szCs w:val="18"/>
        </w:rPr>
        <w:t xml:space="preserve">Mockup 04 — Animate — frame-by-frame with voice &amp; video</w:t>
      </w:r>
    </w:p>
    <w:p>
      <w:pPr>
        <w:pStyle w:val="ListParagraph"/>
        <w:numPr>
          <w:ilvl w:val="0"/>
          <w:numId w:val="2"/>
        </w:numPr>
        <w:spacing w:after="60" w:line="288"/>
      </w:pPr>
      <w:r>
        <w:rPr>
          <w:rFonts w:ascii="Calibri" w:cs="Calibri" w:eastAsia="Calibri" w:hAnsi="Calibri"/>
          <w:color w:val="2A2140"/>
          <w:sz w:val="22"/>
          <w:szCs w:val="22"/>
        </w:rPr>
        <w:t xml:space="preserve">Onion skins in pink (before) and green (after).</w:t>
      </w:r>
    </w:p>
    <w:p>
      <w:pPr>
        <w:pStyle w:val="ListParagraph"/>
        <w:numPr>
          <w:ilvl w:val="0"/>
          <w:numId w:val="2"/>
        </w:numPr>
        <w:spacing w:after="60" w:line="288"/>
      </w:pPr>
      <w:r>
        <w:rPr>
          <w:rFonts w:ascii="Calibri" w:cs="Calibri" w:eastAsia="Calibri" w:hAnsi="Calibri"/>
          <w:color w:val="2A2140"/>
          <w:sz w:val="22"/>
          <w:szCs w:val="22"/>
        </w:rPr>
        <w:t xml:space="preserve">Timeline tracks: voice take with phoneme tags, line, paint, background and camera reference.</w:t>
      </w:r>
    </w:p>
    <w:p>
      <w:pPr>
        <w:pStyle w:val="ListParagraph"/>
        <w:numPr>
          <w:ilvl w:val="0"/>
          <w:numId w:val="2"/>
        </w:numPr>
        <w:spacing w:after="60" w:line="288"/>
      </w:pPr>
      <w:r>
        <w:rPr>
          <w:rFonts w:ascii="Calibri" w:cs="Calibri" w:eastAsia="Calibri" w:hAnsi="Calibri"/>
          <w:color w:val="2A2140"/>
          <w:sz w:val="22"/>
          <w:szCs w:val="22"/>
        </w:rPr>
        <w:t xml:space="preserve">Reference capture window with face tracking and a live mic meter.</w:t>
      </w:r>
    </w:p>
    <w:p>
      <w:r>
        <w:br w:type="page"/>
      </w:r>
    </w:p>
    <w:p>
      <w:pPr>
        <w:pStyle w:val="Heading2"/>
      </w:pPr>
      <w:r>
        <w:t xml:space="preserve">4.5 Gallery, import &amp; export</w:t>
      </w:r>
    </w:p>
    <w:p>
      <w:pPr>
        <w:spacing w:after="80" w:before="120"/>
        <w:jc w:val="center"/>
      </w:pPr>
      <w:r>
        <w:drawing>
          <wp:inline distT="0" distB="0" distL="0" distR="0">
            <wp:extent cx="5943600" cy="37147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3714750"/>
                    </a:xfrm>
                    <a:prstGeom prst="rect">
                      <a:avLst/>
                    </a:prstGeom>
                  </pic:spPr>
                </pic:pic>
              </a:graphicData>
            </a:graphic>
          </wp:inline>
        </w:drawing>
      </w:r>
    </w:p>
    <w:p>
      <w:pPr>
        <w:spacing w:after="240"/>
        <w:jc w:val="center"/>
      </w:pPr>
      <w:r>
        <w:rPr>
          <w:rFonts w:ascii="Calibri" w:cs="Calibri" w:eastAsia="Calibri" w:hAnsi="Calibri"/>
          <w:i/>
          <w:iCs/>
          <w:color w:val="6B6680"/>
          <w:sz w:val="18"/>
          <w:szCs w:val="18"/>
        </w:rPr>
        <w:t xml:space="preserve">Mockup 05 — Gallery, import &amp; export</w:t>
      </w:r>
    </w:p>
    <w:p>
      <w:pPr>
        <w:pStyle w:val="ListParagraph"/>
        <w:numPr>
          <w:ilvl w:val="0"/>
          <w:numId w:val="2"/>
        </w:numPr>
        <w:spacing w:after="60" w:line="288"/>
      </w:pPr>
      <w:r>
        <w:rPr>
          <w:rFonts w:ascii="Calibri" w:cs="Calibri" w:eastAsia="Calibri" w:hAnsi="Calibri"/>
          <w:color w:val="2A2140"/>
          <w:sz w:val="22"/>
          <w:szCs w:val="22"/>
        </w:rPr>
        <w:t xml:space="preserve">Home screen with Start painting, Animate, Capture and Open anything cards.</w:t>
      </w:r>
    </w:p>
    <w:p>
      <w:pPr>
        <w:pStyle w:val="ListParagraph"/>
        <w:numPr>
          <w:ilvl w:val="0"/>
          <w:numId w:val="2"/>
        </w:numPr>
        <w:spacing w:after="60" w:line="288"/>
      </w:pPr>
      <w:r>
        <w:rPr>
          <w:rFonts w:ascii="Calibri" w:cs="Calibri" w:eastAsia="Calibri" w:hAnsi="Calibri"/>
          <w:color w:val="2A2140"/>
          <w:sz w:val="22"/>
          <w:szCs w:val="22"/>
        </w:rPr>
        <w:t xml:space="preserve">Connected devices strip (tablets, microphone, camera).</w:t>
      </w:r>
    </w:p>
    <w:p>
      <w:pPr>
        <w:pStyle w:val="ListParagraph"/>
        <w:numPr>
          <w:ilvl w:val="0"/>
          <w:numId w:val="2"/>
        </w:numPr>
        <w:spacing w:after="60" w:line="288"/>
      </w:pPr>
      <w:r>
        <w:rPr>
          <w:rFonts w:ascii="Calibri" w:cs="Calibri" w:eastAsia="Calibri" w:hAnsi="Calibri"/>
          <w:color w:val="2A2140"/>
          <w:sz w:val="22"/>
          <w:szCs w:val="22"/>
        </w:rPr>
        <w:t xml:space="preserve">Share sheet with image, animation, project, print and time-lapse formats.</w:t>
      </w:r>
    </w:p>
    <w:p>
      <w:pPr>
        <w:pStyle w:val="Heading2"/>
      </w:pPr>
      <w:r>
        <w:t xml:space="preserve">4.6 Normal mode — Paper (light) theme</w:t>
      </w:r>
    </w:p>
    <w:p>
      <w:pPr>
        <w:spacing w:after="80" w:before="120"/>
        <w:jc w:val="center"/>
      </w:pPr>
      <w:r>
        <w:drawing>
          <wp:inline distT="0" distB="0" distL="0" distR="0">
            <wp:extent cx="5943600" cy="37147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3714750"/>
                    </a:xfrm>
                    <a:prstGeom prst="rect">
                      <a:avLst/>
                    </a:prstGeom>
                  </pic:spPr>
                </pic:pic>
              </a:graphicData>
            </a:graphic>
          </wp:inline>
        </w:drawing>
      </w:r>
    </w:p>
    <w:p>
      <w:pPr>
        <w:spacing w:after="240"/>
        <w:jc w:val="center"/>
      </w:pPr>
      <w:r>
        <w:rPr>
          <w:rFonts w:ascii="Calibri" w:cs="Calibri" w:eastAsia="Calibri" w:hAnsi="Calibri"/>
          <w:i/>
          <w:iCs/>
          <w:color w:val="6B6680"/>
          <w:sz w:val="18"/>
          <w:szCs w:val="18"/>
        </w:rPr>
        <w:t xml:space="preserve">Mockup 06 — Normal mode — Paper (light) theme</w:t>
      </w:r>
    </w:p>
    <w:p>
      <w:pPr>
        <w:pStyle w:val="ListParagraph"/>
        <w:numPr>
          <w:ilvl w:val="0"/>
          <w:numId w:val="2"/>
        </w:numPr>
        <w:spacing w:after="60" w:line="288"/>
      </w:pPr>
      <w:r>
        <w:rPr>
          <w:rFonts w:ascii="Calibri" w:cs="Calibri" w:eastAsia="Calibri" w:hAnsi="Calibri"/>
          <w:color w:val="2A2140"/>
          <w:sz w:val="22"/>
          <w:szCs w:val="22"/>
        </w:rPr>
        <w:t xml:space="preserve">The same studio in a warm, light theme for daytime work.</w:t>
      </w:r>
    </w:p>
    <w:p>
      <w:r>
        <w:br w:type="page"/>
      </w:r>
    </w:p>
    <w:p>
      <w:pPr>
        <w:pStyle w:val="Heading2"/>
      </w:pPr>
      <w:r>
        <w:t xml:space="preserve">4.7 Advanced — Ink &amp; Comic workspace</w:t>
      </w:r>
    </w:p>
    <w:p>
      <w:pPr>
        <w:spacing w:after="80" w:before="120"/>
        <w:jc w:val="center"/>
      </w:pPr>
      <w:r>
        <w:drawing>
          <wp:inline distT="0" distB="0" distL="0" distR="0">
            <wp:extent cx="5943600" cy="37147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3714750"/>
                    </a:xfrm>
                    <a:prstGeom prst="rect">
                      <a:avLst/>
                    </a:prstGeom>
                  </pic:spPr>
                </pic:pic>
              </a:graphicData>
            </a:graphic>
          </wp:inline>
        </w:drawing>
      </w:r>
    </w:p>
    <w:p>
      <w:pPr>
        <w:spacing w:after="240"/>
        <w:jc w:val="center"/>
      </w:pPr>
      <w:r>
        <w:rPr>
          <w:rFonts w:ascii="Calibri" w:cs="Calibri" w:eastAsia="Calibri" w:hAnsi="Calibri"/>
          <w:i/>
          <w:iCs/>
          <w:color w:val="6B6680"/>
          <w:sz w:val="18"/>
          <w:szCs w:val="18"/>
        </w:rPr>
        <w:t xml:space="preserve">Mockup 07 — Advanced — Ink &amp; Comic workspace</w:t>
      </w:r>
    </w:p>
    <w:p>
      <w:pPr>
        <w:pStyle w:val="ListParagraph"/>
        <w:numPr>
          <w:ilvl w:val="0"/>
          <w:numId w:val="2"/>
        </w:numPr>
        <w:spacing w:after="60" w:line="288"/>
      </w:pPr>
      <w:r>
        <w:rPr>
          <w:rFonts w:ascii="Calibri" w:cs="Calibri" w:eastAsia="Calibri" w:hAnsi="Calibri"/>
          <w:color w:val="2A2140"/>
          <w:sz w:val="22"/>
          <w:szCs w:val="22"/>
        </w:rPr>
        <w:t xml:space="preserve">Page manager and story editor on the left.</w:t>
      </w:r>
    </w:p>
    <w:p>
      <w:pPr>
        <w:pStyle w:val="ListParagraph"/>
        <w:numPr>
          <w:ilvl w:val="0"/>
          <w:numId w:val="2"/>
        </w:numPr>
        <w:spacing w:after="60" w:line="288"/>
      </w:pPr>
      <w:r>
        <w:rPr>
          <w:rFonts w:ascii="Calibri" w:cs="Calibri" w:eastAsia="Calibri" w:hAnsi="Calibri"/>
          <w:color w:val="2A2140"/>
          <w:sz w:val="22"/>
          <w:szCs w:val="22"/>
        </w:rPr>
        <w:t xml:space="preserve">Manga page with a vector G-pen, speed lines, speech balloons, SFX lettering and screen tones.</w:t>
      </w:r>
    </w:p>
    <w:p>
      <w:pPr>
        <w:pStyle w:val="ListParagraph"/>
        <w:numPr>
          <w:ilvl w:val="0"/>
          <w:numId w:val="2"/>
        </w:numPr>
        <w:spacing w:after="60" w:line="288"/>
      </w:pPr>
      <w:r>
        <w:rPr>
          <w:rFonts w:ascii="Calibri" w:cs="Calibri" w:eastAsia="Calibri" w:hAnsi="Calibri"/>
          <w:color w:val="2A2140"/>
          <w:sz w:val="22"/>
          <w:szCs w:val="22"/>
        </w:rPr>
        <w:t xml:space="preserve">3D pose mannequin with perspective rulers; bleed and trim guides; a floating selection action bar.</w:t>
      </w:r>
    </w:p>
    <w:p>
      <w:pPr>
        <w:pStyle w:val="Heading2"/>
      </w:pPr>
      <w:r>
        <w:t xml:space="preserve">4.8 Advanced — Rig &amp; Motion workspace</w:t>
      </w:r>
    </w:p>
    <w:p>
      <w:pPr>
        <w:spacing w:after="80" w:before="120"/>
        <w:jc w:val="center"/>
      </w:pPr>
      <w:r>
        <w:drawing>
          <wp:inline distT="0" distB="0" distL="0" distR="0">
            <wp:extent cx="5943600" cy="37147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3714750"/>
                    </a:xfrm>
                    <a:prstGeom prst="rect">
                      <a:avLst/>
                    </a:prstGeom>
                  </pic:spPr>
                </pic:pic>
              </a:graphicData>
            </a:graphic>
          </wp:inline>
        </w:drawing>
      </w:r>
    </w:p>
    <w:p>
      <w:pPr>
        <w:spacing w:after="240"/>
        <w:jc w:val="center"/>
      </w:pPr>
      <w:r>
        <w:rPr>
          <w:rFonts w:ascii="Calibri" w:cs="Calibri" w:eastAsia="Calibri" w:hAnsi="Calibri"/>
          <w:i/>
          <w:iCs/>
          <w:color w:val="6B6680"/>
          <w:sz w:val="18"/>
          <w:szCs w:val="18"/>
        </w:rPr>
        <w:t xml:space="preserve">Mockup 08 — Advanced — Rig &amp; Motion workspace</w:t>
      </w:r>
    </w:p>
    <w:p>
      <w:pPr>
        <w:pStyle w:val="ListParagraph"/>
        <w:numPr>
          <w:ilvl w:val="0"/>
          <w:numId w:val="2"/>
        </w:numPr>
        <w:spacing w:after="60" w:line="288"/>
      </w:pPr>
      <w:r>
        <w:rPr>
          <w:rFonts w:ascii="Calibri" w:cs="Calibri" w:eastAsia="Calibri" w:hAnsi="Calibri"/>
          <w:color w:val="2A2140"/>
          <w:sz w:val="22"/>
          <w:szCs w:val="22"/>
        </w:rPr>
        <w:t xml:space="preserve">Mochi rigged with FK/IK bones, a Smart Bone dial for head turns, a curver on the tail and dynamics on the ears.</w:t>
      </w:r>
    </w:p>
    <w:p>
      <w:pPr>
        <w:pStyle w:val="ListParagraph"/>
        <w:numPr>
          <w:ilvl w:val="0"/>
          <w:numId w:val="2"/>
        </w:numPr>
        <w:spacing w:after="60" w:line="288"/>
      </w:pPr>
      <w:r>
        <w:rPr>
          <w:rFonts w:ascii="Calibri" w:cs="Calibri" w:eastAsia="Calibri" w:hAnsi="Calibri"/>
          <w:color w:val="2A2140"/>
          <w:sz w:val="22"/>
          <w:szCs w:val="22"/>
        </w:rPr>
        <w:t xml:space="preserve">Actions library and switch-layer mouth shapes on the left.</w:t>
      </w:r>
    </w:p>
    <w:p>
      <w:pPr>
        <w:pStyle w:val="ListParagraph"/>
        <w:numPr>
          <w:ilvl w:val="0"/>
          <w:numId w:val="2"/>
        </w:numPr>
        <w:spacing w:after="60" w:line="288"/>
      </w:pPr>
      <w:r>
        <w:rPr>
          <w:rFonts w:ascii="Calibri" w:cs="Calibri" w:eastAsia="Calibri" w:hAnsi="Calibri"/>
          <w:color w:val="2A2140"/>
          <w:sz w:val="22"/>
          <w:szCs w:val="22"/>
        </w:rPr>
        <w:t xml:space="preserve">Graph editor with easing curves and an automatic lip-sync track.</w:t>
      </w:r>
    </w:p>
    <w:p>
      <w:pPr>
        <w:pStyle w:val="Heading1"/>
        <w:pageBreakBefore/>
      </w:pPr>
      <w:r>
        <w:t xml:space="preserve">5. Feature Catalog</w:t>
      </w:r>
    </w:p>
    <w:p>
      <w:pPr>
        <w:spacing w:after="120" w:line="300"/>
      </w:pPr>
      <w:r>
        <w:rPr>
          <w:rFonts w:ascii="Calibri" w:cs="Calibri" w:eastAsia="Calibri" w:hAnsi="Calibri"/>
          <w:color w:val="2A2140"/>
          <w:sz w:val="22"/>
          <w:szCs w:val="22"/>
        </w:rPr>
        <w:t xml:space="preserve">All 148 planned features and abilities, grouped the way they appear in the app. Every feature has a proposed icon.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E4FE0" w:sz="24"/>
              <w:bottom w:val="none" w:color="FFFFFF" w:sz="0"/>
              <w:right w:val="none" w:color="FFFFFF" w:sz="0"/>
            </w:tcBorders>
            <w:shd w:fill="F4F0FF" w:color="auto" w:val="clear"/>
            <w:tcMar>
              <w:top w:type="dxa" w:w="160"/>
              <w:left w:type="dxa" w:w="240"/>
              <w:bottom w:type="dxa" w:w="160"/>
              <w:right w:type="dxa" w:w="240"/>
            </w:tcMar>
          </w:tcPr>
          <w:p>
            <w:pPr>
              <w:spacing w:after="80"/>
            </w:pPr>
            <w:r>
              <w:rPr>
                <w:rFonts w:ascii="Calibri" w:cs="Calibri" w:eastAsia="Calibri" w:hAnsi="Calibri"/>
                <w:b/>
                <w:bCs/>
                <w:color w:val="6E4FE0"/>
                <w:sz w:val="24"/>
                <w:szCs w:val="24"/>
              </w:rPr>
              <w:t xml:space="preserve">How to read the feature tables</w:t>
            </w:r>
          </w:p>
          <w:p>
            <w:pPr>
              <w:spacing w:after="40"/>
            </w:pPr>
            <w:r>
              <w:rPr>
                <w:rFonts w:ascii="Calibri" w:cs="Calibri" w:eastAsia="Calibri" w:hAnsi="Calibri"/>
                <w:b/>
                <w:bCs/>
                <w:color w:val="2A2140"/>
                <w:sz w:val="22"/>
                <w:szCs w:val="22"/>
              </w:rPr>
              <w:t xml:space="preserve">Icon</w:t>
            </w:r>
            <w:r>
              <w:rPr>
                <w:rFonts w:ascii="Calibri" w:cs="Calibri" w:eastAsia="Calibri" w:hAnsi="Calibri"/>
                <w:color w:val="2A2140"/>
                <w:sz w:val="22"/>
                <w:szCs w:val="22"/>
              </w:rPr>
              <w:t xml:space="preserve"> — the proposed toolbar / menu icon for that feature. Icons are tinted with their workspace color.</w:t>
            </w:r>
          </w:p>
          <w:p>
            <w:pPr>
              <w:spacing w:after="40"/>
            </w:pPr>
            <w:r>
              <w:rPr>
                <w:rFonts w:ascii="Calibri" w:cs="Calibri" w:eastAsia="Calibri" w:hAnsi="Calibri"/>
                <w:b/>
                <w:bCs/>
                <w:color w:val="2A2140"/>
                <w:sz w:val="22"/>
                <w:szCs w:val="22"/>
              </w:rPr>
              <w:t xml:space="preserve">Inspired by</w:t>
            </w:r>
            <w:r>
              <w:rPr>
                <w:rFonts w:ascii="Calibri" w:cs="Calibri" w:eastAsia="Calibri" w:hAnsi="Calibri"/>
                <w:color w:val="2A2140"/>
                <w:sz w:val="22"/>
                <w:szCs w:val="22"/>
              </w:rPr>
              <w:t xml:space="preserve"> — Rebelle · SAI · Clip Studio EX · Moho Pro · Lumastroke original.</w:t>
            </w:r>
          </w:p>
          <w:p>
            <w:pPr>
              <w:spacing w:after="0"/>
            </w:pPr>
            <w:r>
              <w:rPr>
                <w:rFonts w:ascii="Calibri" w:cs="Calibri" w:eastAsia="Calibri" w:hAnsi="Calibri"/>
                <w:b/>
                <w:bCs/>
                <w:color w:val="2A2140"/>
                <w:sz w:val="22"/>
                <w:szCs w:val="22"/>
              </w:rPr>
              <w:t xml:space="preserve">Where it shows</w:t>
            </w:r>
            <w:r>
              <w:rPr>
                <w:rFonts w:ascii="Calibri" w:cs="Calibri" w:eastAsia="Calibri" w:hAnsi="Calibri"/>
                <w:color w:val="2A2140"/>
                <w:sz w:val="22"/>
                <w:szCs w:val="22"/>
              </w:rPr>
              <w:t xml:space="preserve"> — </w:t>
            </w:r>
            <w:r>
              <w:rPr>
                <w:rFonts w:ascii="Calibri" w:cs="Calibri" w:eastAsia="Calibri" w:hAnsi="Calibri"/>
                <w:b/>
                <w:bCs/>
                <w:color w:val="E8457A"/>
                <w:sz w:val="22"/>
                <w:szCs w:val="22"/>
              </w:rPr>
              <w:t xml:space="preserve">Normal</w:t>
            </w:r>
            <w:r>
              <w:rPr>
                <w:rFonts w:ascii="Calibri" w:cs="Calibri" w:eastAsia="Calibri" w:hAnsi="Calibri"/>
                <w:color w:val="2A2140"/>
                <w:sz w:val="22"/>
                <w:szCs w:val="22"/>
              </w:rPr>
              <w:t xml:space="preserve"> (in the simple studio), </w:t>
            </w:r>
            <w:r>
              <w:rPr>
                <w:rFonts w:ascii="Calibri" w:cs="Calibri" w:eastAsia="Calibri" w:hAnsi="Calibri"/>
                <w:b/>
                <w:bCs/>
                <w:color w:val="D9822B"/>
                <w:sz w:val="22"/>
                <w:szCs w:val="22"/>
              </w:rPr>
              <w:t xml:space="preserve">Normal (simple)</w:t>
            </w:r>
            <w:r>
              <w:rPr>
                <w:rFonts w:ascii="Calibri" w:cs="Calibri" w:eastAsia="Calibri" w:hAnsi="Calibri"/>
                <w:color w:val="2A2140"/>
                <w:sz w:val="22"/>
                <w:szCs w:val="22"/>
              </w:rPr>
              <w:t xml:space="preserve"> (a one-tap version in Normal mode, full controls in Advanced), </w:t>
            </w:r>
            <w:r>
              <w:rPr>
                <w:rFonts w:ascii="Calibri" w:cs="Calibri" w:eastAsia="Calibri" w:hAnsi="Calibri"/>
                <w:b/>
                <w:bCs/>
                <w:color w:val="6E4FE0"/>
                <w:sz w:val="22"/>
                <w:szCs w:val="22"/>
              </w:rPr>
              <w:t xml:space="preserve">Advanced</w:t>
            </w:r>
            <w:r>
              <w:rPr>
                <w:rFonts w:ascii="Calibri" w:cs="Calibri" w:eastAsia="Calibri" w:hAnsi="Calibri"/>
                <w:color w:val="2A2140"/>
                <w:sz w:val="22"/>
                <w:szCs w:val="22"/>
              </w:rPr>
              <w:t xml:space="preserve"> (Advanced mode only).</w:t>
            </w:r>
          </w:p>
        </w:tc>
      </w:tr>
    </w:tbl>
    <w:p>
      <w:pPr>
        <w:spacing w:after="120"/>
      </w:pPr>
    </w:p>
    <w:p>
      <w:pPr>
        <w:pStyle w:val="Heading2"/>
      </w:pPr>
      <w:r>
        <w:t xml:space="preserve">5.1 The Studio — modes &amp; workspaces</w:t>
      </w:r>
    </w:p>
    <w:p>
      <w:pPr>
        <w:spacing w:after="120" w:line="300"/>
      </w:pPr>
      <w:r>
        <w:rPr>
          <w:rFonts w:ascii="Calibri" w:cs="Calibri" w:eastAsia="Calibri" w:hAnsi="Calibri"/>
          <w:i/>
          <w:iCs/>
          <w:color w:val="6B6680"/>
          <w:sz w:val="22"/>
          <w:szCs w:val="22"/>
        </w:rPr>
        <w:t xml:space="preserve">How Lumastroke is organized: one calm Normal mode, one complete Advanced mode, and six workspaces that all share a single project file.</w:t>
      </w:r>
    </w:p>
    <w:p>
      <w:pPr>
        <w:pStyle w:val="Heading3"/>
      </w:pPr>
      <w:r>
        <w:t xml:space="preserve">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2080"/>
        <w:gridCol w:w="3720"/>
        <w:gridCol w:w="1500"/>
        <w:gridCol w:w="1300"/>
      </w:tblGrid>
      <w:tr>
        <w:trPr>
          <w:tblHeader/>
        </w:trPr>
        <w:tc>
          <w:tcPr>
            <w:tcW w:type="dxa" w:w="760"/>
            <w:tcBorders>
              <w:top w:val="single" w:color="E4DFF2" w:sz="4"/>
              <w:left w:val="single" w:color="E4DFF2" w:sz="4"/>
              <w:bottom w:val="single" w:color="E4DFF2" w:sz="4"/>
              <w:right w:val="single" w:color="E4DFF2" w:sz="4"/>
            </w:tcBorders>
            <w:shd w:fill="9A7BD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Icon</w:t>
            </w:r>
          </w:p>
        </w:tc>
        <w:tc>
          <w:tcPr>
            <w:tcW w:type="dxa" w:w="2080"/>
            <w:tcBorders>
              <w:top w:val="single" w:color="E4DFF2" w:sz="4"/>
              <w:left w:val="single" w:color="E4DFF2" w:sz="4"/>
              <w:bottom w:val="single" w:color="E4DFF2" w:sz="4"/>
              <w:right w:val="single" w:color="E4DFF2" w:sz="4"/>
            </w:tcBorders>
            <w:shd w:fill="9A7BD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Feature</w:t>
            </w:r>
          </w:p>
        </w:tc>
        <w:tc>
          <w:tcPr>
            <w:tcW w:type="dxa" w:w="3720"/>
            <w:tcBorders>
              <w:top w:val="single" w:color="E4DFF2" w:sz="4"/>
              <w:left w:val="single" w:color="E4DFF2" w:sz="4"/>
              <w:bottom w:val="single" w:color="E4DFF2" w:sz="4"/>
              <w:right w:val="single" w:color="E4DFF2" w:sz="4"/>
            </w:tcBorders>
            <w:shd w:fill="9A7BD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What it does</w:t>
            </w:r>
          </w:p>
        </w:tc>
        <w:tc>
          <w:tcPr>
            <w:tcW w:type="dxa" w:w="1500"/>
            <w:tcBorders>
              <w:top w:val="single" w:color="E4DFF2" w:sz="4"/>
              <w:left w:val="single" w:color="E4DFF2" w:sz="4"/>
              <w:bottom w:val="single" w:color="E4DFF2" w:sz="4"/>
              <w:right w:val="single" w:color="E4DFF2" w:sz="4"/>
            </w:tcBorders>
            <w:shd w:fill="9A7BD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Inspired by</w:t>
            </w:r>
          </w:p>
        </w:tc>
        <w:tc>
          <w:tcPr>
            <w:tcW w:type="dxa" w:w="1300"/>
            <w:tcBorders>
              <w:top w:val="single" w:color="E4DFF2" w:sz="4"/>
              <w:left w:val="single" w:color="E4DFF2" w:sz="4"/>
              <w:bottom w:val="single" w:color="E4DFF2" w:sz="4"/>
              <w:right w:val="single" w:color="E4DFF2" w:sz="4"/>
            </w:tcBorders>
            <w:shd w:fill="9A7BD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Where</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Normal / Advanced toggle</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One switch, always in the top center. It changes how much UI you see but never changes your artwork.</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Lumastroke original</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Normal mode studio</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A full-screen canvas, five tools, Size and Opacity sliders, and the Quick Dock. Easy to learn in minutes.</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Lumastroke original</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Advanced mode workshop</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Menu bar, docked panels, tool grid and every setting. Powerful, and allowed to feel busy.</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Lumastroke original</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6E4FE0"/>
                <w:sz w:val="18"/>
                <w:szCs w:val="18"/>
              </w:rPr>
              <w:t xml:space="preserve">Advanced</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Quick Dock</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Recent brushes, color history, the wet-paint meter, and one-tap mic and camera.</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Lumastroke original</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Mochi the guide</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The mascot gives tips on first use, cheers when exports finish, and can be switched off.</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Lumastroke original</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bl>
    <w:p>
      <w:pPr>
        <w:spacing w:after="80"/>
      </w:pPr>
    </w:p>
    <w:p>
      <w:pPr>
        <w:pStyle w:val="Heading3"/>
      </w:pPr>
      <w:r>
        <w:t xml:space="preserve">Workspaces (Advanced tab strip)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2080"/>
        <w:gridCol w:w="3720"/>
        <w:gridCol w:w="1500"/>
        <w:gridCol w:w="1300"/>
      </w:tblGrid>
      <w:tr>
        <w:trPr>
          <w:tblHeader/>
        </w:trPr>
        <w:tc>
          <w:tcPr>
            <w:tcW w:type="dxa" w:w="760"/>
            <w:tcBorders>
              <w:top w:val="single" w:color="E4DFF2" w:sz="4"/>
              <w:left w:val="single" w:color="E4DFF2" w:sz="4"/>
              <w:bottom w:val="single" w:color="E4DFF2" w:sz="4"/>
              <w:right w:val="single" w:color="E4DFF2" w:sz="4"/>
            </w:tcBorders>
            <w:shd w:fill="9A7BD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Icon</w:t>
            </w:r>
          </w:p>
        </w:tc>
        <w:tc>
          <w:tcPr>
            <w:tcW w:type="dxa" w:w="2080"/>
            <w:tcBorders>
              <w:top w:val="single" w:color="E4DFF2" w:sz="4"/>
              <w:left w:val="single" w:color="E4DFF2" w:sz="4"/>
              <w:bottom w:val="single" w:color="E4DFF2" w:sz="4"/>
              <w:right w:val="single" w:color="E4DFF2" w:sz="4"/>
            </w:tcBorders>
            <w:shd w:fill="9A7BD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Feature</w:t>
            </w:r>
          </w:p>
        </w:tc>
        <w:tc>
          <w:tcPr>
            <w:tcW w:type="dxa" w:w="3720"/>
            <w:tcBorders>
              <w:top w:val="single" w:color="E4DFF2" w:sz="4"/>
              <w:left w:val="single" w:color="E4DFF2" w:sz="4"/>
              <w:bottom w:val="single" w:color="E4DFF2" w:sz="4"/>
              <w:right w:val="single" w:color="E4DFF2" w:sz="4"/>
            </w:tcBorders>
            <w:shd w:fill="9A7BD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What it does</w:t>
            </w:r>
          </w:p>
        </w:tc>
        <w:tc>
          <w:tcPr>
            <w:tcW w:type="dxa" w:w="1500"/>
            <w:tcBorders>
              <w:top w:val="single" w:color="E4DFF2" w:sz="4"/>
              <w:left w:val="single" w:color="E4DFF2" w:sz="4"/>
              <w:bottom w:val="single" w:color="E4DFF2" w:sz="4"/>
              <w:right w:val="single" w:color="E4DFF2" w:sz="4"/>
            </w:tcBorders>
            <w:shd w:fill="9A7BD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Inspired by</w:t>
            </w:r>
          </w:p>
        </w:tc>
        <w:tc>
          <w:tcPr>
            <w:tcW w:type="dxa" w:w="1300"/>
            <w:tcBorders>
              <w:top w:val="single" w:color="E4DFF2" w:sz="4"/>
              <w:left w:val="single" w:color="E4DFF2" w:sz="4"/>
              <w:bottom w:val="single" w:color="E4DFF2" w:sz="4"/>
              <w:right w:val="single" w:color="E4DFF2" w:sz="4"/>
            </w:tcBorders>
            <w:shd w:fill="9A7BD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Where</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Paint workspace</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Illustration and realistic media: brushes, color, mixer, layers and paint physics.</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Lumastroke original</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6E4FE0"/>
                <w:sz w:val="18"/>
                <w:szCs w:val="18"/>
              </w:rPr>
              <w:t xml:space="preserve">Advanced</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Ink &amp; Comic workspace</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Line art, manga and webtoon: pages, panels, balloons, tones, rulers and 3D poses.</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Lumastroke original</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6E4FE0"/>
                <w:sz w:val="18"/>
                <w:szCs w:val="18"/>
              </w:rPr>
              <w:t xml:space="preserve">Advanced</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Animate workspace</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Frame-by-frame animation: timeline, X-sheet, onion skin, light table, camera and audio.</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Lumastroke original</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6E4FE0"/>
                <w:sz w:val="18"/>
                <w:szCs w:val="18"/>
              </w:rPr>
              <w:t xml:space="preserve">Advanced</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Rig &amp; Motion workspace</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Bone-rigged animation: bones, Smart Bones, switch layers, graph editor and physics.</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Lumastroke original</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6E4FE0"/>
                <w:sz w:val="18"/>
                <w:szCs w:val="18"/>
              </w:rPr>
              <w:t xml:space="preserve">Advanced</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Capture workspace</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Camera, voice, scanning and face tracking for reference and performance.</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Lumastroke original</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6E4FE0"/>
                <w:sz w:val="18"/>
                <w:szCs w:val="18"/>
              </w:rPr>
              <w:t xml:space="preserve">Advanced</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Share workspace</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Export, print preparation, time-lapse and the render queue.</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Lumastroke original</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6E4FE0"/>
                <w:sz w:val="18"/>
                <w:szCs w:val="18"/>
              </w:rPr>
              <w:t xml:space="preserve">Advanced</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One .LUMA project file</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Paint, pages, frames, rigs, audio and clips all live in one file, so switching workspaces never needs an export.</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Lumastroke original</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bl>
    <w:p>
      <w:pPr>
        <w:spacing w:after="80"/>
      </w:pPr>
    </w:p>
    <w:p>
      <w:pPr>
        <w:spacing w:after="120"/>
      </w:pPr>
    </w:p>
    <w:p>
      <w:pPr>
        <w:pStyle w:val="Heading2"/>
      </w:pPr>
      <w:r>
        <w:t xml:space="preserve">5.2 Brushes &amp; the brush engine</w:t>
      </w:r>
    </w:p>
    <w:p>
      <w:pPr>
        <w:spacing w:after="120" w:line="300"/>
      </w:pPr>
      <w:r>
        <w:rPr>
          <w:rFonts w:ascii="Calibri" w:cs="Calibri" w:eastAsia="Calibri" w:hAnsi="Calibri"/>
          <w:i/>
          <w:iCs/>
          <w:color w:val="6B6680"/>
          <w:sz w:val="22"/>
          <w:szCs w:val="22"/>
        </w:rPr>
        <w:t xml:space="preserve">SAI-level precision with Rebelle-level realism and Clip Studio-level variety.</w:t>
      </w:r>
    </w:p>
    <w:p>
      <w:pPr>
        <w:pStyle w:val="Heading3"/>
      </w:pPr>
      <w:r>
        <w:t xml:space="preserve">Brush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2080"/>
        <w:gridCol w:w="3720"/>
        <w:gridCol w:w="1500"/>
        <w:gridCol w:w="1300"/>
      </w:tblGrid>
      <w:tr>
        <w:trPr>
          <w:tblHeader/>
        </w:trPr>
        <w:tc>
          <w:tcPr>
            <w:tcW w:type="dxa" w:w="760"/>
            <w:tcBorders>
              <w:top w:val="single" w:color="E4DFF2" w:sz="4"/>
              <w:left w:val="single" w:color="E4DFF2" w:sz="4"/>
              <w:bottom w:val="single" w:color="E4DFF2" w:sz="4"/>
              <w:right w:val="single" w:color="E4DFF2" w:sz="4"/>
            </w:tcBorders>
            <w:shd w:fill="FF5E8A"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Icon</w:t>
            </w:r>
          </w:p>
        </w:tc>
        <w:tc>
          <w:tcPr>
            <w:tcW w:type="dxa" w:w="2080"/>
            <w:tcBorders>
              <w:top w:val="single" w:color="E4DFF2" w:sz="4"/>
              <w:left w:val="single" w:color="E4DFF2" w:sz="4"/>
              <w:bottom w:val="single" w:color="E4DFF2" w:sz="4"/>
              <w:right w:val="single" w:color="E4DFF2" w:sz="4"/>
            </w:tcBorders>
            <w:shd w:fill="FF5E8A"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Feature</w:t>
            </w:r>
          </w:p>
        </w:tc>
        <w:tc>
          <w:tcPr>
            <w:tcW w:type="dxa" w:w="3720"/>
            <w:tcBorders>
              <w:top w:val="single" w:color="E4DFF2" w:sz="4"/>
              <w:left w:val="single" w:color="E4DFF2" w:sz="4"/>
              <w:bottom w:val="single" w:color="E4DFF2" w:sz="4"/>
              <w:right w:val="single" w:color="E4DFF2" w:sz="4"/>
            </w:tcBorders>
            <w:shd w:fill="FF5E8A"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What it does</w:t>
            </w:r>
          </w:p>
        </w:tc>
        <w:tc>
          <w:tcPr>
            <w:tcW w:type="dxa" w:w="1500"/>
            <w:tcBorders>
              <w:top w:val="single" w:color="E4DFF2" w:sz="4"/>
              <w:left w:val="single" w:color="E4DFF2" w:sz="4"/>
              <w:bottom w:val="single" w:color="E4DFF2" w:sz="4"/>
              <w:right w:val="single" w:color="E4DFF2" w:sz="4"/>
            </w:tcBorders>
            <w:shd w:fill="FF5E8A"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Inspired by</w:t>
            </w:r>
          </w:p>
        </w:tc>
        <w:tc>
          <w:tcPr>
            <w:tcW w:type="dxa" w:w="1300"/>
            <w:tcBorders>
              <w:top w:val="single" w:color="E4DFF2" w:sz="4"/>
              <w:left w:val="single" w:color="E4DFF2" w:sz="4"/>
              <w:bottom w:val="single" w:color="E4DFF2" w:sz="4"/>
              <w:right w:val="single" w:color="E4DFF2" w:sz="4"/>
            </w:tcBorders>
            <w:shd w:fill="FF5E8A"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Where</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Pen, pencil, marker, airbrush</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Clean, fast, anti-aliased basics for sketching and line art.</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SAI, Clip Studio EX</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Watercolor, oil, acrylic, gouache</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Wet media that behave like real paint on real paper.</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Rebelle</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Ink, pastel, charcoal, crayon</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Dry and ink media with texture that reacts to the paper grain.</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Rebelle, Clip Studio EX</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Bristle brushes</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Every hair of the brush is simulated for lifelike oil and acrylic strokes.</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Rebelle</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Blur, smudge, blend</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Soften and push color around, SAI style.</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SAI, Clip Studio EX</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Stamp &amp; dual brushes</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Sparkles, flowers, hair, lace, foliage and other decoration brushes.</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Clip Studio EX</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bl>
    <w:p>
      <w:pPr>
        <w:spacing w:after="80"/>
      </w:pPr>
    </w:p>
    <w:p>
      <w:pPr>
        <w:pStyle w:val="Heading3"/>
      </w:pPr>
      <w:r>
        <w:t xml:space="preserve">Control &amp; feel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2080"/>
        <w:gridCol w:w="3720"/>
        <w:gridCol w:w="1500"/>
        <w:gridCol w:w="1300"/>
      </w:tblGrid>
      <w:tr>
        <w:trPr>
          <w:tblHeader/>
        </w:trPr>
        <w:tc>
          <w:tcPr>
            <w:tcW w:type="dxa" w:w="760"/>
            <w:tcBorders>
              <w:top w:val="single" w:color="E4DFF2" w:sz="4"/>
              <w:left w:val="single" w:color="E4DFF2" w:sz="4"/>
              <w:bottom w:val="single" w:color="E4DFF2" w:sz="4"/>
              <w:right w:val="single" w:color="E4DFF2" w:sz="4"/>
            </w:tcBorders>
            <w:shd w:fill="FF5E8A"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Icon</w:t>
            </w:r>
          </w:p>
        </w:tc>
        <w:tc>
          <w:tcPr>
            <w:tcW w:type="dxa" w:w="2080"/>
            <w:tcBorders>
              <w:top w:val="single" w:color="E4DFF2" w:sz="4"/>
              <w:left w:val="single" w:color="E4DFF2" w:sz="4"/>
              <w:bottom w:val="single" w:color="E4DFF2" w:sz="4"/>
              <w:right w:val="single" w:color="E4DFF2" w:sz="4"/>
            </w:tcBorders>
            <w:shd w:fill="FF5E8A"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Feature</w:t>
            </w:r>
          </w:p>
        </w:tc>
        <w:tc>
          <w:tcPr>
            <w:tcW w:type="dxa" w:w="3720"/>
            <w:tcBorders>
              <w:top w:val="single" w:color="E4DFF2" w:sz="4"/>
              <w:left w:val="single" w:color="E4DFF2" w:sz="4"/>
              <w:bottom w:val="single" w:color="E4DFF2" w:sz="4"/>
              <w:right w:val="single" w:color="E4DFF2" w:sz="4"/>
            </w:tcBorders>
            <w:shd w:fill="FF5E8A"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What it does</w:t>
            </w:r>
          </w:p>
        </w:tc>
        <w:tc>
          <w:tcPr>
            <w:tcW w:type="dxa" w:w="1500"/>
            <w:tcBorders>
              <w:top w:val="single" w:color="E4DFF2" w:sz="4"/>
              <w:left w:val="single" w:color="E4DFF2" w:sz="4"/>
              <w:bottom w:val="single" w:color="E4DFF2" w:sz="4"/>
              <w:right w:val="single" w:color="E4DFF2" w:sz="4"/>
            </w:tcBorders>
            <w:shd w:fill="FF5E8A"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Inspired by</w:t>
            </w:r>
          </w:p>
        </w:tc>
        <w:tc>
          <w:tcPr>
            <w:tcW w:type="dxa" w:w="1300"/>
            <w:tcBorders>
              <w:top w:val="single" w:color="E4DFF2" w:sz="4"/>
              <w:left w:val="single" w:color="E4DFF2" w:sz="4"/>
              <w:bottom w:val="single" w:color="E4DFF2" w:sz="4"/>
              <w:right w:val="single" w:color="E4DFF2" w:sz="4"/>
            </w:tcBorders>
            <w:shd w:fill="FF5E8A"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Where</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Blending / Dilution / Persistence</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SAI's color pickup model. Normal mode shows one "Blend" slider.</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SAI</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D9822B"/>
                <w:sz w:val="18"/>
                <w:szCs w:val="18"/>
              </w:rPr>
              <w:t xml:space="preserve">Normal (simple)</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Stabilizer S-1 … S-15</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Smooths shaky lines, with speed-based and post-correction modes.</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SAI, Clip Studio EX</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D9822B"/>
                <w:sz w:val="18"/>
                <w:szCs w:val="18"/>
              </w:rPr>
              <w:t xml:space="preserve">Normal (simple)</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Pressure / tilt / rotation curves</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A curve editor for any brush setting, set per pen device.</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SAI, Clip Studio EX, Rebelle</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6E4FE0"/>
                <w:sz w:val="18"/>
                <w:szCs w:val="18"/>
              </w:rPr>
              <w:t xml:space="preserve">Advanced</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Brush tips</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Round, flat, filbert, fan, rigger or a custom image tip.</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Rebelle, Clip Studio EX</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6E4FE0"/>
                <w:sz w:val="18"/>
                <w:szCs w:val="18"/>
              </w:rPr>
              <w:t xml:space="preserve">Advanced</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Brush texture</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Paper grain per brush, with strength and scale.</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SAI, Rebelle, Clip Studio EX</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6E4FE0"/>
                <w:sz w:val="18"/>
                <w:szCs w:val="18"/>
              </w:rPr>
              <w:t xml:space="preserve">Advanced</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Smart Shape</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Hold at the end of a stroke to snap it into a clean line, curve or ellipse.</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Clip Studio EX</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Huge brushes</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Brushes up to 3,000 px, with a fast preview mode.</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Rebelle, Clip Studio EX</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6E4FE0"/>
                <w:sz w:val="18"/>
                <w:szCs w:val="18"/>
              </w:rPr>
              <w:t xml:space="preserve">Advanced</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Recent &amp; favorite brushes</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Your go-to brushes, always one tap away in the Quick Dock.</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Rebelle</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Brush Studio</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Build and tune brushes on a test pad, with side-by-side A/B comparison.</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Lumastroke original</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D9822B"/>
                <w:sz w:val="18"/>
                <w:szCs w:val="18"/>
              </w:rPr>
              <w:t xml:space="preserve">Normal (simple)</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Brush import</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Bring in .abr, .sut, .brushset and .kpp brushes (each format needs a check first).</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Lumastroke original</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bl>
    <w:p>
      <w:pPr>
        <w:spacing w:after="80"/>
      </w:pPr>
    </w:p>
    <w:p>
      <w:pPr>
        <w:spacing w:after="120"/>
      </w:pPr>
    </w:p>
    <w:p>
      <w:pPr>
        <w:pStyle w:val="Heading2"/>
      </w:pPr>
      <w:r>
        <w:t xml:space="preserve">5.3 Real paint &amp; physics</w:t>
      </w:r>
    </w:p>
    <w:p>
      <w:pPr>
        <w:spacing w:after="120" w:line="300"/>
      </w:pPr>
      <w:r>
        <w:rPr>
          <w:rFonts w:ascii="Calibri" w:cs="Calibri" w:eastAsia="Calibri" w:hAnsi="Calibri"/>
          <w:i/>
          <w:iCs/>
          <w:color w:val="6B6680"/>
          <w:sz w:val="22"/>
          <w:szCs w:val="22"/>
        </w:rPr>
        <w:t xml:space="preserve">Rebelle-style wet-media simulation. This is the "wow" feature that makes Lumastroke paintings feel real.</w:t>
      </w:r>
    </w:p>
    <w:p>
      <w:pPr>
        <w:pStyle w:val="Heading3"/>
      </w:pPr>
      <w:r>
        <w:t xml:space="preserve">Wet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2080"/>
        <w:gridCol w:w="3720"/>
        <w:gridCol w:w="1500"/>
        <w:gridCol w:w="1300"/>
      </w:tblGrid>
      <w:tr>
        <w:trPr>
          <w:tblHeader/>
        </w:trPr>
        <w:tc>
          <w:tcPr>
            <w:tcW w:type="dxa" w:w="760"/>
            <w:tcBorders>
              <w:top w:val="single" w:color="E4DFF2" w:sz="4"/>
              <w:left w:val="single" w:color="E4DFF2" w:sz="4"/>
              <w:bottom w:val="single" w:color="E4DFF2" w:sz="4"/>
              <w:right w:val="single" w:color="E4DFF2" w:sz="4"/>
            </w:tcBorders>
            <w:shd w:fill="2E86C1"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Icon</w:t>
            </w:r>
          </w:p>
        </w:tc>
        <w:tc>
          <w:tcPr>
            <w:tcW w:type="dxa" w:w="2080"/>
            <w:tcBorders>
              <w:top w:val="single" w:color="E4DFF2" w:sz="4"/>
              <w:left w:val="single" w:color="E4DFF2" w:sz="4"/>
              <w:bottom w:val="single" w:color="E4DFF2" w:sz="4"/>
              <w:right w:val="single" w:color="E4DFF2" w:sz="4"/>
            </w:tcBorders>
            <w:shd w:fill="2E86C1"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Feature</w:t>
            </w:r>
          </w:p>
        </w:tc>
        <w:tc>
          <w:tcPr>
            <w:tcW w:type="dxa" w:w="3720"/>
            <w:tcBorders>
              <w:top w:val="single" w:color="E4DFF2" w:sz="4"/>
              <w:left w:val="single" w:color="E4DFF2" w:sz="4"/>
              <w:bottom w:val="single" w:color="E4DFF2" w:sz="4"/>
              <w:right w:val="single" w:color="E4DFF2" w:sz="4"/>
            </w:tcBorders>
            <w:shd w:fill="2E86C1"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What it does</w:t>
            </w:r>
          </w:p>
        </w:tc>
        <w:tc>
          <w:tcPr>
            <w:tcW w:type="dxa" w:w="1500"/>
            <w:tcBorders>
              <w:top w:val="single" w:color="E4DFF2" w:sz="4"/>
              <w:left w:val="single" w:color="E4DFF2" w:sz="4"/>
              <w:bottom w:val="single" w:color="E4DFF2" w:sz="4"/>
              <w:right w:val="single" w:color="E4DFF2" w:sz="4"/>
            </w:tcBorders>
            <w:shd w:fill="2E86C1"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Inspired by</w:t>
            </w:r>
          </w:p>
        </w:tc>
        <w:tc>
          <w:tcPr>
            <w:tcW w:type="dxa" w:w="1300"/>
            <w:tcBorders>
              <w:top w:val="single" w:color="E4DFF2" w:sz="4"/>
              <w:left w:val="single" w:color="E4DFF2" w:sz="4"/>
              <w:bottom w:val="single" w:color="E4DFF2" w:sz="4"/>
              <w:right w:val="single" w:color="E4DFF2" w:sz="4"/>
            </w:tcBorders>
            <w:shd w:fill="2E86C1"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Where</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Watercolor simulation</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Diffusion, bleeding, backruns, blooms, granulation and edge darkening.</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Rebelle</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Wet-on-wet / wet-on-dry</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Soft blends on wet paper and crisp edges on dry paper, automatically.</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Rebelle</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Dry / Wet all</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Dry the whole canvas instantly, or re-wet it to keep blending.</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Rebelle</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Drying speed</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Choose how long paint stays wet, from instant to never.</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Rebelle</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D9822B"/>
                <w:sz w:val="18"/>
                <w:szCs w:val="18"/>
              </w:rPr>
              <w:t xml:space="preserve">Normal (simple)</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Canvas tilt</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Tilt the paper so drips and runs follow gravity.</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Rebelle</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D9822B"/>
                <w:sz w:val="18"/>
                <w:szCs w:val="18"/>
              </w:rPr>
              <w:t xml:space="preserve">Normal (simple)</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Blow tool</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Blow wet paint across the canvas like a straw.</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Rebelle</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Show wet areas</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Overlay that highlights paint that is still wet.</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Rebelle</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6E4FE0"/>
                <w:sz w:val="18"/>
                <w:szCs w:val="18"/>
              </w:rPr>
              <w:t xml:space="preserve">Advanced</w:t>
            </w:r>
          </w:p>
        </w:tc>
      </w:tr>
    </w:tbl>
    <w:p>
      <w:pPr>
        <w:spacing w:after="80"/>
      </w:pPr>
    </w:p>
    <w:p>
      <w:pPr>
        <w:pStyle w:val="Heading3"/>
      </w:pPr>
      <w:r>
        <w:t xml:space="preserve">Pigment, paper &amp; light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2080"/>
        <w:gridCol w:w="3720"/>
        <w:gridCol w:w="1500"/>
        <w:gridCol w:w="1300"/>
      </w:tblGrid>
      <w:tr>
        <w:trPr>
          <w:tblHeader/>
        </w:trPr>
        <w:tc>
          <w:tcPr>
            <w:tcW w:type="dxa" w:w="760"/>
            <w:tcBorders>
              <w:top w:val="single" w:color="E4DFF2" w:sz="4"/>
              <w:left w:val="single" w:color="E4DFF2" w:sz="4"/>
              <w:bottom w:val="single" w:color="E4DFF2" w:sz="4"/>
              <w:right w:val="single" w:color="E4DFF2" w:sz="4"/>
            </w:tcBorders>
            <w:shd w:fill="2E86C1"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Icon</w:t>
            </w:r>
          </w:p>
        </w:tc>
        <w:tc>
          <w:tcPr>
            <w:tcW w:type="dxa" w:w="2080"/>
            <w:tcBorders>
              <w:top w:val="single" w:color="E4DFF2" w:sz="4"/>
              <w:left w:val="single" w:color="E4DFF2" w:sz="4"/>
              <w:bottom w:val="single" w:color="E4DFF2" w:sz="4"/>
              <w:right w:val="single" w:color="E4DFF2" w:sz="4"/>
            </w:tcBorders>
            <w:shd w:fill="2E86C1"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Feature</w:t>
            </w:r>
          </w:p>
        </w:tc>
        <w:tc>
          <w:tcPr>
            <w:tcW w:type="dxa" w:w="3720"/>
            <w:tcBorders>
              <w:top w:val="single" w:color="E4DFF2" w:sz="4"/>
              <w:left w:val="single" w:color="E4DFF2" w:sz="4"/>
              <w:bottom w:val="single" w:color="E4DFF2" w:sz="4"/>
              <w:right w:val="single" w:color="E4DFF2" w:sz="4"/>
            </w:tcBorders>
            <w:shd w:fill="2E86C1"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What it does</w:t>
            </w:r>
          </w:p>
        </w:tc>
        <w:tc>
          <w:tcPr>
            <w:tcW w:type="dxa" w:w="1500"/>
            <w:tcBorders>
              <w:top w:val="single" w:color="E4DFF2" w:sz="4"/>
              <w:left w:val="single" w:color="E4DFF2" w:sz="4"/>
              <w:bottom w:val="single" w:color="E4DFF2" w:sz="4"/>
              <w:right w:val="single" w:color="E4DFF2" w:sz="4"/>
            </w:tcBorders>
            <w:shd w:fill="2E86C1"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Inspired by</w:t>
            </w:r>
          </w:p>
        </w:tc>
        <w:tc>
          <w:tcPr>
            <w:tcW w:type="dxa" w:w="1300"/>
            <w:tcBorders>
              <w:top w:val="single" w:color="E4DFF2" w:sz="4"/>
              <w:left w:val="single" w:color="E4DFF2" w:sz="4"/>
              <w:bottom w:val="single" w:color="E4DFF2" w:sz="4"/>
              <w:right w:val="single" w:color="E4DFF2" w:sz="4"/>
            </w:tcBorders>
            <w:shd w:fill="2E86C1"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Where</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Pigment mixing</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Real paint mixing: blue and yellow make green, not gray.</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Rebelle</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Mixing palette</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A paint palette where you mix colors, then pick up the mixed result.</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Rebelle</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Impasto / thickness</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Thick oil and acrylic that builds up physical relief.</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Rebelle</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D9822B"/>
                <w:sz w:val="18"/>
                <w:szCs w:val="18"/>
              </w:rPr>
              <w:t xml:space="preserve">Normal (simple)</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Paint lighting (RealShader-style)</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Light direction and soft shadows over thick paint.</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Rebelle</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6E4FE0"/>
                <w:sz w:val="18"/>
                <w:szCs w:val="18"/>
              </w:rPr>
              <w:t xml:space="preserve">Advanced</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Paper &amp; canvas library</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Cold press, hot press, rough, canvas, kraft and toned papers, or import your own.</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Rebelle</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Masking fluid</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A layer that resists paint and peels off later.</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Rebelle</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D9822B"/>
                <w:sz w:val="18"/>
                <w:szCs w:val="18"/>
              </w:rPr>
              <w:t xml:space="preserve">Normal (simple)</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Stencils &amp; tape</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Moveable hold-down masks for clean edges.</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Rebelle</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6E4FE0"/>
                <w:sz w:val="18"/>
                <w:szCs w:val="18"/>
              </w:rPr>
              <w:t xml:space="preserve">Advanced</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Wet paint on every frame</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Real paint physics that works inside animation frames.</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Lumastroke original</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bl>
    <w:p>
      <w:pPr>
        <w:spacing w:after="80"/>
      </w:pPr>
    </w:p>
    <w:p>
      <w:pPr>
        <w:spacing w:after="120"/>
      </w:pPr>
    </w:p>
    <w:p>
      <w:pPr>
        <w:pStyle w:val="Heading2"/>
      </w:pPr>
      <w:r>
        <w:t xml:space="preserve">5.4 Color</w:t>
      </w:r>
    </w:p>
    <w:p>
      <w:pPr>
        <w:spacing w:after="120" w:line="300"/>
      </w:pPr>
      <w:r>
        <w:rPr>
          <w:rFonts w:ascii="Calibri" w:cs="Calibri" w:eastAsia="Calibri" w:hAnsi="Calibri"/>
          <w:i/>
          <w:iCs/>
          <w:color w:val="6B6680"/>
          <w:sz w:val="22"/>
          <w:szCs w:val="22"/>
        </w:rPr>
        <w:t xml:space="preserve">Friendly color picking in Normal mode, and professional color control in Advanced mode.</w:t>
      </w:r>
    </w:p>
    <w:p>
      <w:pPr>
        <w:pStyle w:val="Heading3"/>
      </w:pPr>
      <w:r>
        <w:t xml:space="preserve">Pick &amp; manage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2080"/>
        <w:gridCol w:w="3720"/>
        <w:gridCol w:w="1500"/>
        <w:gridCol w:w="1300"/>
      </w:tblGrid>
      <w:tr>
        <w:trPr>
          <w:tblHeader/>
        </w:trPr>
        <w:tc>
          <w:tcPr>
            <w:tcW w:type="dxa" w:w="760"/>
            <w:tcBorders>
              <w:top w:val="single" w:color="E4DFF2" w:sz="4"/>
              <w:left w:val="single" w:color="E4DFF2" w:sz="4"/>
              <w:bottom w:val="single" w:color="E4DFF2" w:sz="4"/>
              <w:right w:val="single" w:color="E4DFF2" w:sz="4"/>
            </w:tcBorders>
            <w:shd w:fill="C98A1A"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Icon</w:t>
            </w:r>
          </w:p>
        </w:tc>
        <w:tc>
          <w:tcPr>
            <w:tcW w:type="dxa" w:w="2080"/>
            <w:tcBorders>
              <w:top w:val="single" w:color="E4DFF2" w:sz="4"/>
              <w:left w:val="single" w:color="E4DFF2" w:sz="4"/>
              <w:bottom w:val="single" w:color="E4DFF2" w:sz="4"/>
              <w:right w:val="single" w:color="E4DFF2" w:sz="4"/>
            </w:tcBorders>
            <w:shd w:fill="C98A1A"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Feature</w:t>
            </w:r>
          </w:p>
        </w:tc>
        <w:tc>
          <w:tcPr>
            <w:tcW w:type="dxa" w:w="3720"/>
            <w:tcBorders>
              <w:top w:val="single" w:color="E4DFF2" w:sz="4"/>
              <w:left w:val="single" w:color="E4DFF2" w:sz="4"/>
              <w:bottom w:val="single" w:color="E4DFF2" w:sz="4"/>
              <w:right w:val="single" w:color="E4DFF2" w:sz="4"/>
            </w:tcBorders>
            <w:shd w:fill="C98A1A"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What it does</w:t>
            </w:r>
          </w:p>
        </w:tc>
        <w:tc>
          <w:tcPr>
            <w:tcW w:type="dxa" w:w="1500"/>
            <w:tcBorders>
              <w:top w:val="single" w:color="E4DFF2" w:sz="4"/>
              <w:left w:val="single" w:color="E4DFF2" w:sz="4"/>
              <w:bottom w:val="single" w:color="E4DFF2" w:sz="4"/>
              <w:right w:val="single" w:color="E4DFF2" w:sz="4"/>
            </w:tcBorders>
            <w:shd w:fill="C98A1A"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Inspired by</w:t>
            </w:r>
          </w:p>
        </w:tc>
        <w:tc>
          <w:tcPr>
            <w:tcW w:type="dxa" w:w="1300"/>
            <w:tcBorders>
              <w:top w:val="single" w:color="E4DFF2" w:sz="4"/>
              <w:left w:val="single" w:color="E4DFF2" w:sz="4"/>
              <w:bottom w:val="single" w:color="E4DFF2" w:sz="4"/>
              <w:right w:val="single" w:color="E4DFF2" w:sz="4"/>
            </w:tcBorders>
            <w:shd w:fill="C98A1A"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Where</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Color disc &amp; wheel</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Procreate-style disc, HSV wheel, and RGB/HSL/CMYK sliders with hex input.</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SAI, Clip Studio EX</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Scratch pad</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A doodle area for testing colors and strokes.</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SAI</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6E4FE0"/>
                <w:sz w:val="18"/>
                <w:szCs w:val="18"/>
              </w:rPr>
              <w:t xml:space="preserve">Advanced</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Swatches &amp; palettes</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Build palettes, import from an image, and use .ase/.aco files.</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Clip Studio EX, Lumastroke original</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Color harmony</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Complementary, triad and analogous suggestions.</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Clip Studio EX</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D9822B"/>
                <w:sz w:val="18"/>
                <w:szCs w:val="18"/>
              </w:rPr>
              <w:t xml:space="preserve">Normal (simple)</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Eyedropper</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Hold on the canvas to pick a color, including the mixed color.</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SAI, Clip Studio EX</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Color history</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Recently used colors in the panel and the Quick Dock.</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SAI, Clip Studio EX</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Values check</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Greyscale toggle for checking light and dark values.</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SAI</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Gradients &amp; gradient maps</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Editable gradient sets, available as a filter or a layer.</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Rebelle, Clip Studio EX</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D9822B"/>
                <w:sz w:val="18"/>
                <w:szCs w:val="18"/>
              </w:rPr>
              <w:t xml:space="preserve">Normal (simple)</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Color management</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sRGB, Display P3 and CMYK soft-proofing for print.</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SAI, Clip Studio EX</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6E4FE0"/>
                <w:sz w:val="18"/>
                <w:szCs w:val="18"/>
              </w:rPr>
              <w:t xml:space="preserve">Advanced</w:t>
            </w:r>
          </w:p>
        </w:tc>
      </w:tr>
    </w:tbl>
    <w:p>
      <w:pPr>
        <w:spacing w:after="80"/>
      </w:pPr>
    </w:p>
    <w:p>
      <w:pPr>
        <w:spacing w:after="120"/>
      </w:pPr>
    </w:p>
    <w:p>
      <w:pPr>
        <w:pStyle w:val="Heading2"/>
      </w:pPr>
      <w:r>
        <w:t xml:space="preserve">5.5 Layers, selection &amp; transform</w:t>
      </w:r>
    </w:p>
    <w:p>
      <w:pPr>
        <w:spacing w:after="120" w:line="300"/>
      </w:pPr>
      <w:r>
        <w:rPr>
          <w:rFonts w:ascii="Calibri" w:cs="Calibri" w:eastAsia="Calibri" w:hAnsi="Calibri"/>
          <w:i/>
          <w:iCs/>
          <w:color w:val="6B6680"/>
          <w:sz w:val="22"/>
          <w:szCs w:val="22"/>
        </w:rPr>
        <w:t xml:space="preserve">Layer and editing tools shared by every workspace.</w:t>
      </w:r>
    </w:p>
    <w:p>
      <w:pPr>
        <w:pStyle w:val="Heading3"/>
      </w:pPr>
      <w:r>
        <w:t xml:space="preserve">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2080"/>
        <w:gridCol w:w="3720"/>
        <w:gridCol w:w="1500"/>
        <w:gridCol w:w="1300"/>
      </w:tblGrid>
      <w:tr>
        <w:trPr>
          <w:tblHeader/>
        </w:trPr>
        <w:tc>
          <w:tcPr>
            <w:tcW w:type="dxa" w:w="760"/>
            <w:tcBorders>
              <w:top w:val="single" w:color="E4DFF2" w:sz="4"/>
              <w:left w:val="single" w:color="E4DFF2" w:sz="4"/>
              <w:bottom w:val="single" w:color="E4DFF2" w:sz="4"/>
              <w:right w:val="single" w:color="E4DFF2" w:sz="4"/>
            </w:tcBorders>
            <w:shd w:fill="6E4FE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Icon</w:t>
            </w:r>
          </w:p>
        </w:tc>
        <w:tc>
          <w:tcPr>
            <w:tcW w:type="dxa" w:w="2080"/>
            <w:tcBorders>
              <w:top w:val="single" w:color="E4DFF2" w:sz="4"/>
              <w:left w:val="single" w:color="E4DFF2" w:sz="4"/>
              <w:bottom w:val="single" w:color="E4DFF2" w:sz="4"/>
              <w:right w:val="single" w:color="E4DFF2" w:sz="4"/>
            </w:tcBorders>
            <w:shd w:fill="6E4FE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Feature</w:t>
            </w:r>
          </w:p>
        </w:tc>
        <w:tc>
          <w:tcPr>
            <w:tcW w:type="dxa" w:w="3720"/>
            <w:tcBorders>
              <w:top w:val="single" w:color="E4DFF2" w:sz="4"/>
              <w:left w:val="single" w:color="E4DFF2" w:sz="4"/>
              <w:bottom w:val="single" w:color="E4DFF2" w:sz="4"/>
              <w:right w:val="single" w:color="E4DFF2" w:sz="4"/>
            </w:tcBorders>
            <w:shd w:fill="6E4FE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What it does</w:t>
            </w:r>
          </w:p>
        </w:tc>
        <w:tc>
          <w:tcPr>
            <w:tcW w:type="dxa" w:w="1500"/>
            <w:tcBorders>
              <w:top w:val="single" w:color="E4DFF2" w:sz="4"/>
              <w:left w:val="single" w:color="E4DFF2" w:sz="4"/>
              <w:bottom w:val="single" w:color="E4DFF2" w:sz="4"/>
              <w:right w:val="single" w:color="E4DFF2" w:sz="4"/>
            </w:tcBorders>
            <w:shd w:fill="6E4FE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Inspired by</w:t>
            </w:r>
          </w:p>
        </w:tc>
        <w:tc>
          <w:tcPr>
            <w:tcW w:type="dxa" w:w="1300"/>
            <w:tcBorders>
              <w:top w:val="single" w:color="E4DFF2" w:sz="4"/>
              <w:left w:val="single" w:color="E4DFF2" w:sz="4"/>
              <w:bottom w:val="single" w:color="E4DFF2" w:sz="4"/>
              <w:right w:val="single" w:color="E4DFF2" w:sz="4"/>
            </w:tcBorders>
            <w:shd w:fill="6E4FE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Where</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Layer types</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Raster, vector, linework, paper, masking, tone, text, balloon, panel, 3D, audio, video and camera layers.</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SAI, Clip Studio EX, Rebelle, Moho Pro</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D9822B"/>
                <w:sz w:val="18"/>
                <w:szCs w:val="18"/>
              </w:rPr>
              <w:t xml:space="preserve">Normal (simple)</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Folders</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Group layers, and nest groups inside groups.</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SAI, Clip Studio EX</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Clipping &amp; alpha lock</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Paint only inside the layer below, or lock transparent pixels.</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SAI, Clip Studio EX</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Layer masks</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Hide and show parts of a layer without erasing.</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Clip Studio EX</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D9822B"/>
                <w:sz w:val="18"/>
                <w:szCs w:val="18"/>
              </w:rPr>
              <w:t xml:space="preserve">Normal (simple)</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Blend modes</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28 modes plus Add (Glow), Luminosity and Binary.</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SAI, Clip Studio EX</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D9822B"/>
                <w:sz w:val="18"/>
                <w:szCs w:val="18"/>
              </w:rPr>
              <w:t xml:space="preserve">Normal (simple)</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Correction layers</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Non-destructive Levels, Curves, HSL, Gradient Map and more.</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Clip Studio EX, Rebelle</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6E4FE0"/>
                <w:sz w:val="18"/>
                <w:szCs w:val="18"/>
              </w:rPr>
              <w:t xml:space="preserve">Advanced</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Layer effects</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Border outline, watercolor edge and tone effects.</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Clip Studio EX</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6E4FE0"/>
                <w:sz w:val="18"/>
                <w:szCs w:val="18"/>
              </w:rPr>
              <w:t xml:space="preserve">Advanced</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Layer color &amp; labels</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Color-code layers, which helps with animation clean-up.</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Clip Studio EX</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6E4FE0"/>
                <w:sz w:val="18"/>
                <w:szCs w:val="18"/>
              </w:rPr>
              <w:t xml:space="preserve">Advanced</w:t>
            </w:r>
          </w:p>
        </w:tc>
      </w:tr>
    </w:tbl>
    <w:p>
      <w:pPr>
        <w:spacing w:after="80"/>
      </w:pPr>
    </w:p>
    <w:p>
      <w:pPr>
        <w:pStyle w:val="Heading3"/>
      </w:pPr>
      <w:r>
        <w:t xml:space="preserve">Select &amp; transform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2080"/>
        <w:gridCol w:w="3720"/>
        <w:gridCol w:w="1500"/>
        <w:gridCol w:w="1300"/>
      </w:tblGrid>
      <w:tr>
        <w:trPr>
          <w:tblHeader/>
        </w:trPr>
        <w:tc>
          <w:tcPr>
            <w:tcW w:type="dxa" w:w="760"/>
            <w:tcBorders>
              <w:top w:val="single" w:color="E4DFF2" w:sz="4"/>
              <w:left w:val="single" w:color="E4DFF2" w:sz="4"/>
              <w:bottom w:val="single" w:color="E4DFF2" w:sz="4"/>
              <w:right w:val="single" w:color="E4DFF2" w:sz="4"/>
            </w:tcBorders>
            <w:shd w:fill="6E4FE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Icon</w:t>
            </w:r>
          </w:p>
        </w:tc>
        <w:tc>
          <w:tcPr>
            <w:tcW w:type="dxa" w:w="2080"/>
            <w:tcBorders>
              <w:top w:val="single" w:color="E4DFF2" w:sz="4"/>
              <w:left w:val="single" w:color="E4DFF2" w:sz="4"/>
              <w:bottom w:val="single" w:color="E4DFF2" w:sz="4"/>
              <w:right w:val="single" w:color="E4DFF2" w:sz="4"/>
            </w:tcBorders>
            <w:shd w:fill="6E4FE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Feature</w:t>
            </w:r>
          </w:p>
        </w:tc>
        <w:tc>
          <w:tcPr>
            <w:tcW w:type="dxa" w:w="3720"/>
            <w:tcBorders>
              <w:top w:val="single" w:color="E4DFF2" w:sz="4"/>
              <w:left w:val="single" w:color="E4DFF2" w:sz="4"/>
              <w:bottom w:val="single" w:color="E4DFF2" w:sz="4"/>
              <w:right w:val="single" w:color="E4DFF2" w:sz="4"/>
            </w:tcBorders>
            <w:shd w:fill="6E4FE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What it does</w:t>
            </w:r>
          </w:p>
        </w:tc>
        <w:tc>
          <w:tcPr>
            <w:tcW w:type="dxa" w:w="1500"/>
            <w:tcBorders>
              <w:top w:val="single" w:color="E4DFF2" w:sz="4"/>
              <w:left w:val="single" w:color="E4DFF2" w:sz="4"/>
              <w:bottom w:val="single" w:color="E4DFF2" w:sz="4"/>
              <w:right w:val="single" w:color="E4DFF2" w:sz="4"/>
            </w:tcBorders>
            <w:shd w:fill="6E4FE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Inspired by</w:t>
            </w:r>
          </w:p>
        </w:tc>
        <w:tc>
          <w:tcPr>
            <w:tcW w:type="dxa" w:w="1300"/>
            <w:tcBorders>
              <w:top w:val="single" w:color="E4DFF2" w:sz="4"/>
              <w:left w:val="single" w:color="E4DFF2" w:sz="4"/>
              <w:bottom w:val="single" w:color="E4DFF2" w:sz="4"/>
              <w:right w:val="single" w:color="E4DFF2" w:sz="4"/>
            </w:tcBorders>
            <w:shd w:fill="6E4FE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Where</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Selection tools</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Lasso, rectangle, ellipse, magic wand, selection pen and quick mask.</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SAI, Clip Studio EX</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Selection action bar</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A floating bar of actions that appears under your selection.</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Clip Studio EX</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Transform</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Move, scale, rotate, flip, distort and perspective.</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SAI, Clip Studio EX</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Mesh transform</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Bend an image with a grid of points.</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Clip Studio EX</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D9822B"/>
                <w:sz w:val="18"/>
                <w:szCs w:val="18"/>
              </w:rPr>
              <w:t xml:space="preserve">Normal (simple)</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Puppet warp</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Pin points and bend limbs and poses like a marionette.</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Clip Studio EX</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D9822B"/>
                <w:sz w:val="18"/>
                <w:szCs w:val="18"/>
              </w:rPr>
              <w:t xml:space="preserve">Normal (simple)</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Liquify</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Push, twirl, pinch and bloat pixels.</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Clip Studio EX</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D9822B"/>
                <w:sz w:val="18"/>
                <w:szCs w:val="18"/>
              </w:rPr>
              <w:t xml:space="preserve">Normal (simple)</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Smooth scaling</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High-quality resizing without blurry edges.</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Rebelle</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6E4FE0"/>
                <w:sz w:val="18"/>
                <w:szCs w:val="18"/>
              </w:rPr>
              <w:t xml:space="preserve">Advanced</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History &amp; snapshots</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Unlimited undo, a history panel and named snapshots.</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SAI, Clip Studio EX</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bl>
    <w:p>
      <w:pPr>
        <w:spacing w:after="80"/>
      </w:pPr>
    </w:p>
    <w:p>
      <w:pPr>
        <w:spacing w:after="120"/>
      </w:pPr>
    </w:p>
    <w:p>
      <w:pPr>
        <w:pStyle w:val="Heading2"/>
      </w:pPr>
      <w:r>
        <w:t xml:space="preserve">5.6 Ink &amp; Comic</w:t>
      </w:r>
    </w:p>
    <w:p>
      <w:pPr>
        <w:spacing w:after="120" w:line="300"/>
      </w:pPr>
      <w:r>
        <w:rPr>
          <w:rFonts w:ascii="Calibri" w:cs="Calibri" w:eastAsia="Calibri" w:hAnsi="Calibri"/>
          <w:i/>
          <w:iCs/>
          <w:color w:val="6B6680"/>
          <w:sz w:val="22"/>
          <w:szCs w:val="22"/>
        </w:rPr>
        <w:t xml:space="preserve">Clip Studio EX-class tools for manga, comics and webtoons.</w:t>
      </w:r>
    </w:p>
    <w:p>
      <w:pPr>
        <w:pStyle w:val="Heading3"/>
      </w:pPr>
      <w:r>
        <w:t xml:space="preserve">Line 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2080"/>
        <w:gridCol w:w="3720"/>
        <w:gridCol w:w="1500"/>
        <w:gridCol w:w="1300"/>
      </w:tblGrid>
      <w:tr>
        <w:trPr>
          <w:tblHeader/>
        </w:trPr>
        <w:tc>
          <w:tcPr>
            <w:tcW w:type="dxa" w:w="760"/>
            <w:tcBorders>
              <w:top w:val="single" w:color="E4DFF2" w:sz="4"/>
              <w:left w:val="single" w:color="E4DFF2" w:sz="4"/>
              <w:bottom w:val="single" w:color="E4DFF2" w:sz="4"/>
              <w:right w:val="single" w:color="E4DFF2" w:sz="4"/>
            </w:tcBorders>
            <w:shd w:fill="D9682B"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Icon</w:t>
            </w:r>
          </w:p>
        </w:tc>
        <w:tc>
          <w:tcPr>
            <w:tcW w:type="dxa" w:w="2080"/>
            <w:tcBorders>
              <w:top w:val="single" w:color="E4DFF2" w:sz="4"/>
              <w:left w:val="single" w:color="E4DFF2" w:sz="4"/>
              <w:bottom w:val="single" w:color="E4DFF2" w:sz="4"/>
              <w:right w:val="single" w:color="E4DFF2" w:sz="4"/>
            </w:tcBorders>
            <w:shd w:fill="D9682B"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Feature</w:t>
            </w:r>
          </w:p>
        </w:tc>
        <w:tc>
          <w:tcPr>
            <w:tcW w:type="dxa" w:w="3720"/>
            <w:tcBorders>
              <w:top w:val="single" w:color="E4DFF2" w:sz="4"/>
              <w:left w:val="single" w:color="E4DFF2" w:sz="4"/>
              <w:bottom w:val="single" w:color="E4DFF2" w:sz="4"/>
              <w:right w:val="single" w:color="E4DFF2" w:sz="4"/>
            </w:tcBorders>
            <w:shd w:fill="D9682B"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What it does</w:t>
            </w:r>
          </w:p>
        </w:tc>
        <w:tc>
          <w:tcPr>
            <w:tcW w:type="dxa" w:w="1500"/>
            <w:tcBorders>
              <w:top w:val="single" w:color="E4DFF2" w:sz="4"/>
              <w:left w:val="single" w:color="E4DFF2" w:sz="4"/>
              <w:bottom w:val="single" w:color="E4DFF2" w:sz="4"/>
              <w:right w:val="single" w:color="E4DFF2" w:sz="4"/>
            </w:tcBorders>
            <w:shd w:fill="D9682B"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Inspired by</w:t>
            </w:r>
          </w:p>
        </w:tc>
        <w:tc>
          <w:tcPr>
            <w:tcW w:type="dxa" w:w="1300"/>
            <w:tcBorders>
              <w:top w:val="single" w:color="E4DFF2" w:sz="4"/>
              <w:left w:val="single" w:color="E4DFF2" w:sz="4"/>
              <w:bottom w:val="single" w:color="E4DFF2" w:sz="4"/>
              <w:right w:val="single" w:color="E4DFF2" w:sz="4"/>
            </w:tcBorders>
            <w:shd w:fill="D9682B"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Where</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Linework layers</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Strokes stay editable: move points and change line weight after drawing.</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SAI</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D9822B"/>
                <w:sz w:val="18"/>
                <w:szCs w:val="18"/>
              </w:rPr>
              <w:t xml:space="preserve">Normal (simple)</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Vector eraser</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Erase a line back to where it crosses another line.</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Clip Studio EX</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6E4FE0"/>
                <w:sz w:val="18"/>
                <w:szCs w:val="18"/>
              </w:rPr>
              <w:t xml:space="preserve">Advanced</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Line width fix &amp; pinch ends</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Thicken, thin and taper lines after you draw them.</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Clip Studio EX</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6E4FE0"/>
                <w:sz w:val="18"/>
                <w:szCs w:val="18"/>
              </w:rPr>
              <w:t xml:space="preserve">Advanced</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Line extraction</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Turn a photo or scanned sketch into clean line art.</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Clip Studio EX</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D9822B"/>
                <w:sz w:val="18"/>
                <w:szCs w:val="18"/>
              </w:rPr>
              <w:t xml:space="preserve">Normal (simple)</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Smart fill</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Fill using other layers as a guide, close gaps, and lasso fill.</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SAI, Clip Studio EX</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Colorize from hints</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Scribble hint colors and flats fill in automatically.</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Clip Studio EX</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D9822B"/>
                <w:sz w:val="18"/>
                <w:szCs w:val="18"/>
              </w:rPr>
              <w:t xml:space="preserve">Normal (simple)</w:t>
            </w:r>
          </w:p>
        </w:tc>
      </w:tr>
    </w:tbl>
    <w:p>
      <w:pPr>
        <w:spacing w:after="80"/>
      </w:pPr>
    </w:p>
    <w:p>
      <w:pPr>
        <w:pStyle w:val="Heading3"/>
      </w:pPr>
      <w:r>
        <w:t xml:space="preserve">Comics &amp; manga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2080"/>
        <w:gridCol w:w="3720"/>
        <w:gridCol w:w="1500"/>
        <w:gridCol w:w="1300"/>
      </w:tblGrid>
      <w:tr>
        <w:trPr>
          <w:tblHeader/>
        </w:trPr>
        <w:tc>
          <w:tcPr>
            <w:tcW w:type="dxa" w:w="760"/>
            <w:tcBorders>
              <w:top w:val="single" w:color="E4DFF2" w:sz="4"/>
              <w:left w:val="single" w:color="E4DFF2" w:sz="4"/>
              <w:bottom w:val="single" w:color="E4DFF2" w:sz="4"/>
              <w:right w:val="single" w:color="E4DFF2" w:sz="4"/>
            </w:tcBorders>
            <w:shd w:fill="D9682B"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Icon</w:t>
            </w:r>
          </w:p>
        </w:tc>
        <w:tc>
          <w:tcPr>
            <w:tcW w:type="dxa" w:w="2080"/>
            <w:tcBorders>
              <w:top w:val="single" w:color="E4DFF2" w:sz="4"/>
              <w:left w:val="single" w:color="E4DFF2" w:sz="4"/>
              <w:bottom w:val="single" w:color="E4DFF2" w:sz="4"/>
              <w:right w:val="single" w:color="E4DFF2" w:sz="4"/>
            </w:tcBorders>
            <w:shd w:fill="D9682B"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Feature</w:t>
            </w:r>
          </w:p>
        </w:tc>
        <w:tc>
          <w:tcPr>
            <w:tcW w:type="dxa" w:w="3720"/>
            <w:tcBorders>
              <w:top w:val="single" w:color="E4DFF2" w:sz="4"/>
              <w:left w:val="single" w:color="E4DFF2" w:sz="4"/>
              <w:bottom w:val="single" w:color="E4DFF2" w:sz="4"/>
              <w:right w:val="single" w:color="E4DFF2" w:sz="4"/>
            </w:tcBorders>
            <w:shd w:fill="D9682B"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What it does</w:t>
            </w:r>
          </w:p>
        </w:tc>
        <w:tc>
          <w:tcPr>
            <w:tcW w:type="dxa" w:w="1500"/>
            <w:tcBorders>
              <w:top w:val="single" w:color="E4DFF2" w:sz="4"/>
              <w:left w:val="single" w:color="E4DFF2" w:sz="4"/>
              <w:bottom w:val="single" w:color="E4DFF2" w:sz="4"/>
              <w:right w:val="single" w:color="E4DFF2" w:sz="4"/>
            </w:tcBorders>
            <w:shd w:fill="D9682B"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Inspired by</w:t>
            </w:r>
          </w:p>
        </w:tc>
        <w:tc>
          <w:tcPr>
            <w:tcW w:type="dxa" w:w="1300"/>
            <w:tcBorders>
              <w:top w:val="single" w:color="E4DFF2" w:sz="4"/>
              <w:left w:val="single" w:color="E4DFF2" w:sz="4"/>
              <w:bottom w:val="single" w:color="E4DFF2" w:sz="4"/>
              <w:right w:val="single" w:color="E4DFF2" w:sz="4"/>
            </w:tcBorders>
            <w:shd w:fill="D9682B"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Where</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Multi-page projects</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A page manager with spreads and page reordering.</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Clip Studio EX</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D9822B"/>
                <w:sz w:val="18"/>
                <w:szCs w:val="18"/>
              </w:rPr>
              <w:t xml:space="preserve">Normal (simple)</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Story editor</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Write the script once and it flows into the speech balloons.</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Clip Studio EX</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6E4FE0"/>
                <w:sz w:val="18"/>
                <w:szCs w:val="18"/>
              </w:rPr>
              <w:t xml:space="preserve">Advanced</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Panel cutting</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Cut and divide panels with gutters, or start from a template.</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Clip Studio EX</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D9822B"/>
                <w:sz w:val="18"/>
                <w:szCs w:val="18"/>
              </w:rPr>
              <w:t xml:space="preserve">Normal (simple)</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Speech balloons &amp; tails</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Round, spiky, thought and flash balloons.</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Clip Studio EX</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SFX lettering</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Big, bold sound-effect text such as WHOOSH and DOKI DOKI.</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Clip Studio EX</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Screen tones</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Dot, line and noise tones, plus gradient tones.</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Clip Studio EX</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D9822B"/>
                <w:sz w:val="18"/>
                <w:szCs w:val="18"/>
              </w:rPr>
              <w:t xml:space="preserve">Normal (simple)</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Webtoon canvas</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Tall scrolling canvas with automatic splitting for upload.</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Clip Studio EX</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Bleed &amp; trim</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Print-safe guides and presets for manga, US comic and A4.</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Clip Studio EX</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6E4FE0"/>
                <w:sz w:val="18"/>
                <w:szCs w:val="18"/>
              </w:rPr>
              <w:t xml:space="preserve">Advanced</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Team pages</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Assign pages to people and leave review notes.</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Clip Studio EX, Lumastroke original</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6E4FE0"/>
                <w:sz w:val="18"/>
                <w:szCs w:val="18"/>
              </w:rPr>
              <w:t xml:space="preserve">Advanced</w:t>
            </w:r>
          </w:p>
        </w:tc>
      </w:tr>
    </w:tbl>
    <w:p>
      <w:pPr>
        <w:spacing w:after="80"/>
      </w:pPr>
    </w:p>
    <w:p>
      <w:pPr>
        <w:pStyle w:val="Heading3"/>
      </w:pPr>
      <w:r>
        <w:t xml:space="preserve">Drawing assists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2080"/>
        <w:gridCol w:w="3720"/>
        <w:gridCol w:w="1500"/>
        <w:gridCol w:w="1300"/>
      </w:tblGrid>
      <w:tr>
        <w:trPr>
          <w:tblHeader/>
        </w:trPr>
        <w:tc>
          <w:tcPr>
            <w:tcW w:type="dxa" w:w="760"/>
            <w:tcBorders>
              <w:top w:val="single" w:color="E4DFF2" w:sz="4"/>
              <w:left w:val="single" w:color="E4DFF2" w:sz="4"/>
              <w:bottom w:val="single" w:color="E4DFF2" w:sz="4"/>
              <w:right w:val="single" w:color="E4DFF2" w:sz="4"/>
            </w:tcBorders>
            <w:shd w:fill="D9682B"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Icon</w:t>
            </w:r>
          </w:p>
        </w:tc>
        <w:tc>
          <w:tcPr>
            <w:tcW w:type="dxa" w:w="2080"/>
            <w:tcBorders>
              <w:top w:val="single" w:color="E4DFF2" w:sz="4"/>
              <w:left w:val="single" w:color="E4DFF2" w:sz="4"/>
              <w:bottom w:val="single" w:color="E4DFF2" w:sz="4"/>
              <w:right w:val="single" w:color="E4DFF2" w:sz="4"/>
            </w:tcBorders>
            <w:shd w:fill="D9682B"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Feature</w:t>
            </w:r>
          </w:p>
        </w:tc>
        <w:tc>
          <w:tcPr>
            <w:tcW w:type="dxa" w:w="3720"/>
            <w:tcBorders>
              <w:top w:val="single" w:color="E4DFF2" w:sz="4"/>
              <w:left w:val="single" w:color="E4DFF2" w:sz="4"/>
              <w:bottom w:val="single" w:color="E4DFF2" w:sz="4"/>
              <w:right w:val="single" w:color="E4DFF2" w:sz="4"/>
            </w:tcBorders>
            <w:shd w:fill="D9682B"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What it does</w:t>
            </w:r>
          </w:p>
        </w:tc>
        <w:tc>
          <w:tcPr>
            <w:tcW w:type="dxa" w:w="1500"/>
            <w:tcBorders>
              <w:top w:val="single" w:color="E4DFF2" w:sz="4"/>
              <w:left w:val="single" w:color="E4DFF2" w:sz="4"/>
              <w:bottom w:val="single" w:color="E4DFF2" w:sz="4"/>
              <w:right w:val="single" w:color="E4DFF2" w:sz="4"/>
            </w:tcBorders>
            <w:shd w:fill="D9682B"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Inspired by</w:t>
            </w:r>
          </w:p>
        </w:tc>
        <w:tc>
          <w:tcPr>
            <w:tcW w:type="dxa" w:w="1300"/>
            <w:tcBorders>
              <w:top w:val="single" w:color="E4DFF2" w:sz="4"/>
              <w:left w:val="single" w:color="E4DFF2" w:sz="4"/>
              <w:bottom w:val="single" w:color="E4DFF2" w:sz="4"/>
              <w:right w:val="single" w:color="E4DFF2" w:sz="4"/>
            </w:tcBorders>
            <w:shd w:fill="D9682B"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Where</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Perspective rulers</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One-, two- and three-point perspective grids that lines snap to.</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SAI, Clip Studio EX</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D9822B"/>
                <w:sz w:val="18"/>
                <w:szCs w:val="18"/>
              </w:rPr>
              <w:t xml:space="preserve">Normal (simple)</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Symmetry</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Mirror, radial and kaleidoscope drawing.</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Rebelle, Clip Studio EX</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Speed &amp; focus lines</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Instant manga action and focus lines.</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Clip Studio EX</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Special rulers</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Concentric, parallel and curve rulers.</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Clip Studio EX</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6E4FE0"/>
                <w:sz w:val="18"/>
                <w:szCs w:val="18"/>
              </w:rPr>
              <w:t xml:space="preserve">Advanced</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Grids &amp; guides</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Snap to a grid or to guide lines.</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Clip Studio EX</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D9822B"/>
                <w:sz w:val="18"/>
                <w:szCs w:val="18"/>
              </w:rPr>
              <w:t xml:space="preserve">Normal (simple)</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3D pose models</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Posable figures and hands with body-shape sliders, including pose from a photo.</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Clip Studio EX</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D9822B"/>
                <w:sz w:val="18"/>
                <w:szCs w:val="18"/>
              </w:rPr>
              <w:t xml:space="preserve">Normal (simple)</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3D objects &amp; line conversion</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Place 3D props and backgrounds, then convert them to line art.</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Clip Studio EX</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6E4FE0"/>
                <w:sz w:val="18"/>
                <w:szCs w:val="18"/>
              </w:rPr>
              <w:t xml:space="preserve">Advanced</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Reference window</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Pin an image, video or 3D model beside the canvas.</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Lumastroke original</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bl>
    <w:p>
      <w:pPr>
        <w:spacing w:after="80"/>
      </w:pPr>
    </w:p>
    <w:p>
      <w:pPr>
        <w:spacing w:after="120"/>
      </w:pPr>
    </w:p>
    <w:p>
      <w:pPr>
        <w:pStyle w:val="Heading2"/>
      </w:pPr>
      <w:r>
        <w:t xml:space="preserve">5.7 Animate (frame-by-frame)</w:t>
      </w:r>
    </w:p>
    <w:p>
      <w:pPr>
        <w:spacing w:after="120" w:line="300"/>
      </w:pPr>
      <w:r>
        <w:rPr>
          <w:rFonts w:ascii="Calibri" w:cs="Calibri" w:eastAsia="Calibri" w:hAnsi="Calibri"/>
          <w:i/>
          <w:iCs/>
          <w:color w:val="6B6680"/>
          <w:sz w:val="22"/>
          <w:szCs w:val="22"/>
        </w:rPr>
        <w:t xml:space="preserve">Traditional hand-drawn animation, with voice and video built in.</w:t>
      </w:r>
    </w:p>
    <w:p>
      <w:pPr>
        <w:pStyle w:val="Heading3"/>
      </w:pPr>
      <w:r>
        <w:t xml:space="preserve">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2080"/>
        <w:gridCol w:w="3720"/>
        <w:gridCol w:w="1500"/>
        <w:gridCol w:w="1300"/>
      </w:tblGrid>
      <w:tr>
        <w:trPr>
          <w:tblHeader/>
        </w:trPr>
        <w:tc>
          <w:tcPr>
            <w:tcW w:type="dxa" w:w="760"/>
            <w:tcBorders>
              <w:top w:val="single" w:color="E4DFF2" w:sz="4"/>
              <w:left w:val="single" w:color="E4DFF2" w:sz="4"/>
              <w:bottom w:val="single" w:color="E4DFF2" w:sz="4"/>
              <w:right w:val="single" w:color="E4DFF2" w:sz="4"/>
            </w:tcBorders>
            <w:shd w:fill="8A6CFF"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Icon</w:t>
            </w:r>
          </w:p>
        </w:tc>
        <w:tc>
          <w:tcPr>
            <w:tcW w:type="dxa" w:w="2080"/>
            <w:tcBorders>
              <w:top w:val="single" w:color="E4DFF2" w:sz="4"/>
              <w:left w:val="single" w:color="E4DFF2" w:sz="4"/>
              <w:bottom w:val="single" w:color="E4DFF2" w:sz="4"/>
              <w:right w:val="single" w:color="E4DFF2" w:sz="4"/>
            </w:tcBorders>
            <w:shd w:fill="8A6CFF"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Feature</w:t>
            </w:r>
          </w:p>
        </w:tc>
        <w:tc>
          <w:tcPr>
            <w:tcW w:type="dxa" w:w="3720"/>
            <w:tcBorders>
              <w:top w:val="single" w:color="E4DFF2" w:sz="4"/>
              <w:left w:val="single" w:color="E4DFF2" w:sz="4"/>
              <w:bottom w:val="single" w:color="E4DFF2" w:sz="4"/>
              <w:right w:val="single" w:color="E4DFF2" w:sz="4"/>
            </w:tcBorders>
            <w:shd w:fill="8A6CFF"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What it does</w:t>
            </w:r>
          </w:p>
        </w:tc>
        <w:tc>
          <w:tcPr>
            <w:tcW w:type="dxa" w:w="1500"/>
            <w:tcBorders>
              <w:top w:val="single" w:color="E4DFF2" w:sz="4"/>
              <w:left w:val="single" w:color="E4DFF2" w:sz="4"/>
              <w:bottom w:val="single" w:color="E4DFF2" w:sz="4"/>
              <w:right w:val="single" w:color="E4DFF2" w:sz="4"/>
            </w:tcBorders>
            <w:shd w:fill="8A6CFF"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Inspired by</w:t>
            </w:r>
          </w:p>
        </w:tc>
        <w:tc>
          <w:tcPr>
            <w:tcW w:type="dxa" w:w="1300"/>
            <w:tcBorders>
              <w:top w:val="single" w:color="E4DFF2" w:sz="4"/>
              <w:left w:val="single" w:color="E4DFF2" w:sz="4"/>
              <w:bottom w:val="single" w:color="E4DFF2" w:sz="4"/>
              <w:right w:val="single" w:color="E4DFF2" w:sz="4"/>
            </w:tcBorders>
            <w:shd w:fill="8A6CFF"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Where</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Timeline &amp; cels</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Unlimited frames, organized into animation folders.</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Clip Studio EX</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Exposure sheet (X-sheet)</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Pro studio timing sheet view.</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Clip Studio EX</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6E4FE0"/>
                <w:sz w:val="18"/>
                <w:szCs w:val="18"/>
              </w:rPr>
              <w:t xml:space="preserve">Advanced</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Onion skin</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See the frames before and after, with custom colors and counts.</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Clip Studio EX, Moho Pro</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Light table</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Trace from any frame or drawing.</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Clip Studio EX</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D9822B"/>
                <w:sz w:val="18"/>
                <w:szCs w:val="18"/>
              </w:rPr>
              <w:t xml:space="preserve">Normal (simple)</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Holds, loops, ping-pong</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Timing tools including hold ×2 and push frames.</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Clip Studio EX, Moho Pro</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Auto in-between</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Generates in-between drawings for vector lines.</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Lumastroke original</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6E4FE0"/>
                <w:sz w:val="18"/>
                <w:szCs w:val="18"/>
              </w:rPr>
              <w:t xml:space="preserve">Advanced</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Smart line boil</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A hand-drawn "wobble" effect on still frames.</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Moho Pro</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D9822B"/>
                <w:sz w:val="18"/>
                <w:szCs w:val="18"/>
              </w:rPr>
              <w:t xml:space="preserve">Normal (simple)</w:t>
            </w:r>
          </w:p>
        </w:tc>
      </w:tr>
    </w:tbl>
    <w:p>
      <w:pPr>
        <w:spacing w:after="80"/>
      </w:pPr>
    </w:p>
    <w:p>
      <w:pPr>
        <w:pStyle w:val="Heading3"/>
      </w:pPr>
      <w:r>
        <w:t xml:space="preserve">Scene, sound &amp;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2080"/>
        <w:gridCol w:w="3720"/>
        <w:gridCol w:w="1500"/>
        <w:gridCol w:w="1300"/>
      </w:tblGrid>
      <w:tr>
        <w:trPr>
          <w:tblHeader/>
        </w:trPr>
        <w:tc>
          <w:tcPr>
            <w:tcW w:type="dxa" w:w="760"/>
            <w:tcBorders>
              <w:top w:val="single" w:color="E4DFF2" w:sz="4"/>
              <w:left w:val="single" w:color="E4DFF2" w:sz="4"/>
              <w:bottom w:val="single" w:color="E4DFF2" w:sz="4"/>
              <w:right w:val="single" w:color="E4DFF2" w:sz="4"/>
            </w:tcBorders>
            <w:shd w:fill="8A6CFF"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Icon</w:t>
            </w:r>
          </w:p>
        </w:tc>
        <w:tc>
          <w:tcPr>
            <w:tcW w:type="dxa" w:w="2080"/>
            <w:tcBorders>
              <w:top w:val="single" w:color="E4DFF2" w:sz="4"/>
              <w:left w:val="single" w:color="E4DFF2" w:sz="4"/>
              <w:bottom w:val="single" w:color="E4DFF2" w:sz="4"/>
              <w:right w:val="single" w:color="E4DFF2" w:sz="4"/>
            </w:tcBorders>
            <w:shd w:fill="8A6CFF"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Feature</w:t>
            </w:r>
          </w:p>
        </w:tc>
        <w:tc>
          <w:tcPr>
            <w:tcW w:type="dxa" w:w="3720"/>
            <w:tcBorders>
              <w:top w:val="single" w:color="E4DFF2" w:sz="4"/>
              <w:left w:val="single" w:color="E4DFF2" w:sz="4"/>
              <w:bottom w:val="single" w:color="E4DFF2" w:sz="4"/>
              <w:right w:val="single" w:color="E4DFF2" w:sz="4"/>
            </w:tcBorders>
            <w:shd w:fill="8A6CFF"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What it does</w:t>
            </w:r>
          </w:p>
        </w:tc>
        <w:tc>
          <w:tcPr>
            <w:tcW w:type="dxa" w:w="1500"/>
            <w:tcBorders>
              <w:top w:val="single" w:color="E4DFF2" w:sz="4"/>
              <w:left w:val="single" w:color="E4DFF2" w:sz="4"/>
              <w:bottom w:val="single" w:color="E4DFF2" w:sz="4"/>
              <w:right w:val="single" w:color="E4DFF2" w:sz="4"/>
            </w:tcBorders>
            <w:shd w:fill="8A6CFF"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Inspired by</w:t>
            </w:r>
          </w:p>
        </w:tc>
        <w:tc>
          <w:tcPr>
            <w:tcW w:type="dxa" w:w="1300"/>
            <w:tcBorders>
              <w:top w:val="single" w:color="E4DFF2" w:sz="4"/>
              <w:left w:val="single" w:color="E4DFF2" w:sz="4"/>
              <w:bottom w:val="single" w:color="E4DFF2" w:sz="4"/>
              <w:right w:val="single" w:color="E4DFF2" w:sz="4"/>
            </w:tcBorders>
            <w:shd w:fill="8A6CFF"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Where</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2D camera</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Pan, zoom, rotate, shake and multiplane depth.</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Clip Studio EX, Moho Pro</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D9822B"/>
                <w:sz w:val="18"/>
                <w:szCs w:val="18"/>
              </w:rPr>
              <w:t xml:space="preserve">Normal (simple)</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Transform keyframes</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Animate position, scale, rotation and opacity.</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Clip Studio EX</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D9822B"/>
                <w:sz w:val="18"/>
                <w:szCs w:val="18"/>
              </w:rPr>
              <w:t xml:space="preserve">Normal (simple)</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Rotoscoping</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Import video and draw over it frame by frame.</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Clip Studio EX</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D9822B"/>
                <w:sz w:val="18"/>
                <w:szCs w:val="18"/>
              </w:rPr>
              <w:t xml:space="preserve">Normal (simple)</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Audio layers</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Import music and sound effects, and scrub audio as you drag.</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Clip Studio EX, Moho Pro</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Record voice</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Record voice takes straight onto the timeline.</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Lumastroke original</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Lip-sync from voice</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Mouth shapes are matched to the words automatically.</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Moho Pro, Lumastroke original</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Subtitles</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Add captions to animations and videos.</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Clip Studio EX</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D9822B"/>
                <w:sz w:val="18"/>
                <w:szCs w:val="18"/>
              </w:rPr>
              <w:t xml:space="preserve">Normal (simple)</w:t>
            </w:r>
          </w:p>
        </w:tc>
      </w:tr>
    </w:tbl>
    <w:p>
      <w:pPr>
        <w:spacing w:after="80"/>
      </w:pPr>
    </w:p>
    <w:p>
      <w:pPr>
        <w:spacing w:after="120"/>
      </w:pPr>
    </w:p>
    <w:p>
      <w:pPr>
        <w:pStyle w:val="Heading2"/>
      </w:pPr>
      <w:r>
        <w:t xml:space="preserve">5.8 Rig &amp; Motion</w:t>
      </w:r>
    </w:p>
    <w:p>
      <w:pPr>
        <w:spacing w:after="120" w:line="300"/>
      </w:pPr>
      <w:r>
        <w:rPr>
          <w:rFonts w:ascii="Calibri" w:cs="Calibri" w:eastAsia="Calibri" w:hAnsi="Calibri"/>
          <w:i/>
          <w:iCs/>
          <w:color w:val="6B6680"/>
          <w:sz w:val="22"/>
          <w:szCs w:val="22"/>
        </w:rPr>
        <w:t xml:space="preserve">Moho Pro-class rigged animation, so a character can move without redrawing every frame.</w:t>
      </w:r>
    </w:p>
    <w:p>
      <w:pPr>
        <w:pStyle w:val="Heading3"/>
      </w:pPr>
      <w:r>
        <w:t xml:space="preserve">Rigging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2080"/>
        <w:gridCol w:w="3720"/>
        <w:gridCol w:w="1500"/>
        <w:gridCol w:w="1300"/>
      </w:tblGrid>
      <w:tr>
        <w:trPr>
          <w:tblHeader/>
        </w:trPr>
        <w:tc>
          <w:tcPr>
            <w:tcW w:type="dxa" w:w="760"/>
            <w:tcBorders>
              <w:top w:val="single" w:color="E4DFF2" w:sz="4"/>
              <w:left w:val="single" w:color="E4DFF2" w:sz="4"/>
              <w:bottom w:val="single" w:color="E4DFF2" w:sz="4"/>
              <w:right w:val="single" w:color="E4DFF2" w:sz="4"/>
            </w:tcBorders>
            <w:shd w:fill="1F9D55"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Icon</w:t>
            </w:r>
          </w:p>
        </w:tc>
        <w:tc>
          <w:tcPr>
            <w:tcW w:type="dxa" w:w="2080"/>
            <w:tcBorders>
              <w:top w:val="single" w:color="E4DFF2" w:sz="4"/>
              <w:left w:val="single" w:color="E4DFF2" w:sz="4"/>
              <w:bottom w:val="single" w:color="E4DFF2" w:sz="4"/>
              <w:right w:val="single" w:color="E4DFF2" w:sz="4"/>
            </w:tcBorders>
            <w:shd w:fill="1F9D55"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Feature</w:t>
            </w:r>
          </w:p>
        </w:tc>
        <w:tc>
          <w:tcPr>
            <w:tcW w:type="dxa" w:w="3720"/>
            <w:tcBorders>
              <w:top w:val="single" w:color="E4DFF2" w:sz="4"/>
              <w:left w:val="single" w:color="E4DFF2" w:sz="4"/>
              <w:bottom w:val="single" w:color="E4DFF2" w:sz="4"/>
              <w:right w:val="single" w:color="E4DFF2" w:sz="4"/>
            </w:tcBorders>
            <w:shd w:fill="1F9D55"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What it does</w:t>
            </w:r>
          </w:p>
        </w:tc>
        <w:tc>
          <w:tcPr>
            <w:tcW w:type="dxa" w:w="1500"/>
            <w:tcBorders>
              <w:top w:val="single" w:color="E4DFF2" w:sz="4"/>
              <w:left w:val="single" w:color="E4DFF2" w:sz="4"/>
              <w:bottom w:val="single" w:color="E4DFF2" w:sz="4"/>
              <w:right w:val="single" w:color="E4DFF2" w:sz="4"/>
            </w:tcBorders>
            <w:shd w:fill="1F9D55"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Inspired by</w:t>
            </w:r>
          </w:p>
        </w:tc>
        <w:tc>
          <w:tcPr>
            <w:tcW w:type="dxa" w:w="1300"/>
            <w:tcBorders>
              <w:top w:val="single" w:color="E4DFF2" w:sz="4"/>
              <w:left w:val="single" w:color="E4DFF2" w:sz="4"/>
              <w:bottom w:val="single" w:color="E4DFF2" w:sz="4"/>
              <w:right w:val="single" w:color="E4DFF2" w:sz="4"/>
            </w:tcBorders>
            <w:shd w:fill="1F9D55"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Where</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Bones (FK / IK)</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A skeleton for a character, with inverse kinematics for arms and legs.</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Moho Pro</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6E4FE0"/>
                <w:sz w:val="18"/>
                <w:szCs w:val="18"/>
              </w:rPr>
              <w:t xml:space="preserve">Advanced</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Smart Bones</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A dial bone that drives corrective poses, such as head turns and hand shapes.</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Moho Pro</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6E4FE0"/>
                <w:sz w:val="18"/>
                <w:szCs w:val="18"/>
              </w:rPr>
              <w:t xml:space="preserve">Advanced</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Vitruvian Bones</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Swap whole body setups (front, ¾ and side) on the fly.</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Moho Pro</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6E4FE0"/>
                <w:sz w:val="18"/>
                <w:szCs w:val="18"/>
              </w:rPr>
              <w:t xml:space="preserve">Advanced</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Constraints</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Angle, squash and delayed constraints for natural follow-through.</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Moho Pro</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6E4FE0"/>
                <w:sz w:val="18"/>
                <w:szCs w:val="18"/>
              </w:rPr>
              <w:t xml:space="preserve">Advanced</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Switch layers</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Swap drawings for mouths, eyes and hands.</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Moho Pro</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D9822B"/>
                <w:sz w:val="18"/>
                <w:szCs w:val="18"/>
              </w:rPr>
              <w:t xml:space="preserve">Normal (simple)</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Rig templates</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Ready-made rigs for chibi, bust and full-body anime characters.</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Lumastroke original</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bl>
    <w:p>
      <w:pPr>
        <w:spacing w:after="80"/>
      </w:pPr>
    </w:p>
    <w:p>
      <w:pPr>
        <w:pStyle w:val="Heading3"/>
      </w:pPr>
      <w:r>
        <w:t xml:space="preserve">Deform &amp; 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2080"/>
        <w:gridCol w:w="3720"/>
        <w:gridCol w:w="1500"/>
        <w:gridCol w:w="1300"/>
      </w:tblGrid>
      <w:tr>
        <w:trPr>
          <w:tblHeader/>
        </w:trPr>
        <w:tc>
          <w:tcPr>
            <w:tcW w:type="dxa" w:w="760"/>
            <w:tcBorders>
              <w:top w:val="single" w:color="E4DFF2" w:sz="4"/>
              <w:left w:val="single" w:color="E4DFF2" w:sz="4"/>
              <w:bottom w:val="single" w:color="E4DFF2" w:sz="4"/>
              <w:right w:val="single" w:color="E4DFF2" w:sz="4"/>
            </w:tcBorders>
            <w:shd w:fill="1F9D55"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Icon</w:t>
            </w:r>
          </w:p>
        </w:tc>
        <w:tc>
          <w:tcPr>
            <w:tcW w:type="dxa" w:w="2080"/>
            <w:tcBorders>
              <w:top w:val="single" w:color="E4DFF2" w:sz="4"/>
              <w:left w:val="single" w:color="E4DFF2" w:sz="4"/>
              <w:bottom w:val="single" w:color="E4DFF2" w:sz="4"/>
              <w:right w:val="single" w:color="E4DFF2" w:sz="4"/>
            </w:tcBorders>
            <w:shd w:fill="1F9D55"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Feature</w:t>
            </w:r>
          </w:p>
        </w:tc>
        <w:tc>
          <w:tcPr>
            <w:tcW w:type="dxa" w:w="3720"/>
            <w:tcBorders>
              <w:top w:val="single" w:color="E4DFF2" w:sz="4"/>
              <w:left w:val="single" w:color="E4DFF2" w:sz="4"/>
              <w:bottom w:val="single" w:color="E4DFF2" w:sz="4"/>
              <w:right w:val="single" w:color="E4DFF2" w:sz="4"/>
            </w:tcBorders>
            <w:shd w:fill="1F9D55"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What it does</w:t>
            </w:r>
          </w:p>
        </w:tc>
        <w:tc>
          <w:tcPr>
            <w:tcW w:type="dxa" w:w="1500"/>
            <w:tcBorders>
              <w:top w:val="single" w:color="E4DFF2" w:sz="4"/>
              <w:left w:val="single" w:color="E4DFF2" w:sz="4"/>
              <w:bottom w:val="single" w:color="E4DFF2" w:sz="4"/>
              <w:right w:val="single" w:color="E4DFF2" w:sz="4"/>
            </w:tcBorders>
            <w:shd w:fill="1F9D55"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Inspired by</w:t>
            </w:r>
          </w:p>
        </w:tc>
        <w:tc>
          <w:tcPr>
            <w:tcW w:type="dxa" w:w="1300"/>
            <w:tcBorders>
              <w:top w:val="single" w:color="E4DFF2" w:sz="4"/>
              <w:left w:val="single" w:color="E4DFF2" w:sz="4"/>
              <w:bottom w:val="single" w:color="E4DFF2" w:sz="4"/>
              <w:right w:val="single" w:color="E4DFF2" w:sz="4"/>
            </w:tcBorders>
            <w:shd w:fill="1F9D55"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Where</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Meshes &amp; image warp</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Bend painted artwork smoothly.</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Moho Pro</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6E4FE0"/>
                <w:sz w:val="18"/>
                <w:szCs w:val="18"/>
              </w:rPr>
              <w:t xml:space="preserve">Advanced</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Curvers</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Bend tails, hair, snakes and tentacles along a curve.</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Moho Pro</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6E4FE0"/>
                <w:sz w:val="18"/>
                <w:szCs w:val="18"/>
              </w:rPr>
              <w:t xml:space="preserve">Advanced</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Graph editor</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Bezier, ease, bounce and elastic motion curves.</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Moho Pro</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6E4FE0"/>
                <w:sz w:val="18"/>
                <w:szCs w:val="18"/>
              </w:rPr>
              <w:t xml:space="preserve">Advanced</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Actions library</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Reusable walk, run, blink, talk and idle cycles.</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Moho Pro</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D9822B"/>
                <w:sz w:val="18"/>
                <w:szCs w:val="18"/>
              </w:rPr>
              <w:t xml:space="preserve">Normal (simple)</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Dynamics &amp; physics</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Follow-through, wiggle, gravity, wind and collisions.</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Moho Pro</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D9822B"/>
                <w:sz w:val="18"/>
                <w:szCs w:val="18"/>
              </w:rPr>
              <w:t xml:space="preserve">Normal (simple)</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Particles</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Sparkles, petals, rain and snow emitters.</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Moho Pro</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6E4FE0"/>
                <w:sz w:val="18"/>
                <w:szCs w:val="18"/>
              </w:rPr>
              <w:t xml:space="preserve">Advanced</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Liquid shapes</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Organic fire, smoke and water effects.</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Moho Pro</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6E4FE0"/>
                <w:sz w:val="18"/>
                <w:szCs w:val="18"/>
              </w:rPr>
              <w:t xml:space="preserve">Advanced</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3D camera &amp; depth</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Layer depth, orbit and parallax.</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Moho Pro</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6E4FE0"/>
                <w:sz w:val="18"/>
                <w:szCs w:val="18"/>
              </w:rPr>
              <w:t xml:space="preserve">Advanced</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Face-tracking puppet</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Drive a rigged character's face from your webcam.</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Lumastroke original</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Scripting &amp; plug-ins</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Automate tasks and extend Lumastroke.</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Moho Pro</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6E4FE0"/>
                <w:sz w:val="18"/>
                <w:szCs w:val="18"/>
              </w:rPr>
              <w:t xml:space="preserve">Advanced</w:t>
            </w:r>
          </w:p>
        </w:tc>
      </w:tr>
    </w:tbl>
    <w:p>
      <w:pPr>
        <w:spacing w:after="80"/>
      </w:pPr>
    </w:p>
    <w:p>
      <w:pPr>
        <w:spacing w:after="120"/>
      </w:pPr>
    </w:p>
    <w:p>
      <w:pPr>
        <w:pStyle w:val="Heading2"/>
      </w:pPr>
      <w:r>
        <w:t xml:space="preserve">5.9 Capture &amp; devices</w:t>
      </w:r>
    </w:p>
    <w:p>
      <w:pPr>
        <w:spacing w:after="120" w:line="300"/>
      </w:pPr>
      <w:r>
        <w:rPr>
          <w:rFonts w:ascii="Calibri" w:cs="Calibri" w:eastAsia="Calibri" w:hAnsi="Calibri"/>
          <w:i/>
          <w:iCs/>
          <w:color w:val="6B6680"/>
          <w:sz w:val="22"/>
          <w:szCs w:val="22"/>
        </w:rPr>
        <w:t xml:space="preserve">Every drawing pad, microphone and camera works as a first-class creative tool.</w:t>
      </w:r>
    </w:p>
    <w:p>
      <w:pPr>
        <w:pStyle w:val="Heading3"/>
      </w:pPr>
      <w:r>
        <w:t xml:space="preserve">Input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2080"/>
        <w:gridCol w:w="3720"/>
        <w:gridCol w:w="1500"/>
        <w:gridCol w:w="1300"/>
      </w:tblGrid>
      <w:tr>
        <w:trPr>
          <w:tblHeader/>
        </w:trPr>
        <w:tc>
          <w:tcPr>
            <w:tcW w:type="dxa" w:w="760"/>
            <w:tcBorders>
              <w:top w:val="single" w:color="E4DFF2" w:sz="4"/>
              <w:left w:val="single" w:color="E4DFF2" w:sz="4"/>
              <w:bottom w:val="single" w:color="E4DFF2" w:sz="4"/>
              <w:right w:val="single" w:color="E4DFF2" w:sz="4"/>
            </w:tcBorders>
            <w:shd w:fill="2E86C1"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Icon</w:t>
            </w:r>
          </w:p>
        </w:tc>
        <w:tc>
          <w:tcPr>
            <w:tcW w:type="dxa" w:w="2080"/>
            <w:tcBorders>
              <w:top w:val="single" w:color="E4DFF2" w:sz="4"/>
              <w:left w:val="single" w:color="E4DFF2" w:sz="4"/>
              <w:bottom w:val="single" w:color="E4DFF2" w:sz="4"/>
              <w:right w:val="single" w:color="E4DFF2" w:sz="4"/>
            </w:tcBorders>
            <w:shd w:fill="2E86C1"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Feature</w:t>
            </w:r>
          </w:p>
        </w:tc>
        <w:tc>
          <w:tcPr>
            <w:tcW w:type="dxa" w:w="3720"/>
            <w:tcBorders>
              <w:top w:val="single" w:color="E4DFF2" w:sz="4"/>
              <w:left w:val="single" w:color="E4DFF2" w:sz="4"/>
              <w:bottom w:val="single" w:color="E4DFF2" w:sz="4"/>
              <w:right w:val="single" w:color="E4DFF2" w:sz="4"/>
            </w:tcBorders>
            <w:shd w:fill="2E86C1"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What it does</w:t>
            </w:r>
          </w:p>
        </w:tc>
        <w:tc>
          <w:tcPr>
            <w:tcW w:type="dxa" w:w="1500"/>
            <w:tcBorders>
              <w:top w:val="single" w:color="E4DFF2" w:sz="4"/>
              <w:left w:val="single" w:color="E4DFF2" w:sz="4"/>
              <w:bottom w:val="single" w:color="E4DFF2" w:sz="4"/>
              <w:right w:val="single" w:color="E4DFF2" w:sz="4"/>
            </w:tcBorders>
            <w:shd w:fill="2E86C1"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Inspired by</w:t>
            </w:r>
          </w:p>
        </w:tc>
        <w:tc>
          <w:tcPr>
            <w:tcW w:type="dxa" w:w="1300"/>
            <w:tcBorders>
              <w:top w:val="single" w:color="E4DFF2" w:sz="4"/>
              <w:left w:val="single" w:color="E4DFF2" w:sz="4"/>
              <w:bottom w:val="single" w:color="E4DFF2" w:sz="4"/>
              <w:right w:val="single" w:color="E4DFF2" w:sz="4"/>
            </w:tcBorders>
            <w:shd w:fill="2E86C1"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Where</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Pen tablets &amp; displays</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Wacom, XP-Pen, Huion, Apple Pencil (via Sidecar) and Surface Pen, with per-device curves.</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Lumastroke original</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Pressure, tilt, rotation, buttons</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Full pen data mapped to any brush setting.</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SAI, Clip Studio EX, Rebelle</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Touch gestures</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Two-finger undo, pinch to zoom and rotate, and hold for the eyedropper.</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Lumastroke original</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Dials &amp; MIDI controllers</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TourBox-style dials and MIDI knobs mapped to tools.</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Lumastroke original</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6E4FE0"/>
                <w:sz w:val="18"/>
                <w:szCs w:val="18"/>
              </w:rPr>
              <w:t xml:space="preserve">Advanced</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Remote control input</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WebSocket control for live performance and installations.</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Rebelle</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6E4FE0"/>
                <w:sz w:val="18"/>
                <w:szCs w:val="18"/>
              </w:rPr>
              <w:t xml:space="preserve">Advanced</w:t>
            </w:r>
          </w:p>
        </w:tc>
      </w:tr>
    </w:tbl>
    <w:p>
      <w:pPr>
        <w:spacing w:after="80"/>
      </w:pPr>
    </w:p>
    <w:p>
      <w:pPr>
        <w:pStyle w:val="Heading3"/>
      </w:pPr>
      <w:r>
        <w:t xml:space="preserve">Recording &amp;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2080"/>
        <w:gridCol w:w="3720"/>
        <w:gridCol w:w="1500"/>
        <w:gridCol w:w="1300"/>
      </w:tblGrid>
      <w:tr>
        <w:trPr>
          <w:tblHeader/>
        </w:trPr>
        <w:tc>
          <w:tcPr>
            <w:tcW w:type="dxa" w:w="760"/>
            <w:tcBorders>
              <w:top w:val="single" w:color="E4DFF2" w:sz="4"/>
              <w:left w:val="single" w:color="E4DFF2" w:sz="4"/>
              <w:bottom w:val="single" w:color="E4DFF2" w:sz="4"/>
              <w:right w:val="single" w:color="E4DFF2" w:sz="4"/>
            </w:tcBorders>
            <w:shd w:fill="2E86C1"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Icon</w:t>
            </w:r>
          </w:p>
        </w:tc>
        <w:tc>
          <w:tcPr>
            <w:tcW w:type="dxa" w:w="2080"/>
            <w:tcBorders>
              <w:top w:val="single" w:color="E4DFF2" w:sz="4"/>
              <w:left w:val="single" w:color="E4DFF2" w:sz="4"/>
              <w:bottom w:val="single" w:color="E4DFF2" w:sz="4"/>
              <w:right w:val="single" w:color="E4DFF2" w:sz="4"/>
            </w:tcBorders>
            <w:shd w:fill="2E86C1"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Feature</w:t>
            </w:r>
          </w:p>
        </w:tc>
        <w:tc>
          <w:tcPr>
            <w:tcW w:type="dxa" w:w="3720"/>
            <w:tcBorders>
              <w:top w:val="single" w:color="E4DFF2" w:sz="4"/>
              <w:left w:val="single" w:color="E4DFF2" w:sz="4"/>
              <w:bottom w:val="single" w:color="E4DFF2" w:sz="4"/>
              <w:right w:val="single" w:color="E4DFF2" w:sz="4"/>
            </w:tcBorders>
            <w:shd w:fill="2E86C1"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What it does</w:t>
            </w:r>
          </w:p>
        </w:tc>
        <w:tc>
          <w:tcPr>
            <w:tcW w:type="dxa" w:w="1500"/>
            <w:tcBorders>
              <w:top w:val="single" w:color="E4DFF2" w:sz="4"/>
              <w:left w:val="single" w:color="E4DFF2" w:sz="4"/>
              <w:bottom w:val="single" w:color="E4DFF2" w:sz="4"/>
              <w:right w:val="single" w:color="E4DFF2" w:sz="4"/>
            </w:tcBorders>
            <w:shd w:fill="2E86C1"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Inspired by</w:t>
            </w:r>
          </w:p>
        </w:tc>
        <w:tc>
          <w:tcPr>
            <w:tcW w:type="dxa" w:w="1300"/>
            <w:tcBorders>
              <w:top w:val="single" w:color="E4DFF2" w:sz="4"/>
              <w:left w:val="single" w:color="E4DFF2" w:sz="4"/>
              <w:bottom w:val="single" w:color="E4DFF2" w:sz="4"/>
              <w:right w:val="single" w:color="E4DFF2" w:sz="4"/>
            </w:tcBorders>
            <w:shd w:fill="2E86C1"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Where</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Voice notes &amp; takes</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Record ideas, dialogue and sound effects.</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Lumastroke original</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Reference video</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Record reference clips (poses, motion) from any camera.</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Lumastroke original</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Scan a paper sketch</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Photograph a sketch and get clean line art.</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Clip Studio EX, Lumastroke original</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Face &amp; body tracking</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Tracks face and body for rigs and pose reference.</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Lumastroke original</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D9822B"/>
                <w:sz w:val="18"/>
                <w:szCs w:val="18"/>
              </w:rPr>
              <w:t xml:space="preserve">Normal (simple)</w:t>
            </w:r>
          </w:p>
        </w:tc>
      </w:tr>
    </w:tbl>
    <w:p>
      <w:pPr>
        <w:spacing w:after="80"/>
      </w:pPr>
    </w:p>
    <w:p>
      <w:pPr>
        <w:spacing w:after="120"/>
      </w:pPr>
    </w:p>
    <w:p>
      <w:pPr>
        <w:pStyle w:val="Heading2"/>
      </w:pPr>
      <w:r>
        <w:t xml:space="preserve">5.10 Files, export &amp; sharing</w:t>
      </w:r>
    </w:p>
    <w:p>
      <w:pPr>
        <w:spacing w:after="120" w:line="300"/>
      </w:pPr>
      <w:r>
        <w:rPr>
          <w:rFonts w:ascii="Calibri" w:cs="Calibri" w:eastAsia="Calibri" w:hAnsi="Calibri"/>
          <w:i/>
          <w:iCs/>
          <w:color w:val="6B6680"/>
          <w:sz w:val="22"/>
          <w:szCs w:val="22"/>
        </w:rPr>
        <w:t xml:space="preserve">Opens almost anything and exports to wherever the art needs to go.</w:t>
      </w:r>
    </w:p>
    <w:p>
      <w:pPr>
        <w:pStyle w:val="Heading3"/>
      </w:pPr>
      <w:r>
        <w:t xml:space="preserve">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2080"/>
        <w:gridCol w:w="3720"/>
        <w:gridCol w:w="1500"/>
        <w:gridCol w:w="1300"/>
      </w:tblGrid>
      <w:tr>
        <w:trPr>
          <w:tblHeader/>
        </w:trPr>
        <w:tc>
          <w:tcPr>
            <w:tcW w:type="dxa" w:w="760"/>
            <w:tcBorders>
              <w:top w:val="single" w:color="E4DFF2" w:sz="4"/>
              <w:left w:val="single" w:color="E4DFF2" w:sz="4"/>
              <w:bottom w:val="single" w:color="E4DFF2" w:sz="4"/>
              <w:right w:val="single" w:color="E4DFF2" w:sz="4"/>
            </w:tcBorders>
            <w:shd w:fill="D6477A"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Icon</w:t>
            </w:r>
          </w:p>
        </w:tc>
        <w:tc>
          <w:tcPr>
            <w:tcW w:type="dxa" w:w="2080"/>
            <w:tcBorders>
              <w:top w:val="single" w:color="E4DFF2" w:sz="4"/>
              <w:left w:val="single" w:color="E4DFF2" w:sz="4"/>
              <w:bottom w:val="single" w:color="E4DFF2" w:sz="4"/>
              <w:right w:val="single" w:color="E4DFF2" w:sz="4"/>
            </w:tcBorders>
            <w:shd w:fill="D6477A"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Feature</w:t>
            </w:r>
          </w:p>
        </w:tc>
        <w:tc>
          <w:tcPr>
            <w:tcW w:type="dxa" w:w="3720"/>
            <w:tcBorders>
              <w:top w:val="single" w:color="E4DFF2" w:sz="4"/>
              <w:left w:val="single" w:color="E4DFF2" w:sz="4"/>
              <w:bottom w:val="single" w:color="E4DFF2" w:sz="4"/>
              <w:right w:val="single" w:color="E4DFF2" w:sz="4"/>
            </w:tcBorders>
            <w:shd w:fill="D6477A"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What it does</w:t>
            </w:r>
          </w:p>
        </w:tc>
        <w:tc>
          <w:tcPr>
            <w:tcW w:type="dxa" w:w="1500"/>
            <w:tcBorders>
              <w:top w:val="single" w:color="E4DFF2" w:sz="4"/>
              <w:left w:val="single" w:color="E4DFF2" w:sz="4"/>
              <w:bottom w:val="single" w:color="E4DFF2" w:sz="4"/>
              <w:right w:val="single" w:color="E4DFF2" w:sz="4"/>
            </w:tcBorders>
            <w:shd w:fill="D6477A"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Inspired by</w:t>
            </w:r>
          </w:p>
        </w:tc>
        <w:tc>
          <w:tcPr>
            <w:tcW w:type="dxa" w:w="1300"/>
            <w:tcBorders>
              <w:top w:val="single" w:color="E4DFF2" w:sz="4"/>
              <w:left w:val="single" w:color="E4DFF2" w:sz="4"/>
              <w:bottom w:val="single" w:color="E4DFF2" w:sz="4"/>
              <w:right w:val="single" w:color="E4DFF2" w:sz="4"/>
            </w:tcBorders>
            <w:shd w:fill="D6477A"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Where</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Native .LUMA</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The full project: layers, wet paint state, pages, frames, rigs and audio.</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Lumastroke original</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Images</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PSD/PSB, ORA, KRA, TIFF, PNG, JPEG, WebP, HEIC, BMP, GIF, SVG and PDF.</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Lumastroke original</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Video &amp; audio</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MP4, MOV, WebM, WAV, MP3 and AAC.</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Clip Studio EX, Moho Pro</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Other apps' files</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.procreate, .sai/.sai2, .clip and .moho are goals; each needs a legal and technical check first.</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Lumastroke original</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6E4FE0"/>
                <w:sz w:val="18"/>
                <w:szCs w:val="18"/>
              </w:rPr>
              <w:t xml:space="preserve">Advanced</w:t>
            </w:r>
          </w:p>
        </w:tc>
      </w:tr>
    </w:tbl>
    <w:p>
      <w:pPr>
        <w:spacing w:after="80"/>
      </w:pPr>
    </w:p>
    <w:p>
      <w:pPr>
        <w:pStyle w:val="Heading3"/>
      </w:pPr>
      <w:r>
        <w:t xml:space="preserve">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2080"/>
        <w:gridCol w:w="3720"/>
        <w:gridCol w:w="1500"/>
        <w:gridCol w:w="1300"/>
      </w:tblGrid>
      <w:tr>
        <w:trPr>
          <w:tblHeader/>
        </w:trPr>
        <w:tc>
          <w:tcPr>
            <w:tcW w:type="dxa" w:w="760"/>
            <w:tcBorders>
              <w:top w:val="single" w:color="E4DFF2" w:sz="4"/>
              <w:left w:val="single" w:color="E4DFF2" w:sz="4"/>
              <w:bottom w:val="single" w:color="E4DFF2" w:sz="4"/>
              <w:right w:val="single" w:color="E4DFF2" w:sz="4"/>
            </w:tcBorders>
            <w:shd w:fill="D6477A"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Icon</w:t>
            </w:r>
          </w:p>
        </w:tc>
        <w:tc>
          <w:tcPr>
            <w:tcW w:type="dxa" w:w="2080"/>
            <w:tcBorders>
              <w:top w:val="single" w:color="E4DFF2" w:sz="4"/>
              <w:left w:val="single" w:color="E4DFF2" w:sz="4"/>
              <w:bottom w:val="single" w:color="E4DFF2" w:sz="4"/>
              <w:right w:val="single" w:color="E4DFF2" w:sz="4"/>
            </w:tcBorders>
            <w:shd w:fill="D6477A"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Feature</w:t>
            </w:r>
          </w:p>
        </w:tc>
        <w:tc>
          <w:tcPr>
            <w:tcW w:type="dxa" w:w="3720"/>
            <w:tcBorders>
              <w:top w:val="single" w:color="E4DFF2" w:sz="4"/>
              <w:left w:val="single" w:color="E4DFF2" w:sz="4"/>
              <w:bottom w:val="single" w:color="E4DFF2" w:sz="4"/>
              <w:right w:val="single" w:color="E4DFF2" w:sz="4"/>
            </w:tcBorders>
            <w:shd w:fill="D6477A"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What it does</w:t>
            </w:r>
          </w:p>
        </w:tc>
        <w:tc>
          <w:tcPr>
            <w:tcW w:type="dxa" w:w="1500"/>
            <w:tcBorders>
              <w:top w:val="single" w:color="E4DFF2" w:sz="4"/>
              <w:left w:val="single" w:color="E4DFF2" w:sz="4"/>
              <w:bottom w:val="single" w:color="E4DFF2" w:sz="4"/>
              <w:right w:val="single" w:color="E4DFF2" w:sz="4"/>
            </w:tcBorders>
            <w:shd w:fill="D6477A"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Inspired by</w:t>
            </w:r>
          </w:p>
        </w:tc>
        <w:tc>
          <w:tcPr>
            <w:tcW w:type="dxa" w:w="1300"/>
            <w:tcBorders>
              <w:top w:val="single" w:color="E4DFF2" w:sz="4"/>
              <w:left w:val="single" w:color="E4DFF2" w:sz="4"/>
              <w:bottom w:val="single" w:color="E4DFF2" w:sz="4"/>
              <w:right w:val="single" w:color="E4DFF2" w:sz="4"/>
            </w:tcBorders>
            <w:shd w:fill="D6477A"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Where</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Image export</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PNG, JPEG, WebP, 16-bit/CMYK TIFF, layered PSD and SVG.</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SAI, Clip Studio EX</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Comic export</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Multi-page PDF, EPUB, CBZ and webtoon strips.</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Clip Studio EX</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Animation export</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MP4, MOV with alpha, WebM, GIF, APNG, PNG sequence and sprite sheets.</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Clip Studio EX, Moho Pro</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Game &amp; web export</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glTF/FBX for game engines and Lottie for the web.</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Moho Pro</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6E4FE0"/>
                <w:sz w:val="18"/>
                <w:szCs w:val="18"/>
              </w:rPr>
              <w:t xml:space="preserve">Advanced</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Print scaling</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Upscale up to 20× for large prints, plus print presets.</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Rebelle</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6E4FE0"/>
                <w:sz w:val="18"/>
                <w:szCs w:val="18"/>
              </w:rPr>
              <w:t xml:space="preserve">Advanced</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Time-lapse</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Every painting records its own process video.</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Lumastroke original</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bl>
    <w:p>
      <w:pPr>
        <w:spacing w:after="80"/>
      </w:pPr>
    </w:p>
    <w:p>
      <w:pPr>
        <w:spacing w:after="120"/>
      </w:pPr>
    </w:p>
    <w:p>
      <w:pPr>
        <w:pStyle w:val="Heading2"/>
      </w:pPr>
      <w:r>
        <w:t xml:space="preserve">5.11 Everyday comfort</w:t>
      </w:r>
    </w:p>
    <w:p>
      <w:pPr>
        <w:spacing w:after="120" w:line="300"/>
      </w:pPr>
      <w:r>
        <w:rPr>
          <w:rFonts w:ascii="Calibri" w:cs="Calibri" w:eastAsia="Calibri" w:hAnsi="Calibri"/>
          <w:i/>
          <w:iCs/>
          <w:color w:val="6B6680"/>
          <w:sz w:val="22"/>
          <w:szCs w:val="22"/>
        </w:rPr>
        <w:t xml:space="preserve">The details that make an app pleasant to use every day.</w:t>
      </w:r>
    </w:p>
    <w:p>
      <w:pPr>
        <w:pStyle w:val="Heading3"/>
      </w:pPr>
      <w:r>
        <w:t xml:space="preserve">Workflow &amp;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2080"/>
        <w:gridCol w:w="3720"/>
        <w:gridCol w:w="1500"/>
        <w:gridCol w:w="1300"/>
      </w:tblGrid>
      <w:tr>
        <w:trPr>
          <w:tblHeader/>
        </w:trPr>
        <w:tc>
          <w:tcPr>
            <w:tcW w:type="dxa" w:w="760"/>
            <w:tcBorders>
              <w:top w:val="single" w:color="E4DFF2" w:sz="4"/>
              <w:left w:val="single" w:color="E4DFF2" w:sz="4"/>
              <w:bottom w:val="single" w:color="E4DFF2" w:sz="4"/>
              <w:right w:val="single" w:color="E4DFF2" w:sz="4"/>
            </w:tcBorders>
            <w:shd w:fill="6B668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Icon</w:t>
            </w:r>
          </w:p>
        </w:tc>
        <w:tc>
          <w:tcPr>
            <w:tcW w:type="dxa" w:w="2080"/>
            <w:tcBorders>
              <w:top w:val="single" w:color="E4DFF2" w:sz="4"/>
              <w:left w:val="single" w:color="E4DFF2" w:sz="4"/>
              <w:bottom w:val="single" w:color="E4DFF2" w:sz="4"/>
              <w:right w:val="single" w:color="E4DFF2" w:sz="4"/>
            </w:tcBorders>
            <w:shd w:fill="6B668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Feature</w:t>
            </w:r>
          </w:p>
        </w:tc>
        <w:tc>
          <w:tcPr>
            <w:tcW w:type="dxa" w:w="3720"/>
            <w:tcBorders>
              <w:top w:val="single" w:color="E4DFF2" w:sz="4"/>
              <w:left w:val="single" w:color="E4DFF2" w:sz="4"/>
              <w:bottom w:val="single" w:color="E4DFF2" w:sz="4"/>
              <w:right w:val="single" w:color="E4DFF2" w:sz="4"/>
            </w:tcBorders>
            <w:shd w:fill="6B668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What it does</w:t>
            </w:r>
          </w:p>
        </w:tc>
        <w:tc>
          <w:tcPr>
            <w:tcW w:type="dxa" w:w="1500"/>
            <w:tcBorders>
              <w:top w:val="single" w:color="E4DFF2" w:sz="4"/>
              <w:left w:val="single" w:color="E4DFF2" w:sz="4"/>
              <w:bottom w:val="single" w:color="E4DFF2" w:sz="4"/>
              <w:right w:val="single" w:color="E4DFF2" w:sz="4"/>
            </w:tcBorders>
            <w:shd w:fill="6B668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Inspired by</w:t>
            </w:r>
          </w:p>
        </w:tc>
        <w:tc>
          <w:tcPr>
            <w:tcW w:type="dxa" w:w="1300"/>
            <w:tcBorders>
              <w:top w:val="single" w:color="E4DFF2" w:sz="4"/>
              <w:left w:val="single" w:color="E4DFF2" w:sz="4"/>
              <w:bottom w:val="single" w:color="E4DFF2" w:sz="4"/>
              <w:right w:val="single" w:color="E4DFF2" w:sz="4"/>
            </w:tcBorders>
            <w:shd w:fill="6B668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Where</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Auto-save &amp; versions</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Never lose work, and roll back to any earlier version.</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Lumastroke original</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Shortcuts &amp; workspaces</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Custom keyboard shortcuts and saved panel layouts.</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SAI, Clip Studio EX</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6E4FE0"/>
                <w:sz w:val="18"/>
                <w:szCs w:val="18"/>
              </w:rPr>
              <w:t xml:space="preserve">Advanced</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Command bar</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Type to find any tool or action.</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Lumastroke original</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6E4FE0"/>
                <w:sz w:val="18"/>
                <w:szCs w:val="18"/>
              </w:rPr>
              <w:t xml:space="preserve">Advanced</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Themes</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Dark studio and warm "Paper" light theme, with adjustable UI scale.</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Lumastroke original</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Performance</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GPU brush engine and canvases up to 100,000 px.</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SAI</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Lessons</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Interactive tutorials and "What's this?" hover cards.</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Lumastroke original</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Accessibility</w:t>
            </w:r>
          </w:p>
        </w:tc>
        <w:tc>
          <w:tcPr>
            <w:tcW w:type="dxa" w:w="372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Screen reader labels, high-contrast theme, color-blind-safe UI and a left-hand layout.</w:t>
            </w:r>
          </w:p>
        </w:tc>
        <w:tc>
          <w:tcPr>
            <w:tcW w:type="dxa" w:w="15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Lumastroke original</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Normal</w:t>
            </w:r>
          </w:p>
        </w:tc>
      </w:tr>
      <w:tr>
        <w:trPr>
          <w:cantSplit/>
        </w:trPr>
        <w:tc>
          <w:tcPr>
            <w:tcW w:type="dxa" w:w="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drawing>
                <wp:inline distT="0" distB="0" distL="0" distR="0">
                  <wp:extent cx="285750" cy="285750"/>
                  <wp:effectExtent t="0" r="0" b="0" l="0"/>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85750" cy="285750"/>
                          </a:xfrm>
                          <a:prstGeom prst="rect">
                            <a:avLst/>
                          </a:prstGeom>
                        </pic:spPr>
                      </pic:pic>
                    </a:graphicData>
                  </a:graphic>
                </wp:inline>
              </w:drawing>
            </w:r>
          </w:p>
        </w:tc>
        <w:tc>
          <w:tcPr>
            <w:tcW w:type="dxa" w:w="208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0"/>
                <w:szCs w:val="20"/>
              </w:rPr>
              <w:t xml:space="preserve">Community</w:t>
            </w:r>
          </w:p>
        </w:tc>
        <w:tc>
          <w:tcPr>
            <w:tcW w:type="dxa" w:w="372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Share brushes, palettes and workspaces with other artists.</w:t>
            </w:r>
          </w:p>
        </w:tc>
        <w:tc>
          <w:tcPr>
            <w:tcW w:type="dxa" w:w="15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6B6680"/>
                <w:sz w:val="18"/>
                <w:szCs w:val="18"/>
              </w:rPr>
              <w:t xml:space="preserve">Lumastroke original</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D9822B"/>
                <w:sz w:val="18"/>
                <w:szCs w:val="18"/>
              </w:rPr>
              <w:t xml:space="preserve">Normal (simple)</w:t>
            </w:r>
          </w:p>
        </w:tc>
      </w:tr>
    </w:tbl>
    <w:p>
      <w:pPr>
        <w:spacing w:after="80"/>
      </w:pPr>
    </w:p>
    <w:p>
      <w:pPr>
        <w:pStyle w:val="Heading1"/>
        <w:pageBreakBefore/>
      </w:pPr>
      <w:r>
        <w:t xml:space="preserve">6. Devices &amp; File Formats</w:t>
      </w:r>
    </w:p>
    <w:p>
      <w:pPr>
        <w:pStyle w:val="Heading2"/>
      </w:pPr>
      <w:r>
        <w:t xml:space="preserve">6.1 Supported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tblHeader/>
        </w:trPr>
        <w:tc>
          <w:tcPr>
            <w:tcW w:type="dxa" w:w="2600"/>
            <w:tcBorders>
              <w:top w:val="single" w:color="E4DFF2" w:sz="4"/>
              <w:left w:val="single" w:color="E4DFF2" w:sz="4"/>
              <w:bottom w:val="single" w:color="E4DFF2" w:sz="4"/>
              <w:right w:val="single" w:color="E4DFF2" w:sz="4"/>
            </w:tcBorders>
            <w:shd w:fill="6E4FE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Device</w:t>
            </w:r>
          </w:p>
        </w:tc>
        <w:tc>
          <w:tcPr>
            <w:tcW w:type="dxa" w:w="6760"/>
            <w:tcBorders>
              <w:top w:val="single" w:color="E4DFF2" w:sz="4"/>
              <w:left w:val="single" w:color="E4DFF2" w:sz="4"/>
              <w:bottom w:val="single" w:color="E4DFF2" w:sz="4"/>
              <w:right w:val="single" w:color="E4DFF2" w:sz="4"/>
            </w:tcBorders>
            <w:shd w:fill="6E4FE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Support</w:t>
            </w:r>
          </w:p>
        </w:tc>
      </w:tr>
      <w:tr>
        <w:trPr>
          <w:cantSplit/>
        </w:trPr>
        <w:tc>
          <w:tcPr>
            <w:tcW w:type="dxa" w:w="26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Pen tablets &amp; pen displays</w:t>
            </w:r>
          </w:p>
        </w:tc>
        <w:tc>
          <w:tcPr>
            <w:tcW w:type="dxa" w:w="6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Wacom, XP-Pen, Huion and Gaomon via Windows Ink / WinTab and macOS tablet events; Apple Pencil via Sidecar; Surface Pen. Pressure, tilt, rotation, barrel buttons and eraser end, with per-device pressure curves.</w:t>
            </w:r>
          </w:p>
        </w:tc>
      </w:tr>
      <w:tr>
        <w:trPr>
          <w:cantSplit/>
        </w:trPr>
        <w:tc>
          <w:tcPr>
            <w:tcW w:type="dxa" w:w="26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Touch</w:t>
            </w:r>
          </w:p>
        </w:tc>
        <w:tc>
          <w:tcPr>
            <w:tcW w:type="dxa" w:w="676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Pinch zoom and rotate, two-finger undo, three-finger redo, hold for eyedropper, palm rejection.</w:t>
            </w:r>
          </w:p>
        </w:tc>
      </w:tr>
      <w:tr>
        <w:trPr>
          <w:cantSplit/>
        </w:trPr>
        <w:tc>
          <w:tcPr>
            <w:tcW w:type="dxa" w:w="26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Controllers</w:t>
            </w:r>
          </w:p>
        </w:tc>
        <w:tc>
          <w:tcPr>
            <w:tcW w:type="dxa" w:w="6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TourBox-style dials, MIDI controllers and a WebSocket remote-control API.</w:t>
            </w:r>
          </w:p>
        </w:tc>
      </w:tr>
      <w:tr>
        <w:trPr>
          <w:cantSplit/>
        </w:trPr>
        <w:tc>
          <w:tcPr>
            <w:tcW w:type="dxa" w:w="26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Microphones</w:t>
            </w:r>
          </w:p>
        </w:tc>
        <w:tc>
          <w:tcPr>
            <w:tcW w:type="dxa" w:w="676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Any system mic; 48 kHz recording for voice takes, sound effects and voice notes.</w:t>
            </w:r>
          </w:p>
        </w:tc>
      </w:tr>
      <w:tr>
        <w:trPr>
          <w:cantSplit/>
        </w:trPr>
        <w:tc>
          <w:tcPr>
            <w:tcW w:type="dxa" w:w="26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Cameras</w:t>
            </w:r>
          </w:p>
        </w:tc>
        <w:tc>
          <w:tcPr>
            <w:tcW w:type="dxa" w:w="6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Webcams and phone cameras for reference clips, sketch scanning, and face and body tracking.</w:t>
            </w:r>
          </w:p>
        </w:tc>
      </w:tr>
    </w:tbl>
    <w:p>
      <w:pPr>
        <w:spacing w:after="120"/>
      </w:pPr>
    </w:p>
    <w:p>
      <w:pPr>
        <w:pStyle w:val="Heading2"/>
      </w:pPr>
      <w:r>
        <w:t xml:space="preserve">6.2 Import &amp;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trPr>
        <w:tc>
          <w:tcPr>
            <w:tcW w:type="dxa" w:w="2000"/>
            <w:tcBorders>
              <w:top w:val="single" w:color="E4DFF2" w:sz="4"/>
              <w:left w:val="single" w:color="E4DFF2" w:sz="4"/>
              <w:bottom w:val="single" w:color="E4DFF2" w:sz="4"/>
              <w:right w:val="single" w:color="E4DFF2" w:sz="4"/>
            </w:tcBorders>
            <w:shd w:fill="6E4FE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Direction</w:t>
            </w:r>
          </w:p>
        </w:tc>
        <w:tc>
          <w:tcPr>
            <w:tcW w:type="dxa" w:w="7360"/>
            <w:tcBorders>
              <w:top w:val="single" w:color="E4DFF2" w:sz="4"/>
              <w:left w:val="single" w:color="E4DFF2" w:sz="4"/>
              <w:bottom w:val="single" w:color="E4DFF2" w:sz="4"/>
              <w:right w:val="single" w:color="E4DFF2" w:sz="4"/>
            </w:tcBorders>
            <w:shd w:fill="6E4FE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Formats</w:t>
            </w:r>
          </w:p>
        </w:tc>
      </w:tr>
      <w:tr>
        <w:trPr>
          <w:cantSplit/>
        </w:trPr>
        <w:tc>
          <w:tcPr>
            <w:tcW w:type="dxa" w:w="20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Open / import</w:t>
            </w:r>
          </w:p>
        </w:tc>
        <w:tc>
          <w:tcPr>
            <w:tcW w:type="dxa" w:w="73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.LUMA (native), PSD/PSB, ORA, KRA, TIFF, PNG, JPEG, WebP, HEIC, BMP, GIF, SVG, PDF, MP4/MOV/WebM, WAV/MP3/AAC, brushes (.abr, .sut, .brushset). Goals, each needing a check first: .procreate, .sai/.sai2, .clip, .moho.</w:t>
            </w:r>
          </w:p>
        </w:tc>
      </w:tr>
      <w:tr>
        <w:trPr>
          <w:cantSplit/>
        </w:trPr>
        <w:tc>
          <w:tcPr>
            <w:tcW w:type="dxa" w:w="20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Export — image</w:t>
            </w:r>
          </w:p>
        </w:tc>
        <w:tc>
          <w:tcPr>
            <w:tcW w:type="dxa" w:w="736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PNG, JPEG, WebP, TIFF (16-bit / CMYK), layered PSD, PDF, SVG (vector layers)</w:t>
            </w:r>
          </w:p>
        </w:tc>
      </w:tr>
      <w:tr>
        <w:trPr>
          <w:cantSplit/>
        </w:trPr>
        <w:tc>
          <w:tcPr>
            <w:tcW w:type="dxa" w:w="20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Export — animation</w:t>
            </w:r>
          </w:p>
        </w:tc>
        <w:tc>
          <w:tcPr>
            <w:tcW w:type="dxa" w:w="73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MP4 (H.264/H.265), MOV (ProRes 4444 with alpha), WebM, GIF, APNG, PNG/TGA sequence, sprite sheet</w:t>
            </w:r>
          </w:p>
        </w:tc>
      </w:tr>
      <w:tr>
        <w:trPr>
          <w:cantSplit/>
        </w:trPr>
        <w:tc>
          <w:tcPr>
            <w:tcW w:type="dxa" w:w="20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Export — comics</w:t>
            </w:r>
          </w:p>
        </w:tc>
        <w:tc>
          <w:tcPr>
            <w:tcW w:type="dxa" w:w="736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Multi-page PDF, EPUB, CBZ, webtoon strips</w:t>
            </w:r>
          </w:p>
        </w:tc>
      </w:tr>
      <w:tr>
        <w:trPr>
          <w:cantSplit/>
        </w:trPr>
        <w:tc>
          <w:tcPr>
            <w:tcW w:type="dxa" w:w="20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Export — rigs</w:t>
            </w:r>
          </w:p>
        </w:tc>
        <w:tc>
          <w:tcPr>
            <w:tcW w:type="dxa" w:w="73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glTF / FBX for game engines, Lottie for the web</w:t>
            </w:r>
          </w:p>
        </w:tc>
      </w:tr>
      <w:tr>
        <w:trPr>
          <w:cantSplit/>
        </w:trPr>
        <w:tc>
          <w:tcPr>
            <w:tcW w:type="dxa" w:w="20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Time-lapse</w:t>
            </w:r>
          </w:p>
        </w:tc>
        <w:tc>
          <w:tcPr>
            <w:tcW w:type="dxa" w:w="736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An automatic process recording, exported as MP4</w:t>
            </w:r>
          </w:p>
        </w:tc>
      </w:tr>
    </w:tbl>
    <w:p>
      <w:pPr>
        <w:pStyle w:val="Heading1"/>
        <w:pageBreakBefore/>
      </w:pPr>
      <w:r>
        <w:t xml:space="preserve">7. Technology Plan</w:t>
      </w:r>
    </w:p>
    <w:p>
      <w:pPr>
        <w:spacing w:after="120" w:line="300"/>
      </w:pPr>
      <w:r>
        <w:rPr>
          <w:rFonts w:ascii="Calibri" w:cs="Calibri" w:eastAsia="Calibri" w:hAnsi="Calibri"/>
          <w:color w:val="2A2140"/>
          <w:sz w:val="22"/>
          <w:szCs w:val="22"/>
        </w:rPr>
        <w:t xml:space="preserve">A proposed architecture, built for speed with a pen, realistic paint on the GPU, and long-term growth into animation and rigging. The engineering team should confirm these choices during Phase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100"/>
        <w:gridCol w:w="3960"/>
      </w:tblGrid>
      <w:tr>
        <w:trPr>
          <w:tblHeader/>
        </w:trPr>
        <w:tc>
          <w:tcPr>
            <w:tcW w:type="dxa" w:w="2300"/>
            <w:tcBorders>
              <w:top w:val="single" w:color="E4DFF2" w:sz="4"/>
              <w:left w:val="single" w:color="E4DFF2" w:sz="4"/>
              <w:bottom w:val="single" w:color="E4DFF2" w:sz="4"/>
              <w:right w:val="single" w:color="E4DFF2" w:sz="4"/>
            </w:tcBorders>
            <w:shd w:fill="6E4FE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Layer</w:t>
            </w:r>
          </w:p>
        </w:tc>
        <w:tc>
          <w:tcPr>
            <w:tcW w:type="dxa" w:w="3100"/>
            <w:tcBorders>
              <w:top w:val="single" w:color="E4DFF2" w:sz="4"/>
              <w:left w:val="single" w:color="E4DFF2" w:sz="4"/>
              <w:bottom w:val="single" w:color="E4DFF2" w:sz="4"/>
              <w:right w:val="single" w:color="E4DFF2" w:sz="4"/>
            </w:tcBorders>
            <w:shd w:fill="6E4FE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Proposed technology</w:t>
            </w:r>
          </w:p>
        </w:tc>
        <w:tc>
          <w:tcPr>
            <w:tcW w:type="dxa" w:w="3960"/>
            <w:tcBorders>
              <w:top w:val="single" w:color="E4DFF2" w:sz="4"/>
              <w:left w:val="single" w:color="E4DFF2" w:sz="4"/>
              <w:bottom w:val="single" w:color="E4DFF2" w:sz="4"/>
              <w:right w:val="single" w:color="E4DFF2" w:sz="4"/>
            </w:tcBorders>
            <w:shd w:fill="6E4FE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Why</w:t>
            </w:r>
          </w:p>
        </w:tc>
      </w:tr>
      <w:tr>
        <w:trPr>
          <w:cantSplit/>
        </w:trPr>
        <w:tc>
          <w:tcPr>
            <w:tcW w:type="dxa" w:w="2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Core engine</w:t>
            </w:r>
          </w:p>
        </w:tc>
        <w:tc>
          <w:tcPr>
            <w:tcW w:type="dxa" w:w="31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C++20, a tile-based canvas (256 px tiles), tile-delta undo</w:t>
            </w:r>
          </w:p>
        </w:tc>
        <w:tc>
          <w:tcPr>
            <w:tcW w:type="dxa" w:w="39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Performance and memory control for huge canvases (up to 100,000 px).</w:t>
            </w:r>
          </w:p>
        </w:tc>
      </w:tr>
      <w:tr>
        <w:trPr>
          <w:cantSplit/>
        </w:trPr>
        <w:tc>
          <w:tcPr>
            <w:tcW w:type="dxa" w:w="2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GPU rendering</w:t>
            </w:r>
          </w:p>
        </w:tc>
        <w:tc>
          <w:tcPr>
            <w:tcW w:type="dxa" w:w="31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Vulkan / Metal / Direct3D 12 through one abstraction (e.g. Qt RHI or wgpu-native); compute shaders</w:t>
            </w:r>
          </w:p>
        </w:tc>
        <w:tc>
          <w:tcPr>
            <w:tcW w:type="dxa" w:w="396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Brush dabs, blending and paint physics run on the graphics card.</w:t>
            </w:r>
          </w:p>
        </w:tc>
      </w:tr>
      <w:tr>
        <w:trPr>
          <w:cantSplit/>
        </w:trPr>
        <w:tc>
          <w:tcPr>
            <w:tcW w:type="dxa" w:w="2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UI &amp; pen input</w:t>
            </w:r>
          </w:p>
        </w:tc>
        <w:tc>
          <w:tcPr>
            <w:tcW w:type="dxa" w:w="31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Qt 6 (QML) with custom-styled components</w:t>
            </w:r>
          </w:p>
        </w:tc>
        <w:tc>
          <w:tcPr>
            <w:tcW w:type="dxa" w:w="39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Mature, cross-platform pen tablet support (pressure, tilt, rotation) and a fully custom look.</w:t>
            </w:r>
          </w:p>
        </w:tc>
      </w:tr>
      <w:tr>
        <w:trPr>
          <w:cantSplit/>
        </w:trPr>
        <w:tc>
          <w:tcPr>
            <w:tcW w:type="dxa" w:w="2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Paint physics</w:t>
            </w:r>
          </w:p>
        </w:tc>
        <w:tc>
          <w:tcPr>
            <w:tcW w:type="dxa" w:w="31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GPU fluid simulation for watercolor (shallow-water / lattice methods); Kubelka–Munk pigment mixing; height-map impasto with lighting</w:t>
            </w:r>
          </w:p>
        </w:tc>
        <w:tc>
          <w:tcPr>
            <w:tcW w:type="dxa" w:w="396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Proven research approaches for realistic wet media and color mixing.</w:t>
            </w:r>
          </w:p>
        </w:tc>
      </w:tr>
      <w:tr>
        <w:trPr>
          <w:cantSplit/>
        </w:trPr>
        <w:tc>
          <w:tcPr>
            <w:tcW w:type="dxa" w:w="2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Vector &amp; text</w:t>
            </w:r>
          </w:p>
        </w:tc>
        <w:tc>
          <w:tcPr>
            <w:tcW w:type="dxa" w:w="31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Skia; HarfBuzz + FreeType</w:t>
            </w:r>
          </w:p>
        </w:tc>
        <w:tc>
          <w:tcPr>
            <w:tcW w:type="dxa" w:w="39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High-quality vector lines, balloons and lettering.</w:t>
            </w:r>
          </w:p>
        </w:tc>
      </w:tr>
      <w:tr>
        <w:trPr>
          <w:cantSplit/>
        </w:trPr>
        <w:tc>
          <w:tcPr>
            <w:tcW w:type="dxa" w:w="2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Animation &amp; rigs</w:t>
            </w:r>
          </w:p>
        </w:tc>
        <w:tc>
          <w:tcPr>
            <w:tcW w:type="dxa" w:w="31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In-house timeline, bone and mesh-deform system; Lua scripting</w:t>
            </w:r>
          </w:p>
        </w:tc>
        <w:tc>
          <w:tcPr>
            <w:tcW w:type="dxa" w:w="396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Frame-by-frame and rigged animation in one data model.</w:t>
            </w:r>
          </w:p>
        </w:tc>
      </w:tr>
      <w:tr>
        <w:trPr>
          <w:cantSplit/>
        </w:trPr>
        <w:tc>
          <w:tcPr>
            <w:tcW w:type="dxa" w:w="2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Audio &amp; lip-sync</w:t>
            </w:r>
          </w:p>
        </w:tc>
        <w:tc>
          <w:tcPr>
            <w:tcW w:type="dxa" w:w="31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miniaudio for audio; Rhubarb Lip Sync (MIT license) for phoneme detection</w:t>
            </w:r>
          </w:p>
        </w:tc>
        <w:tc>
          <w:tcPr>
            <w:tcW w:type="dxa" w:w="39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Record, scrub and auto-lip-sync voice takes.</w:t>
            </w:r>
          </w:p>
        </w:tc>
      </w:tr>
      <w:tr>
        <w:trPr>
          <w:cantSplit/>
        </w:trPr>
        <w:tc>
          <w:tcPr>
            <w:tcW w:type="dxa" w:w="2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Video</w:t>
            </w:r>
          </w:p>
        </w:tc>
        <w:tc>
          <w:tcPr>
            <w:tcW w:type="dxa" w:w="31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FFmpeg (LGPL build)</w:t>
            </w:r>
          </w:p>
        </w:tc>
        <w:tc>
          <w:tcPr>
            <w:tcW w:type="dxa" w:w="396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Import reference video, and export MP4/MOV/WebM/GIF.</w:t>
            </w:r>
          </w:p>
        </w:tc>
      </w:tr>
      <w:tr>
        <w:trPr>
          <w:cantSplit/>
        </w:trPr>
        <w:tc>
          <w:tcPr>
            <w:tcW w:type="dxa" w:w="2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Tracking</w:t>
            </w:r>
          </w:p>
        </w:tc>
        <w:tc>
          <w:tcPr>
            <w:tcW w:type="dxa" w:w="31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MediaPipe face and pose models (Apache 2.0) run on the device</w:t>
            </w:r>
          </w:p>
        </w:tc>
        <w:tc>
          <w:tcPr>
            <w:tcW w:type="dxa" w:w="39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Face-tracking puppet and pose-from-photo, with no uploads.</w:t>
            </w:r>
          </w:p>
        </w:tc>
      </w:tr>
      <w:tr>
        <w:trPr>
          <w:cantSplit/>
        </w:trPr>
        <w:tc>
          <w:tcPr>
            <w:tcW w:type="dxa" w:w="2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Color</w:t>
            </w:r>
          </w:p>
        </w:tc>
        <w:tc>
          <w:tcPr>
            <w:tcW w:type="dxa" w:w="31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LittleCMS</w:t>
            </w:r>
          </w:p>
        </w:tc>
        <w:tc>
          <w:tcPr>
            <w:tcW w:type="dxa" w:w="396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ICC color management and CMYK soft-proofing.</w:t>
            </w:r>
          </w:p>
        </w:tc>
      </w:tr>
      <w:tr>
        <w:trPr>
          <w:cantSplit/>
        </w:trPr>
        <w:tc>
          <w:tcPr>
            <w:tcW w:type="dxa" w:w="2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3D poses</w:t>
            </w:r>
          </w:p>
        </w:tc>
        <w:tc>
          <w:tcPr>
            <w:tcW w:type="dxa" w:w="31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glTF models, a lightweight 3D viewport</w:t>
            </w:r>
          </w:p>
        </w:tc>
        <w:tc>
          <w:tcPr>
            <w:tcW w:type="dxa" w:w="39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Posable mannequins, hands and props.</w:t>
            </w:r>
          </w:p>
        </w:tc>
      </w:tr>
      <w:tr>
        <w:trPr>
          <w:cantSplit/>
        </w:trPr>
        <w:tc>
          <w:tcPr>
            <w:tcW w:type="dxa" w:w="2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File format</w:t>
            </w:r>
          </w:p>
        </w:tc>
        <w:tc>
          <w:tcPr>
            <w:tcW w:type="dxa" w:w="31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.LUMA = a ZIP container with a JSON manifest, compressed tiles, vector data, timeline, rig and audio</w:t>
            </w:r>
          </w:p>
        </w:tc>
        <w:tc>
          <w:tcPr>
            <w:tcW w:type="dxa" w:w="396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Robust, versioned, easy to inspect and recover.</w:t>
            </w:r>
          </w:p>
        </w:tc>
      </w:tr>
    </w:tbl>
    <w:p>
      <w:pPr>
        <w:spacing w:after="120"/>
      </w:pPr>
    </w:p>
    <w:p>
      <w:pPr>
        <w:pStyle w:val="Heading2"/>
      </w:pPr>
      <w:r>
        <w:t xml:space="preserve">7.1 Platforms</w:t>
      </w:r>
    </w:p>
    <w:p>
      <w:pPr>
        <w:pStyle w:val="ListParagraph"/>
        <w:numPr>
          <w:ilvl w:val="0"/>
          <w:numId w:val="2"/>
        </w:numPr>
        <w:spacing w:after="60" w:line="288"/>
      </w:pPr>
      <w:r>
        <w:rPr>
          <w:rFonts w:ascii="Calibri" w:cs="Calibri" w:eastAsia="Calibri" w:hAnsi="Calibri"/>
          <w:b/>
          <w:bCs/>
          <w:color w:val="2A2140"/>
          <w:sz w:val="22"/>
          <w:szCs w:val="22"/>
        </w:rPr>
        <w:t xml:space="preserve">Launch: </w:t>
      </w:r>
      <w:r>
        <w:rPr>
          <w:rFonts w:ascii="Calibri" w:cs="Calibri" w:eastAsia="Calibri" w:hAnsi="Calibri"/>
          <w:color w:val="2A2140"/>
          <w:sz w:val="22"/>
          <w:szCs w:val="22"/>
        </w:rPr>
        <w:t xml:space="preserve">Windows 10/11 and macOS (Apple silicon and Intel), where drawing-tablet users are.</w:t>
      </w:r>
    </w:p>
    <w:p>
      <w:pPr>
        <w:pStyle w:val="ListParagraph"/>
        <w:numPr>
          <w:ilvl w:val="0"/>
          <w:numId w:val="2"/>
        </w:numPr>
        <w:spacing w:after="60" w:line="288"/>
      </w:pPr>
      <w:r>
        <w:rPr>
          <w:rFonts w:ascii="Calibri" w:cs="Calibri" w:eastAsia="Calibri" w:hAnsi="Calibri"/>
          <w:b/>
          <w:bCs/>
          <w:color w:val="2A2140"/>
          <w:sz w:val="22"/>
          <w:szCs w:val="22"/>
        </w:rPr>
        <w:t xml:space="preserve">Next: </w:t>
      </w:r>
      <w:r>
        <w:rPr>
          <w:rFonts w:ascii="Calibri" w:cs="Calibri" w:eastAsia="Calibri" w:hAnsi="Calibri"/>
          <w:color w:val="2A2140"/>
          <w:sz w:val="22"/>
          <w:szCs w:val="22"/>
        </w:rPr>
        <w:t xml:space="preserve">iPad (Apple Pencil) and Android tablets, reusing the same core engine.</w:t>
      </w:r>
    </w:p>
    <w:p>
      <w:pPr>
        <w:pStyle w:val="ListParagraph"/>
        <w:numPr>
          <w:ilvl w:val="0"/>
          <w:numId w:val="2"/>
        </w:numPr>
        <w:spacing w:after="60" w:line="288"/>
      </w:pPr>
      <w:r>
        <w:rPr>
          <w:rFonts w:ascii="Calibri" w:cs="Calibri" w:eastAsia="Calibri" w:hAnsi="Calibri"/>
          <w:b/>
          <w:bCs/>
          <w:color w:val="2A2140"/>
          <w:sz w:val="22"/>
          <w:szCs w:val="22"/>
        </w:rPr>
        <w:t xml:space="preserve">Later: </w:t>
      </w:r>
      <w:r>
        <w:rPr>
          <w:rFonts w:ascii="Calibri" w:cs="Calibri" w:eastAsia="Calibri" w:hAnsi="Calibri"/>
          <w:color w:val="2A2140"/>
          <w:sz w:val="22"/>
          <w:szCs w:val="22"/>
        </w:rPr>
        <w:t xml:space="preserve">Linux.</w:t>
      </w:r>
    </w:p>
    <w:p>
      <w:pPr>
        <w:pStyle w:val="Heading1"/>
        <w:pageBreakBefore/>
      </w:pPr>
      <w:r>
        <w:t xml:space="preserve">8. Build Roadmap</w:t>
      </w:r>
    </w:p>
    <w:p>
      <w:pPr>
        <w:spacing w:after="120" w:line="300"/>
      </w:pPr>
      <w:r>
        <w:rPr>
          <w:rFonts w:ascii="Calibri" w:cs="Calibri" w:eastAsia="Calibri" w:hAnsi="Calibri"/>
          <w:color w:val="2A2140"/>
          <w:sz w:val="22"/>
          <w:szCs w:val="22"/>
        </w:rPr>
        <w:t xml:space="preserve">Lumastroke combines what four professional apps do, so it has to be built in phases. Each phase ships something artists can use. The timeline assumes a core team of about 6–10 people; a smaller team stretches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1700"/>
        <w:gridCol w:w="1250"/>
        <w:gridCol w:w="4150"/>
        <w:gridCol w:w="1700"/>
      </w:tblGrid>
      <w:tr>
        <w:trPr>
          <w:tblHeader/>
        </w:trPr>
        <w:tc>
          <w:tcPr>
            <w:tcW w:type="dxa" w:w="560"/>
            <w:tcBorders>
              <w:top w:val="single" w:color="E4DFF2" w:sz="4"/>
              <w:left w:val="single" w:color="E4DFF2" w:sz="4"/>
              <w:bottom w:val="single" w:color="E4DFF2" w:sz="4"/>
              <w:right w:val="single" w:color="E4DFF2" w:sz="4"/>
            </w:tcBorders>
            <w:shd w:fill="6E4FE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w:t>
            </w:r>
          </w:p>
        </w:tc>
        <w:tc>
          <w:tcPr>
            <w:tcW w:type="dxa" w:w="1700"/>
            <w:tcBorders>
              <w:top w:val="single" w:color="E4DFF2" w:sz="4"/>
              <w:left w:val="single" w:color="E4DFF2" w:sz="4"/>
              <w:bottom w:val="single" w:color="E4DFF2" w:sz="4"/>
              <w:right w:val="single" w:color="E4DFF2" w:sz="4"/>
            </w:tcBorders>
            <w:shd w:fill="6E4FE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Phase</w:t>
            </w:r>
          </w:p>
        </w:tc>
        <w:tc>
          <w:tcPr>
            <w:tcW w:type="dxa" w:w="1250"/>
            <w:tcBorders>
              <w:top w:val="single" w:color="E4DFF2" w:sz="4"/>
              <w:left w:val="single" w:color="E4DFF2" w:sz="4"/>
              <w:bottom w:val="single" w:color="E4DFF2" w:sz="4"/>
              <w:right w:val="single" w:color="E4DFF2" w:sz="4"/>
            </w:tcBorders>
            <w:shd w:fill="6E4FE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When</w:t>
            </w:r>
          </w:p>
        </w:tc>
        <w:tc>
          <w:tcPr>
            <w:tcW w:type="dxa" w:w="4150"/>
            <w:tcBorders>
              <w:top w:val="single" w:color="E4DFF2" w:sz="4"/>
              <w:left w:val="single" w:color="E4DFF2" w:sz="4"/>
              <w:bottom w:val="single" w:color="E4DFF2" w:sz="4"/>
              <w:right w:val="single" w:color="E4DFF2" w:sz="4"/>
            </w:tcBorders>
            <w:shd w:fill="6E4FE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What gets built</w:t>
            </w:r>
          </w:p>
        </w:tc>
        <w:tc>
          <w:tcPr>
            <w:tcW w:type="dxa" w:w="1700"/>
            <w:tcBorders>
              <w:top w:val="single" w:color="E4DFF2" w:sz="4"/>
              <w:left w:val="single" w:color="E4DFF2" w:sz="4"/>
              <w:bottom w:val="single" w:color="E4DFF2" w:sz="4"/>
              <w:right w:val="single" w:color="E4DFF2" w:sz="4"/>
            </w:tcBorders>
            <w:shd w:fill="6E4FE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Milestone</w:t>
            </w:r>
          </w:p>
        </w:tc>
      </w:tr>
      <w:tr>
        <w:trPr>
          <w:cantSplit/>
        </w:trPr>
        <w:tc>
          <w:tcPr>
            <w:tcW w:type="dxa" w:w="5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rPr>
                <w:rFonts w:ascii="Calibri" w:cs="Calibri" w:eastAsia="Calibri" w:hAnsi="Calibri"/>
                <w:b/>
                <w:bCs/>
                <w:color w:val="6E4FE0"/>
                <w:sz w:val="28"/>
                <w:szCs w:val="28"/>
              </w:rPr>
              <w:t xml:space="preserve">0</w:t>
            </w:r>
          </w:p>
        </w:tc>
        <w:tc>
          <w:tcPr>
            <w:tcW w:type="dxa" w:w="17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2"/>
                <w:szCs w:val="22"/>
              </w:rPr>
              <w:t xml:space="preserve">Foundations</w:t>
            </w:r>
          </w:p>
        </w:tc>
        <w:tc>
          <w:tcPr>
            <w:tcW w:type="dxa" w:w="125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Months 0–3</w:t>
            </w:r>
          </w:p>
        </w:tc>
        <w:tc>
          <w:tcPr>
            <w:tcW w:type="dxa" w:w="415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Engine prototype: tiled canvas, GPU brush dabs, pen input (pressure/tilt), layers, undo, .LUMA v0. UI design system in code.</w:t>
            </w:r>
          </w:p>
        </w:tc>
        <w:tc>
          <w:tcPr>
            <w:tcW w:type="dxa" w:w="17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Internal tech demo</w:t>
            </w:r>
          </w:p>
        </w:tc>
      </w:tr>
      <w:tr>
        <w:trPr>
          <w:cantSplit/>
        </w:trPr>
        <w:tc>
          <w:tcPr>
            <w:tcW w:type="dxa" w:w="56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jc w:val="center"/>
            </w:pPr>
            <w:r>
              <w:rPr>
                <w:rFonts w:ascii="Calibri" w:cs="Calibri" w:eastAsia="Calibri" w:hAnsi="Calibri"/>
                <w:b/>
                <w:bCs/>
                <w:color w:val="6E4FE0"/>
                <w:sz w:val="28"/>
                <w:szCs w:val="28"/>
              </w:rPr>
              <w:t xml:space="preserve">1</w:t>
            </w:r>
          </w:p>
        </w:tc>
        <w:tc>
          <w:tcPr>
            <w:tcW w:type="dxa" w:w="17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2"/>
                <w:szCs w:val="22"/>
              </w:rPr>
              <w:t xml:space="preserve">Core Studio</w:t>
            </w:r>
          </w:p>
        </w:tc>
        <w:tc>
          <w:tcPr>
            <w:tcW w:type="dxa" w:w="125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Months 3–9</w:t>
            </w:r>
          </w:p>
        </w:tc>
        <w:tc>
          <w:tcPr>
            <w:tcW w:type="dxa" w:w="415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Normal mode + Advanced Paint workspace; SAI-style brush engine and stabilizer; color disc, wheel and palettes; selection and transform; PSD/PNG/JPEG I/O; Quick Dock; Mochi tips; gallery.</w:t>
            </w:r>
          </w:p>
        </w:tc>
        <w:tc>
          <w:tcPr>
            <w:tcW w:type="dxa" w:w="17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Private alpha (drawing and painting)</w:t>
            </w:r>
          </w:p>
        </w:tc>
      </w:tr>
      <w:tr>
        <w:trPr>
          <w:cantSplit/>
        </w:trPr>
        <w:tc>
          <w:tcPr>
            <w:tcW w:type="dxa" w:w="5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rPr>
                <w:rFonts w:ascii="Calibri" w:cs="Calibri" w:eastAsia="Calibri" w:hAnsi="Calibri"/>
                <w:b/>
                <w:bCs/>
                <w:color w:val="6E4FE0"/>
                <w:sz w:val="28"/>
                <w:szCs w:val="28"/>
              </w:rPr>
              <w:t xml:space="preserve">2</w:t>
            </w:r>
          </w:p>
        </w:tc>
        <w:tc>
          <w:tcPr>
            <w:tcW w:type="dxa" w:w="17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2"/>
                <w:szCs w:val="22"/>
              </w:rPr>
              <w:t xml:space="preserve">Real Paint</w:t>
            </w:r>
          </w:p>
        </w:tc>
        <w:tc>
          <w:tcPr>
            <w:tcW w:type="dxa" w:w="125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Months 9–14</w:t>
            </w:r>
          </w:p>
        </w:tc>
        <w:tc>
          <w:tcPr>
            <w:tcW w:type="dxa" w:w="415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Watercolor simulation, wet/dry, drying, tilt, blow; pigment mixing palette; paper library; impasto and lighting; masking fluid.</w:t>
            </w:r>
          </w:p>
        </w:tc>
        <w:tc>
          <w:tcPr>
            <w:tcW w:type="dxa" w:w="17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Closed beta</w:t>
            </w:r>
          </w:p>
        </w:tc>
      </w:tr>
      <w:tr>
        <w:trPr>
          <w:cantSplit/>
        </w:trPr>
        <w:tc>
          <w:tcPr>
            <w:tcW w:type="dxa" w:w="56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jc w:val="center"/>
            </w:pPr>
            <w:r>
              <w:rPr>
                <w:rFonts w:ascii="Calibri" w:cs="Calibri" w:eastAsia="Calibri" w:hAnsi="Calibri"/>
                <w:b/>
                <w:bCs/>
                <w:color w:val="6E4FE0"/>
                <w:sz w:val="28"/>
                <w:szCs w:val="28"/>
              </w:rPr>
              <w:t xml:space="preserve">3</w:t>
            </w:r>
          </w:p>
        </w:tc>
        <w:tc>
          <w:tcPr>
            <w:tcW w:type="dxa" w:w="17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2"/>
                <w:szCs w:val="22"/>
              </w:rPr>
              <w:t xml:space="preserve">Animate &amp; Capture</w:t>
            </w:r>
          </w:p>
        </w:tc>
        <w:tc>
          <w:tcPr>
            <w:tcW w:type="dxa" w:w="125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Months 12–18</w:t>
            </w:r>
          </w:p>
        </w:tc>
        <w:tc>
          <w:tcPr>
            <w:tcW w:type="dxa" w:w="415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Timeline, onion skin, light table, 2D camera; audio layers and voice recording; lip-sync; reference camera and sketch scan; MP4/GIF export; time-lapse.</w:t>
            </w:r>
          </w:p>
        </w:tc>
        <w:tc>
          <w:tcPr>
            <w:tcW w:type="dxa" w:w="17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Lumastroke 1.0 public launch</w:t>
            </w:r>
          </w:p>
        </w:tc>
      </w:tr>
      <w:tr>
        <w:trPr>
          <w:cantSplit/>
        </w:trPr>
        <w:tc>
          <w:tcPr>
            <w:tcW w:type="dxa" w:w="5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rPr>
                <w:rFonts w:ascii="Calibri" w:cs="Calibri" w:eastAsia="Calibri" w:hAnsi="Calibri"/>
                <w:b/>
                <w:bCs/>
                <w:color w:val="6E4FE0"/>
                <w:sz w:val="28"/>
                <w:szCs w:val="28"/>
              </w:rPr>
              <w:t xml:space="preserve">4</w:t>
            </w:r>
          </w:p>
        </w:tc>
        <w:tc>
          <w:tcPr>
            <w:tcW w:type="dxa" w:w="17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2"/>
                <w:szCs w:val="22"/>
              </w:rPr>
              <w:t xml:space="preserve">Ink &amp; Comic</w:t>
            </w:r>
          </w:p>
        </w:tc>
        <w:tc>
          <w:tcPr>
            <w:tcW w:type="dxa" w:w="125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Months 18–24</w:t>
            </w:r>
          </w:p>
        </w:tc>
        <w:tc>
          <w:tcPr>
            <w:tcW w:type="dxa" w:w="415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Vector and linework layers, smart fill, colorize; pages, story editor, panels, balloons, SFX; tones; perspective and special rulers; 3D pose models; webtoon; PDF/EPUB/CBZ.</w:t>
            </w:r>
          </w:p>
        </w:tc>
        <w:tc>
          <w:tcPr>
            <w:tcW w:type="dxa" w:w="17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Lumastroke 1.5</w:t>
            </w:r>
          </w:p>
        </w:tc>
      </w:tr>
      <w:tr>
        <w:trPr>
          <w:cantSplit/>
        </w:trPr>
        <w:tc>
          <w:tcPr>
            <w:tcW w:type="dxa" w:w="56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jc w:val="center"/>
            </w:pPr>
            <w:r>
              <w:rPr>
                <w:rFonts w:ascii="Calibri" w:cs="Calibri" w:eastAsia="Calibri" w:hAnsi="Calibri"/>
                <w:b/>
                <w:bCs/>
                <w:color w:val="6E4FE0"/>
                <w:sz w:val="28"/>
                <w:szCs w:val="28"/>
              </w:rPr>
              <w:t xml:space="preserve">5</w:t>
            </w:r>
          </w:p>
        </w:tc>
        <w:tc>
          <w:tcPr>
            <w:tcW w:type="dxa" w:w="17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2A2140"/>
                <w:sz w:val="22"/>
                <w:szCs w:val="22"/>
              </w:rPr>
              <w:t xml:space="preserve">Rig &amp; Motion</w:t>
            </w:r>
          </w:p>
        </w:tc>
        <w:tc>
          <w:tcPr>
            <w:tcW w:type="dxa" w:w="125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Months 24–32</w:t>
            </w:r>
          </w:p>
        </w:tc>
        <w:tc>
          <w:tcPr>
            <w:tcW w:type="dxa" w:w="415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Bones (FK/IK), Smart Bones, Vitruvian sets, switch layers; meshes and curvers; graph editor; dynamics and particles; face-tracking puppet; rig templates; glTF/Lottie export.</w:t>
            </w:r>
          </w:p>
        </w:tc>
        <w:tc>
          <w:tcPr>
            <w:tcW w:type="dxa" w:w="17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Lumastroke 2.0</w:t>
            </w:r>
          </w:p>
        </w:tc>
      </w:tr>
      <w:tr>
        <w:trPr>
          <w:cantSplit/>
        </w:trPr>
        <w:tc>
          <w:tcPr>
            <w:tcW w:type="dxa" w:w="5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jc w:val="center"/>
            </w:pPr>
            <w:r>
              <w:rPr>
                <w:rFonts w:ascii="Calibri" w:cs="Calibri" w:eastAsia="Calibri" w:hAnsi="Calibri"/>
                <w:b/>
                <w:bCs/>
                <w:color w:val="6E4FE0"/>
                <w:sz w:val="28"/>
                <w:szCs w:val="28"/>
              </w:rPr>
              <w:t xml:space="preserve">6</w:t>
            </w:r>
          </w:p>
        </w:tc>
        <w:tc>
          <w:tcPr>
            <w:tcW w:type="dxa" w:w="17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2A2140"/>
                <w:sz w:val="22"/>
                <w:szCs w:val="22"/>
              </w:rPr>
              <w:t xml:space="preserve">Everywhere</w:t>
            </w:r>
          </w:p>
        </w:tc>
        <w:tc>
          <w:tcPr>
            <w:tcW w:type="dxa" w:w="125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Month 30+</w:t>
            </w:r>
          </w:p>
        </w:tc>
        <w:tc>
          <w:tcPr>
            <w:tcW w:type="dxa" w:w="415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iPad and Android apps, community sharing (brushes, palettes, rigs), plug-ins and scripting API, localization (Japanese, Korean, Spanish, Portuguese and more).</w:t>
            </w:r>
          </w:p>
        </w:tc>
        <w:tc>
          <w:tcPr>
            <w:tcW w:type="dxa" w:w="17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b/>
                <w:bCs/>
                <w:color w:val="E8457A"/>
                <w:sz w:val="18"/>
                <w:szCs w:val="18"/>
              </w:rPr>
              <w:t xml:space="preserve">Ongoing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E4FE0" w:sz="24"/>
              <w:bottom w:val="none" w:color="FFFFFF" w:sz="0"/>
              <w:right w:val="none" w:color="FFFFFF" w:sz="0"/>
            </w:tcBorders>
            <w:shd w:fill="F4F0FF" w:color="auto" w:val="clear"/>
            <w:tcMar>
              <w:top w:type="dxa" w:w="160"/>
              <w:left w:type="dxa" w:w="240"/>
              <w:bottom w:type="dxa" w:w="160"/>
              <w:right w:type="dxa" w:w="240"/>
            </w:tcMar>
          </w:tcPr>
          <w:p>
            <w:pPr>
              <w:spacing w:after="80"/>
            </w:pPr>
            <w:r>
              <w:rPr>
                <w:rFonts w:ascii="Calibri" w:cs="Calibri" w:eastAsia="Calibri" w:hAnsi="Calibri"/>
                <w:b/>
                <w:bCs/>
                <w:color w:val="6E4FE0"/>
                <w:sz w:val="24"/>
                <w:szCs w:val="24"/>
              </w:rPr>
              <w:t xml:space="preserve">Why launch 1.0 after Phase 3?</w:t>
            </w:r>
          </w:p>
          <w:p>
            <w:pPr>
              <w:spacing w:after="60" w:line="290"/>
            </w:pPr>
            <w:r>
              <w:rPr>
                <w:rFonts w:ascii="Calibri" w:cs="Calibri" w:eastAsia="Calibri" w:hAnsi="Calibri"/>
                <w:color w:val="2A2140"/>
                <w:sz w:val="22"/>
                <w:szCs w:val="22"/>
              </w:rPr>
              <w:t xml:space="preserve">Painting, realistic media and simple animation with voice lip-sync already make a complete, exciting product for young anime artists. Comics (1.5) and rigging (2.0) then become big free or paid upgrades that bring people back.</w:t>
            </w:r>
          </w:p>
        </w:tc>
      </w:tr>
    </w:tbl>
    <w:p>
      <w:pPr>
        <w:spacing w:after="120"/>
      </w:pPr>
    </w:p>
    <w:p>
      <w:pPr>
        <w:pStyle w:val="Heading2"/>
      </w:pPr>
      <w:r>
        <w:t xml:space="preserve">8.1 Suggested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1300"/>
        <w:gridCol w:w="4760"/>
      </w:tblGrid>
      <w:tr>
        <w:trPr>
          <w:tblHeader/>
        </w:trPr>
        <w:tc>
          <w:tcPr>
            <w:tcW w:type="dxa" w:w="3300"/>
            <w:tcBorders>
              <w:top w:val="single" w:color="E4DFF2" w:sz="4"/>
              <w:left w:val="single" w:color="E4DFF2" w:sz="4"/>
              <w:bottom w:val="single" w:color="E4DFF2" w:sz="4"/>
              <w:right w:val="single" w:color="E4DFF2" w:sz="4"/>
            </w:tcBorders>
            <w:shd w:fill="6E4FE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Role</w:t>
            </w:r>
          </w:p>
        </w:tc>
        <w:tc>
          <w:tcPr>
            <w:tcW w:type="dxa" w:w="1300"/>
            <w:tcBorders>
              <w:top w:val="single" w:color="E4DFF2" w:sz="4"/>
              <w:left w:val="single" w:color="E4DFF2" w:sz="4"/>
              <w:bottom w:val="single" w:color="E4DFF2" w:sz="4"/>
              <w:right w:val="single" w:color="E4DFF2" w:sz="4"/>
            </w:tcBorders>
            <w:shd w:fill="6E4FE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When</w:t>
            </w:r>
          </w:p>
        </w:tc>
        <w:tc>
          <w:tcPr>
            <w:tcW w:type="dxa" w:w="4760"/>
            <w:tcBorders>
              <w:top w:val="single" w:color="E4DFF2" w:sz="4"/>
              <w:left w:val="single" w:color="E4DFF2" w:sz="4"/>
              <w:bottom w:val="single" w:color="E4DFF2" w:sz="4"/>
              <w:right w:val="single" w:color="E4DFF2" w:sz="4"/>
            </w:tcBorders>
            <w:shd w:fill="6E4FE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Focus</w:t>
            </w:r>
          </w:p>
        </w:tc>
      </w:tr>
      <w:tr>
        <w:trPr>
          <w:cantSplit/>
        </w:trPr>
        <w:tc>
          <w:tcPr>
            <w:tcW w:type="dxa" w:w="3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Tech lead / graphics engineer</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Phase 0</w:t>
            </w:r>
          </w:p>
        </w:tc>
        <w:tc>
          <w:tcPr>
            <w:tcW w:type="dxa" w:w="4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Engine architecture, GPU pipeline, performance</w:t>
            </w:r>
          </w:p>
        </w:tc>
      </w:tr>
      <w:tr>
        <w:trPr>
          <w:cantSplit/>
        </w:trPr>
        <w:tc>
          <w:tcPr>
            <w:tcW w:type="dxa" w:w="3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Engine engineers (×2)</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Phase 0</w:t>
            </w:r>
          </w:p>
        </w:tc>
        <w:tc>
          <w:tcPr>
            <w:tcW w:type="dxa" w:w="476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Canvas, layers, file formats, undo, brush engine</w:t>
            </w:r>
          </w:p>
        </w:tc>
      </w:tr>
      <w:tr>
        <w:trPr>
          <w:cantSplit/>
        </w:trPr>
        <w:tc>
          <w:tcPr>
            <w:tcW w:type="dxa" w:w="3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UI engineer</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Phase 0</w:t>
            </w:r>
          </w:p>
        </w:tc>
        <w:tc>
          <w:tcPr>
            <w:tcW w:type="dxa" w:w="4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Qt/QML interface, Normal/Advanced modes, workspaces</w:t>
            </w:r>
          </w:p>
        </w:tc>
      </w:tr>
      <w:tr>
        <w:trPr>
          <w:cantSplit/>
        </w:trPr>
        <w:tc>
          <w:tcPr>
            <w:tcW w:type="dxa" w:w="3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Product / UI designer</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Phase 0</w:t>
            </w:r>
          </w:p>
        </w:tc>
        <w:tc>
          <w:tcPr>
            <w:tcW w:type="dxa" w:w="476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Design system, icons, mockups to final UI, usability tests</w:t>
            </w:r>
          </w:p>
        </w:tc>
      </w:tr>
      <w:tr>
        <w:trPr>
          <w:cantSplit/>
        </w:trPr>
        <w:tc>
          <w:tcPr>
            <w:tcW w:type="dxa" w:w="3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Simulation engineer</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Phase 1</w:t>
            </w:r>
          </w:p>
        </w:tc>
        <w:tc>
          <w:tcPr>
            <w:tcW w:type="dxa" w:w="4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Watercolor, pigment mixing, impasto (GPU compute)</w:t>
            </w:r>
          </w:p>
        </w:tc>
      </w:tr>
      <w:tr>
        <w:trPr>
          <w:cantSplit/>
        </w:trPr>
        <w:tc>
          <w:tcPr>
            <w:tcW w:type="dxa" w:w="3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Brush &amp; content artist (anime style)</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Phase 1</w:t>
            </w:r>
          </w:p>
        </w:tc>
        <w:tc>
          <w:tcPr>
            <w:tcW w:type="dxa" w:w="476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Default brushes, papers, palettes, templates, tutorials, Mochi art</w:t>
            </w:r>
          </w:p>
        </w:tc>
      </w:tr>
      <w:tr>
        <w:trPr>
          <w:cantSplit/>
        </w:trPr>
        <w:tc>
          <w:tcPr>
            <w:tcW w:type="dxa" w:w="3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QA engineer</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Phase 1</w:t>
            </w:r>
          </w:p>
        </w:tc>
        <w:tc>
          <w:tcPr>
            <w:tcW w:type="dxa" w:w="4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Tablet and device lab, regression testing, performance budgets</w:t>
            </w:r>
          </w:p>
        </w:tc>
      </w:tr>
      <w:tr>
        <w:trPr>
          <w:cantSplit/>
        </w:trPr>
        <w:tc>
          <w:tcPr>
            <w:tcW w:type="dxa" w:w="3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Animation &amp; rig engineer</w:t>
            </w:r>
          </w:p>
        </w:tc>
        <w:tc>
          <w:tcPr>
            <w:tcW w:type="dxa" w:w="1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Phase 3</w:t>
            </w:r>
          </w:p>
        </w:tc>
        <w:tc>
          <w:tcPr>
            <w:tcW w:type="dxa" w:w="476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Timeline, audio, lip-sync, bones, meshes, physics</w:t>
            </w:r>
          </w:p>
        </w:tc>
      </w:tr>
      <w:tr>
        <w:trPr>
          <w:cantSplit/>
        </w:trPr>
        <w:tc>
          <w:tcPr>
            <w:tcW w:type="dxa" w:w="3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Community manager</w:t>
            </w:r>
          </w:p>
        </w:tc>
        <w:tc>
          <w:tcPr>
            <w:tcW w:type="dxa" w:w="1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Phase 2</w:t>
            </w:r>
          </w:p>
        </w:tc>
        <w:tc>
          <w:tcPr>
            <w:tcW w:type="dxa" w:w="4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Beta program, Discord, feedback loop with young artists</w:t>
            </w:r>
          </w:p>
        </w:tc>
      </w:tr>
    </w:tbl>
    <w:p>
      <w:pPr>
        <w:spacing w:after="120"/>
      </w:pPr>
    </w:p>
    <w:p>
      <w:pPr>
        <w:pStyle w:val="Heading2"/>
      </w:pPr>
      <w:r>
        <w:t xml:space="preserve">8.2 Quality targets</w:t>
      </w:r>
    </w:p>
    <w:p>
      <w:pPr>
        <w:pStyle w:val="ListParagraph"/>
        <w:numPr>
          <w:ilvl w:val="0"/>
          <w:numId w:val="2"/>
        </w:numPr>
        <w:spacing w:after="60" w:line="288"/>
      </w:pPr>
      <w:r>
        <w:rPr>
          <w:rFonts w:ascii="Calibri" w:cs="Calibri" w:eastAsia="Calibri" w:hAnsi="Calibri"/>
          <w:color w:val="2A2140"/>
          <w:sz w:val="22"/>
          <w:szCs w:val="22"/>
        </w:rPr>
        <w:t xml:space="preserve">Pen latency under 10 ms from stylus to pixels on recommended hardware.</w:t>
      </w:r>
    </w:p>
    <w:p>
      <w:pPr>
        <w:pStyle w:val="ListParagraph"/>
        <w:numPr>
          <w:ilvl w:val="0"/>
          <w:numId w:val="2"/>
        </w:numPr>
        <w:spacing w:after="60" w:line="288"/>
      </w:pPr>
      <w:r>
        <w:rPr>
          <w:rFonts w:ascii="Calibri" w:cs="Calibri" w:eastAsia="Calibri" w:hAnsi="Calibri"/>
          <w:color w:val="2A2140"/>
          <w:sz w:val="22"/>
          <w:szCs w:val="22"/>
        </w:rPr>
        <w:t xml:space="preserve">A steady 120 fps canvas while painting on 4K canvases; physics running at 60 fps or more.</w:t>
      </w:r>
    </w:p>
    <w:p>
      <w:pPr>
        <w:pStyle w:val="ListParagraph"/>
        <w:numPr>
          <w:ilvl w:val="0"/>
          <w:numId w:val="2"/>
        </w:numPr>
        <w:spacing w:after="60" w:line="288"/>
      </w:pPr>
      <w:r>
        <w:rPr>
          <w:rFonts w:ascii="Calibri" w:cs="Calibri" w:eastAsia="Calibri" w:hAnsi="Calibri"/>
          <w:color w:val="2A2140"/>
          <w:sz w:val="22"/>
          <w:szCs w:val="22"/>
        </w:rPr>
        <w:t xml:space="preserve">Canvases up to 100,000 px, with a cold start in under 3 seconds.</w:t>
      </w:r>
    </w:p>
    <w:p>
      <w:pPr>
        <w:pStyle w:val="ListParagraph"/>
        <w:numPr>
          <w:ilvl w:val="0"/>
          <w:numId w:val="2"/>
        </w:numPr>
        <w:spacing w:after="60" w:line="288"/>
      </w:pPr>
      <w:r>
        <w:rPr>
          <w:rFonts w:ascii="Calibri" w:cs="Calibri" w:eastAsia="Calibri" w:hAnsi="Calibri"/>
          <w:color w:val="2A2140"/>
          <w:sz w:val="22"/>
          <w:szCs w:val="22"/>
        </w:rPr>
        <w:t xml:space="preserve">Crash-safe: auto-save every 30 seconds, with version history.</w:t>
      </w:r>
    </w:p>
    <w:p>
      <w:pPr>
        <w:pStyle w:val="ListParagraph"/>
        <w:numPr>
          <w:ilvl w:val="0"/>
          <w:numId w:val="2"/>
        </w:numPr>
        <w:spacing w:after="60" w:line="288"/>
      </w:pPr>
      <w:r>
        <w:rPr>
          <w:rFonts w:ascii="Calibri" w:cs="Calibri" w:eastAsia="Calibri" w:hAnsi="Calibri"/>
          <w:color w:val="2A2140"/>
          <w:sz w:val="22"/>
          <w:szCs w:val="22"/>
        </w:rPr>
        <w:t xml:space="preserve">Normal mode usability goal: a new user paints and exports a first picture in under 5 minutes, without a tutorial.</w:t>
      </w:r>
    </w:p>
    <w:p>
      <w:pPr>
        <w:pStyle w:val="Heading1"/>
        <w:pageBreakBefore/>
      </w:pPr>
      <w:r>
        <w:t xml:space="preserve">9. Risks, Legal &amp;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tblHeader/>
        </w:trPr>
        <w:tc>
          <w:tcPr>
            <w:tcW w:type="dxa" w:w="2600"/>
            <w:tcBorders>
              <w:top w:val="single" w:color="E4DFF2" w:sz="4"/>
              <w:left w:val="single" w:color="E4DFF2" w:sz="4"/>
              <w:bottom w:val="single" w:color="E4DFF2" w:sz="4"/>
              <w:right w:val="single" w:color="E4DFF2" w:sz="4"/>
            </w:tcBorders>
            <w:shd w:fill="6E4FE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Risk</w:t>
            </w:r>
          </w:p>
        </w:tc>
        <w:tc>
          <w:tcPr>
            <w:tcW w:type="dxa" w:w="6760"/>
            <w:tcBorders>
              <w:top w:val="single" w:color="E4DFF2" w:sz="4"/>
              <w:left w:val="single" w:color="E4DFF2" w:sz="4"/>
              <w:bottom w:val="single" w:color="E4DFF2" w:sz="4"/>
              <w:right w:val="single" w:color="E4DFF2" w:sz="4"/>
            </w:tcBorders>
            <w:shd w:fill="6E4FE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How we handle it</w:t>
            </w:r>
          </w:p>
        </w:tc>
      </w:tr>
      <w:tr>
        <w:trPr>
          <w:cantSplit/>
        </w:trPr>
        <w:tc>
          <w:tcPr>
            <w:tcW w:type="dxa" w:w="26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Scope is huge</w:t>
            </w:r>
          </w:p>
        </w:tc>
        <w:tc>
          <w:tcPr>
            <w:tcW w:type="dxa" w:w="6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Phased roadmap; each phase ships on its own; Advanced-only features can slip without blocking launch.</w:t>
            </w:r>
          </w:p>
        </w:tc>
      </w:tr>
      <w:tr>
        <w:trPr>
          <w:cantSplit/>
        </w:trPr>
        <w:tc>
          <w:tcPr>
            <w:tcW w:type="dxa" w:w="26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Paint-physics performance</w:t>
            </w:r>
          </w:p>
        </w:tc>
        <w:tc>
          <w:tcPr>
            <w:tcW w:type="dxa" w:w="676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GPU-first design from Phase 0, a fast preview mode for big brushes, and hardware tiers with automatic quality settings.</w:t>
            </w:r>
          </w:p>
        </w:tc>
      </w:tr>
      <w:tr>
        <w:trPr>
          <w:cantSplit/>
        </w:trPr>
        <w:tc>
          <w:tcPr>
            <w:tcW w:type="dxa" w:w="26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Copying other apps</w:t>
            </w:r>
          </w:p>
        </w:tc>
        <w:tc>
          <w:tcPr>
            <w:tcW w:type="dxa" w:w="6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Lumastroke implements capabilities, not copies: its own code, UI, icons, brushes, names and art. No competitor brush files or assets ship with the app.</w:t>
            </w:r>
          </w:p>
        </w:tc>
      </w:tr>
      <w:tr>
        <w:trPr>
          <w:cantSplit/>
        </w:trPr>
        <w:tc>
          <w:tcPr>
            <w:tcW w:type="dxa" w:w="26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Proprietary file formats</w:t>
            </w:r>
          </w:p>
        </w:tc>
        <w:tc>
          <w:tcPr>
            <w:tcW w:type="dxa" w:w="676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.procreate, .sai, .clip, .moho and .rebelle import each need a legal review and a technical feasibility check before being promised.</w:t>
            </w:r>
          </w:p>
        </w:tc>
      </w:tr>
      <w:tr>
        <w:trPr>
          <w:cantSplit/>
        </w:trPr>
        <w:tc>
          <w:tcPr>
            <w:tcW w:type="dxa" w:w="26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Patents &amp; licenses</w:t>
            </w:r>
          </w:p>
        </w:tc>
        <w:tc>
          <w:tcPr>
            <w:tcW w:type="dxa" w:w="6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Freedom-to-operate review for paint-simulation techniques; only permissively licensed libraries (MIT, BSD, Apache, LGPL-dynamic); avoid non-commercial licenses.</w:t>
            </w:r>
          </w:p>
        </w:tc>
      </w:tr>
      <w:tr>
        <w:trPr>
          <w:cantSplit/>
        </w:trPr>
        <w:tc>
          <w:tcPr>
            <w:tcW w:type="dxa" w:w="26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Young users &amp; privacy</w:t>
            </w:r>
          </w:p>
        </w:tc>
        <w:tc>
          <w:tcPr>
            <w:tcW w:type="dxa" w:w="676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Voice, camera and face tracking are processed on the device and never uploaded by default. Clear permission prompts, and a COPPA/GDPR-K-aware sign-up if accounts or sharing are added.</w:t>
            </w:r>
          </w:p>
        </w:tc>
      </w:tr>
      <w:tr>
        <w:trPr>
          <w:cantSplit/>
        </w:trPr>
        <w:tc>
          <w:tcPr>
            <w:tcW w:type="dxa" w:w="26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Hardware variety</w:t>
            </w:r>
          </w:p>
        </w:tc>
        <w:tc>
          <w:tcPr>
            <w:tcW w:type="dxa" w:w="67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A dedicated tablet and device test lab (Wacom, XP-Pen, Huion, Apple Pencil, Surface) plus public beta feedback.</w:t>
            </w:r>
          </w:p>
        </w:tc>
      </w:tr>
    </w:tbl>
    <w:p>
      <w:pPr>
        <w:pStyle w:val="Heading1"/>
        <w:pageBreakBefore/>
      </w:pPr>
      <w:r>
        <w:t xml:space="preserve">10. Next Steps</w:t>
      </w:r>
    </w:p>
    <w:p>
      <w:pPr>
        <w:spacing w:after="100"/>
        <w:ind w:left="360" w:hanging="360"/>
      </w:pPr>
      <w:r>
        <w:rPr>
          <w:rFonts w:ascii="Calibri" w:cs="Calibri" w:eastAsia="Calibri" w:hAnsi="Calibri"/>
          <w:b/>
          <w:bCs/>
          <w:color w:val="6E4FE0"/>
          <w:sz w:val="26"/>
          <w:szCs w:val="26"/>
        </w:rPr>
        <w:t xml:space="preserve">☐   </w:t>
      </w:r>
      <w:r>
        <w:rPr>
          <w:rFonts w:ascii="Calibri" w:cs="Calibri" w:eastAsia="Calibri" w:hAnsi="Calibri"/>
          <w:color w:val="2A2140"/>
          <w:sz w:val="22"/>
          <w:szCs w:val="22"/>
        </w:rPr>
        <w:t xml:space="preserve">Confirm the name "Lumastroke": check trademark availability and register domains and social handles.</w:t>
      </w:r>
    </w:p>
    <w:p>
      <w:pPr>
        <w:spacing w:after="100"/>
        <w:ind w:left="360" w:hanging="360"/>
      </w:pPr>
      <w:r>
        <w:rPr>
          <w:rFonts w:ascii="Calibri" w:cs="Calibri" w:eastAsia="Calibri" w:hAnsi="Calibri"/>
          <w:b/>
          <w:bCs/>
          <w:color w:val="6E4FE0"/>
          <w:sz w:val="26"/>
          <w:szCs w:val="26"/>
        </w:rPr>
        <w:t xml:space="preserve">☐   </w:t>
      </w:r>
      <w:r>
        <w:rPr>
          <w:rFonts w:ascii="Calibri" w:cs="Calibri" w:eastAsia="Calibri" w:hAnsi="Calibri"/>
          <w:color w:val="2A2140"/>
          <w:sz w:val="22"/>
          <w:szCs w:val="22"/>
        </w:rPr>
        <w:t xml:space="preserve">Finalize the Mochi logo with a professional illustrator (vector master, app icon set, mascot poses).</w:t>
      </w:r>
    </w:p>
    <w:p>
      <w:pPr>
        <w:spacing w:after="100"/>
        <w:ind w:left="360" w:hanging="360"/>
      </w:pPr>
      <w:r>
        <w:rPr>
          <w:rFonts w:ascii="Calibri" w:cs="Calibri" w:eastAsia="Calibri" w:hAnsi="Calibri"/>
          <w:b/>
          <w:bCs/>
          <w:color w:val="6E4FE0"/>
          <w:sz w:val="26"/>
          <w:szCs w:val="26"/>
        </w:rPr>
        <w:t xml:space="preserve">☐   </w:t>
      </w:r>
      <w:r>
        <w:rPr>
          <w:rFonts w:ascii="Calibri" w:cs="Calibri" w:eastAsia="Calibri" w:hAnsi="Calibri"/>
          <w:color w:val="2A2140"/>
          <w:sz w:val="22"/>
          <w:szCs w:val="22"/>
        </w:rPr>
        <w:t xml:space="preserve">Validate the vision with 10–20 young anime artists: show the mockups and gather feedback.</w:t>
      </w:r>
    </w:p>
    <w:p>
      <w:pPr>
        <w:spacing w:after="100"/>
        <w:ind w:left="360" w:hanging="360"/>
      </w:pPr>
      <w:r>
        <w:rPr>
          <w:rFonts w:ascii="Calibri" w:cs="Calibri" w:eastAsia="Calibri" w:hAnsi="Calibri"/>
          <w:b/>
          <w:bCs/>
          <w:color w:val="6E4FE0"/>
          <w:sz w:val="26"/>
          <w:szCs w:val="26"/>
        </w:rPr>
        <w:t xml:space="preserve">☐   </w:t>
      </w:r>
      <w:r>
        <w:rPr>
          <w:rFonts w:ascii="Calibri" w:cs="Calibri" w:eastAsia="Calibri" w:hAnsi="Calibri"/>
          <w:color w:val="2A2140"/>
          <w:sz w:val="22"/>
          <w:szCs w:val="22"/>
        </w:rPr>
        <w:t xml:space="preserve">Hire or contract the Phase 0 team (tech lead, 2 engine engineers, UI engineer, designer).</w:t>
      </w:r>
    </w:p>
    <w:p>
      <w:pPr>
        <w:spacing w:after="100"/>
        <w:ind w:left="360" w:hanging="360"/>
      </w:pPr>
      <w:r>
        <w:rPr>
          <w:rFonts w:ascii="Calibri" w:cs="Calibri" w:eastAsia="Calibri" w:hAnsi="Calibri"/>
          <w:b/>
          <w:bCs/>
          <w:color w:val="6E4FE0"/>
          <w:sz w:val="26"/>
          <w:szCs w:val="26"/>
        </w:rPr>
        <w:t xml:space="preserve">☐   </w:t>
      </w:r>
      <w:r>
        <w:rPr>
          <w:rFonts w:ascii="Calibri" w:cs="Calibri" w:eastAsia="Calibri" w:hAnsi="Calibri"/>
          <w:color w:val="2A2140"/>
          <w:sz w:val="22"/>
          <w:szCs w:val="22"/>
        </w:rPr>
        <w:t xml:space="preserve">Build the Phase 0 engine prototype: pen latency, GPU brush dabs, tiled canvas.</w:t>
      </w:r>
    </w:p>
    <w:p>
      <w:pPr>
        <w:spacing w:after="100"/>
        <w:ind w:left="360" w:hanging="360"/>
      </w:pPr>
      <w:r>
        <w:rPr>
          <w:rFonts w:ascii="Calibri" w:cs="Calibri" w:eastAsia="Calibri" w:hAnsi="Calibri"/>
          <w:b/>
          <w:bCs/>
          <w:color w:val="6E4FE0"/>
          <w:sz w:val="26"/>
          <w:szCs w:val="26"/>
        </w:rPr>
        <w:t xml:space="preserve">☐   </w:t>
      </w:r>
      <w:r>
        <w:rPr>
          <w:rFonts w:ascii="Calibri" w:cs="Calibri" w:eastAsia="Calibri" w:hAnsi="Calibri"/>
          <w:color w:val="2A2140"/>
          <w:sz w:val="22"/>
          <w:szCs w:val="22"/>
        </w:rPr>
        <w:t xml:space="preserve">Commission legal review of file-format import and paint-simulation IP.</w:t>
      </w:r>
    </w:p>
    <w:p>
      <w:pPr>
        <w:spacing w:after="100"/>
        <w:ind w:left="360" w:hanging="360"/>
      </w:pPr>
      <w:r>
        <w:rPr>
          <w:rFonts w:ascii="Calibri" w:cs="Calibri" w:eastAsia="Calibri" w:hAnsi="Calibri"/>
          <w:b/>
          <w:bCs/>
          <w:color w:val="6E4FE0"/>
          <w:sz w:val="26"/>
          <w:szCs w:val="26"/>
        </w:rPr>
        <w:t xml:space="preserve">☐   </w:t>
      </w:r>
      <w:r>
        <w:rPr>
          <w:rFonts w:ascii="Calibri" w:cs="Calibri" w:eastAsia="Calibri" w:hAnsi="Calibri"/>
          <w:color w:val="2A2140"/>
          <w:sz w:val="22"/>
          <w:szCs w:val="22"/>
        </w:rPr>
        <w:t xml:space="preserve">Turn the icon proposals in Section 5 into a final, consistent icon set.</w:t>
      </w:r>
    </w:p>
    <w:p>
      <w:pPr>
        <w:pStyle w:val="Heading1"/>
        <w:pageBreakBefore/>
      </w:pPr>
      <w:r>
        <w:t xml:space="preserve">Appendix A — Asset Inventory</w:t>
      </w:r>
    </w:p>
    <w:p>
      <w:pPr>
        <w:spacing w:after="120" w:line="300"/>
      </w:pPr>
      <w:r>
        <w:rPr>
          <w:rFonts w:ascii="Calibri" w:cs="Calibri" w:eastAsia="Calibri" w:hAnsi="Calibri"/>
          <w:color w:val="2A2140"/>
          <w:sz w:val="22"/>
          <w:szCs w:val="22"/>
        </w:rPr>
        <w:t xml:space="preserve">Everything created for Lumastroke so far. The paths are relative to the lumastroke/ folder in the Star-Writer repository (branch claude/beautiful-goldberg-3fatam).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300"/>
        <w:gridCol w:w="3160"/>
      </w:tblGrid>
      <w:tr>
        <w:trPr>
          <w:tblHeader/>
        </w:trPr>
        <w:tc>
          <w:tcPr>
            <w:tcW w:type="dxa" w:w="1900"/>
            <w:tcBorders>
              <w:top w:val="single" w:color="E4DFF2" w:sz="4"/>
              <w:left w:val="single" w:color="E4DFF2" w:sz="4"/>
              <w:bottom w:val="single" w:color="E4DFF2" w:sz="4"/>
              <w:right w:val="single" w:color="E4DFF2" w:sz="4"/>
            </w:tcBorders>
            <w:shd w:fill="6E4FE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Asset</w:t>
            </w:r>
          </w:p>
        </w:tc>
        <w:tc>
          <w:tcPr>
            <w:tcW w:type="dxa" w:w="4300"/>
            <w:tcBorders>
              <w:top w:val="single" w:color="E4DFF2" w:sz="4"/>
              <w:left w:val="single" w:color="E4DFF2" w:sz="4"/>
              <w:bottom w:val="single" w:color="E4DFF2" w:sz="4"/>
              <w:right w:val="single" w:color="E4DFF2" w:sz="4"/>
            </w:tcBorders>
            <w:shd w:fill="6E4FE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File(s)</w:t>
            </w:r>
          </w:p>
        </w:tc>
        <w:tc>
          <w:tcPr>
            <w:tcW w:type="dxa" w:w="3160"/>
            <w:tcBorders>
              <w:top w:val="single" w:color="E4DFF2" w:sz="4"/>
              <w:left w:val="single" w:color="E4DFF2" w:sz="4"/>
              <w:bottom w:val="single" w:color="E4DFF2" w:sz="4"/>
              <w:right w:val="single" w:color="E4DFF2" w:sz="4"/>
            </w:tcBorders>
            <w:shd w:fill="6E4FE0"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Notes</w:t>
            </w:r>
          </w:p>
        </w:tc>
      </w:tr>
      <w:tr>
        <w:trPr>
          <w:cantSplit/>
        </w:trPr>
        <w:tc>
          <w:tcPr>
            <w:tcW w:type="dxa" w:w="19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Mockups</w:t>
            </w:r>
          </w:p>
        </w:tc>
        <w:tc>
          <w:tcPr>
            <w:tcW w:type="dxa" w:w="4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mockups/01-normal-studio-dark.png … 09-feature-map.png</w:t>
            </w:r>
          </w:p>
        </w:tc>
        <w:tc>
          <w:tcPr>
            <w:tcW w:type="dxa" w:w="31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9 UI screens at 1920 × 1200</w:t>
            </w:r>
          </w:p>
        </w:tc>
      </w:tr>
      <w:tr>
        <w:trPr>
          <w:cantSplit/>
        </w:trPr>
        <w:tc>
          <w:tcPr>
            <w:tcW w:type="dxa" w:w="19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Mockup sources</w:t>
            </w:r>
          </w:p>
        </w:tc>
        <w:tc>
          <w:tcPr>
            <w:tcW w:type="dxa" w:w="4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mockups/src/*.mjs</w:t>
            </w:r>
          </w:p>
        </w:tc>
        <w:tc>
          <w:tcPr>
            <w:tcW w:type="dxa" w:w="316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HTML/SVG generators that re-render every screen</w:t>
            </w:r>
          </w:p>
        </w:tc>
      </w:tr>
      <w:tr>
        <w:trPr>
          <w:cantSplit/>
        </w:trPr>
        <w:tc>
          <w:tcPr>
            <w:tcW w:type="dxa" w:w="19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Logos</w:t>
            </w:r>
          </w:p>
        </w:tc>
        <w:tc>
          <w:tcPr>
            <w:tcW w:type="dxa" w:w="4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branding/00-logo-concepts-overview.png, 01–06-logo-*.png</w:t>
            </w:r>
          </w:p>
        </w:tc>
        <w:tc>
          <w:tcPr>
            <w:tcW w:type="dxa" w:w="31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Six logo concepts; 06 Mochi Splash chosen</w:t>
            </w:r>
          </w:p>
        </w:tc>
      </w:tr>
      <w:tr>
        <w:trPr>
          <w:cantSplit/>
        </w:trPr>
        <w:tc>
          <w:tcPr>
            <w:tcW w:type="dxa" w:w="19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Logo sources</w:t>
            </w:r>
          </w:p>
        </w:tc>
        <w:tc>
          <w:tcPr>
            <w:tcW w:type="dxa" w:w="4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branding/src/build.mjs</w:t>
            </w:r>
          </w:p>
        </w:tc>
        <w:tc>
          <w:tcPr>
            <w:tcW w:type="dxa" w:w="316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Vector (SVG) logo marks and the concept sheet generator</w:t>
            </w:r>
          </w:p>
        </w:tc>
      </w:tr>
      <w:tr>
        <w:trPr>
          <w:cantSplit/>
        </w:trPr>
        <w:tc>
          <w:tcPr>
            <w:tcW w:type="dxa" w:w="19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Feature spec</w:t>
            </w:r>
          </w:p>
        </w:tc>
        <w:tc>
          <w:tcPr>
            <w:tcW w:type="dxa" w:w="4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FEATURES.md</w:t>
            </w:r>
          </w:p>
        </w:tc>
        <w:tc>
          <w:tcPr>
            <w:tcW w:type="dxa" w:w="31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Markdown version of the feature list</w:t>
            </w:r>
          </w:p>
        </w:tc>
      </w:tr>
      <w:tr>
        <w:trPr>
          <w:cantSplit/>
        </w:trPr>
        <w:tc>
          <w:tcPr>
            <w:tcW w:type="dxa" w:w="19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Feature icons</w:t>
            </w:r>
          </w:p>
        </w:tc>
        <w:tc>
          <w:tcPr>
            <w:tcW w:type="dxa" w:w="4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docs/build-plan/assets/icons/*.png</w:t>
            </w:r>
          </w:p>
        </w:tc>
        <w:tc>
          <w:tcPr>
            <w:tcW w:type="dxa" w:w="316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148 proposed feature icons (plus workspace variants)</w:t>
            </w:r>
          </w:p>
        </w:tc>
      </w:tr>
      <w:tr>
        <w:trPr>
          <w:cantSplit/>
        </w:trPr>
        <w:tc>
          <w:tcPr>
            <w:tcW w:type="dxa" w:w="19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Cover art</w:t>
            </w:r>
          </w:p>
        </w:tc>
        <w:tc>
          <w:tcPr>
            <w:tcW w:type="dxa" w:w="430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docs/build-plan/assets/cover-logo.png, mochi-mark.png</w:t>
            </w:r>
          </w:p>
        </w:tc>
        <w:tc>
          <w:tcPr>
            <w:tcW w:type="dxa" w:w="3160"/>
            <w:tcBorders>
              <w:top w:val="single" w:color="E4DFF2" w:sz="4"/>
              <w:left w:val="single" w:color="E4DFF2" w:sz="4"/>
              <w:bottom w:val="single" w:color="E4DFF2" w:sz="4"/>
              <w:right w:val="single" w:color="E4DFF2" w:sz="4"/>
            </w:tcBorders>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Mochi logo lockup and standalone mark</w:t>
            </w:r>
          </w:p>
        </w:tc>
      </w:tr>
      <w:tr>
        <w:trPr>
          <w:cantSplit/>
        </w:trPr>
        <w:tc>
          <w:tcPr>
            <w:tcW w:type="dxa" w:w="19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This document</w:t>
            </w:r>
          </w:p>
        </w:tc>
        <w:tc>
          <w:tcPr>
            <w:tcW w:type="dxa" w:w="430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docs/Lumastroke-Build-Plan.docx</w:t>
            </w:r>
          </w:p>
        </w:tc>
        <w:tc>
          <w:tcPr>
            <w:tcW w:type="dxa" w:w="3160"/>
            <w:tcBorders>
              <w:top w:val="single" w:color="E4DFF2" w:sz="4"/>
              <w:left w:val="single" w:color="E4DFF2" w:sz="4"/>
              <w:bottom w:val="single" w:color="E4DFF2" w:sz="4"/>
              <w:right w:val="single" w:color="E4DFF2" w:sz="4"/>
            </w:tcBorders>
            <w:shd w:fill="FAF8FF" w:color="auto" w:val="clear"/>
            <w:tcMar>
              <w:top w:type="dxa" w:w="80"/>
              <w:left w:type="dxa" w:w="110"/>
              <w:bottom w:type="dxa" w:w="80"/>
              <w:right w:type="dxa" w:w="110"/>
            </w:tcMar>
            <w:vAlign w:val="center"/>
          </w:tcPr>
          <w:p>
            <w:pPr>
              <w:spacing w:after="0"/>
            </w:pPr>
            <w:r>
              <w:rPr>
                <w:rFonts w:ascii="Calibri" w:cs="Calibri" w:eastAsia="Calibri" w:hAnsi="Calibri"/>
                <w:color w:val="2A2140"/>
                <w:sz w:val="20"/>
                <w:szCs w:val="20"/>
              </w:rPr>
              <w:t xml:space="preserve">The build plan, generated by docs/build-plan/build-doc.mjs</w:t>
            </w:r>
          </w:p>
        </w:tc>
      </w:tr>
    </w:tbl>
    <w:p>
      <w:pPr>
        <w:spacing w:after="120"/>
      </w:pPr>
    </w:p>
    <w:p>
      <w:pPr>
        <w:pStyle w:val="Heading2"/>
      </w:pPr>
      <w:r>
        <w:t xml:space="preserve">A.1 Workspace icon set</w:t>
      </w:r>
    </w:p>
    <w:p>
      <w:pPr>
        <w:spacing w:after="120" w:line="300"/>
      </w:pPr>
      <w:r>
        <w:rPr>
          <w:rFonts w:ascii="Calibri" w:cs="Calibri" w:eastAsia="Calibri" w:hAnsi="Calibri"/>
          <w:color w:val="2A2140"/>
          <w:sz w:val="22"/>
          <w:szCs w:val="22"/>
        </w:rPr>
        <w:t xml:space="preserve">The six workspace icons, shown in their workspace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0"/>
        <w:gridCol w:w="1560"/>
        <w:gridCol w:w="1560"/>
        <w:gridCol w:w="1560"/>
        <w:gridCol w:w="1560"/>
        <w:gridCol w:w="1560"/>
      </w:tblGrid>
      <w:tr>
        <w:trPr>
          <w:cantSplit/>
        </w:trPr>
        <w:tc>
          <w:tcPr>
            <w:tcW w:type="dxa" w:w="1560"/>
            <w:tcBorders>
              <w:top w:val="none" w:color="FFFFFF" w:sz="0"/>
              <w:left w:val="none" w:color="FFFFFF" w:sz="0"/>
              <w:bottom w:val="none" w:color="FFFFFF" w:sz="0"/>
              <w:right w:val="none" w:color="FFFFFF" w:sz="0"/>
            </w:tcBorders>
            <w:tcMar>
              <w:top w:type="dxa" w:w="80"/>
              <w:left w:type="dxa" w:w="110"/>
              <w:bottom w:type="dxa" w:w="80"/>
              <w:right w:type="dxa" w:w="110"/>
            </w:tcMar>
            <w:vAlign w:val="center"/>
          </w:tcPr>
          <w:p>
            <w:pPr>
              <w:spacing w:after="0"/>
              <w:jc w:val="center"/>
            </w:pPr>
            <w:r>
              <w:drawing>
                <wp:inline distT="0" distB="0" distL="0" distR="0">
                  <wp:extent cx="457200" cy="457200"/>
                  <wp:effectExtent t="0" r="0" b="0" l="0"/>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 cy="457200"/>
                          </a:xfrm>
                          <a:prstGeom prst="rect">
                            <a:avLst/>
                          </a:prstGeom>
                        </pic:spPr>
                      </pic:pic>
                    </a:graphicData>
                  </a:graphic>
                </wp:inline>
              </w:drawing>
            </w:r>
          </w:p>
        </w:tc>
        <w:tc>
          <w:tcPr>
            <w:tcW w:type="dxa" w:w="1560"/>
            <w:tcBorders>
              <w:top w:val="none" w:color="FFFFFF" w:sz="0"/>
              <w:left w:val="none" w:color="FFFFFF" w:sz="0"/>
              <w:bottom w:val="none" w:color="FFFFFF" w:sz="0"/>
              <w:right w:val="none" w:color="FFFFFF" w:sz="0"/>
            </w:tcBorders>
            <w:tcMar>
              <w:top w:type="dxa" w:w="80"/>
              <w:left w:type="dxa" w:w="110"/>
              <w:bottom w:type="dxa" w:w="80"/>
              <w:right w:type="dxa" w:w="110"/>
            </w:tcMar>
            <w:vAlign w:val="center"/>
          </w:tcPr>
          <w:p>
            <w:pPr>
              <w:spacing w:after="0"/>
              <w:jc w:val="center"/>
            </w:pPr>
            <w:r>
              <w:drawing>
                <wp:inline distT="0" distB="0" distL="0" distR="0">
                  <wp:extent cx="457200" cy="457200"/>
                  <wp:effectExtent t="0" r="0" b="0" l="0"/>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 cy="457200"/>
                          </a:xfrm>
                          <a:prstGeom prst="rect">
                            <a:avLst/>
                          </a:prstGeom>
                        </pic:spPr>
                      </pic:pic>
                    </a:graphicData>
                  </a:graphic>
                </wp:inline>
              </w:drawing>
            </w:r>
          </w:p>
        </w:tc>
        <w:tc>
          <w:tcPr>
            <w:tcW w:type="dxa" w:w="1560"/>
            <w:tcBorders>
              <w:top w:val="none" w:color="FFFFFF" w:sz="0"/>
              <w:left w:val="none" w:color="FFFFFF" w:sz="0"/>
              <w:bottom w:val="none" w:color="FFFFFF" w:sz="0"/>
              <w:right w:val="none" w:color="FFFFFF" w:sz="0"/>
            </w:tcBorders>
            <w:tcMar>
              <w:top w:type="dxa" w:w="80"/>
              <w:left w:type="dxa" w:w="110"/>
              <w:bottom w:type="dxa" w:w="80"/>
              <w:right w:type="dxa" w:w="110"/>
            </w:tcMar>
            <w:vAlign w:val="center"/>
          </w:tcPr>
          <w:p>
            <w:pPr>
              <w:spacing w:after="0"/>
              <w:jc w:val="center"/>
            </w:pPr>
            <w:r>
              <w:drawing>
                <wp:inline distT="0" distB="0" distL="0" distR="0">
                  <wp:extent cx="457200" cy="457200"/>
                  <wp:effectExtent t="0" r="0" b="0" l="0"/>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 cy="457200"/>
                          </a:xfrm>
                          <a:prstGeom prst="rect">
                            <a:avLst/>
                          </a:prstGeom>
                        </pic:spPr>
                      </pic:pic>
                    </a:graphicData>
                  </a:graphic>
                </wp:inline>
              </w:drawing>
            </w:r>
          </w:p>
        </w:tc>
        <w:tc>
          <w:tcPr>
            <w:tcW w:type="dxa" w:w="1560"/>
            <w:tcBorders>
              <w:top w:val="none" w:color="FFFFFF" w:sz="0"/>
              <w:left w:val="none" w:color="FFFFFF" w:sz="0"/>
              <w:bottom w:val="none" w:color="FFFFFF" w:sz="0"/>
              <w:right w:val="none" w:color="FFFFFF" w:sz="0"/>
            </w:tcBorders>
            <w:tcMar>
              <w:top w:type="dxa" w:w="80"/>
              <w:left w:type="dxa" w:w="110"/>
              <w:bottom w:type="dxa" w:w="80"/>
              <w:right w:type="dxa" w:w="110"/>
            </w:tcMar>
            <w:vAlign w:val="center"/>
          </w:tcPr>
          <w:p>
            <w:pPr>
              <w:spacing w:after="0"/>
              <w:jc w:val="center"/>
            </w:pPr>
            <w:r>
              <w:drawing>
                <wp:inline distT="0" distB="0" distL="0" distR="0">
                  <wp:extent cx="457200" cy="457200"/>
                  <wp:effectExtent t="0" r="0" b="0" l="0"/>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 cy="457200"/>
                          </a:xfrm>
                          <a:prstGeom prst="rect">
                            <a:avLst/>
                          </a:prstGeom>
                        </pic:spPr>
                      </pic:pic>
                    </a:graphicData>
                  </a:graphic>
                </wp:inline>
              </w:drawing>
            </w:r>
          </w:p>
        </w:tc>
        <w:tc>
          <w:tcPr>
            <w:tcW w:type="dxa" w:w="1560"/>
            <w:tcBorders>
              <w:top w:val="none" w:color="FFFFFF" w:sz="0"/>
              <w:left w:val="none" w:color="FFFFFF" w:sz="0"/>
              <w:bottom w:val="none" w:color="FFFFFF" w:sz="0"/>
              <w:right w:val="none" w:color="FFFFFF" w:sz="0"/>
            </w:tcBorders>
            <w:tcMar>
              <w:top w:type="dxa" w:w="80"/>
              <w:left w:type="dxa" w:w="110"/>
              <w:bottom w:type="dxa" w:w="80"/>
              <w:right w:type="dxa" w:w="110"/>
            </w:tcMar>
            <w:vAlign w:val="center"/>
          </w:tcPr>
          <w:p>
            <w:pPr>
              <w:spacing w:after="0"/>
              <w:jc w:val="center"/>
            </w:pPr>
            <w:r>
              <w:drawing>
                <wp:inline distT="0" distB="0" distL="0" distR="0">
                  <wp:extent cx="457200" cy="457200"/>
                  <wp:effectExtent t="0" r="0" b="0" l="0"/>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 cy="457200"/>
                          </a:xfrm>
                          <a:prstGeom prst="rect">
                            <a:avLst/>
                          </a:prstGeom>
                        </pic:spPr>
                      </pic:pic>
                    </a:graphicData>
                  </a:graphic>
                </wp:inline>
              </w:drawing>
            </w:r>
          </w:p>
        </w:tc>
        <w:tc>
          <w:tcPr>
            <w:tcW w:type="dxa" w:w="1560"/>
            <w:tcBorders>
              <w:top w:val="none" w:color="FFFFFF" w:sz="0"/>
              <w:left w:val="none" w:color="FFFFFF" w:sz="0"/>
              <w:bottom w:val="none" w:color="FFFFFF" w:sz="0"/>
              <w:right w:val="none" w:color="FFFFFF" w:sz="0"/>
            </w:tcBorders>
            <w:tcMar>
              <w:top w:type="dxa" w:w="80"/>
              <w:left w:type="dxa" w:w="110"/>
              <w:bottom w:type="dxa" w:w="80"/>
              <w:right w:type="dxa" w:w="110"/>
            </w:tcMar>
            <w:vAlign w:val="center"/>
          </w:tcPr>
          <w:p>
            <w:pPr>
              <w:spacing w:after="0"/>
              <w:jc w:val="center"/>
            </w:pPr>
            <w:r>
              <w:drawing>
                <wp:inline distT="0" distB="0" distL="0" distR="0">
                  <wp:extent cx="457200" cy="457200"/>
                  <wp:effectExtent t="0" r="0" b="0" l="0"/>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 cy="457200"/>
                          </a:xfrm>
                          <a:prstGeom prst="rect">
                            <a:avLst/>
                          </a:prstGeom>
                        </pic:spPr>
                      </pic:pic>
                    </a:graphicData>
                  </a:graphic>
                </wp:inline>
              </w:drawing>
            </w:r>
          </w:p>
        </w:tc>
      </w:tr>
      <w:tr>
        <w:trPr>
          <w:cantSplit/>
        </w:trPr>
        <w:tc>
          <w:tcPr>
            <w:tcW w:type="dxa" w:w="1560"/>
            <w:tcBorders>
              <w:top w:val="none" w:color="FFFFFF" w:sz="0"/>
              <w:left w:val="none" w:color="FFFFFF" w:sz="0"/>
              <w:bottom w:val="none" w:color="FFFFFF" w:sz="0"/>
              <w:right w:val="none" w:color="FFFFFF" w:sz="0"/>
            </w:tcBorders>
            <w:tcMar>
              <w:top w:type="dxa" w:w="80"/>
              <w:left w:type="dxa" w:w="110"/>
              <w:bottom w:type="dxa" w:w="80"/>
              <w:right w:type="dxa" w:w="110"/>
            </w:tcMar>
            <w:vAlign w:val="center"/>
          </w:tcPr>
          <w:p>
            <w:pPr>
              <w:spacing w:after="0"/>
              <w:jc w:val="center"/>
            </w:pPr>
            <w:r>
              <w:rPr>
                <w:rFonts w:ascii="Calibri" w:cs="Calibri" w:eastAsia="Calibri" w:hAnsi="Calibri"/>
                <w:b/>
                <w:bCs/>
                <w:color w:val="2A2140"/>
                <w:sz w:val="18"/>
                <w:szCs w:val="18"/>
              </w:rPr>
              <w:t xml:space="preserve">Paint</w:t>
            </w:r>
          </w:p>
        </w:tc>
        <w:tc>
          <w:tcPr>
            <w:tcW w:type="dxa" w:w="1560"/>
            <w:tcBorders>
              <w:top w:val="none" w:color="FFFFFF" w:sz="0"/>
              <w:left w:val="none" w:color="FFFFFF" w:sz="0"/>
              <w:bottom w:val="none" w:color="FFFFFF" w:sz="0"/>
              <w:right w:val="none" w:color="FFFFFF" w:sz="0"/>
            </w:tcBorders>
            <w:tcMar>
              <w:top w:type="dxa" w:w="80"/>
              <w:left w:type="dxa" w:w="110"/>
              <w:bottom w:type="dxa" w:w="80"/>
              <w:right w:type="dxa" w:w="110"/>
            </w:tcMar>
            <w:vAlign w:val="center"/>
          </w:tcPr>
          <w:p>
            <w:pPr>
              <w:spacing w:after="0"/>
              <w:jc w:val="center"/>
            </w:pPr>
            <w:r>
              <w:rPr>
                <w:rFonts w:ascii="Calibri" w:cs="Calibri" w:eastAsia="Calibri" w:hAnsi="Calibri"/>
                <w:b/>
                <w:bCs/>
                <w:color w:val="2A2140"/>
                <w:sz w:val="18"/>
                <w:szCs w:val="18"/>
              </w:rPr>
              <w:t xml:space="preserve">Ink &amp; Comic</w:t>
            </w:r>
          </w:p>
        </w:tc>
        <w:tc>
          <w:tcPr>
            <w:tcW w:type="dxa" w:w="1560"/>
            <w:tcBorders>
              <w:top w:val="none" w:color="FFFFFF" w:sz="0"/>
              <w:left w:val="none" w:color="FFFFFF" w:sz="0"/>
              <w:bottom w:val="none" w:color="FFFFFF" w:sz="0"/>
              <w:right w:val="none" w:color="FFFFFF" w:sz="0"/>
            </w:tcBorders>
            <w:tcMar>
              <w:top w:type="dxa" w:w="80"/>
              <w:left w:type="dxa" w:w="110"/>
              <w:bottom w:type="dxa" w:w="80"/>
              <w:right w:type="dxa" w:w="110"/>
            </w:tcMar>
            <w:vAlign w:val="center"/>
          </w:tcPr>
          <w:p>
            <w:pPr>
              <w:spacing w:after="0"/>
              <w:jc w:val="center"/>
            </w:pPr>
            <w:r>
              <w:rPr>
                <w:rFonts w:ascii="Calibri" w:cs="Calibri" w:eastAsia="Calibri" w:hAnsi="Calibri"/>
                <w:b/>
                <w:bCs/>
                <w:color w:val="2A2140"/>
                <w:sz w:val="18"/>
                <w:szCs w:val="18"/>
              </w:rPr>
              <w:t xml:space="preserve">Animate</w:t>
            </w:r>
          </w:p>
        </w:tc>
        <w:tc>
          <w:tcPr>
            <w:tcW w:type="dxa" w:w="1560"/>
            <w:tcBorders>
              <w:top w:val="none" w:color="FFFFFF" w:sz="0"/>
              <w:left w:val="none" w:color="FFFFFF" w:sz="0"/>
              <w:bottom w:val="none" w:color="FFFFFF" w:sz="0"/>
              <w:right w:val="none" w:color="FFFFFF" w:sz="0"/>
            </w:tcBorders>
            <w:tcMar>
              <w:top w:type="dxa" w:w="80"/>
              <w:left w:type="dxa" w:w="110"/>
              <w:bottom w:type="dxa" w:w="80"/>
              <w:right w:type="dxa" w:w="110"/>
            </w:tcMar>
            <w:vAlign w:val="center"/>
          </w:tcPr>
          <w:p>
            <w:pPr>
              <w:spacing w:after="0"/>
              <w:jc w:val="center"/>
            </w:pPr>
            <w:r>
              <w:rPr>
                <w:rFonts w:ascii="Calibri" w:cs="Calibri" w:eastAsia="Calibri" w:hAnsi="Calibri"/>
                <w:b/>
                <w:bCs/>
                <w:color w:val="2A2140"/>
                <w:sz w:val="18"/>
                <w:szCs w:val="18"/>
              </w:rPr>
              <w:t xml:space="preserve">Rig &amp; Motion</w:t>
            </w:r>
          </w:p>
        </w:tc>
        <w:tc>
          <w:tcPr>
            <w:tcW w:type="dxa" w:w="1560"/>
            <w:tcBorders>
              <w:top w:val="none" w:color="FFFFFF" w:sz="0"/>
              <w:left w:val="none" w:color="FFFFFF" w:sz="0"/>
              <w:bottom w:val="none" w:color="FFFFFF" w:sz="0"/>
              <w:right w:val="none" w:color="FFFFFF" w:sz="0"/>
            </w:tcBorders>
            <w:tcMar>
              <w:top w:type="dxa" w:w="80"/>
              <w:left w:type="dxa" w:w="110"/>
              <w:bottom w:type="dxa" w:w="80"/>
              <w:right w:type="dxa" w:w="110"/>
            </w:tcMar>
            <w:vAlign w:val="center"/>
          </w:tcPr>
          <w:p>
            <w:pPr>
              <w:spacing w:after="0"/>
              <w:jc w:val="center"/>
            </w:pPr>
            <w:r>
              <w:rPr>
                <w:rFonts w:ascii="Calibri" w:cs="Calibri" w:eastAsia="Calibri" w:hAnsi="Calibri"/>
                <w:b/>
                <w:bCs/>
                <w:color w:val="2A2140"/>
                <w:sz w:val="18"/>
                <w:szCs w:val="18"/>
              </w:rPr>
              <w:t xml:space="preserve">Capture</w:t>
            </w:r>
          </w:p>
        </w:tc>
        <w:tc>
          <w:tcPr>
            <w:tcW w:type="dxa" w:w="1560"/>
            <w:tcBorders>
              <w:top w:val="none" w:color="FFFFFF" w:sz="0"/>
              <w:left w:val="none" w:color="FFFFFF" w:sz="0"/>
              <w:bottom w:val="none" w:color="FFFFFF" w:sz="0"/>
              <w:right w:val="none" w:color="FFFFFF" w:sz="0"/>
            </w:tcBorders>
            <w:tcMar>
              <w:top w:type="dxa" w:w="80"/>
              <w:left w:type="dxa" w:w="110"/>
              <w:bottom w:type="dxa" w:w="80"/>
              <w:right w:type="dxa" w:w="110"/>
            </w:tcMar>
            <w:vAlign w:val="center"/>
          </w:tcPr>
          <w:p>
            <w:pPr>
              <w:spacing w:after="0"/>
              <w:jc w:val="center"/>
            </w:pPr>
            <w:r>
              <w:rPr>
                <w:rFonts w:ascii="Calibri" w:cs="Calibri" w:eastAsia="Calibri" w:hAnsi="Calibri"/>
                <w:b/>
                <w:bCs/>
                <w:color w:val="2A2140"/>
                <w:sz w:val="18"/>
                <w:szCs w:val="18"/>
              </w:rPr>
              <w:t xml:space="preserve">Share</w:t>
            </w:r>
          </w:p>
        </w:tc>
      </w:tr>
    </w:tbl>
    <w:p>
      <w:pPr>
        <w:pStyle w:val="Heading1"/>
        <w:pageBreakBefore/>
      </w:pPr>
      <w:r>
        <w:t xml:space="preserve">Appendix B — Research Sources</w:t>
      </w:r>
    </w:p>
    <w:p>
      <w:pPr>
        <w:spacing w:after="120" w:line="300"/>
      </w:pPr>
      <w:r>
        <w:rPr>
          <w:rFonts w:ascii="Calibri" w:cs="Calibri" w:eastAsia="Calibri" w:hAnsi="Calibri"/>
          <w:color w:val="2A2140"/>
          <w:sz w:val="22"/>
          <w:szCs w:val="22"/>
        </w:rPr>
        <w:t xml:space="preserve">The feature research drew on public product pages, manuals, release notes and news coverage:</w:t>
      </w:r>
    </w:p>
    <w:p>
      <w:pPr>
        <w:pStyle w:val="ListParagraph"/>
        <w:numPr>
          <w:ilvl w:val="0"/>
          <w:numId w:val="2"/>
        </w:numPr>
        <w:spacing w:after="60" w:line="288"/>
      </w:pPr>
      <w:r>
        <w:rPr>
          <w:rFonts w:ascii="Calibri" w:cs="Calibri" w:eastAsia="Calibri" w:hAnsi="Calibri"/>
          <w:color w:val="2A2140"/>
          <w:sz w:val="22"/>
          <w:szCs w:val="22"/>
        </w:rPr>
        <w:t xml:space="preserve">Escape Motions — Rebelle 8: What's New; Rebelle 8 release notes; Rebelle manuals (v7–8.1); CG Channel, "Escape Motions releases Rebelle 8.3" (2026); Digital Production, "Rebelle 8" (2025).</w:t>
      </w:r>
    </w:p>
    <w:p>
      <w:pPr>
        <w:pStyle w:val="ListParagraph"/>
        <w:numPr>
          <w:ilvl w:val="0"/>
          <w:numId w:val="2"/>
        </w:numPr>
        <w:spacing w:after="60" w:line="288"/>
      </w:pPr>
      <w:r>
        <w:rPr>
          <w:rFonts w:ascii="Calibri" w:cs="Calibri" w:eastAsia="Calibri" w:hAnsi="Calibri"/>
          <w:color w:val="2A2140"/>
          <w:sz w:val="22"/>
          <w:szCs w:val="22"/>
        </w:rPr>
        <w:t xml:space="preserve">SYSTEMAX — PaintTool SAI product pages; Paint Tool SAI 2 documentation; Wikipedia, "PaintTool SAI".</w:t>
      </w:r>
    </w:p>
    <w:p>
      <w:pPr>
        <w:pStyle w:val="ListParagraph"/>
        <w:numPr>
          <w:ilvl w:val="0"/>
          <w:numId w:val="2"/>
        </w:numPr>
        <w:spacing w:after="60" w:line="288"/>
      </w:pPr>
      <w:r>
        <w:rPr>
          <w:rFonts w:ascii="Calibri" w:cs="Calibri" w:eastAsia="Calibri" w:hAnsi="Calibri"/>
          <w:color w:val="2A2140"/>
          <w:sz w:val="22"/>
          <w:szCs w:val="22"/>
        </w:rPr>
        <w:t xml:space="preserve">Celsys — Clip Studio Paint Ver. 4.0 and 5.0 announcements; "New features up to Ver. 5.0"; EX vs PRO feature differences; Clip Studio Tips, "Page manager and story editor".</w:t>
      </w:r>
    </w:p>
    <w:p>
      <w:pPr>
        <w:pStyle w:val="ListParagraph"/>
        <w:numPr>
          <w:ilvl w:val="0"/>
          <w:numId w:val="2"/>
        </w:numPr>
        <w:spacing w:after="60" w:line="288"/>
      </w:pPr>
      <w:r>
        <w:rPr>
          <w:rFonts w:ascii="Calibri" w:cs="Calibri" w:eastAsia="Calibri" w:hAnsi="Calibri"/>
          <w:color w:val="2A2140"/>
          <w:sz w:val="22"/>
          <w:szCs w:val="22"/>
        </w:rPr>
        <w:t xml:space="preserve">Lost Marble — Moho Pro 14 product page and features; Moho 14.2 and 14.4 updates; Cartoon Brew, "Moho 14 is out now"; Vitruvian Bones tutorial.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680"/>
        <w:sz w:val="18"/>
        <w:szCs w:val="18"/>
      </w:rPr>
      <w:t xml:space="preserve">Your art, alive.   ·   Page </w:t>
    </w:r>
    <w:r>
      <w:rPr>
        <w:rFonts w:ascii="Calibri" w:cs="Calibri" w:eastAsia="Calibri" w:hAnsi="Calibri"/>
        <w:color w:val="6B66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6680"/>
        <w:sz w:val="18"/>
        <w:szCs w:val="18"/>
      </w:rPr>
      <w:t xml:space="preserve">Lumastroke — Build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rPr>
        <w:color w:val="6E4FE0"/>
      </w:rPr>
    </w:lvl>
    <w:lvl w:ilvl="1" w: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140"/>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F9EBB" w:sz="12" w:space="6"/>
      </w:pBdr>
      <w:spacing w:after="240" w:before="120"/>
      <w:outlineLvl w:val="0"/>
    </w:pPr>
    <w:rPr>
      <w:rFonts w:ascii="Calibri" w:cs="Calibri" w:eastAsia="Calibri" w:hAnsi="Calibri"/>
      <w:b/>
      <w:bCs/>
      <w:color w:val="6E4FE0"/>
      <w:sz w:val="40"/>
      <w:szCs w:val="40"/>
    </w:rPr>
  </w:style>
  <w:style w:type="paragraph" w:styleId="Heading2">
    <w:name w:val="Heading 2"/>
    <w:basedOn w:val="Normal"/>
    <w:next w:val="Normal"/>
    <w:qFormat/>
    <w:pPr>
      <w:keepNext/>
      <w:spacing w:after="120" w:before="280"/>
      <w:outlineLvl w:val="1"/>
    </w:pPr>
    <w:rPr>
      <w:rFonts w:ascii="Calibri" w:cs="Calibri" w:eastAsia="Calibri" w:hAnsi="Calibri"/>
      <w:b/>
      <w:bCs/>
      <w:color w:val="2A2140"/>
      <w:sz w:val="30"/>
      <w:szCs w:val="30"/>
    </w:rPr>
  </w:style>
  <w:style w:type="paragraph" w:styleId="Heading3">
    <w:name w:val="Heading 3"/>
    <w:basedOn w:val="Normal"/>
    <w:next w:val="Normal"/>
    <w:qFormat/>
    <w:pPr>
      <w:keepNext/>
      <w:spacing w:after="100" w:before="200"/>
      <w:outlineLvl w:val="2"/>
    </w:pPr>
    <w:rPr>
      <w:rFonts w:ascii="Calibri" w:cs="Calibri" w:eastAsia="Calibri" w:hAnsi="Calibri"/>
      <w:b/>
      <w:bCs/>
      <w:color w:val="E8457A"/>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c347eb18b15c06e497fc16b1aa46ec5810a0b702.png"/><Relationship Id="rId10" Type="http://schemas.openxmlformats.org/officeDocument/2006/relationships/image" Target="media/321986d18557f2accedc4e89b830a9d3688be086.png"/><Relationship Id="rId11" Type="http://schemas.openxmlformats.org/officeDocument/2006/relationships/image" Target="media/67ca569a0b1c7b0cf70647cca55d0a920d381cd5.png"/><Relationship Id="rId12" Type="http://schemas.openxmlformats.org/officeDocument/2006/relationships/image" Target="media/5704046d14dbbf52b395f1810c0512f2a2d8c1e4.png"/><Relationship Id="rId13" Type="http://schemas.openxmlformats.org/officeDocument/2006/relationships/image" Target="media/6245a82f1e1a1f146187e706f67835d07da7e0ac.png"/><Relationship Id="rId14" Type="http://schemas.openxmlformats.org/officeDocument/2006/relationships/image" Target="media/3f04deef8092b5f5c2ac387ee445459f391abd23.png"/><Relationship Id="rId15" Type="http://schemas.openxmlformats.org/officeDocument/2006/relationships/image" Target="media/1ff9238e6ef25e99580e3f27b5874145f351164f.png"/><Relationship Id="rId16" Type="http://schemas.openxmlformats.org/officeDocument/2006/relationships/image" Target="media/e25dd4698e965ee215d3340853a907c56035298e.png"/><Relationship Id="rId17" Type="http://schemas.openxmlformats.org/officeDocument/2006/relationships/image" Target="media/464d2abf0cb55dc806072e44019bba793ea3bf38.png"/><Relationship Id="rId18" Type="http://schemas.openxmlformats.org/officeDocument/2006/relationships/image" Target="media/953ea3baec5790cd72aee77d32783d99e39ddd79.png"/><Relationship Id="rId19" Type="http://schemas.openxmlformats.org/officeDocument/2006/relationships/image" Target="media/d19d8682ceabb80fdd5fa5bb0e40486a46ecabee.png"/><Relationship Id="rId20" Type="http://schemas.openxmlformats.org/officeDocument/2006/relationships/image" Target="media/a4e2f61e92ee2741684abfc2415c222a87c799e4.png"/><Relationship Id="rId21" Type="http://schemas.openxmlformats.org/officeDocument/2006/relationships/image" Target="media/3d1261eb3b1dd75c84408b68202cd1920fb8b733.png"/><Relationship Id="rId22" Type="http://schemas.openxmlformats.org/officeDocument/2006/relationships/image" Target="media/53f677702634e95f60b228d483a9579c0bdad8f6.png"/><Relationship Id="rId23" Type="http://schemas.openxmlformats.org/officeDocument/2006/relationships/image" Target="media/b7e7aa4fb07cd8eed72d30f434ff8c06f11ee0bc.png"/><Relationship Id="rId24" Type="http://schemas.openxmlformats.org/officeDocument/2006/relationships/image" Target="media/5483f983a18cc929676ee090987ca692e9306366.png"/><Relationship Id="rId25" Type="http://schemas.openxmlformats.org/officeDocument/2006/relationships/image" Target="media/dfe0b2c2b8ec4df61b70bff1cb51ebec6c1208c9.png"/><Relationship Id="rId26" Type="http://schemas.openxmlformats.org/officeDocument/2006/relationships/image" Target="media/4c9722116a20a2e10298bf67ddd77b7ea8c0a2ff.png"/><Relationship Id="rId27" Type="http://schemas.openxmlformats.org/officeDocument/2006/relationships/image" Target="media/3ccb55e4157ff883a04560a477921fcedce097f7.png"/><Relationship Id="rId28" Type="http://schemas.openxmlformats.org/officeDocument/2006/relationships/image" Target="media/ac4ad85bcf5f5239ca68b650efc8f64f7d239c55.png"/><Relationship Id="rId29" Type="http://schemas.openxmlformats.org/officeDocument/2006/relationships/image" Target="media/2e7859e520c21af9ede6b53af607961012667095.png"/><Relationship Id="rId30" Type="http://schemas.openxmlformats.org/officeDocument/2006/relationships/image" Target="media/fe5dc8799aaa49de7a543692662c314d55d0a120.png"/><Relationship Id="rId31" Type="http://schemas.openxmlformats.org/officeDocument/2006/relationships/image" Target="media/33875f3ec1ee86768a7a9129e0fae2c10538c02e.png"/><Relationship Id="rId32" Type="http://schemas.openxmlformats.org/officeDocument/2006/relationships/image" Target="media/b32cf0cd41f9fdcdcf4a7565e47dcee5f1d1cc70.png"/><Relationship Id="rId33" Type="http://schemas.openxmlformats.org/officeDocument/2006/relationships/image" Target="media/7cb0ce030857e0e310e60a5c93ee4f2b0584ad02.png"/><Relationship Id="rId34" Type="http://schemas.openxmlformats.org/officeDocument/2006/relationships/image" Target="media/13becafcf55a2735789ad8799faa2f5ba0822bf1.png"/><Relationship Id="rId35" Type="http://schemas.openxmlformats.org/officeDocument/2006/relationships/image" Target="media/6f38a6a730dcd54f8f0094da022ea8e21eaea070.png"/><Relationship Id="rId36" Type="http://schemas.openxmlformats.org/officeDocument/2006/relationships/image" Target="media/a44a27d685b5e9f91613c008efa83e24789e1be9.png"/><Relationship Id="rId37" Type="http://schemas.openxmlformats.org/officeDocument/2006/relationships/image" Target="media/34992e517d2e2f0816f7f80d8936211cf99cd07e.png"/><Relationship Id="rId38" Type="http://schemas.openxmlformats.org/officeDocument/2006/relationships/image" Target="media/78c431845dde4416416c45e6af15217482f4fba6.png"/><Relationship Id="rId39" Type="http://schemas.openxmlformats.org/officeDocument/2006/relationships/image" Target="media/e58929799b3ebee6eb1e5e75ae81f5ecf660407d.png"/><Relationship Id="rId40" Type="http://schemas.openxmlformats.org/officeDocument/2006/relationships/image" Target="media/7fc160d76deaed608276160a1d3b2f90b065346d.png"/><Relationship Id="rId41" Type="http://schemas.openxmlformats.org/officeDocument/2006/relationships/image" Target="media/2db3041b2f6e8b46221c99707999954b082c9245.png"/><Relationship Id="rId42" Type="http://schemas.openxmlformats.org/officeDocument/2006/relationships/image" Target="media/a64f475c6417e56b156f1d2bc6b5867dc0dc9638.png"/><Relationship Id="rId43" Type="http://schemas.openxmlformats.org/officeDocument/2006/relationships/image" Target="media/c2b746940c1d74cc2ffcc581e97c5459b62af22d.png"/><Relationship Id="rId44" Type="http://schemas.openxmlformats.org/officeDocument/2006/relationships/image" Target="media/f43cb267d1b80f06c67e24b3d3de36eb14f8de1c.png"/><Relationship Id="rId45" Type="http://schemas.openxmlformats.org/officeDocument/2006/relationships/image" Target="media/907e2dc8a662256df56646ee43da46dd06832a27.png"/><Relationship Id="rId46" Type="http://schemas.openxmlformats.org/officeDocument/2006/relationships/image" Target="media/02904c420ae6fd9becd24dbfb8a8aec09814d33d.png"/><Relationship Id="rId47" Type="http://schemas.openxmlformats.org/officeDocument/2006/relationships/image" Target="media/e752481f0265b5ad4a82dcc55077184ca300b2a7.png"/><Relationship Id="rId48" Type="http://schemas.openxmlformats.org/officeDocument/2006/relationships/image" Target="media/83f869026b9aa5b5408708d5da1f8ea839851a19.png"/><Relationship Id="rId49" Type="http://schemas.openxmlformats.org/officeDocument/2006/relationships/image" Target="media/50eaacbce613dd01dc1b8279aaa919be4e0fed74.png"/><Relationship Id="rId50" Type="http://schemas.openxmlformats.org/officeDocument/2006/relationships/image" Target="media/211a9edc9fa8c7e6b2decdb532bef11a9ddb105b.png"/><Relationship Id="rId51" Type="http://schemas.openxmlformats.org/officeDocument/2006/relationships/image" Target="media/cccf26b83669f675934c68ff4d1819fc3cabd823.png"/><Relationship Id="rId52" Type="http://schemas.openxmlformats.org/officeDocument/2006/relationships/image" Target="media/1159fc0b760015ebf7747a796054836842d7fa5f.png"/><Relationship Id="rId53" Type="http://schemas.openxmlformats.org/officeDocument/2006/relationships/image" Target="media/2fa0739f02d69de5fa4661373dfca9f3ce7a94dc.png"/><Relationship Id="rId54" Type="http://schemas.openxmlformats.org/officeDocument/2006/relationships/image" Target="media/5e57bd9564bbfedb56c8d3fa6fa419bd1d07f08a.png"/><Relationship Id="rId55" Type="http://schemas.openxmlformats.org/officeDocument/2006/relationships/image" Target="media/1475d4474839a9f163153fe979b4b9f473da5e67.png"/><Relationship Id="rId56" Type="http://schemas.openxmlformats.org/officeDocument/2006/relationships/image" Target="media/9e2ee21101db0936081cbac60859f6fdd51497ed.png"/><Relationship Id="rId57" Type="http://schemas.openxmlformats.org/officeDocument/2006/relationships/image" Target="media/65c3a30097b6b3a26607b9279eaa3563a9b57fda.png"/><Relationship Id="rId58" Type="http://schemas.openxmlformats.org/officeDocument/2006/relationships/image" Target="media/7cce209ba40932314931a9a4044ed78b766ba31e.png"/><Relationship Id="rId59" Type="http://schemas.openxmlformats.org/officeDocument/2006/relationships/image" Target="media/a4fd051d988e009cec5798707ef0ca02b87e2a7d.png"/><Relationship Id="rId60" Type="http://schemas.openxmlformats.org/officeDocument/2006/relationships/image" Target="media/3187ca4e251c758a9cc57cefc51b37001845e115.png"/><Relationship Id="rId61" Type="http://schemas.openxmlformats.org/officeDocument/2006/relationships/image" Target="media/5d5d88cee30bd0697cc493ca7175e01d3ab72953.png"/><Relationship Id="rId62" Type="http://schemas.openxmlformats.org/officeDocument/2006/relationships/image" Target="media/ae3dfcf741d83168c321aea410425c88a90b811f.png"/><Relationship Id="rId63" Type="http://schemas.openxmlformats.org/officeDocument/2006/relationships/image" Target="media/7f3ba2d527af73d4790e4a12ee17ab52afca8470.png"/><Relationship Id="rId64" Type="http://schemas.openxmlformats.org/officeDocument/2006/relationships/image" Target="media/4f2c3e0ff11f2891b028c69a99aa8411d5752ab4.png"/><Relationship Id="rId65" Type="http://schemas.openxmlformats.org/officeDocument/2006/relationships/image" Target="media/0d1a1c964b7f62f4151e6ff6b8b8ef6c4be9c172.png"/><Relationship Id="rId66" Type="http://schemas.openxmlformats.org/officeDocument/2006/relationships/image" Target="media/babea878fd14a7b76d4deb9a0dca0cb0dd87475e.png"/><Relationship Id="rId67" Type="http://schemas.openxmlformats.org/officeDocument/2006/relationships/image" Target="media/bac222614bd9809f37cb9bac672e034b2077f798.png"/><Relationship Id="rId68" Type="http://schemas.openxmlformats.org/officeDocument/2006/relationships/image" Target="media/aa200365448ba74875d00823762c2c1fd45e7c0b.png"/><Relationship Id="rId69" Type="http://schemas.openxmlformats.org/officeDocument/2006/relationships/image" Target="media/624d9beb9024435ab0ebefcfd8d52130e99aafdc.png"/><Relationship Id="rId70" Type="http://schemas.openxmlformats.org/officeDocument/2006/relationships/image" Target="media/dadb94a16e3a3069f4a7fe18a966aa2585c3cda3.png"/><Relationship Id="rId71" Type="http://schemas.openxmlformats.org/officeDocument/2006/relationships/image" Target="media/009b7a44208e9e4d7e9904c5c5a9c1c7df1a76b5.png"/><Relationship Id="rId72" Type="http://schemas.openxmlformats.org/officeDocument/2006/relationships/image" Target="media/beda0b5745886a23abe4272dded7232886bc21a4.png"/><Relationship Id="rId73" Type="http://schemas.openxmlformats.org/officeDocument/2006/relationships/image" Target="media/e28cd958fc6a11f1372ff517ce77b82bdf7ee2ff.png"/><Relationship Id="rId74" Type="http://schemas.openxmlformats.org/officeDocument/2006/relationships/image" Target="media/ea75d956271e6503649cc6b678ffb47c9ae400a3.png"/><Relationship Id="rId75" Type="http://schemas.openxmlformats.org/officeDocument/2006/relationships/image" Target="media/7b389dc5d7399d0f2f494b330feb1b0e9fc9500c.png"/><Relationship Id="rId76" Type="http://schemas.openxmlformats.org/officeDocument/2006/relationships/image" Target="media/a9c84026b6538a9ec5ac2d7c40037df414ed683f.png"/><Relationship Id="rId77" Type="http://schemas.openxmlformats.org/officeDocument/2006/relationships/image" Target="media/3710a613f332a6f1f3b4c9bd389576c6d4612217.png"/><Relationship Id="rId78" Type="http://schemas.openxmlformats.org/officeDocument/2006/relationships/image" Target="media/b776452a146b0ef678ce6323bf3f789e9db6c98e.png"/><Relationship Id="rId79" Type="http://schemas.openxmlformats.org/officeDocument/2006/relationships/image" Target="media/0db54469b7a594208e5326a3089fb87b6ed4fca7.png"/><Relationship Id="rId80" Type="http://schemas.openxmlformats.org/officeDocument/2006/relationships/image" Target="media/368ac74741cb95fba8828d66ec825a8befcb0d21.png"/><Relationship Id="rId81" Type="http://schemas.openxmlformats.org/officeDocument/2006/relationships/image" Target="media/7543597550924a6aa653df72e285e560b9f71543.png"/><Relationship Id="rId82" Type="http://schemas.openxmlformats.org/officeDocument/2006/relationships/image" Target="media/6fc9d012e3c02f4df8b11dd4a97bbbba8bdc2ef7.png"/><Relationship Id="rId83" Type="http://schemas.openxmlformats.org/officeDocument/2006/relationships/image" Target="media/24358dbdabc440b8f8e787c55cd4ea1bc393b6ef.png"/><Relationship Id="rId84" Type="http://schemas.openxmlformats.org/officeDocument/2006/relationships/image" Target="media/c0ac6753155e54945992d264f4a7e71ee827782d.png"/><Relationship Id="rId85" Type="http://schemas.openxmlformats.org/officeDocument/2006/relationships/image" Target="media/29ed698d700b818406b32930de1aa0a81674d204.png"/><Relationship Id="rId86" Type="http://schemas.openxmlformats.org/officeDocument/2006/relationships/image" Target="media/72192e1eeb63508b576717c5d559762e6429ab92.png"/><Relationship Id="rId87" Type="http://schemas.openxmlformats.org/officeDocument/2006/relationships/image" Target="media/893b6c14048c49c2b0ee674afb43be9b716f8ec4.png"/><Relationship Id="rId88" Type="http://schemas.openxmlformats.org/officeDocument/2006/relationships/image" Target="media/8156fe44cece3e035e67f85f723e408492d8be5e.png"/><Relationship Id="rId89" Type="http://schemas.openxmlformats.org/officeDocument/2006/relationships/image" Target="media/7145f97445e71a0b61bf76104448732b9b2778ec.png"/><Relationship Id="rId90" Type="http://schemas.openxmlformats.org/officeDocument/2006/relationships/image" Target="media/aef84893f9575a16b38ea569df84ed4d09faf328.png"/><Relationship Id="rId91" Type="http://schemas.openxmlformats.org/officeDocument/2006/relationships/image" Target="media/e3b267ab6b4aee15d65e8d1b02672ff13c7158c1.png"/><Relationship Id="rId92" Type="http://schemas.openxmlformats.org/officeDocument/2006/relationships/image" Target="media/1408578e853b86eaf1ab4729978903b2060113db.png"/><Relationship Id="rId93" Type="http://schemas.openxmlformats.org/officeDocument/2006/relationships/image" Target="media/ec78e91397f0fd74c2cf80ee24fba348b4234d80.png"/><Relationship Id="rId94" Type="http://schemas.openxmlformats.org/officeDocument/2006/relationships/image" Target="media/7802fc3cdbf6fc5975d00158113a421a65a482ce.png"/><Relationship Id="rId95" Type="http://schemas.openxmlformats.org/officeDocument/2006/relationships/image" Target="media/c39caa727665d1f2c730f398a11a49be7c7bd79b.png"/><Relationship Id="rId96" Type="http://schemas.openxmlformats.org/officeDocument/2006/relationships/image" Target="media/7dafc7ca4d6d6b7e994d175ecd1dc7ab6ff075bd.png"/><Relationship Id="rId97" Type="http://schemas.openxmlformats.org/officeDocument/2006/relationships/image" Target="media/ca5e6a8596cf974a98efa21236a7fea86d146fe8.png"/><Relationship Id="rId98" Type="http://schemas.openxmlformats.org/officeDocument/2006/relationships/image" Target="media/ae5d851fff096106aca69888649f2056bbd9ddb5.png"/><Relationship Id="rId99" Type="http://schemas.openxmlformats.org/officeDocument/2006/relationships/image" Target="media/819e535a1fad0128062fe57d0ea1e4e971d9a093.png"/><Relationship Id="rId100" Type="http://schemas.openxmlformats.org/officeDocument/2006/relationships/image" Target="media/843909db0f38b6f30b70a30d3fe5f1e933ecb30f.png"/><Relationship Id="rId101" Type="http://schemas.openxmlformats.org/officeDocument/2006/relationships/image" Target="media/31b8ee3cc449634fc5a62c0094f73bbfa2e8b6be.png"/><Relationship Id="rId102" Type="http://schemas.openxmlformats.org/officeDocument/2006/relationships/image" Target="media/6e74cabc8583344e1c62f7fca18daa7b3bae4554.png"/><Relationship Id="rId103" Type="http://schemas.openxmlformats.org/officeDocument/2006/relationships/image" Target="media/f608e53f24ab3bd7f4eacfb43974122e7d354b01.png"/><Relationship Id="rId104" Type="http://schemas.openxmlformats.org/officeDocument/2006/relationships/image" Target="media/e298fd27d4a080445786539a329827d207d289d2.png"/><Relationship Id="rId105" Type="http://schemas.openxmlformats.org/officeDocument/2006/relationships/image" Target="media/323738438eafbc6a198984811c1d47d4e7d58f0d.png"/><Relationship Id="rId106" Type="http://schemas.openxmlformats.org/officeDocument/2006/relationships/image" Target="media/694f3a0b2914159d780bc259c75bb5ad4b3b3f98.png"/><Relationship Id="rId107" Type="http://schemas.openxmlformats.org/officeDocument/2006/relationships/image" Target="media/4c461b30d6c0b4ca4e61bce601c911c296fd0202.png"/><Relationship Id="rId108" Type="http://schemas.openxmlformats.org/officeDocument/2006/relationships/image" Target="media/7084bf2c87fa5db91ea1c4b4f6c6c87a1136be67.png"/><Relationship Id="rId109" Type="http://schemas.openxmlformats.org/officeDocument/2006/relationships/image" Target="media/589de58f06d38cf864e71227e0c1bae2ba996af7.png"/><Relationship Id="rId110" Type="http://schemas.openxmlformats.org/officeDocument/2006/relationships/image" Target="media/b717a8dc6bffae0b0ed7434af01ea9698d08d476.png"/><Relationship Id="rId111" Type="http://schemas.openxmlformats.org/officeDocument/2006/relationships/image" Target="media/ac162af7ba25a3499d71123e11bd646f7aef1050.png"/><Relationship Id="rId112" Type="http://schemas.openxmlformats.org/officeDocument/2006/relationships/image" Target="media/7138c37be4746e2730f291dca504eeb63332d3d4.png"/><Relationship Id="rId113" Type="http://schemas.openxmlformats.org/officeDocument/2006/relationships/image" Target="media/737db0b586553dd49fe0870b680b6b15ac99ea54.png"/><Relationship Id="rId114" Type="http://schemas.openxmlformats.org/officeDocument/2006/relationships/image" Target="media/4e43248f258f7183e65b1378ada8f38c93d27567.png"/><Relationship Id="rId115" Type="http://schemas.openxmlformats.org/officeDocument/2006/relationships/image" Target="media/204e8adb1768fc73ec6eabc599269dc7c23ee6e0.png"/><Relationship Id="rId116" Type="http://schemas.openxmlformats.org/officeDocument/2006/relationships/image" Target="media/d7f8f8242fa936721edec17dedf73096a3811a0f.png"/><Relationship Id="rId117" Type="http://schemas.openxmlformats.org/officeDocument/2006/relationships/image" Target="media/4ebc08feea8bfc9830bee810c8a0b6fae5044b14.png"/><Relationship Id="rId118" Type="http://schemas.openxmlformats.org/officeDocument/2006/relationships/image" Target="media/b68cd02986a625847ffa9dd76d41217b6cfde88c.png"/><Relationship Id="rId119" Type="http://schemas.openxmlformats.org/officeDocument/2006/relationships/image" Target="media/657621b19a504d09388758e8dca208eb8ec15a5b.png"/><Relationship Id="rId120" Type="http://schemas.openxmlformats.org/officeDocument/2006/relationships/image" Target="media/8782c4a43b9ff0bbb3307610f58415b01e172dd2.png"/><Relationship Id="rId121" Type="http://schemas.openxmlformats.org/officeDocument/2006/relationships/image" Target="media/05c5b4a743ac3c74a1a4cc4c7944fc82df71cde8.png"/><Relationship Id="rId122" Type="http://schemas.openxmlformats.org/officeDocument/2006/relationships/image" Target="media/1b77b76404704d1256fc3376f5f7aaacde572543.png"/><Relationship Id="rId123" Type="http://schemas.openxmlformats.org/officeDocument/2006/relationships/image" Target="media/dfc375c76aea4c4ecc954b591d54595467fad6d3.png"/><Relationship Id="rId124" Type="http://schemas.openxmlformats.org/officeDocument/2006/relationships/image" Target="media/29ff1890e9c05cd3e9a0f1e4accfe1765127d10b.png"/><Relationship Id="rId125" Type="http://schemas.openxmlformats.org/officeDocument/2006/relationships/image" Target="media/bd9311127a775fbf8f1d9b9e20bb62e14b307a63.png"/><Relationship Id="rId126" Type="http://schemas.openxmlformats.org/officeDocument/2006/relationships/image" Target="media/6611f067b900d5d082853648dcb54b95cdaec216.png"/><Relationship Id="rId127" Type="http://schemas.openxmlformats.org/officeDocument/2006/relationships/image" Target="media/14e98c8da6a2fbb357a8263fbce7b2dcbe17ab21.png"/><Relationship Id="rId128" Type="http://schemas.openxmlformats.org/officeDocument/2006/relationships/image" Target="media/69226697fca8b0e98cc1daa620e52a01d68ac4cc.png"/><Relationship Id="rId129" Type="http://schemas.openxmlformats.org/officeDocument/2006/relationships/image" Target="media/a9927ea0b84aa692f918154eafa8ae90fa943f71.png"/><Relationship Id="rId130" Type="http://schemas.openxmlformats.org/officeDocument/2006/relationships/image" Target="media/f4d9ba0bbc9307d8c31dad155bdfdb9e78fce8ee.png"/><Relationship Id="rId131" Type="http://schemas.openxmlformats.org/officeDocument/2006/relationships/image" Target="media/c9289c66dd7ff05daa636638f20b8d42516564cc.png"/><Relationship Id="rId132" Type="http://schemas.openxmlformats.org/officeDocument/2006/relationships/image" Target="media/8787a5fb3444ac9524be27e7633b357ebb3b07bb.png"/><Relationship Id="rId133" Type="http://schemas.openxmlformats.org/officeDocument/2006/relationships/image" Target="media/c19e5c4fa0156e27d68e29b23d6979f7035ab3c5.png"/><Relationship Id="rId134" Type="http://schemas.openxmlformats.org/officeDocument/2006/relationships/image" Target="media/e58e1ac8b41fdf6e171426680e2d267922e222c0.png"/><Relationship Id="rId135" Type="http://schemas.openxmlformats.org/officeDocument/2006/relationships/image" Target="media/021a86f68f1e2892413df195fd43559caac7bcb2.png"/><Relationship Id="rId136" Type="http://schemas.openxmlformats.org/officeDocument/2006/relationships/image" Target="media/3a70e76be1d3bc27afda622c3fd4514cf6c2e4bc.png"/><Relationship Id="rId137" Type="http://schemas.openxmlformats.org/officeDocument/2006/relationships/image" Target="media/d0bdeca2bf1cda2713c0356085cf7ae17df17722.png"/><Relationship Id="rId138" Type="http://schemas.openxmlformats.org/officeDocument/2006/relationships/image" Target="media/142c4a51088b6321e6f6fadeb23265b21e3740c1.png"/><Relationship Id="rId139" Type="http://schemas.openxmlformats.org/officeDocument/2006/relationships/image" Target="media/7a6ae2ef2dcfc66b67ea32b5b638a1f95ca56543.png"/><Relationship Id="rId140" Type="http://schemas.openxmlformats.org/officeDocument/2006/relationships/image" Target="media/7eaa4edf4091201935e2d8e1c16ca8182894f295.png"/><Relationship Id="rId141" Type="http://schemas.openxmlformats.org/officeDocument/2006/relationships/image" Target="media/e0aea9df6a6c48c55dd44c56ff2a75039913a590.png"/><Relationship Id="rId142" Type="http://schemas.openxmlformats.org/officeDocument/2006/relationships/image" Target="media/ca7bb4c4e4c70d0fac8f819636137fbb0c683980.png"/><Relationship Id="rId143" Type="http://schemas.openxmlformats.org/officeDocument/2006/relationships/image" Target="media/11f6cf8e43b310c6aaa2d1a303df1fbcc5006a77.png"/><Relationship Id="rId144" Type="http://schemas.openxmlformats.org/officeDocument/2006/relationships/image" Target="media/d061f205cc039104af5459b343743930371e3f9c.png"/><Relationship Id="rId145" Type="http://schemas.openxmlformats.org/officeDocument/2006/relationships/image" Target="media/8c40f31c12fe22747e0d74984b69ea2cd62ddd71.png"/><Relationship Id="rId146" Type="http://schemas.openxmlformats.org/officeDocument/2006/relationships/image" Target="media/85f0db29445e9dd985ed750aac96959a3b337434.png"/><Relationship Id="rId147" Type="http://schemas.openxmlformats.org/officeDocument/2006/relationships/image" Target="media/3e1ea12cb8bbd4caf3d6490f8d23fbf71ab1d188.png"/><Relationship Id="rId148" Type="http://schemas.openxmlformats.org/officeDocument/2006/relationships/image" Target="media/b0e3918695d50a74884460971a455198efc670cd.png"/><Relationship Id="rId149" Type="http://schemas.openxmlformats.org/officeDocument/2006/relationships/image" Target="media/ae5ce8ff0710c71b0c099f66d2a9f42f8e6874ff.png"/><Relationship Id="rId150" Type="http://schemas.openxmlformats.org/officeDocument/2006/relationships/image" Target="media/5e64491392f641a84e70307a450d96fe6d668ea6.png"/><Relationship Id="rId151" Type="http://schemas.openxmlformats.org/officeDocument/2006/relationships/image" Target="media/ff18b76ba3547a73e3df1553d4f16d943f6f3d73.png"/><Relationship Id="rId152" Type="http://schemas.openxmlformats.org/officeDocument/2006/relationships/image" Target="media/282720475ca28919cd1167cb4e64234a38a637b5.png"/><Relationship Id="rId153" Type="http://schemas.openxmlformats.org/officeDocument/2006/relationships/image" Target="media/e4880031f670ba959ccf2c911ad26b41d733ca8e.png"/><Relationship Id="rId154" Type="http://schemas.openxmlformats.org/officeDocument/2006/relationships/image" Target="media/c58ff8b3ff48b51eff09da4423aea8e3e9885c3e.png"/><Relationship Id="rId155" Type="http://schemas.openxmlformats.org/officeDocument/2006/relationships/image" Target="media/476aa79ba27ee73a1780a4fc573f7aa16e9667f3.png"/><Relationship Id="rId156" Type="http://schemas.openxmlformats.org/officeDocument/2006/relationships/image" Target="media/2b878ddb358ac128f5d331a8a6737f1f6459a046.png"/><Relationship Id="rId157" Type="http://schemas.openxmlformats.org/officeDocument/2006/relationships/image" Target="media/dda68333804a9883024c6a47f8f74e975a0765c0.png"/><Relationship Id="rId158" Type="http://schemas.openxmlformats.org/officeDocument/2006/relationships/image" Target="media/2b4df19f6fa8523e0764e712a422228d32c8e7a8.png"/><Relationship Id="rId159" Type="http://schemas.openxmlformats.org/officeDocument/2006/relationships/image" Target="media/f6454250e94308c13389dca1dfdeb12ac430df09.png"/><Relationship Id="rId160" Type="http://schemas.openxmlformats.org/officeDocument/2006/relationships/image" Target="media/cd9cca9b07a7a0c8c8cc490103ef1dd77ca70ff4.png"/><Relationship Id="rId161" Type="http://schemas.openxmlformats.org/officeDocument/2006/relationships/image" Target="media/fd3a6bf320cb94028707b0e843ea302642b7a72c.png"/><Relationship Id="rId162" Type="http://schemas.openxmlformats.org/officeDocument/2006/relationships/image" Target="media/714c1f2e81705b680cd94a9f9e28e98275bbb0d2.png"/><Relationship Id="rId163" Type="http://schemas.openxmlformats.org/officeDocument/2006/relationships/image" Target="media/bf502c6db5dace8215deb7b207d7f73de8c6e229.png"/><Relationship Id="rId164" Type="http://schemas.openxmlformats.org/officeDocument/2006/relationships/image" Target="media/8cbb757e1e8f3abc1eac7d1c873bef2323f068f0.png"/><Relationship Id="rId165" Type="http://schemas.openxmlformats.org/officeDocument/2006/relationships/image" Target="media/26dde8267cc4648f8104e9fafc085c52366a46ec.png"/><Relationship Id="rId166" Type="http://schemas.openxmlformats.org/officeDocument/2006/relationships/image" Target="media/deb78d39daac071193c9c0e33723b5abc0c6d523.png"/><Relationship Id="rId167" Type="http://schemas.openxmlformats.org/officeDocument/2006/relationships/image" Target="media/be52249b2a6f11e3a1cf4160ad694d0df508f60f.png"/><Relationship Id="rId168" Type="http://schemas.openxmlformats.org/officeDocument/2006/relationships/image" Target="media/f3f42e8fad5be783f62dfd15331071bfa64868f3.png"/><Relationship Id="rId169" Type="http://schemas.openxmlformats.org/officeDocument/2006/relationships/image" Target="media/97d7b7ce69e5e9c27b06264e33265f53a4c2468a.png"/><Relationship Id="rId17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Lumastroke — Build Plan</dc:title>
  <dc:creator>Lumastroke</dc:creator>
  <dc:description>Vision, design, features and roadmap for Lumastroke</dc:description>
  <cp:lastModifiedBy>Un-named</cp:lastModifiedBy>
  <cp:revision>1</cp:revision>
  <dcterms:created xsi:type="dcterms:W3CDTF">2026-09-28T13:35:22.816Z</dcterms:created>
  <dcterms:modified xsi:type="dcterms:W3CDTF">2026-09-28T13:35:22.816Z</dcterms:modified>
</cp:coreProperties>
</file>

<file path=docProps/custom.xml><?xml version="1.0" encoding="utf-8"?>
<Properties xmlns="http://schemas.openxmlformats.org/officeDocument/2006/custom-properties" xmlns:vt="http://schemas.openxmlformats.org/officeDocument/2006/docPropsVTypes"/>
</file>