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9eslhlz5o0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ПО ДИСЦИПЛИНЕ «ОПЕРАЦИОННЫЕ СИСТЕМЫ И СРЕДЫ»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ТЕМА: Использование простых команд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2.585022616854"/>
        <w:gridCol w:w="5532.9267884067685"/>
        <w:tblGridChange w:id="0">
          <w:tblGrid>
            <w:gridCol w:w="3492.585022616854"/>
            <w:gridCol w:w="5532.92678840676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Студент:Абдуллаев Билол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Группа: РПО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Дата:21.09.26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Штейнберг Эмиль Эдуардович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90850" cy="666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Перехожу в каталог /var/log и показываю все файлы с расширением .log.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Перехожу в каталог /usr/bin и показываю все файлы, отсортированные по размеру.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Отображаю содержимое файла /etc/apt/sources.list.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0025" cy="504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Ищу в файле /etc/passwd все строки, содержащие слово root.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3400" cy="29289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Вывожу из файла /etc/services все строки без комментариев (комментарии начинаются с #).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6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29075" cy="57435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Ищу в каталоге /etc все файлы и директории с расширением .conf или .conf.d.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7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3525" cy="5048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Считаю, сколько в корневом каталоге / объектов типа «ссылка».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8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34685" cy="513873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685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Ищу в /usr/share все каталоги на глубине не более 2 уровней.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9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826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Ищу в /var все файлы, принадлежащие пользователю root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10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525" cy="5505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Ищу в /etc (в пределах 2 каталогов) все файлы, внутри которых упоминается пользователь root, используя -exec с grep. </w:t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b1sopiuaob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домашнего задания я узнал, как работать с основными командами операционной системы Linux для навигации по файловой системе и поиска информации. Я научился переходить между каталогами с помощью cd, просматривать содержимое каталогов командой ls с различными ключами (-l, -S), выводить содержимое файлов через cat, искать строки по шаблону с помощью grep (включая инверсию -v и вывод имён файлов -l).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 полезным было освоение команды find, которая позволяет искать файлы и каталоги по имени, типу, владельцу и глубине вложенности, а также выполнять для каждого найденного объекта произвольную команду через -exec. Я понял, как комбинировать команды через конвейер | для подсчёта результатов, и запомнил важность правильного написания путей — например, /etc, а не /ect.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я получил практические навыки работы с командной строкой, которые являются базовыми для дальнейшего изучения операционных систем и сред.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