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8A9" w:rsidRDefault="00CD6FE8" w:rsidP="00CD6FE8">
      <w:pPr>
        <w:spacing w:after="0"/>
        <w:rPr>
          <w:rFonts w:ascii="Calibri" w:hAnsi="Calibri" w:cs="Calibri"/>
          <w:b/>
          <w:sz w:val="24"/>
          <w:szCs w:val="24"/>
        </w:rPr>
      </w:pPr>
      <w:r w:rsidRPr="00CD6FE8">
        <w:rPr>
          <w:b/>
        </w:rPr>
        <w:t xml:space="preserve">Q 1: </w:t>
      </w:r>
      <w:r w:rsidRPr="00CD6FE8">
        <w:rPr>
          <w:rFonts w:ascii="Calibri" w:hAnsi="Calibri" w:cs="Calibri"/>
          <w:b/>
          <w:sz w:val="24"/>
          <w:szCs w:val="24"/>
        </w:rPr>
        <w:t>What are the three stages to build the hypotheses or model in machine learning?</w:t>
      </w:r>
    </w:p>
    <w:p w:rsidR="00CD6FE8" w:rsidRDefault="00CD6FE8" w:rsidP="00CD6FE8">
      <w:pPr>
        <w:spacing w:after="0"/>
        <w:rPr>
          <w:rFonts w:ascii="Calibri" w:hAnsi="Calibri" w:cs="Calibri"/>
          <w:sz w:val="24"/>
          <w:szCs w:val="24"/>
        </w:rPr>
      </w:pPr>
      <w:proofErr w:type="spellStart"/>
      <w:r>
        <w:rPr>
          <w:rFonts w:ascii="Calibri" w:hAnsi="Calibri" w:cs="Calibri"/>
          <w:b/>
          <w:sz w:val="24"/>
          <w:szCs w:val="24"/>
        </w:rPr>
        <w:t>Ans</w:t>
      </w:r>
      <w:proofErr w:type="spellEnd"/>
      <w:r>
        <w:rPr>
          <w:rFonts w:ascii="Calibri" w:hAnsi="Calibri" w:cs="Calibri"/>
          <w:b/>
          <w:sz w:val="24"/>
          <w:szCs w:val="24"/>
        </w:rPr>
        <w:t xml:space="preserve">: </w:t>
      </w:r>
    </w:p>
    <w:p w:rsidR="00CD6FE8" w:rsidRPr="00CD6FE8" w:rsidRDefault="00CD6FE8" w:rsidP="00CD6FE8">
      <w:pPr>
        <w:spacing w:after="0"/>
        <w:ind w:firstLine="720"/>
        <w:rPr>
          <w:color w:val="333333"/>
          <w:sz w:val="24"/>
          <w:szCs w:val="24"/>
          <w:shd w:val="clear" w:color="auto" w:fill="FFFFFF"/>
        </w:rPr>
      </w:pPr>
      <w:r w:rsidRPr="00CD6FE8">
        <w:rPr>
          <w:color w:val="333333"/>
          <w:sz w:val="24"/>
          <w:szCs w:val="24"/>
          <w:shd w:val="clear" w:color="auto" w:fill="FFFFFF"/>
        </w:rPr>
        <w:t xml:space="preserve">a) Model building </w:t>
      </w:r>
    </w:p>
    <w:p w:rsidR="00CD6FE8" w:rsidRPr="00CD6FE8" w:rsidRDefault="00CD6FE8" w:rsidP="00CD6FE8">
      <w:pPr>
        <w:spacing w:after="0"/>
        <w:ind w:firstLine="720"/>
        <w:rPr>
          <w:color w:val="333333"/>
          <w:sz w:val="24"/>
          <w:szCs w:val="24"/>
          <w:shd w:val="clear" w:color="auto" w:fill="FFFFFF"/>
        </w:rPr>
      </w:pPr>
      <w:r w:rsidRPr="00CD6FE8">
        <w:rPr>
          <w:color w:val="333333"/>
          <w:sz w:val="24"/>
          <w:szCs w:val="24"/>
          <w:shd w:val="clear" w:color="auto" w:fill="FFFFFF"/>
        </w:rPr>
        <w:t xml:space="preserve">b) Model testing </w:t>
      </w:r>
    </w:p>
    <w:p w:rsidR="00CD6FE8" w:rsidRDefault="00CD6FE8" w:rsidP="00CD6FE8">
      <w:pPr>
        <w:spacing w:after="0"/>
        <w:ind w:firstLine="720"/>
        <w:rPr>
          <w:color w:val="333333"/>
          <w:sz w:val="24"/>
          <w:szCs w:val="24"/>
          <w:shd w:val="clear" w:color="auto" w:fill="FFFFFF"/>
        </w:rPr>
      </w:pPr>
      <w:r w:rsidRPr="00CD6FE8">
        <w:rPr>
          <w:color w:val="333333"/>
          <w:sz w:val="24"/>
          <w:szCs w:val="24"/>
          <w:shd w:val="clear" w:color="auto" w:fill="FFFFFF"/>
        </w:rPr>
        <w:t>c) Applying the model </w:t>
      </w:r>
    </w:p>
    <w:p w:rsidR="00CD6FE8" w:rsidRDefault="00CD6FE8" w:rsidP="00CD6FE8">
      <w:pPr>
        <w:spacing w:after="0"/>
        <w:rPr>
          <w:color w:val="333333"/>
          <w:sz w:val="24"/>
          <w:szCs w:val="24"/>
          <w:shd w:val="clear" w:color="auto" w:fill="FFFFFF"/>
        </w:rPr>
      </w:pPr>
    </w:p>
    <w:p w:rsidR="00CD6FE8" w:rsidRDefault="00CD6FE8" w:rsidP="00CD6FE8">
      <w:pPr>
        <w:spacing w:after="0"/>
        <w:rPr>
          <w:rFonts w:ascii="Calibri" w:hAnsi="Calibri" w:cs="Calibri"/>
          <w:b/>
          <w:sz w:val="24"/>
          <w:szCs w:val="24"/>
        </w:rPr>
      </w:pPr>
      <w:r w:rsidRPr="00CD6FE8">
        <w:rPr>
          <w:b/>
          <w:color w:val="333333"/>
          <w:sz w:val="24"/>
          <w:szCs w:val="24"/>
          <w:shd w:val="clear" w:color="auto" w:fill="FFFFFF"/>
        </w:rPr>
        <w:t xml:space="preserve">Q 2: </w:t>
      </w:r>
      <w:r w:rsidRPr="00CD6FE8">
        <w:rPr>
          <w:rFonts w:ascii="Calibri" w:hAnsi="Calibri" w:cs="Calibri"/>
          <w:b/>
          <w:sz w:val="24"/>
          <w:szCs w:val="24"/>
        </w:rPr>
        <w:t>What is the standard approach to supervised learning?</w:t>
      </w:r>
    </w:p>
    <w:p w:rsidR="00CD6FE8" w:rsidRDefault="00CD6FE8" w:rsidP="00CD6FE8">
      <w:pPr>
        <w:spacing w:after="0"/>
        <w:rPr>
          <w:rFonts w:ascii="Calibri" w:hAnsi="Calibri" w:cs="Calibri"/>
          <w:b/>
          <w:sz w:val="24"/>
          <w:szCs w:val="24"/>
        </w:rPr>
      </w:pPr>
      <w:proofErr w:type="spellStart"/>
      <w:r>
        <w:rPr>
          <w:rFonts w:ascii="Calibri" w:hAnsi="Calibri" w:cs="Calibri"/>
          <w:b/>
          <w:sz w:val="24"/>
          <w:szCs w:val="24"/>
        </w:rPr>
        <w:t>Ans</w:t>
      </w:r>
      <w:proofErr w:type="spellEnd"/>
      <w:r>
        <w:rPr>
          <w:rFonts w:ascii="Calibri" w:hAnsi="Calibri" w:cs="Calibri"/>
          <w:b/>
          <w:sz w:val="24"/>
          <w:szCs w:val="24"/>
        </w:rPr>
        <w:t xml:space="preserve">: </w:t>
      </w:r>
    </w:p>
    <w:p w:rsidR="006232C1" w:rsidRPr="006232C1" w:rsidRDefault="006232C1" w:rsidP="00CD6FE8">
      <w:pPr>
        <w:spacing w:after="0"/>
        <w:rPr>
          <w:rFonts w:ascii="Calibri" w:hAnsi="Calibri" w:cs="Calibri"/>
          <w:sz w:val="24"/>
          <w:szCs w:val="24"/>
        </w:rPr>
      </w:pPr>
      <w:r>
        <w:rPr>
          <w:rFonts w:ascii="Calibri" w:hAnsi="Calibri" w:cs="Calibri"/>
          <w:b/>
          <w:sz w:val="24"/>
          <w:szCs w:val="24"/>
        </w:rPr>
        <w:tab/>
      </w:r>
      <w:r w:rsidR="003C7800">
        <w:rPr>
          <w:rFonts w:ascii="Calibri" w:hAnsi="Calibri" w:cs="Calibri"/>
          <w:sz w:val="24"/>
          <w:szCs w:val="24"/>
        </w:rPr>
        <w:t>Labeled data is the standard approach for the supervised learning. Where</w:t>
      </w:r>
      <w:r w:rsidR="00950696">
        <w:rPr>
          <w:rFonts w:ascii="Calibri" w:hAnsi="Calibri" w:cs="Calibri"/>
          <w:sz w:val="24"/>
          <w:szCs w:val="24"/>
        </w:rPr>
        <w:t>,</w:t>
      </w:r>
      <w:r w:rsidR="003C7800">
        <w:rPr>
          <w:rFonts w:ascii="Calibri" w:hAnsi="Calibri" w:cs="Calibri"/>
          <w:sz w:val="24"/>
          <w:szCs w:val="24"/>
        </w:rPr>
        <w:t xml:space="preserve"> the result says that the </w:t>
      </w:r>
      <w:r w:rsidR="00950696">
        <w:rPr>
          <w:rFonts w:ascii="Calibri" w:hAnsi="Calibri" w:cs="Calibri"/>
          <w:sz w:val="24"/>
          <w:szCs w:val="24"/>
        </w:rPr>
        <w:t>points labeled as “F” (Failed) or “R” (Runs).</w:t>
      </w:r>
    </w:p>
    <w:p w:rsidR="00CD6FE8" w:rsidRDefault="00CD6FE8" w:rsidP="00CD6FE8">
      <w:pPr>
        <w:spacing w:after="0"/>
        <w:rPr>
          <w:rFonts w:ascii="Calibri" w:hAnsi="Calibri" w:cs="Calibri"/>
          <w:sz w:val="24"/>
          <w:szCs w:val="24"/>
        </w:rPr>
      </w:pPr>
    </w:p>
    <w:p w:rsidR="00950696" w:rsidRPr="00950696" w:rsidRDefault="00950696" w:rsidP="00CD6FE8">
      <w:pPr>
        <w:spacing w:after="0"/>
        <w:rPr>
          <w:rFonts w:ascii="Calibri" w:hAnsi="Calibri" w:cs="Calibri"/>
          <w:b/>
          <w:sz w:val="24"/>
          <w:szCs w:val="24"/>
        </w:rPr>
      </w:pPr>
      <w:r w:rsidRPr="00950696">
        <w:rPr>
          <w:rFonts w:ascii="Calibri" w:hAnsi="Calibri" w:cs="Calibri"/>
          <w:b/>
          <w:sz w:val="24"/>
          <w:szCs w:val="24"/>
        </w:rPr>
        <w:t>Q3: What is Training set and Test set?</w:t>
      </w:r>
    </w:p>
    <w:p w:rsidR="00950696" w:rsidRDefault="00950696" w:rsidP="00CD6FE8">
      <w:pPr>
        <w:spacing w:after="0"/>
        <w:rPr>
          <w:rFonts w:ascii="Calibri" w:hAnsi="Calibri" w:cs="Calibri"/>
          <w:b/>
          <w:sz w:val="24"/>
          <w:szCs w:val="24"/>
        </w:rPr>
      </w:pPr>
      <w:proofErr w:type="spellStart"/>
      <w:r w:rsidRPr="00950696">
        <w:rPr>
          <w:rFonts w:ascii="Calibri" w:hAnsi="Calibri" w:cs="Calibri"/>
          <w:b/>
          <w:sz w:val="24"/>
          <w:szCs w:val="24"/>
        </w:rPr>
        <w:t>Ans</w:t>
      </w:r>
      <w:proofErr w:type="spellEnd"/>
      <w:r w:rsidRPr="00950696">
        <w:rPr>
          <w:rFonts w:ascii="Calibri" w:hAnsi="Calibri" w:cs="Calibri"/>
          <w:b/>
          <w:sz w:val="24"/>
          <w:szCs w:val="24"/>
        </w:rPr>
        <w:t>:</w:t>
      </w:r>
    </w:p>
    <w:p w:rsidR="00950696" w:rsidRPr="003F4681" w:rsidRDefault="00602B17" w:rsidP="00602B17">
      <w:pPr>
        <w:autoSpaceDE w:val="0"/>
        <w:autoSpaceDN w:val="0"/>
        <w:adjustRightInd w:val="0"/>
        <w:spacing w:after="0" w:line="240" w:lineRule="auto"/>
        <w:ind w:left="720"/>
        <w:rPr>
          <w:rFonts w:cs="Arial"/>
          <w:sz w:val="21"/>
          <w:szCs w:val="21"/>
        </w:rPr>
      </w:pPr>
      <w:r w:rsidRPr="003F4681">
        <w:rPr>
          <w:rFonts w:cs="Arial"/>
          <w:sz w:val="21"/>
          <w:szCs w:val="21"/>
        </w:rPr>
        <w:t xml:space="preserve">A </w:t>
      </w:r>
      <w:r w:rsidRPr="003F4681">
        <w:rPr>
          <w:rFonts w:cs="Arial"/>
          <w:b/>
          <w:sz w:val="21"/>
          <w:szCs w:val="21"/>
        </w:rPr>
        <w:t>Training Set</w:t>
      </w:r>
      <w:r w:rsidRPr="003F4681">
        <w:rPr>
          <w:rFonts w:cs="Arial"/>
          <w:sz w:val="21"/>
          <w:szCs w:val="21"/>
        </w:rPr>
        <w:t xml:space="preserve"> is a dataset used to train a model. In training the model, specific features are picked out from the training set. These features are then incorporated into the model.</w:t>
      </w:r>
    </w:p>
    <w:p w:rsidR="00602B17" w:rsidRDefault="00602B17" w:rsidP="00602B17">
      <w:pPr>
        <w:autoSpaceDE w:val="0"/>
        <w:autoSpaceDN w:val="0"/>
        <w:adjustRightInd w:val="0"/>
        <w:spacing w:after="0" w:line="240" w:lineRule="auto"/>
        <w:ind w:left="720"/>
        <w:rPr>
          <w:rFonts w:ascii="Arial" w:hAnsi="Arial" w:cs="Arial"/>
          <w:sz w:val="21"/>
          <w:szCs w:val="21"/>
        </w:rPr>
      </w:pPr>
    </w:p>
    <w:p w:rsidR="00C746DC" w:rsidRPr="003F4681" w:rsidRDefault="00C746DC" w:rsidP="00C746DC">
      <w:pPr>
        <w:autoSpaceDE w:val="0"/>
        <w:autoSpaceDN w:val="0"/>
        <w:adjustRightInd w:val="0"/>
        <w:spacing w:after="0" w:line="240" w:lineRule="auto"/>
        <w:ind w:firstLine="720"/>
        <w:rPr>
          <w:rFonts w:cs="Arial"/>
          <w:sz w:val="21"/>
          <w:szCs w:val="21"/>
        </w:rPr>
      </w:pPr>
      <w:r w:rsidRPr="003F4681">
        <w:rPr>
          <w:rFonts w:cs="Arial"/>
          <w:sz w:val="21"/>
          <w:szCs w:val="21"/>
        </w:rPr>
        <w:t xml:space="preserve">The </w:t>
      </w:r>
      <w:r w:rsidRPr="003F4681">
        <w:rPr>
          <w:rFonts w:cs="Arial"/>
          <w:b/>
          <w:sz w:val="21"/>
          <w:szCs w:val="21"/>
        </w:rPr>
        <w:t>Test Set</w:t>
      </w:r>
      <w:r w:rsidRPr="003F4681">
        <w:rPr>
          <w:rFonts w:cs="Arial"/>
          <w:sz w:val="21"/>
          <w:szCs w:val="21"/>
        </w:rPr>
        <w:t xml:space="preserve"> is a dataset used to measure how well the model performs at making predictions on that test set.</w:t>
      </w:r>
    </w:p>
    <w:p w:rsidR="00C746DC" w:rsidRPr="003F4681" w:rsidRDefault="00C746DC" w:rsidP="00C746DC">
      <w:pPr>
        <w:autoSpaceDE w:val="0"/>
        <w:autoSpaceDN w:val="0"/>
        <w:adjustRightInd w:val="0"/>
        <w:spacing w:after="0" w:line="240" w:lineRule="auto"/>
        <w:ind w:firstLine="720"/>
        <w:rPr>
          <w:rFonts w:cs="Arial"/>
          <w:sz w:val="21"/>
          <w:szCs w:val="21"/>
        </w:rPr>
      </w:pPr>
      <w:r w:rsidRPr="003F4681">
        <w:rPr>
          <w:rFonts w:cs="Arial"/>
          <w:sz w:val="21"/>
          <w:szCs w:val="21"/>
        </w:rPr>
        <w:t>If the prediction scores for the test set are unreasonable, we’ll have to make some adjustments to our model</w:t>
      </w:r>
    </w:p>
    <w:p w:rsidR="00602B17" w:rsidRPr="003F4681" w:rsidRDefault="00C746DC" w:rsidP="00C746DC">
      <w:pPr>
        <w:autoSpaceDE w:val="0"/>
        <w:autoSpaceDN w:val="0"/>
        <w:adjustRightInd w:val="0"/>
        <w:spacing w:after="0" w:line="240" w:lineRule="auto"/>
        <w:ind w:left="720"/>
        <w:rPr>
          <w:rFonts w:cs="Arial"/>
          <w:sz w:val="21"/>
          <w:szCs w:val="21"/>
        </w:rPr>
      </w:pPr>
      <w:proofErr w:type="gramStart"/>
      <w:r w:rsidRPr="003F4681">
        <w:rPr>
          <w:rFonts w:cs="Arial"/>
          <w:sz w:val="21"/>
          <w:szCs w:val="21"/>
        </w:rPr>
        <w:t>and</w:t>
      </w:r>
      <w:proofErr w:type="gramEnd"/>
      <w:r w:rsidRPr="003F4681">
        <w:rPr>
          <w:rFonts w:cs="Arial"/>
          <w:sz w:val="21"/>
          <w:szCs w:val="21"/>
        </w:rPr>
        <w:t xml:space="preserve"> try again.</w:t>
      </w:r>
    </w:p>
    <w:p w:rsidR="00C746DC" w:rsidRDefault="00C746DC" w:rsidP="00C746DC">
      <w:pPr>
        <w:autoSpaceDE w:val="0"/>
        <w:autoSpaceDN w:val="0"/>
        <w:adjustRightInd w:val="0"/>
        <w:spacing w:after="0" w:line="240" w:lineRule="auto"/>
        <w:rPr>
          <w:rFonts w:ascii="Arial" w:hAnsi="Arial" w:cs="Arial"/>
          <w:sz w:val="21"/>
          <w:szCs w:val="21"/>
        </w:rPr>
      </w:pPr>
    </w:p>
    <w:p w:rsidR="00C746DC" w:rsidRPr="00D91B64" w:rsidRDefault="00D91B64" w:rsidP="00D91B64">
      <w:pPr>
        <w:autoSpaceDE w:val="0"/>
        <w:autoSpaceDN w:val="0"/>
        <w:adjustRightInd w:val="0"/>
        <w:spacing w:after="0" w:line="240" w:lineRule="auto"/>
        <w:rPr>
          <w:rFonts w:ascii="Calibri" w:hAnsi="Calibri" w:cs="Calibri"/>
          <w:b/>
          <w:sz w:val="24"/>
          <w:szCs w:val="24"/>
        </w:rPr>
      </w:pPr>
      <w:r w:rsidRPr="00D91B64">
        <w:rPr>
          <w:rFonts w:ascii="Calibri" w:hAnsi="Calibri" w:cs="Calibri"/>
          <w:b/>
          <w:sz w:val="24"/>
          <w:szCs w:val="24"/>
        </w:rPr>
        <w:t>Q4: What is the general principle of an ensemble method and what is bagging and boosting in ensemble method?</w:t>
      </w:r>
    </w:p>
    <w:p w:rsidR="00D91B64" w:rsidRDefault="00D91B64" w:rsidP="00D91B64">
      <w:pPr>
        <w:autoSpaceDE w:val="0"/>
        <w:autoSpaceDN w:val="0"/>
        <w:adjustRightInd w:val="0"/>
        <w:spacing w:after="0" w:line="240" w:lineRule="auto"/>
        <w:rPr>
          <w:rFonts w:ascii="Calibri" w:hAnsi="Calibri" w:cs="Calibri"/>
          <w:b/>
          <w:sz w:val="24"/>
          <w:szCs w:val="24"/>
        </w:rPr>
      </w:pPr>
      <w:proofErr w:type="spellStart"/>
      <w:r w:rsidRPr="00D91B64">
        <w:rPr>
          <w:rFonts w:ascii="Calibri" w:hAnsi="Calibri" w:cs="Calibri"/>
          <w:b/>
          <w:sz w:val="24"/>
          <w:szCs w:val="24"/>
        </w:rPr>
        <w:t>Ans</w:t>
      </w:r>
      <w:proofErr w:type="spellEnd"/>
      <w:r w:rsidRPr="00D91B64">
        <w:rPr>
          <w:rFonts w:ascii="Calibri" w:hAnsi="Calibri" w:cs="Calibri"/>
          <w:b/>
          <w:sz w:val="24"/>
          <w:szCs w:val="24"/>
        </w:rPr>
        <w:t xml:space="preserve">: </w:t>
      </w:r>
    </w:p>
    <w:p w:rsidR="00D91B64" w:rsidRDefault="003F4681" w:rsidP="003F4681">
      <w:pPr>
        <w:autoSpaceDE w:val="0"/>
        <w:autoSpaceDN w:val="0"/>
        <w:adjustRightInd w:val="0"/>
        <w:spacing w:after="0" w:line="240" w:lineRule="auto"/>
        <w:ind w:left="720"/>
        <w:rPr>
          <w:rFonts w:cs="Arial"/>
          <w:color w:val="222222"/>
          <w:shd w:val="clear" w:color="auto" w:fill="FFFFFF"/>
        </w:rPr>
      </w:pPr>
      <w:r w:rsidRPr="003F4681">
        <w:rPr>
          <w:rFonts w:cs="Arial"/>
          <w:color w:val="222222"/>
          <w:shd w:val="clear" w:color="auto" w:fill="FFFFFF"/>
        </w:rPr>
        <w:t>The general principle of an ensemble method is to combine the predictions of several models built with a given learning algorithm in order to improve robustness over a </w:t>
      </w:r>
      <w:r w:rsidRPr="003F4681">
        <w:rPr>
          <w:rFonts w:cs="Arial"/>
          <w:b/>
          <w:bCs/>
          <w:color w:val="222222"/>
          <w:shd w:val="clear" w:color="auto" w:fill="FFFFFF"/>
        </w:rPr>
        <w:t>single</w:t>
      </w:r>
      <w:r w:rsidRPr="003F4681">
        <w:rPr>
          <w:rFonts w:cs="Arial"/>
          <w:color w:val="222222"/>
          <w:shd w:val="clear" w:color="auto" w:fill="FFFFFF"/>
        </w:rPr>
        <w:t> model. Bagging is a method in ensemble for improving unstable estimation or classification schemes.</w:t>
      </w:r>
    </w:p>
    <w:p w:rsidR="003F4681" w:rsidRDefault="003F4681" w:rsidP="003F4681">
      <w:pPr>
        <w:autoSpaceDE w:val="0"/>
        <w:autoSpaceDN w:val="0"/>
        <w:adjustRightInd w:val="0"/>
        <w:spacing w:after="0" w:line="240" w:lineRule="auto"/>
        <w:ind w:left="720"/>
        <w:rPr>
          <w:rFonts w:cs="Arial"/>
          <w:color w:val="222222"/>
          <w:shd w:val="clear" w:color="auto" w:fill="FFFFFF"/>
        </w:rPr>
      </w:pPr>
    </w:p>
    <w:p w:rsidR="00FE3398" w:rsidRDefault="00FE3398" w:rsidP="00FE3398">
      <w:pPr>
        <w:autoSpaceDE w:val="0"/>
        <w:autoSpaceDN w:val="0"/>
        <w:adjustRightInd w:val="0"/>
        <w:spacing w:after="0" w:line="240" w:lineRule="auto"/>
        <w:ind w:left="720"/>
        <w:rPr>
          <w:rFonts w:cs="Arial"/>
          <w:sz w:val="24"/>
          <w:szCs w:val="24"/>
        </w:rPr>
      </w:pPr>
      <w:r w:rsidRPr="00711229">
        <w:rPr>
          <w:rFonts w:cs="Arial"/>
          <w:b/>
          <w:sz w:val="24"/>
          <w:szCs w:val="24"/>
        </w:rPr>
        <w:t>Bagging</w:t>
      </w:r>
      <w:r w:rsidRPr="00FE3398">
        <w:rPr>
          <w:rFonts w:cs="Arial"/>
          <w:sz w:val="24"/>
          <w:szCs w:val="24"/>
        </w:rPr>
        <w:t xml:space="preserve"> builds multiple base models with re</w:t>
      </w:r>
      <w:r w:rsidR="00AC05AE">
        <w:rPr>
          <w:rFonts w:cs="Arial"/>
          <w:sz w:val="24"/>
          <w:szCs w:val="24"/>
        </w:rPr>
        <w:t>-</w:t>
      </w:r>
      <w:r w:rsidRPr="00FE3398">
        <w:rPr>
          <w:rFonts w:cs="Arial"/>
          <w:sz w:val="24"/>
          <w:szCs w:val="24"/>
        </w:rPr>
        <w:t>sampled training data with replacement. We train base classifiers on different samples of training data. Using random subsets of the data to train base models promotes more differences between the base models.</w:t>
      </w:r>
    </w:p>
    <w:p w:rsidR="00FE3398" w:rsidRDefault="00FE3398" w:rsidP="00FE3398">
      <w:pPr>
        <w:autoSpaceDE w:val="0"/>
        <w:autoSpaceDN w:val="0"/>
        <w:adjustRightInd w:val="0"/>
        <w:spacing w:after="0" w:line="240" w:lineRule="auto"/>
        <w:ind w:left="720"/>
        <w:rPr>
          <w:rFonts w:cs="Arial"/>
          <w:sz w:val="24"/>
          <w:szCs w:val="24"/>
        </w:rPr>
      </w:pPr>
    </w:p>
    <w:p w:rsidR="00AC05AE" w:rsidRPr="009D3611" w:rsidRDefault="009D3611" w:rsidP="00FE3398">
      <w:pPr>
        <w:autoSpaceDE w:val="0"/>
        <w:autoSpaceDN w:val="0"/>
        <w:adjustRightInd w:val="0"/>
        <w:spacing w:after="0" w:line="240" w:lineRule="auto"/>
        <w:ind w:left="720"/>
        <w:rPr>
          <w:rFonts w:cs="Arial"/>
          <w:sz w:val="24"/>
          <w:szCs w:val="24"/>
        </w:rPr>
      </w:pPr>
      <w:r w:rsidRPr="009D3611">
        <w:rPr>
          <w:rStyle w:val="Strong"/>
          <w:iCs/>
          <w:spacing w:val="-1"/>
          <w:sz w:val="24"/>
          <w:szCs w:val="24"/>
          <w:shd w:val="clear" w:color="auto" w:fill="FFFFFF"/>
        </w:rPr>
        <w:t>Boosting</w:t>
      </w:r>
      <w:r w:rsidRPr="009D3611">
        <w:rPr>
          <w:iCs/>
          <w:spacing w:val="-1"/>
          <w:sz w:val="24"/>
          <w:szCs w:val="24"/>
          <w:shd w:val="clear" w:color="auto" w:fill="FFFFFF"/>
        </w:rPr>
        <w:t> is another ensemble technique to create a collection of predictors. In this technique, learners are learned sequentially with early learners fitting simple models to the data and then analyzing data for errors. In other words, we fit consecutive trees (random sample) and at every step, the goal is to solve for net error from the prior tree.</w:t>
      </w:r>
    </w:p>
    <w:p w:rsidR="00FE3398" w:rsidRPr="00FE3398" w:rsidRDefault="00FE3398" w:rsidP="00FE3398">
      <w:pPr>
        <w:autoSpaceDE w:val="0"/>
        <w:autoSpaceDN w:val="0"/>
        <w:adjustRightInd w:val="0"/>
        <w:spacing w:after="0" w:line="240" w:lineRule="auto"/>
        <w:ind w:left="720"/>
        <w:rPr>
          <w:rFonts w:cs="Arial"/>
          <w:sz w:val="24"/>
          <w:szCs w:val="24"/>
        </w:rPr>
      </w:pPr>
    </w:p>
    <w:p w:rsidR="003F4681" w:rsidRDefault="007E6078" w:rsidP="007E6078">
      <w:pPr>
        <w:autoSpaceDE w:val="0"/>
        <w:autoSpaceDN w:val="0"/>
        <w:adjustRightInd w:val="0"/>
        <w:spacing w:after="0" w:line="240" w:lineRule="auto"/>
        <w:rPr>
          <w:rFonts w:ascii="Calibri" w:hAnsi="Calibri" w:cs="Calibri"/>
          <w:b/>
          <w:sz w:val="24"/>
          <w:szCs w:val="24"/>
        </w:rPr>
      </w:pPr>
      <w:r w:rsidRPr="007E6078">
        <w:rPr>
          <w:rFonts w:cs="Arial"/>
          <w:b/>
          <w:sz w:val="24"/>
          <w:szCs w:val="24"/>
        </w:rPr>
        <w:t xml:space="preserve">Q5: </w:t>
      </w:r>
      <w:r w:rsidRPr="007E6078">
        <w:rPr>
          <w:rFonts w:ascii="Calibri" w:hAnsi="Calibri" w:cs="Calibri"/>
          <w:b/>
          <w:sz w:val="24"/>
          <w:szCs w:val="24"/>
        </w:rPr>
        <w:t xml:space="preserve">How can you avoid </w:t>
      </w:r>
      <w:proofErr w:type="spellStart"/>
      <w:proofErr w:type="gramStart"/>
      <w:r w:rsidRPr="007E6078">
        <w:rPr>
          <w:rFonts w:ascii="Calibri" w:hAnsi="Calibri" w:cs="Calibri"/>
          <w:b/>
          <w:sz w:val="24"/>
          <w:szCs w:val="24"/>
        </w:rPr>
        <w:t>overfitting</w:t>
      </w:r>
      <w:proofErr w:type="spellEnd"/>
      <w:r w:rsidRPr="007E6078">
        <w:rPr>
          <w:rFonts w:ascii="Calibri" w:hAnsi="Calibri" w:cs="Calibri"/>
          <w:b/>
          <w:sz w:val="24"/>
          <w:szCs w:val="24"/>
        </w:rPr>
        <w:t xml:space="preserve"> ?</w:t>
      </w:r>
      <w:proofErr w:type="gramEnd"/>
    </w:p>
    <w:p w:rsidR="007E6078" w:rsidRDefault="007E6078" w:rsidP="007E6078">
      <w:pPr>
        <w:autoSpaceDE w:val="0"/>
        <w:autoSpaceDN w:val="0"/>
        <w:adjustRightInd w:val="0"/>
        <w:spacing w:after="0" w:line="240" w:lineRule="auto"/>
        <w:rPr>
          <w:rFonts w:ascii="Calibri" w:hAnsi="Calibri" w:cs="Calibri"/>
          <w:b/>
          <w:sz w:val="24"/>
          <w:szCs w:val="24"/>
        </w:rPr>
      </w:pPr>
      <w:proofErr w:type="spellStart"/>
      <w:r>
        <w:rPr>
          <w:rFonts w:ascii="Calibri" w:hAnsi="Calibri" w:cs="Calibri"/>
          <w:b/>
          <w:sz w:val="24"/>
          <w:szCs w:val="24"/>
        </w:rPr>
        <w:t>Ans</w:t>
      </w:r>
      <w:proofErr w:type="spellEnd"/>
      <w:r>
        <w:rPr>
          <w:rFonts w:ascii="Calibri" w:hAnsi="Calibri" w:cs="Calibri"/>
          <w:b/>
          <w:sz w:val="24"/>
          <w:szCs w:val="24"/>
        </w:rPr>
        <w:t xml:space="preserve">: </w:t>
      </w:r>
    </w:p>
    <w:p w:rsidR="007E6078" w:rsidRPr="00BB3B74" w:rsidRDefault="00BB3B74" w:rsidP="00BB3B74">
      <w:pPr>
        <w:autoSpaceDE w:val="0"/>
        <w:autoSpaceDN w:val="0"/>
        <w:adjustRightInd w:val="0"/>
        <w:spacing w:after="0" w:line="240" w:lineRule="auto"/>
        <w:ind w:left="720"/>
        <w:rPr>
          <w:rFonts w:cs="Arial"/>
          <w:sz w:val="24"/>
          <w:szCs w:val="24"/>
        </w:rPr>
      </w:pPr>
      <w:r w:rsidRPr="00BB3B74">
        <w:rPr>
          <w:rFonts w:cs="Helvetica"/>
          <w:color w:val="333333"/>
          <w:sz w:val="24"/>
          <w:szCs w:val="24"/>
          <w:shd w:val="clear" w:color="auto" w:fill="FFFFFF"/>
        </w:rPr>
        <w:t>Identify the important variables and think about the model that you are likely to specify, then plan ahead to collect a sample large enough handle all predictors, interactions, and polynomial terms your response variable might require.</w:t>
      </w:r>
    </w:p>
    <w:sectPr w:rsidR="007E6078" w:rsidRPr="00BB3B74" w:rsidSect="005268D9">
      <w:pgSz w:w="11952" w:h="16848" w:code="257"/>
      <w:pgMar w:top="144" w:right="144" w:bottom="144" w:left="14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CD6FE8"/>
    <w:rsid w:val="00122846"/>
    <w:rsid w:val="003C7800"/>
    <w:rsid w:val="003F4681"/>
    <w:rsid w:val="005268D9"/>
    <w:rsid w:val="00602B17"/>
    <w:rsid w:val="006232C1"/>
    <w:rsid w:val="00711229"/>
    <w:rsid w:val="007E6078"/>
    <w:rsid w:val="008C392E"/>
    <w:rsid w:val="00910CF6"/>
    <w:rsid w:val="00946A48"/>
    <w:rsid w:val="00950696"/>
    <w:rsid w:val="009D3611"/>
    <w:rsid w:val="009D3956"/>
    <w:rsid w:val="00AC05AE"/>
    <w:rsid w:val="00BB3B74"/>
    <w:rsid w:val="00BF469D"/>
    <w:rsid w:val="00C746DC"/>
    <w:rsid w:val="00CD6FE8"/>
    <w:rsid w:val="00CE38A9"/>
    <w:rsid w:val="00D91B64"/>
    <w:rsid w:val="00E0423B"/>
    <w:rsid w:val="00FE33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8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361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biltu.khawas</dc:creator>
  <cp:lastModifiedBy>biltu.khawas</cp:lastModifiedBy>
  <cp:revision>17</cp:revision>
  <dcterms:created xsi:type="dcterms:W3CDTF">2018-08-19T13:08:00Z</dcterms:created>
  <dcterms:modified xsi:type="dcterms:W3CDTF">2018-08-20T16:16:00Z</dcterms:modified>
</cp:coreProperties>
</file>