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programs purpose is to provide a tool to educators that allows them to create various scenarios which assists the visually impaired in learning braille. These scenarios are to be used with braille boxes, and allows the user to interact with these scenarios. These scenarios could range anywhere from telling the user information, asking questions, or telling stories.</w:t>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Installation</w:t>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How to use each screen</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Title Screen:</w:t>
      </w:r>
    </w:p>
    <w:p w:rsidR="00000000" w:rsidDel="00000000" w:rsidP="00000000" w:rsidRDefault="00000000" w:rsidRPr="00000000">
      <w:pPr>
        <w:numPr>
          <w:ilvl w:val="1"/>
          <w:numId w:val="2"/>
        </w:numPr>
        <w:spacing w:line="360" w:lineRule="auto"/>
        <w:ind w:left="1440" w:hanging="360"/>
        <w:contextualSpacing w:val="1"/>
        <w:rPr>
          <w:sz w:val="24"/>
          <w:szCs w:val="24"/>
          <w:u w:val="none"/>
        </w:rPr>
      </w:pPr>
      <w:r w:rsidDel="00000000" w:rsidR="00000000" w:rsidRPr="00000000">
        <w:rPr>
          <w:sz w:val="24"/>
          <w:szCs w:val="24"/>
          <w:rtl w:val="0"/>
        </w:rPr>
        <w:t xml:space="preserve">This is the first screen you will see when starting the program. The user will be given two options to continue. The first option is to create a new scenario file. This allows the user to create and start editing a new scenario file. The second option is to choose an existing scenario file. This allows the user to either run the scenario file, or make changes to the file.</w:t>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File Chooser:</w:t>
      </w:r>
    </w:p>
    <w:p w:rsidR="00000000" w:rsidDel="00000000" w:rsidP="00000000" w:rsidRDefault="00000000" w:rsidRPr="00000000">
      <w:pPr>
        <w:numPr>
          <w:ilvl w:val="1"/>
          <w:numId w:val="1"/>
        </w:numPr>
        <w:spacing w:line="360" w:lineRule="auto"/>
        <w:ind w:left="1440" w:hanging="360"/>
        <w:contextualSpacing w:val="1"/>
        <w:rPr>
          <w:sz w:val="24"/>
          <w:szCs w:val="24"/>
          <w:u w:val="none"/>
        </w:rPr>
      </w:pPr>
      <w:r w:rsidDel="00000000" w:rsidR="00000000" w:rsidRPr="00000000">
        <w:rPr>
          <w:sz w:val="24"/>
          <w:szCs w:val="24"/>
          <w:rtl w:val="0"/>
        </w:rPr>
        <w:t xml:space="preserve">This screen will be displayed after selecting the “Choose an existing scenario” option. This allows you to search through your computer in order to find the desired scenario file. After choosing the desired file, you will then be asked if you would like to run the selected scenario, or edit it.</w:t>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 Create New File:</w:t>
      </w:r>
    </w:p>
    <w:p w:rsidR="00000000" w:rsidDel="00000000" w:rsidP="00000000" w:rsidRDefault="00000000" w:rsidRPr="00000000">
      <w:pPr>
        <w:numPr>
          <w:ilvl w:val="1"/>
          <w:numId w:val="1"/>
        </w:numPr>
        <w:spacing w:line="360" w:lineRule="auto"/>
        <w:ind w:left="1440" w:hanging="360"/>
        <w:contextualSpacing w:val="1"/>
        <w:rPr>
          <w:sz w:val="24"/>
          <w:szCs w:val="24"/>
          <w:u w:val="none"/>
        </w:rPr>
      </w:pPr>
      <w:r w:rsidDel="00000000" w:rsidR="00000000" w:rsidRPr="00000000">
        <w:rPr>
          <w:sz w:val="24"/>
          <w:szCs w:val="24"/>
          <w:rtl w:val="0"/>
        </w:rPr>
        <w:t xml:space="preserve">After selecting the “Create new scenario” option on the title screen, you will be presented with a text field that allows you to name the new file you will be creating. There will also be fields to select the number of buttons that will be displayed, the title of the scenario, as well as the number of braille boxes needed for this scenario.</w:t>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 Edit Scenario: </w:t>
      </w:r>
      <w:r w:rsidDel="00000000" w:rsidR="00000000" w:rsidRPr="00000000">
        <w:rPr>
          <w:b w:val="1"/>
          <w:sz w:val="24"/>
          <w:szCs w:val="24"/>
          <w:rtl w:val="0"/>
        </w:rPr>
        <w:t xml:space="preserve">**THIS WILL BE CHANGED AS MORE IS ADDED</w:t>
      </w:r>
    </w:p>
    <w:p w:rsidR="00000000" w:rsidDel="00000000" w:rsidP="00000000" w:rsidRDefault="00000000" w:rsidRPr="00000000">
      <w:pPr>
        <w:numPr>
          <w:ilvl w:val="1"/>
          <w:numId w:val="1"/>
        </w:numPr>
        <w:spacing w:line="360" w:lineRule="auto"/>
        <w:ind w:left="1440" w:hanging="360"/>
        <w:contextualSpacing w:val="1"/>
        <w:rPr>
          <w:sz w:val="24"/>
          <w:szCs w:val="24"/>
          <w:u w:val="none"/>
        </w:rPr>
      </w:pPr>
      <w:r w:rsidDel="00000000" w:rsidR="00000000" w:rsidRPr="00000000">
        <w:rPr>
          <w:sz w:val="24"/>
          <w:szCs w:val="24"/>
          <w:rtl w:val="0"/>
        </w:rPr>
        <w:t xml:space="preserve">After choosing the file you wish to edit, the user will be brought to the editing screen. The screen contains a picture displaying the scenario you are currently editing. This picture is interactive, and allows the user to move to different parts of the scenario.</w:t>
      </w:r>
    </w:p>
    <w:p w:rsidR="00000000" w:rsidDel="00000000" w:rsidP="00000000" w:rsidRDefault="00000000" w:rsidRPr="00000000">
      <w:pPr>
        <w:numPr>
          <w:ilvl w:val="1"/>
          <w:numId w:val="1"/>
        </w:numPr>
        <w:spacing w:line="360" w:lineRule="auto"/>
        <w:ind w:left="1440" w:hanging="360"/>
        <w:contextualSpacing w:val="1"/>
        <w:rPr>
          <w:sz w:val="24"/>
          <w:szCs w:val="24"/>
          <w:u w:val="none"/>
        </w:rPr>
      </w:pPr>
      <w:r w:rsidDel="00000000" w:rsidR="00000000" w:rsidRPr="00000000">
        <w:rPr>
          <w:sz w:val="24"/>
          <w:szCs w:val="24"/>
          <w:rtl w:val="0"/>
        </w:rPr>
        <w:t xml:space="preserve">The bottom of this screen displays each button available to the user in the current scenario. Clicking one of the buttons allows the user to edit what will happen after clicking it while running the scenario. The right side of the screen displays the possible changes that could be made to each individual button.</w:t>
      </w:r>
    </w:p>
    <w:p w:rsidR="00000000" w:rsidDel="00000000" w:rsidP="00000000" w:rsidRDefault="00000000" w:rsidRPr="00000000">
      <w:pPr>
        <w:numPr>
          <w:ilvl w:val="1"/>
          <w:numId w:val="1"/>
        </w:numPr>
        <w:spacing w:line="360" w:lineRule="auto"/>
        <w:ind w:left="1440" w:hanging="360"/>
        <w:contextualSpacing w:val="1"/>
        <w:rPr>
          <w:sz w:val="24"/>
          <w:szCs w:val="24"/>
          <w:u w:val="none"/>
        </w:rPr>
      </w:pPr>
      <w:r w:rsidDel="00000000" w:rsidR="00000000" w:rsidRPr="00000000">
        <w:rPr>
          <w:sz w:val="24"/>
          <w:szCs w:val="24"/>
          <w:rtl w:val="0"/>
        </w:rPr>
        <w:t xml:space="preserve">An option will be available that allows the user to record their own audio for their scenario. This button will prompt the user to name their .wav file, and record any audio input.</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