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color w:val="FF0000"/>
          <w:sz w:val="24"/>
          <w:szCs w:val="24"/>
          <w:u w:val="single"/>
        </w:rPr>
      </w:pPr>
      <w:bookmarkStart w:id="0" w:name="_Hlk88579220"/>
      <w:r>
        <w:rPr>
          <w:rFonts w:ascii="宋体" w:hAnsi="宋体" w:eastAsia="宋体"/>
          <w:b/>
          <w:bCs/>
          <w:color w:val="FF0000"/>
          <w:sz w:val="24"/>
          <w:szCs w:val="24"/>
          <w:u w:val="single"/>
        </w:rPr>
        <w:t>1.国民经济统计记录时间与方式</w:t>
      </w:r>
    </w:p>
    <w:bookmarkEnd w:id="0"/>
    <w:p>
      <w:pPr>
        <w:pStyle w:val="8"/>
        <w:ind w:left="0" w:leftChars="0" w:firstLine="0" w:firstLineChars="0"/>
        <w:rPr>
          <w:rFonts w:ascii="宋体" w:hAnsi="宋体" w:eastAsia="宋体"/>
          <w:b/>
          <w:bCs/>
          <w:sz w:val="24"/>
          <w:szCs w:val="24"/>
        </w:rPr>
      </w:pPr>
      <w:r>
        <w:rPr>
          <w:rFonts w:ascii="宋体" w:hAnsi="宋体" w:eastAsia="宋体"/>
          <w:b/>
          <w:bCs/>
          <w:sz w:val="24"/>
          <w:szCs w:val="24"/>
        </w:rPr>
        <w:t>国民经济核算要求对各种交易的记录规定一个统一的时点，通常有两种记录原则：</w:t>
      </w:r>
      <w:r>
        <w:rPr>
          <w:rFonts w:hint="eastAsia" w:ascii="宋体" w:hAnsi="宋体" w:eastAsia="宋体"/>
          <w:b/>
          <w:bCs/>
          <w:sz w:val="24"/>
          <w:szCs w:val="24"/>
          <w:lang w:val="en-US" w:eastAsia="zh-CN"/>
        </w:rPr>
        <w:t>1</w:t>
      </w:r>
      <w:r>
        <w:rPr>
          <w:rFonts w:ascii="宋体" w:hAnsi="宋体" w:eastAsia="宋体"/>
          <w:b/>
          <w:bCs/>
          <w:sz w:val="24"/>
          <w:szCs w:val="24"/>
        </w:rPr>
        <w:t>是权责发生制原则，指对经济活动中机构单位之间的交易按照其债权债务发生的时间</w:t>
      </w:r>
      <w:r>
        <w:rPr>
          <w:rFonts w:hint="eastAsia" w:ascii="宋体" w:hAnsi="宋体" w:eastAsia="宋体"/>
          <w:b/>
          <w:bCs/>
          <w:sz w:val="24"/>
          <w:szCs w:val="24"/>
        </w:rPr>
        <w:t>,</w:t>
      </w:r>
      <w:r>
        <w:rPr>
          <w:rFonts w:ascii="宋体" w:hAnsi="宋体" w:eastAsia="宋体"/>
          <w:b/>
          <w:bCs/>
          <w:sz w:val="24"/>
          <w:szCs w:val="24"/>
        </w:rPr>
        <w:t>或生产活动中价值转移或新价值形成或取消的时间进行统计</w:t>
      </w:r>
      <w:r>
        <w:rPr>
          <w:rFonts w:hint="eastAsia" w:ascii="宋体" w:hAnsi="宋体" w:eastAsia="宋体"/>
          <w:b/>
          <w:bCs/>
          <w:sz w:val="24"/>
          <w:szCs w:val="24"/>
          <w:lang w:val="en-US" w:eastAsia="zh-CN"/>
        </w:rPr>
        <w:t>;2</w:t>
      </w:r>
      <w:r>
        <w:rPr>
          <w:rFonts w:ascii="宋体" w:hAnsi="宋体" w:eastAsia="宋体"/>
          <w:b/>
          <w:bCs/>
          <w:sz w:val="24"/>
          <w:szCs w:val="24"/>
        </w:rPr>
        <w:t>是收付实现制原则，指机构单位之间的交易按照实际收到或支付款项的时间进行统计</w:t>
      </w:r>
      <w:r>
        <w:rPr>
          <w:rFonts w:hint="eastAsia" w:ascii="宋体" w:hAnsi="宋体" w:eastAsia="宋体"/>
          <w:b/>
          <w:bCs/>
          <w:sz w:val="24"/>
          <w:szCs w:val="24"/>
          <w:lang w:val="en-US" w:eastAsia="zh-CN"/>
        </w:rPr>
        <w:t>.</w:t>
      </w:r>
      <w:r>
        <w:rPr>
          <w:rFonts w:ascii="宋体" w:hAnsi="宋体" w:eastAsia="宋体"/>
          <w:b/>
          <w:bCs/>
          <w:sz w:val="24"/>
          <w:szCs w:val="24"/>
        </w:rPr>
        <w:t>国民经济核算遵循的是权责发生制原则，即凡是本期实际发生的权益和债务变化，都作为本期的实际交易加以核算，而不论款项是否在本期收付。</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资产及其分类</w:t>
      </w:r>
    </w:p>
    <w:p>
      <w:pPr>
        <w:rPr>
          <w:rFonts w:ascii="宋体" w:hAnsi="宋体" w:eastAsia="宋体"/>
          <w:b/>
          <w:bCs/>
          <w:sz w:val="24"/>
          <w:szCs w:val="24"/>
        </w:rPr>
      </w:pPr>
      <w:r>
        <w:rPr>
          <w:rFonts w:hint="eastAsia" w:ascii="宋体" w:hAnsi="宋体" w:eastAsia="宋体"/>
          <w:b/>
          <w:bCs/>
          <w:sz w:val="24"/>
          <w:szCs w:val="24"/>
        </w:rPr>
        <w:t>国民经济核算中，资产是一种价值贮备，反映经济所有者在一段时期内通过持有或使用该实体所生成的一次性或连续性经济利益。根据资产的经济属性，</w:t>
      </w:r>
      <w:r>
        <w:rPr>
          <w:rFonts w:ascii="宋体" w:hAnsi="宋体" w:eastAsia="宋体"/>
          <w:b/>
          <w:bCs/>
          <w:sz w:val="24"/>
          <w:szCs w:val="24"/>
        </w:rPr>
        <w:t>SNA2008将资产做第一级别区分，分为金融资产和非金融资产。</w:t>
      </w:r>
      <w:r>
        <w:rPr>
          <w:rFonts w:hint="eastAsia" w:ascii="宋体" w:hAnsi="宋体" w:eastAsia="宋体"/>
          <w:b/>
          <w:bCs/>
          <w:sz w:val="24"/>
          <w:szCs w:val="24"/>
        </w:rPr>
        <w:t>/</w:t>
      </w:r>
      <w:r>
        <w:rPr>
          <w:rFonts w:ascii="宋体" w:hAnsi="宋体" w:eastAsia="宋体"/>
          <w:b/>
          <w:bCs/>
          <w:sz w:val="24"/>
          <w:szCs w:val="24"/>
        </w:rPr>
        <w:t>金融资产形成于金融交易过程中，是建立在信用基础上的资产。</w:t>
      </w:r>
      <w:r>
        <w:rPr>
          <w:rFonts w:hint="eastAsia" w:ascii="宋体" w:hAnsi="宋体" w:eastAsia="宋体"/>
          <w:b/>
          <w:bCs/>
          <w:sz w:val="24"/>
          <w:szCs w:val="24"/>
          <w:lang w:val="en-US" w:eastAsia="zh-CN"/>
        </w:rPr>
        <w:t>具体</w:t>
      </w:r>
      <w:r>
        <w:rPr>
          <w:rFonts w:ascii="宋体" w:hAnsi="宋体" w:eastAsia="宋体"/>
          <w:b/>
          <w:bCs/>
          <w:sz w:val="24"/>
          <w:szCs w:val="24"/>
        </w:rPr>
        <w:t>分为</w:t>
      </w:r>
      <w:r>
        <w:rPr>
          <w:rFonts w:hint="eastAsia" w:ascii="宋体" w:hAnsi="宋体" w:eastAsia="宋体"/>
          <w:b/>
          <w:bCs/>
          <w:sz w:val="24"/>
          <w:szCs w:val="24"/>
          <w:lang w:val="en-US" w:eastAsia="zh-CN"/>
        </w:rPr>
        <w:t>1</w:t>
      </w:r>
      <w:r>
        <w:rPr>
          <w:rFonts w:ascii="宋体" w:hAnsi="宋体" w:eastAsia="宋体"/>
          <w:b/>
          <w:bCs/>
          <w:sz w:val="24"/>
          <w:szCs w:val="24"/>
        </w:rPr>
        <w:t>货币黄金和特别提款权</w:t>
      </w:r>
      <w:r>
        <w:rPr>
          <w:rFonts w:hint="eastAsia" w:ascii="宋体" w:hAnsi="宋体" w:eastAsia="宋体"/>
          <w:b/>
          <w:bCs/>
          <w:sz w:val="24"/>
          <w:szCs w:val="24"/>
          <w:lang w:val="en-US" w:eastAsia="zh-CN"/>
        </w:rPr>
        <w:t>2</w:t>
      </w:r>
      <w:r>
        <w:rPr>
          <w:rFonts w:ascii="宋体" w:hAnsi="宋体" w:eastAsia="宋体"/>
          <w:b/>
          <w:bCs/>
          <w:sz w:val="24"/>
          <w:szCs w:val="24"/>
        </w:rPr>
        <w:t xml:space="preserve"> 通货和存款</w:t>
      </w:r>
      <w:r>
        <w:rPr>
          <w:rFonts w:hint="eastAsia" w:ascii="宋体" w:hAnsi="宋体" w:eastAsia="宋体"/>
          <w:b/>
          <w:bCs/>
          <w:sz w:val="24"/>
          <w:szCs w:val="24"/>
          <w:lang w:val="en-US" w:eastAsia="zh-CN"/>
        </w:rPr>
        <w:t>3</w:t>
      </w:r>
      <w:r>
        <w:rPr>
          <w:rFonts w:ascii="宋体" w:hAnsi="宋体" w:eastAsia="宋体"/>
          <w:b/>
          <w:bCs/>
          <w:sz w:val="24"/>
          <w:szCs w:val="24"/>
        </w:rPr>
        <w:t>债务性证券和指数关联型债务证券</w:t>
      </w:r>
      <w:r>
        <w:rPr>
          <w:rFonts w:hint="eastAsia" w:ascii="宋体" w:hAnsi="宋体" w:eastAsia="宋体"/>
          <w:b/>
          <w:bCs/>
          <w:sz w:val="24"/>
          <w:szCs w:val="24"/>
          <w:lang w:val="en-US" w:eastAsia="zh-CN"/>
        </w:rPr>
        <w:t>4</w:t>
      </w:r>
      <w:r>
        <w:rPr>
          <w:rFonts w:ascii="宋体" w:hAnsi="宋体" w:eastAsia="宋体"/>
          <w:b/>
          <w:bCs/>
          <w:sz w:val="24"/>
          <w:szCs w:val="24"/>
        </w:rPr>
        <w:t>贷款</w:t>
      </w:r>
      <w:r>
        <w:rPr>
          <w:rFonts w:hint="eastAsia" w:ascii="宋体" w:hAnsi="宋体" w:eastAsia="宋体"/>
          <w:b/>
          <w:bCs/>
          <w:sz w:val="24"/>
          <w:szCs w:val="24"/>
          <w:lang w:val="en-US" w:eastAsia="zh-CN"/>
        </w:rPr>
        <w:t>5</w:t>
      </w:r>
      <w:r>
        <w:rPr>
          <w:rFonts w:ascii="宋体" w:hAnsi="宋体" w:eastAsia="宋体"/>
          <w:b/>
          <w:bCs/>
          <w:sz w:val="24"/>
          <w:szCs w:val="24"/>
        </w:rPr>
        <w:t>股权和投资基金份额</w:t>
      </w:r>
      <w:r>
        <w:rPr>
          <w:rFonts w:hint="eastAsia" w:ascii="宋体" w:hAnsi="宋体" w:eastAsia="宋体"/>
          <w:b/>
          <w:bCs/>
          <w:sz w:val="24"/>
          <w:szCs w:val="24"/>
        </w:rPr>
        <w:t>/</w:t>
      </w:r>
      <w:r>
        <w:rPr>
          <w:rFonts w:ascii="宋体" w:hAnsi="宋体" w:eastAsia="宋体"/>
          <w:b/>
          <w:bCs/>
          <w:sz w:val="24"/>
          <w:szCs w:val="24"/>
        </w:rPr>
        <w:t>非金融资产主要形成于实物交易过程。按照产生方式的不同，非金融资产可分为生产资产和非生产资产两类。</w:t>
      </w:r>
      <w:r>
        <w:rPr>
          <w:rFonts w:hint="eastAsia" w:ascii="宋体" w:hAnsi="宋体" w:eastAsia="宋体"/>
          <w:b/>
          <w:bCs/>
          <w:sz w:val="24"/>
          <w:szCs w:val="24"/>
        </w:rPr>
        <w:t>生产资产</w:t>
      </w:r>
      <w:r>
        <w:rPr>
          <w:rFonts w:hint="eastAsia" w:ascii="宋体" w:hAnsi="宋体" w:eastAsia="宋体"/>
          <w:b/>
          <w:bCs/>
          <w:sz w:val="24"/>
          <w:szCs w:val="24"/>
        </w:rPr>
        <w:t>是</w:t>
      </w:r>
      <w:r>
        <w:rPr>
          <w:rFonts w:ascii="宋体" w:hAnsi="宋体" w:eastAsia="宋体"/>
          <w:b/>
          <w:bCs/>
          <w:sz w:val="24"/>
          <w:szCs w:val="24"/>
        </w:rPr>
        <w:t xml:space="preserve"> SNA 生产范围内作为生产过程的产出而形成的非金融资产</w:t>
      </w:r>
      <w:r>
        <w:rPr>
          <w:rFonts w:hint="eastAsia" w:ascii="宋体" w:hAnsi="宋体" w:eastAsia="宋体"/>
          <w:b/>
          <w:bCs/>
          <w:sz w:val="24"/>
          <w:szCs w:val="24"/>
          <w:lang w:val="en-US" w:eastAsia="zh-CN"/>
        </w:rPr>
        <w:t>;</w:t>
      </w:r>
      <w:r>
        <w:rPr>
          <w:rFonts w:ascii="宋体" w:hAnsi="宋体" w:eastAsia="宋体"/>
          <w:b/>
          <w:bCs/>
          <w:sz w:val="24"/>
          <w:szCs w:val="24"/>
        </w:rPr>
        <w:t>非生产资产</w:t>
      </w:r>
      <w:r>
        <w:rPr>
          <w:rFonts w:ascii="宋体" w:hAnsi="宋体" w:eastAsia="宋体"/>
          <w:b/>
          <w:bCs/>
          <w:sz w:val="24"/>
          <w:szCs w:val="24"/>
        </w:rPr>
        <w:t>是通过生产过程以外的方式形成的非金融资产</w:t>
      </w:r>
      <w:r>
        <w:rPr>
          <w:rFonts w:hint="eastAsia" w:ascii="宋体" w:hAnsi="宋体" w:eastAsia="宋体"/>
          <w:b/>
          <w:bCs/>
          <w:sz w:val="24"/>
          <w:szCs w:val="24"/>
          <w:lang w:val="en-US" w:eastAsia="zh-CN"/>
        </w:rPr>
        <w:t>.</w:t>
      </w:r>
      <w:r>
        <w:rPr>
          <w:rFonts w:hint="eastAsia" w:ascii="宋体" w:hAnsi="宋体" w:eastAsia="宋体"/>
          <w:b/>
          <w:bCs/>
          <w:sz w:val="24"/>
          <w:szCs w:val="24"/>
        </w:rPr>
        <w:t>①生产资产：生产资产根据其持有者和持有目的，可以分为三类：固定资产、存货和贵重物品。固定资产和存货是只有生产者才持有的、以生产为目的的资产。贵重物品可以被任何机构单位持有，主要作为价值贮藏手段，包括贵金属和宝石、古董与其他艺术品及其他贵重物品。②非生产资产为自然发生的，或者是以生产范围以外的方式由人发明的资产，非生产资产也包括三类：自然资源；合约、租约和许可；外购商誉和营销资产。</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3</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流量和存量</w:t>
      </w:r>
    </w:p>
    <w:p>
      <w:pPr>
        <w:rPr>
          <w:rFonts w:ascii="宋体" w:hAnsi="宋体" w:eastAsia="宋体"/>
          <w:b/>
          <w:bCs/>
          <w:sz w:val="24"/>
          <w:szCs w:val="24"/>
        </w:rPr>
      </w:pPr>
      <w:r>
        <w:rPr>
          <w:rFonts w:ascii="宋体" w:hAnsi="宋体" w:eastAsia="宋体"/>
          <w:b/>
          <w:bCs/>
          <w:i/>
          <w:iCs/>
          <w:sz w:val="24"/>
          <w:szCs w:val="24"/>
          <w:u w:val="none"/>
        </w:rPr>
        <w:t>经济存量</w:t>
      </w:r>
      <w:r>
        <w:rPr>
          <w:rFonts w:ascii="宋体" w:hAnsi="宋体" w:eastAsia="宋体"/>
          <w:b/>
          <w:bCs/>
          <w:sz w:val="24"/>
          <w:szCs w:val="24"/>
        </w:rPr>
        <w:t>反映某一时点的资产和负债的状况</w:t>
      </w:r>
      <w:r>
        <w:rPr>
          <w:rFonts w:hint="eastAsia" w:ascii="宋体" w:hAnsi="宋体" w:eastAsia="宋体"/>
          <w:b/>
          <w:bCs/>
          <w:sz w:val="24"/>
          <w:szCs w:val="24"/>
          <w:lang w:val="en-US" w:eastAsia="zh-CN"/>
        </w:rPr>
        <w:t>.</w:t>
      </w:r>
      <w:r>
        <w:rPr>
          <w:rFonts w:ascii="宋体" w:hAnsi="宋体" w:eastAsia="宋体"/>
          <w:b/>
          <w:bCs/>
          <w:sz w:val="24"/>
          <w:szCs w:val="24"/>
        </w:rPr>
        <w:t>在国民经济核算中</w:t>
      </w:r>
      <w:r>
        <w:rPr>
          <w:rFonts w:hint="eastAsia" w:ascii="宋体" w:hAnsi="宋体" w:eastAsia="宋体"/>
          <w:b/>
          <w:bCs/>
          <w:sz w:val="24"/>
          <w:szCs w:val="24"/>
          <w:lang w:val="en-US" w:eastAsia="zh-CN"/>
        </w:rPr>
        <w:t>,</w:t>
      </w:r>
      <w:r>
        <w:rPr>
          <w:rFonts w:ascii="宋体" w:hAnsi="宋体" w:eastAsia="宋体"/>
          <w:b/>
          <w:bCs/>
          <w:sz w:val="24"/>
          <w:szCs w:val="24"/>
        </w:rPr>
        <w:t>经济存量主要是期初和期末的资产</w:t>
      </w:r>
      <w:r>
        <w:rPr>
          <w:rFonts w:hint="eastAsia" w:ascii="宋体" w:hAnsi="宋体" w:eastAsia="宋体"/>
          <w:b/>
          <w:bCs/>
          <w:sz w:val="24"/>
          <w:szCs w:val="24"/>
          <w:lang w:eastAsia="zh-CN"/>
        </w:rPr>
        <w:t>、</w:t>
      </w:r>
      <w:r>
        <w:rPr>
          <w:rFonts w:ascii="宋体" w:hAnsi="宋体" w:eastAsia="宋体"/>
          <w:b/>
          <w:bCs/>
          <w:sz w:val="24"/>
          <w:szCs w:val="24"/>
        </w:rPr>
        <w:t>负债和净值的持有量</w:t>
      </w:r>
      <w:r>
        <w:rPr>
          <w:rFonts w:hint="eastAsia" w:ascii="宋体" w:hAnsi="宋体" w:eastAsia="宋体"/>
          <w:b/>
          <w:bCs/>
          <w:sz w:val="24"/>
          <w:szCs w:val="24"/>
          <w:lang w:val="en-US" w:eastAsia="zh-CN"/>
        </w:rPr>
        <w:t>.</w:t>
      </w:r>
      <w:r>
        <w:rPr>
          <w:rFonts w:ascii="宋体" w:hAnsi="宋体" w:eastAsia="宋体"/>
          <w:b/>
          <w:bCs/>
          <w:i/>
          <w:iCs/>
          <w:sz w:val="24"/>
          <w:szCs w:val="24"/>
        </w:rPr>
        <w:t>经济流量</w:t>
      </w:r>
      <w:r>
        <w:rPr>
          <w:rFonts w:ascii="宋体" w:hAnsi="宋体" w:eastAsia="宋体"/>
          <w:b/>
          <w:bCs/>
          <w:sz w:val="24"/>
          <w:szCs w:val="24"/>
        </w:rPr>
        <w:t>反映一定时期内所有经济活动变化的价值数量</w:t>
      </w:r>
      <w:r>
        <w:rPr>
          <w:rFonts w:hint="eastAsia" w:ascii="宋体" w:hAnsi="宋体" w:eastAsia="宋体"/>
          <w:b/>
          <w:bCs/>
          <w:sz w:val="24"/>
          <w:szCs w:val="24"/>
          <w:lang w:val="en-US" w:eastAsia="zh-CN"/>
        </w:rPr>
        <w:t>.</w:t>
      </w:r>
      <w:r>
        <w:rPr>
          <w:rFonts w:ascii="宋体" w:hAnsi="宋体" w:eastAsia="宋体"/>
          <w:b/>
          <w:bCs/>
          <w:sz w:val="24"/>
          <w:szCs w:val="24"/>
        </w:rPr>
        <w:t>包括生产、分配和再分配（或转移）、交换、使用，以及资产和负债、物量和物价的变化的价值量</w:t>
      </w:r>
      <w:r>
        <w:rPr>
          <w:rFonts w:hint="eastAsia" w:ascii="宋体" w:hAnsi="宋体" w:eastAsia="宋体"/>
          <w:b/>
          <w:bCs/>
          <w:sz w:val="24"/>
          <w:szCs w:val="24"/>
          <w:lang w:val="en-US" w:eastAsia="zh-CN"/>
        </w:rPr>
        <w:t>.</w:t>
      </w:r>
      <w:r>
        <w:rPr>
          <w:rFonts w:ascii="宋体" w:hAnsi="宋体" w:eastAsia="宋体"/>
          <w:b/>
          <w:bCs/>
          <w:sz w:val="24"/>
          <w:szCs w:val="24"/>
        </w:rPr>
        <w:t>经济流量是时期的变化量，即流量值与时期长短有关</w:t>
      </w:r>
      <w:r>
        <w:rPr>
          <w:rFonts w:hint="eastAsia" w:ascii="宋体" w:hAnsi="宋体" w:eastAsia="宋体"/>
          <w:b/>
          <w:bCs/>
          <w:sz w:val="24"/>
          <w:szCs w:val="24"/>
          <w:lang w:val="en-US" w:eastAsia="zh-CN"/>
        </w:rPr>
        <w:t>.</w:t>
      </w:r>
      <w:r>
        <w:rPr>
          <w:rFonts w:ascii="宋体" w:hAnsi="宋体" w:eastAsia="宋体"/>
          <w:b/>
          <w:bCs/>
          <w:sz w:val="24"/>
          <w:szCs w:val="24"/>
        </w:rPr>
        <w:t>期初存量＋期内流量变化=期末存量</w:t>
      </w:r>
      <w:r>
        <w:rPr>
          <w:rFonts w:hint="eastAsia" w:ascii="宋体" w:hAnsi="宋体" w:eastAsia="宋体"/>
          <w:b/>
          <w:bCs/>
          <w:sz w:val="24"/>
          <w:szCs w:val="24"/>
          <w:lang w:val="en-US" w:eastAsia="zh-CN"/>
        </w:rPr>
        <w:t>\</w:t>
      </w:r>
      <w:r>
        <w:rPr>
          <w:rFonts w:ascii="宋体" w:hAnsi="宋体" w:eastAsia="宋体"/>
          <w:b/>
          <w:bCs/>
          <w:sz w:val="24"/>
          <w:szCs w:val="24"/>
        </w:rPr>
        <w:t>期末存量－期初存量=期内流量变化=期内流量增加－期内流量减少</w:t>
      </w:r>
    </w:p>
    <w:p>
      <w:pPr>
        <w:rPr>
          <w:rFonts w:ascii="宋体" w:hAnsi="宋体" w:eastAsia="宋体"/>
          <w:b/>
          <w:bCs/>
          <w:color w:val="FF0000"/>
          <w:sz w:val="24"/>
          <w:szCs w:val="24"/>
          <w:u w:val="single"/>
        </w:rPr>
      </w:pPr>
      <w:bookmarkStart w:id="1" w:name="_Hlk88579947"/>
      <w:r>
        <w:rPr>
          <w:rFonts w:hint="eastAsia" w:ascii="宋体" w:hAnsi="宋体" w:eastAsia="宋体"/>
          <w:b/>
          <w:bCs/>
          <w:color w:val="FF0000"/>
          <w:sz w:val="24"/>
          <w:szCs w:val="24"/>
          <w:u w:val="single"/>
        </w:rPr>
        <w:t>4</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就业率与失业率</w:t>
      </w:r>
    </w:p>
    <w:bookmarkEnd w:id="1"/>
    <w:p>
      <w:pPr>
        <w:rPr>
          <w:rFonts w:ascii="宋体" w:hAnsi="宋体" w:eastAsia="宋体"/>
          <w:b/>
          <w:bCs/>
          <w:sz w:val="24"/>
          <w:szCs w:val="24"/>
        </w:rPr>
      </w:pPr>
      <w:r>
        <w:rPr>
          <w:rFonts w:hint="eastAsia" w:ascii="宋体" w:hAnsi="宋体" w:eastAsia="宋体"/>
          <w:b/>
          <w:bCs/>
          <w:sz w:val="24"/>
          <w:szCs w:val="24"/>
        </w:rPr>
        <w:t>国际上通用的</w:t>
      </w:r>
      <w:r>
        <w:rPr>
          <w:rFonts w:hint="eastAsia" w:ascii="宋体" w:hAnsi="宋体" w:eastAsia="宋体"/>
          <w:b/>
          <w:bCs/>
          <w:sz w:val="24"/>
          <w:szCs w:val="24"/>
          <w:lang w:eastAsia="zh-CN"/>
        </w:rPr>
        <w:t>“</w:t>
      </w:r>
      <w:r>
        <w:rPr>
          <w:rFonts w:hint="eastAsia" w:ascii="宋体" w:hAnsi="宋体" w:eastAsia="宋体"/>
          <w:b/>
          <w:bCs/>
          <w:sz w:val="24"/>
          <w:szCs w:val="24"/>
        </w:rPr>
        <w:t>就业人口</w:t>
      </w:r>
      <w:r>
        <w:rPr>
          <w:rFonts w:hint="eastAsia" w:ascii="宋体" w:hAnsi="宋体" w:eastAsia="宋体"/>
          <w:b/>
          <w:bCs/>
          <w:sz w:val="24"/>
          <w:szCs w:val="24"/>
          <w:lang w:eastAsia="zh-CN"/>
        </w:rPr>
        <w:t>”</w:t>
      </w:r>
      <w:r>
        <w:rPr>
          <w:rFonts w:hint="eastAsia" w:ascii="宋体" w:hAnsi="宋体" w:eastAsia="宋体"/>
          <w:b/>
          <w:bCs/>
          <w:sz w:val="24"/>
          <w:szCs w:val="24"/>
        </w:rPr>
        <w:t>，是指一定年龄以上</w:t>
      </w:r>
      <w:r>
        <w:rPr>
          <w:rFonts w:hint="eastAsia" w:ascii="宋体" w:hAnsi="宋体" w:eastAsia="宋体"/>
          <w:b/>
          <w:bCs/>
          <w:sz w:val="24"/>
          <w:szCs w:val="24"/>
          <w:lang w:val="en-US" w:eastAsia="zh-CN"/>
        </w:rPr>
        <w:t>,</w:t>
      </w:r>
      <w:r>
        <w:rPr>
          <w:rFonts w:hint="eastAsia" w:ascii="宋体" w:hAnsi="宋体" w:eastAsia="宋体"/>
          <w:b/>
          <w:bCs/>
          <w:sz w:val="24"/>
          <w:szCs w:val="24"/>
        </w:rPr>
        <w:t>特定时期内为工资或利润等报酬而从事工作的经济活动人口</w:t>
      </w:r>
      <w:r>
        <w:rPr>
          <w:rFonts w:hint="eastAsia" w:ascii="宋体" w:hAnsi="宋体" w:eastAsia="宋体"/>
          <w:b/>
          <w:bCs/>
          <w:sz w:val="24"/>
          <w:szCs w:val="24"/>
          <w:lang w:val="en-US" w:eastAsia="zh-CN"/>
        </w:rPr>
        <w:t>,</w:t>
      </w:r>
      <w:r>
        <w:rPr>
          <w:rFonts w:hint="eastAsia" w:ascii="宋体" w:hAnsi="宋体" w:eastAsia="宋体"/>
          <w:b/>
          <w:bCs/>
          <w:sz w:val="24"/>
          <w:szCs w:val="24"/>
        </w:rPr>
        <w:t>包括所有被雇用或自我雇用的人</w:t>
      </w:r>
      <w:r>
        <w:rPr>
          <w:rFonts w:hint="eastAsia" w:ascii="宋体" w:hAnsi="宋体" w:eastAsia="宋体"/>
          <w:b/>
          <w:bCs/>
          <w:sz w:val="24"/>
          <w:szCs w:val="24"/>
          <w:lang w:val="en-US" w:eastAsia="zh-CN"/>
        </w:rPr>
        <w:t>.</w:t>
      </w:r>
      <w:r>
        <w:rPr>
          <w:rFonts w:hint="eastAsia" w:ascii="宋体" w:hAnsi="宋体" w:eastAsia="宋体"/>
          <w:b/>
          <w:bCs/>
          <w:sz w:val="24"/>
          <w:szCs w:val="24"/>
        </w:rPr>
        <w:t>我国将就业人口具体解释为</w:t>
      </w:r>
      <w:r>
        <w:rPr>
          <w:rFonts w:hint="eastAsia" w:ascii="宋体" w:hAnsi="宋体" w:eastAsia="宋体"/>
          <w:b/>
          <w:bCs/>
          <w:sz w:val="24"/>
          <w:szCs w:val="24"/>
          <w:lang w:val="en-US" w:eastAsia="zh-CN"/>
        </w:rPr>
        <w:t>:</w:t>
      </w:r>
      <w:r>
        <w:rPr>
          <w:rFonts w:ascii="宋体" w:hAnsi="宋体" w:eastAsia="宋体"/>
          <w:b/>
          <w:bCs/>
          <w:sz w:val="24"/>
          <w:szCs w:val="24"/>
        </w:rPr>
        <w:t>16 岁及以上</w:t>
      </w:r>
      <w:r>
        <w:rPr>
          <w:rFonts w:hint="eastAsia" w:ascii="宋体" w:hAnsi="宋体" w:eastAsia="宋体"/>
          <w:b/>
          <w:bCs/>
          <w:sz w:val="24"/>
          <w:szCs w:val="24"/>
          <w:lang w:val="en-US" w:eastAsia="zh-CN"/>
        </w:rPr>
        <w:t>,</w:t>
      </w:r>
      <w:r>
        <w:rPr>
          <w:rFonts w:ascii="宋体" w:hAnsi="宋体" w:eastAsia="宋体"/>
          <w:b/>
          <w:bCs/>
          <w:sz w:val="24"/>
          <w:szCs w:val="24"/>
        </w:rPr>
        <w:t>有劳动能力</w:t>
      </w:r>
      <w:r>
        <w:rPr>
          <w:rFonts w:hint="eastAsia" w:ascii="宋体" w:hAnsi="宋体" w:eastAsia="宋体"/>
          <w:b/>
          <w:bCs/>
          <w:sz w:val="24"/>
          <w:szCs w:val="24"/>
          <w:lang w:val="en-US" w:eastAsia="zh-CN"/>
        </w:rPr>
        <w:t>,</w:t>
      </w:r>
      <w:r>
        <w:rPr>
          <w:rFonts w:ascii="宋体" w:hAnsi="宋体" w:eastAsia="宋体"/>
          <w:b/>
          <w:bCs/>
          <w:sz w:val="24"/>
          <w:szCs w:val="24"/>
        </w:rPr>
        <w:t>从事一定社会劳动并取得劳</w:t>
      </w:r>
      <w:r>
        <w:rPr>
          <w:rFonts w:hint="eastAsia" w:ascii="宋体" w:hAnsi="宋体" w:eastAsia="宋体"/>
          <w:b/>
          <w:bCs/>
          <w:sz w:val="24"/>
          <w:szCs w:val="24"/>
        </w:rPr>
        <w:t>动报酬或经营收入的人员</w:t>
      </w:r>
      <w:r>
        <w:rPr>
          <w:rFonts w:hint="eastAsia" w:ascii="宋体" w:hAnsi="宋体" w:eastAsia="宋体"/>
          <w:b/>
          <w:bCs/>
          <w:sz w:val="24"/>
          <w:szCs w:val="24"/>
          <w:lang w:val="en-US" w:eastAsia="zh-CN"/>
        </w:rPr>
        <w:t>.</w:t>
      </w:r>
      <w:r>
        <w:rPr>
          <w:rFonts w:hint="eastAsia" w:ascii="宋体" w:hAnsi="宋体" w:eastAsia="宋体"/>
          <w:b/>
          <w:bCs/>
          <w:sz w:val="24"/>
          <w:szCs w:val="24"/>
        </w:rPr>
        <w:t>为了考察劳动力资源利用情况</w:t>
      </w:r>
      <w:r>
        <w:rPr>
          <w:rFonts w:hint="eastAsia" w:ascii="宋体" w:hAnsi="宋体" w:eastAsia="宋体"/>
          <w:b/>
          <w:bCs/>
          <w:sz w:val="24"/>
          <w:szCs w:val="24"/>
          <w:lang w:val="en-US" w:eastAsia="zh-CN"/>
        </w:rPr>
        <w:t>,</w:t>
      </w:r>
      <w:r>
        <w:rPr>
          <w:rFonts w:hint="eastAsia" w:ascii="宋体" w:hAnsi="宋体" w:eastAsia="宋体"/>
          <w:b/>
          <w:bCs/>
          <w:sz w:val="24"/>
          <w:szCs w:val="24"/>
        </w:rPr>
        <w:t>国际劳工组织提出计算“就业率”这个相对指标</w:t>
      </w:r>
      <w:r>
        <w:rPr>
          <w:rFonts w:hint="eastAsia" w:ascii="宋体" w:hAnsi="宋体" w:eastAsia="宋体"/>
          <w:b/>
          <w:bCs/>
          <w:sz w:val="24"/>
          <w:szCs w:val="24"/>
          <w:lang w:val="en-US" w:eastAsia="zh-CN"/>
        </w:rPr>
        <w:t>,</w:t>
      </w:r>
      <w:r>
        <w:rPr>
          <w:rFonts w:hint="eastAsia" w:ascii="宋体" w:hAnsi="宋体" w:eastAsia="宋体"/>
          <w:b/>
          <w:bCs/>
          <w:sz w:val="24"/>
          <w:szCs w:val="24"/>
        </w:rPr>
        <w:t>其公式如下：就业率=</w:t>
      </w:r>
      <w:r>
        <w:rPr>
          <w:rFonts w:ascii="宋体" w:hAnsi="宋体" w:eastAsia="宋体"/>
          <w:b/>
          <w:bCs/>
          <w:sz w:val="24"/>
          <w:szCs w:val="24"/>
        </w:rPr>
        <w:t>就业人口</w:t>
      </w:r>
      <w:r>
        <w:rPr>
          <w:rFonts w:hint="eastAsia" w:ascii="宋体" w:hAnsi="宋体" w:eastAsia="宋体"/>
          <w:b/>
          <w:bCs/>
          <w:sz w:val="24"/>
          <w:szCs w:val="24"/>
        </w:rPr>
        <w:t>/经济活动人口*100%</w:t>
      </w:r>
      <w:r>
        <w:rPr>
          <w:rFonts w:hint="eastAsia" w:ascii="宋体" w:hAnsi="宋体" w:eastAsia="宋体"/>
          <w:b/>
          <w:bCs/>
          <w:sz w:val="24"/>
          <w:szCs w:val="24"/>
          <w:lang w:val="en-US" w:eastAsia="zh-CN"/>
        </w:rPr>
        <w:t>.\</w:t>
      </w:r>
      <w:r>
        <w:rPr>
          <w:rFonts w:hint="eastAsia" w:ascii="宋体" w:hAnsi="宋体" w:eastAsia="宋体"/>
          <w:b/>
          <w:bCs/>
          <w:sz w:val="24"/>
          <w:szCs w:val="24"/>
        </w:rPr>
        <w:t>“失业人口”是指在劳动年龄内有劳动能力，目前无工作，并以某种方式正在寻找工作的经济活动人口，包括就业转失业的人员和新生劳动力中未实现就业的人员</w:t>
      </w:r>
      <w:r>
        <w:rPr>
          <w:rFonts w:hint="eastAsia" w:ascii="宋体" w:hAnsi="宋体" w:eastAsia="宋体"/>
          <w:b/>
          <w:bCs/>
          <w:sz w:val="24"/>
          <w:szCs w:val="24"/>
          <w:lang w:val="en-US" w:eastAsia="zh-CN"/>
        </w:rPr>
        <w:t>.</w:t>
      </w:r>
      <w:r>
        <w:rPr>
          <w:rFonts w:hint="eastAsia" w:ascii="宋体" w:hAnsi="宋体" w:eastAsia="宋体"/>
          <w:b/>
          <w:bCs/>
          <w:sz w:val="24"/>
          <w:szCs w:val="24"/>
        </w:rPr>
        <w:t>国际上一般将失业原因分为：摩擦性失业、季节性失业、技术性失业、结构性失业、周期性失业</w:t>
      </w:r>
      <w:r>
        <w:rPr>
          <w:rFonts w:hint="eastAsia" w:ascii="宋体" w:hAnsi="宋体" w:eastAsia="宋体"/>
          <w:b/>
          <w:bCs/>
          <w:sz w:val="24"/>
          <w:szCs w:val="24"/>
          <w:lang w:val="en-US" w:eastAsia="zh-CN"/>
        </w:rPr>
        <w:t>.</w:t>
      </w:r>
      <w:r>
        <w:rPr>
          <w:rFonts w:hint="eastAsia" w:ascii="宋体" w:hAnsi="宋体" w:eastAsia="宋体"/>
          <w:b/>
          <w:bCs/>
          <w:sz w:val="24"/>
          <w:szCs w:val="24"/>
        </w:rPr>
        <w:t>失业率是政府、企业和住户都共同关心的一个经济敏感性指标</w:t>
      </w:r>
      <w:r>
        <w:rPr>
          <w:rFonts w:hint="eastAsia" w:ascii="宋体" w:hAnsi="宋体" w:eastAsia="宋体"/>
          <w:b/>
          <w:bCs/>
          <w:sz w:val="24"/>
          <w:szCs w:val="24"/>
          <w:lang w:val="en-US" w:eastAsia="zh-CN"/>
        </w:rPr>
        <w:t>,</w:t>
      </w:r>
      <w:r>
        <w:rPr>
          <w:rFonts w:hint="eastAsia" w:ascii="宋体" w:hAnsi="宋体" w:eastAsia="宋体"/>
          <w:b/>
          <w:bCs/>
          <w:sz w:val="24"/>
          <w:szCs w:val="24"/>
        </w:rPr>
        <w:t>不仅直接反映社会劳动力的失业水平和供求状况</w:t>
      </w:r>
      <w:r>
        <w:rPr>
          <w:rFonts w:hint="eastAsia" w:ascii="宋体" w:hAnsi="宋体" w:eastAsia="宋体"/>
          <w:b/>
          <w:bCs/>
          <w:sz w:val="24"/>
          <w:szCs w:val="24"/>
          <w:lang w:val="en-US" w:eastAsia="zh-CN"/>
        </w:rPr>
        <w:t>,</w:t>
      </w:r>
      <w:r>
        <w:rPr>
          <w:rFonts w:hint="eastAsia" w:ascii="宋体" w:hAnsi="宋体" w:eastAsia="宋体"/>
          <w:b/>
          <w:bCs/>
          <w:sz w:val="24"/>
          <w:szCs w:val="24"/>
        </w:rPr>
        <w:t>而且间接反映经济发展的景气情况</w:t>
      </w:r>
      <w:r>
        <w:rPr>
          <w:rFonts w:hint="eastAsia" w:ascii="宋体" w:hAnsi="宋体" w:eastAsia="宋体"/>
          <w:b/>
          <w:bCs/>
          <w:sz w:val="24"/>
          <w:szCs w:val="24"/>
          <w:lang w:val="en-US" w:eastAsia="zh-CN"/>
        </w:rPr>
        <w:t>.</w:t>
      </w:r>
      <w:r>
        <w:rPr>
          <w:rFonts w:hint="eastAsia" w:ascii="宋体" w:hAnsi="宋体" w:eastAsia="宋体"/>
          <w:b/>
          <w:bCs/>
          <w:sz w:val="24"/>
          <w:szCs w:val="24"/>
        </w:rPr>
        <w:t>失业率是相对量指标</w:t>
      </w:r>
      <w:r>
        <w:rPr>
          <w:rFonts w:hint="eastAsia" w:ascii="宋体" w:hAnsi="宋体" w:eastAsia="宋体"/>
          <w:b/>
          <w:bCs/>
          <w:sz w:val="24"/>
          <w:szCs w:val="24"/>
          <w:lang w:val="en-US" w:eastAsia="zh-CN"/>
        </w:rPr>
        <w:t>,</w:t>
      </w:r>
      <w:r>
        <w:rPr>
          <w:rFonts w:hint="eastAsia" w:ascii="宋体" w:hAnsi="宋体" w:eastAsia="宋体"/>
          <w:b/>
          <w:bCs/>
          <w:sz w:val="24"/>
          <w:szCs w:val="24"/>
        </w:rPr>
        <w:t>是反映失业人口在经济活动人口中的占比情况，其公式为：失业率</w:t>
      </w:r>
      <w:r>
        <w:rPr>
          <w:rFonts w:ascii="宋体" w:hAnsi="宋体" w:eastAsia="宋体"/>
          <w:b/>
          <w:bCs/>
          <w:sz w:val="24"/>
          <w:szCs w:val="24"/>
        </w:rPr>
        <w:t xml:space="preserve"> </w:t>
      </w:r>
      <w:r>
        <w:rPr>
          <w:rFonts w:hint="eastAsia" w:ascii="宋体" w:hAnsi="宋体" w:eastAsia="宋体"/>
          <w:b/>
          <w:bCs/>
          <w:sz w:val="24"/>
          <w:szCs w:val="24"/>
        </w:rPr>
        <w:t>=</w:t>
      </w:r>
      <w:r>
        <w:rPr>
          <w:rFonts w:ascii="宋体" w:hAnsi="宋体" w:eastAsia="宋体"/>
          <w:b/>
          <w:bCs/>
          <w:sz w:val="24"/>
          <w:szCs w:val="24"/>
        </w:rPr>
        <w:t>失业人口</w:t>
      </w:r>
      <w:r>
        <w:rPr>
          <w:rFonts w:hint="eastAsia" w:ascii="宋体" w:hAnsi="宋体" w:eastAsia="宋体"/>
          <w:b/>
          <w:bCs/>
          <w:sz w:val="24"/>
          <w:szCs w:val="24"/>
        </w:rPr>
        <w:t>/经济活动人口*100%。</w:t>
      </w: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5</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G</w:t>
      </w:r>
      <w:r>
        <w:rPr>
          <w:rFonts w:ascii="宋体" w:hAnsi="宋体" w:eastAsia="宋体"/>
          <w:b/>
          <w:bCs/>
          <w:color w:val="FF0000"/>
          <w:sz w:val="24"/>
          <w:szCs w:val="24"/>
          <w:u w:val="single"/>
        </w:rPr>
        <w:t>DP</w:t>
      </w:r>
      <w:r>
        <w:rPr>
          <w:rFonts w:hint="eastAsia" w:ascii="宋体" w:hAnsi="宋体" w:eastAsia="宋体"/>
          <w:b/>
          <w:bCs/>
          <w:color w:val="FF0000"/>
          <w:sz w:val="24"/>
          <w:szCs w:val="24"/>
          <w:u w:val="single"/>
        </w:rPr>
        <w:t>与G</w:t>
      </w:r>
      <w:r>
        <w:rPr>
          <w:rFonts w:ascii="宋体" w:hAnsi="宋体" w:eastAsia="宋体"/>
          <w:b/>
          <w:bCs/>
          <w:color w:val="FF0000"/>
          <w:sz w:val="24"/>
          <w:szCs w:val="24"/>
          <w:u w:val="single"/>
        </w:rPr>
        <w:t>NI</w:t>
      </w:r>
    </w:p>
    <w:p>
      <w:pPr>
        <w:rPr>
          <w:rFonts w:ascii="宋体" w:hAnsi="宋体" w:eastAsia="宋体"/>
          <w:b/>
          <w:bCs/>
          <w:sz w:val="24"/>
          <w:szCs w:val="24"/>
        </w:rPr>
      </w:pPr>
      <w:r>
        <w:rPr>
          <w:rFonts w:ascii="宋体" w:hAnsi="宋体" w:eastAsia="宋体"/>
          <w:b/>
          <w:bCs/>
          <w:sz w:val="24"/>
          <w:szCs w:val="24"/>
        </w:rPr>
        <w:t>GDP(国内生产总值)一个国家或地在一定时期内所生产和提供的最终产品的总价值</w:t>
      </w:r>
      <w:r>
        <w:rPr>
          <w:rFonts w:hint="eastAsia" w:ascii="宋体" w:hAnsi="宋体" w:eastAsia="宋体"/>
          <w:b/>
          <w:bCs/>
          <w:sz w:val="24"/>
          <w:szCs w:val="24"/>
          <w:lang w:val="en-US" w:eastAsia="zh-CN"/>
        </w:rPr>
        <w:t>\</w:t>
      </w:r>
      <w:r>
        <w:rPr>
          <w:rFonts w:ascii="宋体" w:hAnsi="宋体" w:eastAsia="宋体"/>
          <w:b/>
          <w:bCs/>
          <w:sz w:val="24"/>
          <w:szCs w:val="24"/>
        </w:rPr>
        <w:t>GNI(国民总收入)在一定时期内，一个国家或地区的国民在国民经济初次分配中获得的原始收入总和</w:t>
      </w:r>
      <w:r>
        <w:rPr>
          <w:rFonts w:hint="eastAsia" w:ascii="宋体" w:hAnsi="宋体" w:eastAsia="宋体"/>
          <w:b/>
          <w:bCs/>
          <w:sz w:val="24"/>
          <w:szCs w:val="24"/>
          <w:lang w:val="en-US" w:eastAsia="zh-CN"/>
        </w:rPr>
        <w:t>.</w:t>
      </w:r>
      <w:r>
        <w:rPr>
          <w:rFonts w:hint="eastAsia" w:ascii="宋体" w:hAnsi="宋体" w:eastAsia="宋体"/>
          <w:b/>
          <w:bCs/>
          <w:sz w:val="24"/>
          <w:szCs w:val="24"/>
        </w:rPr>
        <w:t>计算方法</w:t>
      </w:r>
      <w:r>
        <w:rPr>
          <w:rFonts w:hint="eastAsia" w:ascii="宋体" w:hAnsi="宋体" w:eastAsia="宋体"/>
          <w:b/>
          <w:bCs/>
          <w:sz w:val="24"/>
          <w:szCs w:val="24"/>
          <w:lang w:val="en-US" w:eastAsia="zh-CN"/>
        </w:rPr>
        <w:t>:</w:t>
      </w:r>
      <w:r>
        <w:rPr>
          <w:rFonts w:ascii="宋体" w:hAnsi="宋体" w:eastAsia="宋体"/>
          <w:b/>
          <w:bCs/>
          <w:sz w:val="24"/>
          <w:szCs w:val="24"/>
        </w:rPr>
        <w:t>GDP:1 生产法：也称为增加值法，是从价值形成角度来衡量的</w:t>
      </w:r>
      <w:r>
        <w:rPr>
          <w:rFonts w:hint="eastAsia" w:ascii="宋体" w:hAnsi="宋体" w:eastAsia="宋体"/>
          <w:b/>
          <w:bCs/>
          <w:sz w:val="24"/>
          <w:szCs w:val="24"/>
          <w:lang w:val="en-US" w:eastAsia="zh-CN"/>
        </w:rPr>
        <w:t>,</w:t>
      </w:r>
      <w:r>
        <w:rPr>
          <w:rFonts w:ascii="宋体" w:hAnsi="宋体" w:eastAsia="宋体"/>
          <w:b/>
          <w:bCs/>
          <w:sz w:val="24"/>
          <w:szCs w:val="24"/>
        </w:rPr>
        <w:t>GDP=总产出-中间投入=增加值2 收入法</w:t>
      </w:r>
      <w:r>
        <w:rPr>
          <w:rFonts w:hint="eastAsia" w:ascii="宋体" w:hAnsi="宋体" w:eastAsia="宋体"/>
          <w:b/>
          <w:bCs/>
          <w:sz w:val="24"/>
          <w:szCs w:val="24"/>
          <w:lang w:val="en-US" w:eastAsia="zh-CN"/>
        </w:rPr>
        <w:t>:</w:t>
      </w:r>
      <w:r>
        <w:rPr>
          <w:rFonts w:ascii="宋体" w:hAnsi="宋体" w:eastAsia="宋体"/>
          <w:b/>
          <w:bCs/>
          <w:sz w:val="24"/>
          <w:szCs w:val="24"/>
        </w:rPr>
        <w:t>计算生产单位所拥有的生产要素</w:t>
      </w:r>
      <w:r>
        <w:rPr>
          <w:rFonts w:hint="eastAsia" w:ascii="宋体" w:hAnsi="宋体" w:eastAsia="宋体"/>
          <w:b/>
          <w:bCs/>
          <w:sz w:val="24"/>
          <w:szCs w:val="24"/>
          <w:lang w:val="en-US" w:eastAsia="zh-CN"/>
        </w:rPr>
        <w:t>,</w:t>
      </w:r>
      <w:r>
        <w:rPr>
          <w:rFonts w:ascii="宋体" w:hAnsi="宋体" w:eastAsia="宋体"/>
          <w:b/>
          <w:bCs/>
          <w:sz w:val="24"/>
          <w:szCs w:val="24"/>
        </w:rPr>
        <w:t>在生产中得到的市场价格收入</w:t>
      </w:r>
      <w:r>
        <w:rPr>
          <w:rFonts w:hint="eastAsia" w:ascii="宋体" w:hAnsi="宋体" w:eastAsia="宋体"/>
          <w:b/>
          <w:bCs/>
          <w:sz w:val="24"/>
          <w:szCs w:val="24"/>
          <w:lang w:val="en-US" w:eastAsia="zh-CN"/>
        </w:rPr>
        <w:t>,</w:t>
      </w:r>
      <w:r>
        <w:rPr>
          <w:rFonts w:ascii="宋体" w:hAnsi="宋体" w:eastAsia="宋体"/>
          <w:b/>
          <w:bCs/>
          <w:sz w:val="24"/>
          <w:szCs w:val="24"/>
        </w:rPr>
        <w:t>GDP=劳动者报酬+生产税净额+国定资产折旧+营业盈余3 支出法</w:t>
      </w:r>
      <w:r>
        <w:rPr>
          <w:rFonts w:hint="eastAsia" w:ascii="宋体" w:hAnsi="宋体" w:eastAsia="宋体"/>
          <w:b/>
          <w:bCs/>
          <w:sz w:val="24"/>
          <w:szCs w:val="24"/>
          <w:lang w:val="en-US" w:eastAsia="zh-CN"/>
        </w:rPr>
        <w:t>:</w:t>
      </w:r>
      <w:r>
        <w:rPr>
          <w:rFonts w:ascii="宋体" w:hAnsi="宋体" w:eastAsia="宋体"/>
          <w:b/>
          <w:bCs/>
          <w:sz w:val="24"/>
          <w:szCs w:val="24"/>
        </w:rPr>
        <w:t>从最终使用的角度反映一个国家或地区一定时期内生产活动最终成果的一种方法</w:t>
      </w:r>
      <w:r>
        <w:rPr>
          <w:rFonts w:hint="eastAsia" w:ascii="宋体" w:hAnsi="宋体" w:eastAsia="宋体"/>
          <w:b/>
          <w:bCs/>
          <w:sz w:val="24"/>
          <w:szCs w:val="24"/>
          <w:lang w:val="en-US" w:eastAsia="zh-CN"/>
        </w:rPr>
        <w:t>,</w:t>
      </w:r>
      <w:r>
        <w:rPr>
          <w:rFonts w:ascii="宋体" w:hAnsi="宋体" w:eastAsia="宋体"/>
          <w:b/>
          <w:bCs/>
          <w:sz w:val="24"/>
          <w:szCs w:val="24"/>
        </w:rPr>
        <w:t>GDP=最终消费+资本形成总额+净出口</w:t>
      </w:r>
      <w:r>
        <w:rPr>
          <w:rFonts w:hint="eastAsia" w:ascii="宋体" w:hAnsi="宋体" w:eastAsia="宋体"/>
          <w:b/>
          <w:bCs/>
          <w:sz w:val="24"/>
          <w:szCs w:val="24"/>
          <w:lang w:val="en-US" w:eastAsia="zh-CN"/>
        </w:rPr>
        <w:t>/</w:t>
      </w:r>
      <w:r>
        <w:rPr>
          <w:rFonts w:ascii="宋体" w:hAnsi="宋体" w:eastAsia="宋体"/>
          <w:b/>
          <w:bCs/>
          <w:sz w:val="24"/>
          <w:szCs w:val="24"/>
        </w:rPr>
        <w:t>GNI</w:t>
      </w:r>
      <w:r>
        <w:rPr>
          <w:rFonts w:hint="eastAsia" w:ascii="宋体" w:hAnsi="宋体" w:eastAsia="宋体"/>
          <w:b/>
          <w:bCs/>
          <w:sz w:val="24"/>
          <w:szCs w:val="24"/>
          <w:lang w:val="en-US" w:eastAsia="zh-CN"/>
        </w:rPr>
        <w:t>:</w:t>
      </w:r>
      <w:r>
        <w:rPr>
          <w:rFonts w:ascii="宋体" w:hAnsi="宋体" w:eastAsia="宋体"/>
          <w:b/>
          <w:bCs/>
          <w:sz w:val="24"/>
          <w:szCs w:val="24"/>
        </w:rPr>
        <w:t>国民总收入=国内生产总值+来自非常住单位的要素收入-非常住单位从本国获得的要素收入=国内生产总值+来自非常住单位的要素收入净额</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6</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可支配收入</w:t>
      </w:r>
    </w:p>
    <w:p>
      <w:pPr>
        <w:rPr>
          <w:rFonts w:hint="eastAsia" w:ascii="宋体" w:hAnsi="宋体" w:eastAsia="宋体"/>
          <w:b/>
          <w:bCs/>
          <w:color w:val="FF0000"/>
          <w:sz w:val="24"/>
          <w:szCs w:val="24"/>
          <w:u w:val="single"/>
          <w:lang w:val="en-US" w:eastAsia="zh-CN"/>
        </w:rPr>
      </w:pPr>
      <w:r>
        <w:rPr>
          <w:rFonts w:hint="eastAsia" w:ascii="宋体" w:hAnsi="宋体" w:eastAsia="宋体"/>
          <w:b/>
          <w:bCs/>
          <w:i/>
          <w:iCs/>
          <w:sz w:val="24"/>
          <w:szCs w:val="24"/>
        </w:rPr>
        <w:t>可支配收入</w:t>
      </w:r>
      <w:r>
        <w:rPr>
          <w:rFonts w:hint="eastAsia" w:ascii="宋体" w:hAnsi="宋体" w:eastAsia="宋体"/>
          <w:b/>
          <w:bCs/>
          <w:sz w:val="24"/>
          <w:szCs w:val="24"/>
        </w:rPr>
        <w:t>是体现各经济主体参与收入初次分配和再分配最终结果的总量，是各经济主体当期用于收入使用的最大数额。可支配收入</w:t>
      </w:r>
      <w:r>
        <w:rPr>
          <w:rFonts w:ascii="宋体" w:hAnsi="宋体" w:eastAsia="宋体"/>
          <w:b/>
          <w:bCs/>
          <w:sz w:val="24"/>
          <w:szCs w:val="24"/>
        </w:rPr>
        <w:t>=原始收入+经常转移收入-经常转移支出</w:t>
      </w:r>
      <w:r>
        <w:rPr>
          <w:rFonts w:hint="eastAsia" w:ascii="宋体" w:hAnsi="宋体" w:eastAsia="宋体"/>
          <w:b/>
          <w:bCs/>
          <w:sz w:val="24"/>
          <w:szCs w:val="24"/>
        </w:rPr>
        <w:t>。/各部门原始收入加减该部门应收和应付经常转移收支后的余额，形成可支配收入</w:t>
      </w:r>
      <w:r>
        <w:rPr>
          <w:rFonts w:hint="eastAsia" w:ascii="宋体" w:hAnsi="宋体" w:eastAsia="宋体"/>
          <w:b/>
          <w:bCs/>
          <w:sz w:val="24"/>
          <w:szCs w:val="24"/>
          <w:lang w:val="en-US" w:eastAsia="zh-CN"/>
        </w:rPr>
        <w:t>.</w:t>
      </w:r>
      <w:r>
        <w:rPr>
          <w:rFonts w:hint="eastAsia" w:ascii="宋体" w:hAnsi="宋体" w:eastAsia="宋体"/>
          <w:b/>
          <w:bCs/>
          <w:sz w:val="24"/>
          <w:szCs w:val="24"/>
        </w:rPr>
        <w:t>它反映了各部门参与初次分配和再分配的最终结果</w:t>
      </w:r>
      <w:r>
        <w:rPr>
          <w:rFonts w:hint="eastAsia" w:ascii="宋体" w:hAnsi="宋体" w:eastAsia="宋体"/>
          <w:b/>
          <w:bCs/>
          <w:sz w:val="24"/>
          <w:szCs w:val="24"/>
          <w:lang w:val="en-US" w:eastAsia="zh-CN"/>
        </w:rPr>
        <w:t>.</w:t>
      </w:r>
      <w:r>
        <w:rPr>
          <w:rFonts w:hint="eastAsia" w:ascii="宋体" w:hAnsi="宋体" w:eastAsia="宋体"/>
          <w:b/>
          <w:bCs/>
          <w:sz w:val="24"/>
          <w:szCs w:val="24"/>
        </w:rPr>
        <w:t>可支配收入可分别按总额和净额计算</w:t>
      </w:r>
      <w:r>
        <w:rPr>
          <w:rFonts w:hint="eastAsia" w:ascii="宋体" w:hAnsi="宋体" w:eastAsia="宋体"/>
          <w:b/>
          <w:bCs/>
          <w:sz w:val="24"/>
          <w:szCs w:val="24"/>
          <w:lang w:val="en-US" w:eastAsia="zh-CN"/>
        </w:rPr>
        <w:t>,</w:t>
      </w:r>
      <w:r>
        <w:rPr>
          <w:rFonts w:hint="eastAsia" w:ascii="宋体" w:hAnsi="宋体" w:eastAsia="宋体"/>
          <w:b/>
          <w:bCs/>
          <w:sz w:val="24"/>
          <w:szCs w:val="24"/>
        </w:rPr>
        <w:t>差别在于固定资本消耗</w:t>
      </w:r>
      <w:r>
        <w:rPr>
          <w:rFonts w:hint="eastAsia" w:ascii="宋体" w:hAnsi="宋体" w:eastAsia="宋体"/>
          <w:b/>
          <w:bCs/>
          <w:sz w:val="24"/>
          <w:szCs w:val="24"/>
          <w:lang w:val="en-US" w:eastAsia="zh-CN"/>
        </w:rPr>
        <w:t>.</w:t>
      </w:r>
      <w:r>
        <w:rPr>
          <w:rFonts w:hint="eastAsia" w:ascii="宋体" w:hAnsi="宋体" w:eastAsia="宋体"/>
          <w:b/>
          <w:bCs/>
          <w:sz w:val="24"/>
          <w:szCs w:val="24"/>
        </w:rPr>
        <w:t>可支配收入可用于消费，消费之后的结余就是储蓄</w:t>
      </w:r>
      <w:r>
        <w:rPr>
          <w:rFonts w:hint="eastAsia" w:ascii="宋体" w:hAnsi="宋体" w:eastAsia="宋体"/>
          <w:b/>
          <w:bCs/>
          <w:sz w:val="24"/>
          <w:szCs w:val="24"/>
          <w:lang w:val="en-US" w:eastAsia="zh-CN"/>
        </w:rPr>
        <w:t>,</w:t>
      </w:r>
      <w:r>
        <w:rPr>
          <w:rFonts w:hint="eastAsia" w:ascii="宋体" w:hAnsi="宋体" w:eastAsia="宋体"/>
          <w:b/>
          <w:bCs/>
          <w:sz w:val="24"/>
          <w:szCs w:val="24"/>
        </w:rPr>
        <w:t>形成投资资金来源</w:t>
      </w:r>
      <w:r>
        <w:rPr>
          <w:rFonts w:hint="eastAsia" w:ascii="宋体" w:hAnsi="宋体" w:eastAsia="宋体"/>
          <w:b/>
          <w:bCs/>
          <w:sz w:val="24"/>
          <w:szCs w:val="24"/>
          <w:lang w:val="en-US" w:eastAsia="zh-CN"/>
        </w:rPr>
        <w:t>.</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7</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价格指数与G</w:t>
      </w:r>
      <w:r>
        <w:rPr>
          <w:rFonts w:ascii="宋体" w:hAnsi="宋体" w:eastAsia="宋体"/>
          <w:b/>
          <w:bCs/>
          <w:color w:val="FF0000"/>
          <w:sz w:val="24"/>
          <w:szCs w:val="24"/>
          <w:u w:val="single"/>
        </w:rPr>
        <w:t>DP</w:t>
      </w:r>
      <w:r>
        <w:rPr>
          <w:rFonts w:hint="eastAsia" w:ascii="宋体" w:hAnsi="宋体" w:eastAsia="宋体"/>
          <w:b/>
          <w:bCs/>
          <w:color w:val="FF0000"/>
          <w:sz w:val="24"/>
          <w:szCs w:val="24"/>
          <w:u w:val="single"/>
        </w:rPr>
        <w:t>平减指数</w:t>
      </w:r>
    </w:p>
    <w:p>
      <w:pPr>
        <w:rPr>
          <w:rFonts w:ascii="宋体" w:hAnsi="宋体" w:eastAsia="宋体"/>
          <w:b/>
          <w:bCs/>
          <w:sz w:val="24"/>
          <w:szCs w:val="24"/>
        </w:rPr>
      </w:pPr>
      <w:r>
        <w:rPr>
          <w:rFonts w:hint="eastAsia" w:ascii="宋体" w:hAnsi="宋体" w:eastAsia="宋体"/>
          <w:b/>
          <w:bCs/>
          <w:i/>
          <w:iCs/>
          <w:sz w:val="24"/>
          <w:szCs w:val="24"/>
        </w:rPr>
        <w:t>价格指数</w:t>
      </w:r>
      <w:r>
        <w:rPr>
          <w:rFonts w:hint="eastAsia" w:ascii="宋体" w:hAnsi="宋体" w:eastAsia="宋体"/>
          <w:b/>
          <w:bCs/>
          <w:sz w:val="24"/>
          <w:szCs w:val="24"/>
        </w:rPr>
        <w:t>是研究价格动态变化的重要工具</w:t>
      </w:r>
      <w:r>
        <w:rPr>
          <w:rFonts w:hint="eastAsia" w:ascii="宋体" w:hAnsi="宋体" w:eastAsia="宋体"/>
          <w:b/>
          <w:bCs/>
          <w:sz w:val="24"/>
          <w:szCs w:val="24"/>
          <w:lang w:val="en-US" w:eastAsia="zh-CN"/>
        </w:rPr>
        <w:t>,</w:t>
      </w:r>
      <w:r>
        <w:rPr>
          <w:rFonts w:hint="eastAsia" w:ascii="宋体" w:hAnsi="宋体" w:eastAsia="宋体"/>
          <w:b/>
          <w:bCs/>
          <w:sz w:val="24"/>
          <w:szCs w:val="24"/>
        </w:rPr>
        <w:t>是分析价格变化程度和变化规律的重要统计方法</w:t>
      </w:r>
      <w:r>
        <w:rPr>
          <w:rFonts w:hint="eastAsia" w:ascii="宋体" w:hAnsi="宋体" w:eastAsia="宋体"/>
          <w:b/>
          <w:bCs/>
          <w:sz w:val="24"/>
          <w:szCs w:val="24"/>
          <w:lang w:val="en-US" w:eastAsia="zh-CN"/>
        </w:rPr>
        <w:t>.</w:t>
      </w:r>
      <w:r>
        <w:rPr>
          <w:rFonts w:hint="eastAsia" w:ascii="宋体" w:hAnsi="宋体" w:eastAsia="宋体"/>
          <w:b/>
          <w:bCs/>
          <w:sz w:val="24"/>
          <w:szCs w:val="24"/>
        </w:rPr>
        <w:t>价格指数编制步骤：1</w:t>
      </w:r>
      <w:r>
        <w:rPr>
          <w:rFonts w:ascii="宋体" w:hAnsi="宋体" w:eastAsia="宋体"/>
          <w:b/>
          <w:bCs/>
          <w:sz w:val="24"/>
          <w:szCs w:val="24"/>
        </w:rPr>
        <w:t>确定价格类型及相应的商品类别</w:t>
      </w:r>
      <w:r>
        <w:rPr>
          <w:rFonts w:hint="eastAsia" w:ascii="宋体" w:hAnsi="宋体" w:eastAsia="宋体"/>
          <w:b/>
          <w:bCs/>
          <w:sz w:val="24"/>
          <w:szCs w:val="24"/>
        </w:rPr>
        <w:t>2</w:t>
      </w:r>
      <w:r>
        <w:rPr>
          <w:rFonts w:ascii="宋体" w:hAnsi="宋体" w:eastAsia="宋体"/>
          <w:b/>
          <w:bCs/>
          <w:sz w:val="24"/>
          <w:szCs w:val="24"/>
        </w:rPr>
        <w:t>选择商品样本、采价环节、调查对象</w:t>
      </w:r>
      <w:r>
        <w:rPr>
          <w:rFonts w:hint="eastAsia" w:ascii="宋体" w:hAnsi="宋体" w:eastAsia="宋体"/>
          <w:b/>
          <w:bCs/>
          <w:sz w:val="24"/>
          <w:szCs w:val="24"/>
        </w:rPr>
        <w:t>3</w:t>
      </w:r>
      <w:r>
        <w:rPr>
          <w:rFonts w:ascii="宋体" w:hAnsi="宋体" w:eastAsia="宋体"/>
          <w:b/>
          <w:bCs/>
          <w:sz w:val="24"/>
          <w:szCs w:val="24"/>
        </w:rPr>
        <w:t>依据设计的抽样框，采集样本商品的价格</w:t>
      </w:r>
      <w:r>
        <w:rPr>
          <w:rFonts w:hint="eastAsia" w:ascii="宋体" w:hAnsi="宋体" w:eastAsia="宋体"/>
          <w:b/>
          <w:bCs/>
          <w:sz w:val="24"/>
          <w:szCs w:val="24"/>
        </w:rPr>
        <w:t>4</w:t>
      </w:r>
      <w:r>
        <w:rPr>
          <w:rFonts w:ascii="宋体" w:hAnsi="宋体" w:eastAsia="宋体"/>
          <w:b/>
          <w:bCs/>
          <w:sz w:val="24"/>
          <w:szCs w:val="24"/>
        </w:rPr>
        <w:t>计算基本分类价格指数</w:t>
      </w:r>
      <w:r>
        <w:rPr>
          <w:rFonts w:hint="eastAsia" w:ascii="宋体" w:hAnsi="宋体" w:eastAsia="宋体"/>
          <w:b/>
          <w:bCs/>
          <w:sz w:val="24"/>
          <w:szCs w:val="24"/>
        </w:rPr>
        <w:t>5</w:t>
      </w:r>
      <w:r>
        <w:rPr>
          <w:rFonts w:ascii="宋体" w:hAnsi="宋体" w:eastAsia="宋体"/>
          <w:b/>
          <w:bCs/>
          <w:sz w:val="24"/>
          <w:szCs w:val="24"/>
        </w:rPr>
        <w:t>计算分类价格指数和总指数</w:t>
      </w:r>
      <w:r>
        <w:rPr>
          <w:rFonts w:hint="eastAsia" w:ascii="宋体" w:hAnsi="宋体" w:eastAsia="宋体"/>
          <w:b/>
          <w:bCs/>
          <w:sz w:val="24"/>
          <w:szCs w:val="24"/>
        </w:rPr>
        <w:t>/</w:t>
      </w:r>
      <w:r>
        <w:rPr>
          <w:rFonts w:ascii="宋体" w:hAnsi="宋体" w:eastAsia="宋体"/>
          <w:b/>
          <w:bCs/>
          <w:sz w:val="24"/>
          <w:szCs w:val="24"/>
        </w:rPr>
        <w:t>GDP平减指数即国内生产总值价格指数</w:t>
      </w:r>
      <w:r>
        <w:rPr>
          <w:rFonts w:hint="eastAsia" w:ascii="宋体" w:hAnsi="宋体" w:eastAsia="宋体"/>
          <w:b/>
          <w:bCs/>
          <w:sz w:val="24"/>
          <w:szCs w:val="24"/>
          <w:lang w:val="en-US" w:eastAsia="zh-CN"/>
        </w:rPr>
        <w:t>,</w:t>
      </w:r>
      <w:r>
        <w:rPr>
          <w:rFonts w:ascii="宋体" w:hAnsi="宋体" w:eastAsia="宋体"/>
          <w:b/>
          <w:bCs/>
          <w:sz w:val="24"/>
          <w:szCs w:val="24"/>
        </w:rPr>
        <w:t>是以国内生产总值为核算范围的价格指数</w:t>
      </w:r>
      <w:r>
        <w:rPr>
          <w:rFonts w:hint="eastAsia" w:ascii="宋体" w:hAnsi="宋体" w:eastAsia="宋体"/>
          <w:b/>
          <w:bCs/>
          <w:sz w:val="24"/>
          <w:szCs w:val="24"/>
          <w:lang w:val="en-US" w:eastAsia="zh-CN"/>
        </w:rPr>
        <w:t>,</w:t>
      </w:r>
      <w:r>
        <w:rPr>
          <w:rFonts w:ascii="宋体" w:hAnsi="宋体" w:eastAsia="宋体"/>
          <w:b/>
          <w:bCs/>
          <w:sz w:val="24"/>
          <w:szCs w:val="24"/>
        </w:rPr>
        <w:t>通过现价 GDP 除以不</w:t>
      </w:r>
      <w:r>
        <w:rPr>
          <w:rFonts w:hint="eastAsia" w:ascii="宋体" w:hAnsi="宋体" w:eastAsia="宋体"/>
          <w:b/>
          <w:bCs/>
          <w:sz w:val="24"/>
          <w:szCs w:val="24"/>
        </w:rPr>
        <w:t>变价</w:t>
      </w:r>
      <w:r>
        <w:rPr>
          <w:rFonts w:ascii="宋体" w:hAnsi="宋体" w:eastAsia="宋体"/>
          <w:b/>
          <w:bCs/>
          <w:sz w:val="24"/>
          <w:szCs w:val="24"/>
        </w:rPr>
        <w:t xml:space="preserve"> GDP 求得。GDP </w:t>
      </w:r>
      <w:r>
        <w:rPr>
          <w:rFonts w:ascii="宋体" w:hAnsi="宋体" w:eastAsia="宋体"/>
          <w:b/>
          <w:bCs/>
          <w:sz w:val="24"/>
          <w:szCs w:val="24"/>
        </w:rPr>
        <w:t>平</w:t>
      </w:r>
      <w:r>
        <w:rPr>
          <w:rFonts w:ascii="宋体" w:hAnsi="宋体" w:eastAsia="宋体"/>
          <w:b/>
          <w:bCs/>
          <w:sz w:val="24"/>
          <w:szCs w:val="24"/>
        </w:rPr>
        <w:t>减指数=现价GDP/不变价GDP*100</w:t>
      </w:r>
      <w:r>
        <w:rPr>
          <w:rFonts w:hint="eastAsia" w:ascii="宋体" w:hAnsi="宋体" w:eastAsia="宋体"/>
          <w:b/>
          <w:bCs/>
          <w:sz w:val="24"/>
          <w:szCs w:val="24"/>
        </w:rPr>
        <w:t>%。</w:t>
      </w:r>
    </w:p>
    <w:p>
      <w:pPr>
        <w:rPr>
          <w:rFonts w:ascii="宋体" w:hAnsi="宋体" w:eastAsia="宋体"/>
          <w:b/>
          <w:bCs/>
          <w:color w:val="FF0000"/>
          <w:sz w:val="24"/>
          <w:szCs w:val="24"/>
          <w:u w:val="single"/>
        </w:rPr>
      </w:pPr>
      <w:bookmarkStart w:id="2" w:name="_Hlk88580667"/>
      <w:r>
        <w:rPr>
          <w:rFonts w:ascii="宋体" w:hAnsi="宋体" w:eastAsia="宋体"/>
          <w:b/>
          <w:bCs/>
          <w:color w:val="FF0000"/>
          <w:sz w:val="24"/>
          <w:szCs w:val="24"/>
          <w:u w:val="single"/>
        </w:rPr>
        <w:t>8.</w:t>
      </w:r>
      <w:r>
        <w:rPr>
          <w:rFonts w:hint="eastAsia" w:ascii="宋体" w:hAnsi="宋体" w:eastAsia="宋体"/>
          <w:b/>
          <w:bCs/>
          <w:color w:val="FF0000"/>
          <w:sz w:val="24"/>
          <w:szCs w:val="24"/>
          <w:u w:val="single"/>
        </w:rPr>
        <w:t>金融结构的分析指标</w:t>
      </w:r>
      <w:bookmarkEnd w:id="2"/>
    </w:p>
    <w:p>
      <w:pPr>
        <w:rPr>
          <w:rFonts w:ascii="宋体" w:hAnsi="宋体" w:eastAsia="宋体"/>
          <w:b/>
          <w:bCs/>
          <w:sz w:val="24"/>
          <w:szCs w:val="24"/>
        </w:rPr>
      </w:pPr>
      <w:r>
        <w:rPr>
          <w:rFonts w:ascii="宋体" w:hAnsi="宋体" w:eastAsia="宋体"/>
          <w:b/>
          <w:bCs/>
          <w:i/>
          <w:iCs/>
          <w:sz w:val="24"/>
          <w:szCs w:val="24"/>
        </w:rPr>
        <w:t>金融结构统计</w:t>
      </w:r>
      <w:r>
        <w:rPr>
          <w:rFonts w:ascii="宋体" w:hAnsi="宋体" w:eastAsia="宋体"/>
          <w:b/>
          <w:bCs/>
          <w:sz w:val="24"/>
          <w:szCs w:val="24"/>
        </w:rPr>
        <w:t>是从一国金融工具与金融机构所形成的金融结构出发，由此对一国金融状况进行宏观方面的研究。</w:t>
      </w:r>
      <w:r>
        <w:rPr>
          <w:rFonts w:hint="eastAsia" w:ascii="宋体" w:hAnsi="宋体" w:eastAsia="宋体"/>
          <w:b/>
          <w:bCs/>
          <w:sz w:val="24"/>
          <w:szCs w:val="24"/>
        </w:rPr>
        <w:t>/</w:t>
      </w:r>
      <w:r>
        <w:rPr>
          <w:rFonts w:ascii="宋体" w:hAnsi="宋体" w:eastAsia="宋体"/>
          <w:b/>
          <w:bCs/>
          <w:i/>
          <w:iCs/>
          <w:sz w:val="24"/>
          <w:szCs w:val="24"/>
        </w:rPr>
        <w:t>金融结构</w:t>
      </w:r>
      <w:r>
        <w:rPr>
          <w:rFonts w:ascii="宋体" w:hAnsi="宋体" w:eastAsia="宋体"/>
          <w:b/>
          <w:bCs/>
          <w:sz w:val="24"/>
          <w:szCs w:val="24"/>
        </w:rPr>
        <w:t>是指金融工具和金融机构的种类与规模。各种金融工具和金融机构的形式、性质及其相对规模共同构成一国</w:t>
      </w:r>
      <w:r>
        <w:rPr>
          <w:rFonts w:ascii="宋体" w:hAnsi="宋体" w:eastAsia="宋体"/>
          <w:b/>
          <w:bCs/>
          <w:i/>
          <w:iCs/>
          <w:sz w:val="24"/>
          <w:szCs w:val="24"/>
        </w:rPr>
        <w:t>金融结构的特征</w:t>
      </w:r>
      <w:r>
        <w:rPr>
          <w:rFonts w:ascii="宋体" w:hAnsi="宋体" w:eastAsia="宋体"/>
          <w:b/>
          <w:bCs/>
          <w:sz w:val="24"/>
          <w:szCs w:val="24"/>
        </w:rPr>
        <w:t>。金融发展的实质是金融结构的变化，研究金融发展就是研究金融结构的变化过程和趋势。</w:t>
      </w:r>
      <w:r>
        <w:rPr>
          <w:rFonts w:ascii="宋体" w:hAnsi="宋体" w:eastAsia="宋体"/>
          <w:b/>
          <w:bCs/>
          <w:i/>
          <w:iCs/>
          <w:sz w:val="24"/>
          <w:szCs w:val="24"/>
        </w:rPr>
        <w:t>1金融相关比率</w:t>
      </w:r>
      <w:r>
        <w:rPr>
          <w:rFonts w:hint="eastAsia" w:ascii="宋体" w:hAnsi="宋体" w:eastAsia="宋体"/>
          <w:b/>
          <w:bCs/>
          <w:sz w:val="24"/>
          <w:szCs w:val="24"/>
          <w:lang w:val="en-US" w:eastAsia="zh-CN"/>
        </w:rPr>
        <w:t>:</w:t>
      </w:r>
      <w:r>
        <w:rPr>
          <w:rFonts w:ascii="宋体" w:hAnsi="宋体" w:eastAsia="宋体"/>
          <w:b/>
          <w:bCs/>
          <w:sz w:val="24"/>
          <w:szCs w:val="24"/>
        </w:rPr>
        <w:t>衡量一国金融结构与金融发展水平的基本指标</w:t>
      </w:r>
      <w:r>
        <w:rPr>
          <w:rFonts w:hint="eastAsia" w:ascii="宋体" w:hAnsi="宋体" w:eastAsia="宋体"/>
          <w:b/>
          <w:bCs/>
          <w:sz w:val="24"/>
          <w:szCs w:val="24"/>
          <w:lang w:val="en-US" w:eastAsia="zh-CN"/>
        </w:rPr>
        <w:t>.</w:t>
      </w:r>
      <w:r>
        <w:rPr>
          <w:rFonts w:ascii="宋体" w:hAnsi="宋体" w:eastAsia="宋体"/>
          <w:b/>
          <w:bCs/>
          <w:sz w:val="24"/>
          <w:szCs w:val="24"/>
        </w:rPr>
        <w:t>金融相关比率是描述一国金融结构与实体结构关联性的指标</w:t>
      </w:r>
      <w:r>
        <w:rPr>
          <w:rFonts w:hint="eastAsia" w:ascii="宋体" w:hAnsi="宋体" w:eastAsia="宋体"/>
          <w:b/>
          <w:bCs/>
          <w:sz w:val="24"/>
          <w:szCs w:val="24"/>
          <w:lang w:val="en-US" w:eastAsia="zh-CN"/>
        </w:rPr>
        <w:t>.</w:t>
      </w:r>
      <w:r>
        <w:rPr>
          <w:rFonts w:ascii="宋体" w:hAnsi="宋体" w:eastAsia="宋体"/>
          <w:b/>
          <w:bCs/>
          <w:sz w:val="24"/>
          <w:szCs w:val="24"/>
        </w:rPr>
        <w:t>在大多数研究中</w:t>
      </w:r>
      <w:r>
        <w:rPr>
          <w:rFonts w:hint="eastAsia" w:ascii="宋体" w:hAnsi="宋体" w:eastAsia="宋体"/>
          <w:b/>
          <w:bCs/>
          <w:sz w:val="24"/>
          <w:szCs w:val="24"/>
          <w:lang w:val="en-US" w:eastAsia="zh-CN"/>
        </w:rPr>
        <w:t>,</w:t>
      </w:r>
      <w:r>
        <w:rPr>
          <w:rFonts w:ascii="宋体" w:hAnsi="宋体" w:eastAsia="宋体"/>
          <w:b/>
          <w:bCs/>
          <w:sz w:val="24"/>
          <w:szCs w:val="24"/>
        </w:rPr>
        <w:t>人们把金融相关比率的计算简化为金融资产总量与 GDP 之比2</w:t>
      </w:r>
      <w:r>
        <w:rPr>
          <w:rFonts w:ascii="宋体" w:hAnsi="宋体" w:eastAsia="宋体"/>
          <w:b/>
          <w:bCs/>
          <w:i/>
          <w:iCs/>
          <w:sz w:val="24"/>
          <w:szCs w:val="24"/>
        </w:rPr>
        <w:t>金融结构的构成比率</w:t>
      </w:r>
      <w:r>
        <w:rPr>
          <w:rFonts w:hint="eastAsia" w:ascii="宋体" w:hAnsi="宋体" w:eastAsia="宋体"/>
          <w:b/>
          <w:bCs/>
          <w:sz w:val="24"/>
          <w:szCs w:val="24"/>
          <w:lang w:val="en-US" w:eastAsia="zh-CN"/>
        </w:rPr>
        <w:t>:</w:t>
      </w:r>
      <w:r>
        <w:rPr>
          <w:rFonts w:ascii="宋体" w:hAnsi="宋体" w:eastAsia="宋体"/>
          <w:b/>
          <w:bCs/>
          <w:sz w:val="24"/>
          <w:szCs w:val="24"/>
        </w:rPr>
        <w:t>金融结构的构成比例包括金融资产与负债总额在各种金融工具中的分布</w:t>
      </w:r>
      <w:r>
        <w:rPr>
          <w:rFonts w:hint="eastAsia" w:ascii="宋体" w:hAnsi="宋体" w:eastAsia="宋体"/>
          <w:b/>
          <w:bCs/>
          <w:sz w:val="24"/>
          <w:szCs w:val="24"/>
          <w:lang w:val="en-US" w:eastAsia="zh-CN"/>
        </w:rPr>
        <w:t>,</w:t>
      </w:r>
      <w:r>
        <w:rPr>
          <w:rFonts w:ascii="宋体" w:hAnsi="宋体" w:eastAsia="宋体"/>
          <w:b/>
          <w:bCs/>
          <w:sz w:val="24"/>
          <w:szCs w:val="24"/>
        </w:rPr>
        <w:t>以及在主要经济部门的分布比例</w:t>
      </w:r>
      <w:r>
        <w:rPr>
          <w:rFonts w:ascii="宋体" w:hAnsi="宋体" w:eastAsia="宋体"/>
          <w:b/>
          <w:bCs/>
          <w:i/>
          <w:iCs/>
          <w:sz w:val="24"/>
          <w:szCs w:val="24"/>
        </w:rPr>
        <w:t>3金融结构的机构化程度</w:t>
      </w:r>
      <w:r>
        <w:rPr>
          <w:rFonts w:ascii="宋体" w:hAnsi="宋体" w:eastAsia="宋体"/>
          <w:b/>
          <w:bCs/>
          <w:sz w:val="24"/>
          <w:szCs w:val="24"/>
        </w:rPr>
        <w:t>：包括金融机构在全部金融资产总额中的比例</w:t>
      </w:r>
      <w:r>
        <w:rPr>
          <w:rFonts w:hint="eastAsia" w:ascii="宋体" w:hAnsi="宋体" w:eastAsia="宋体"/>
          <w:b/>
          <w:bCs/>
          <w:sz w:val="24"/>
          <w:szCs w:val="24"/>
          <w:lang w:val="en-US" w:eastAsia="zh-CN"/>
        </w:rPr>
        <w:t>,</w:t>
      </w:r>
      <w:r>
        <w:rPr>
          <w:rFonts w:ascii="宋体" w:hAnsi="宋体" w:eastAsia="宋体"/>
          <w:b/>
          <w:bCs/>
          <w:sz w:val="24"/>
          <w:szCs w:val="24"/>
        </w:rPr>
        <w:t>以及各种金融机构在所有金融机构资产 总额中的比例、在几种主要金融工具余额中的比例</w:t>
      </w:r>
      <w:r>
        <w:rPr>
          <w:rFonts w:ascii="宋体" w:hAnsi="宋体" w:eastAsia="宋体"/>
          <w:b/>
          <w:bCs/>
          <w:i/>
          <w:iCs/>
          <w:sz w:val="24"/>
          <w:szCs w:val="24"/>
        </w:rPr>
        <w:t>4金融中介率</w:t>
      </w:r>
      <w:r>
        <w:rPr>
          <w:rFonts w:hint="eastAsia" w:ascii="宋体" w:hAnsi="宋体" w:eastAsia="宋体"/>
          <w:b/>
          <w:bCs/>
          <w:sz w:val="24"/>
          <w:szCs w:val="24"/>
          <w:lang w:val="en-US" w:eastAsia="zh-CN"/>
        </w:rPr>
        <w:t>:</w:t>
      </w:r>
      <w:r>
        <w:rPr>
          <w:rFonts w:ascii="宋体" w:hAnsi="宋体" w:eastAsia="宋体"/>
          <w:b/>
          <w:bCs/>
          <w:sz w:val="24"/>
          <w:szCs w:val="24"/>
        </w:rPr>
        <w:t>是衡量一国金融机构化发展程度的指标</w:t>
      </w:r>
      <w:r>
        <w:rPr>
          <w:rFonts w:hint="eastAsia" w:ascii="宋体" w:hAnsi="宋体" w:eastAsia="宋体"/>
          <w:b/>
          <w:bCs/>
          <w:sz w:val="24"/>
          <w:szCs w:val="24"/>
          <w:lang w:val="en-US" w:eastAsia="zh-CN"/>
        </w:rPr>
        <w:t>,</w:t>
      </w:r>
      <w:r>
        <w:rPr>
          <w:rFonts w:ascii="宋体" w:hAnsi="宋体" w:eastAsia="宋体"/>
          <w:b/>
          <w:bCs/>
          <w:sz w:val="24"/>
          <w:szCs w:val="24"/>
        </w:rPr>
        <w:t>指常住金融机构在经济总体的全部金融资产中占有的份额5货币化比率</w:t>
      </w:r>
      <w:r>
        <w:rPr>
          <w:rFonts w:hint="eastAsia" w:ascii="宋体" w:hAnsi="宋体" w:eastAsia="宋体"/>
          <w:b/>
          <w:bCs/>
          <w:sz w:val="24"/>
          <w:szCs w:val="24"/>
          <w:lang w:val="en-US" w:eastAsia="zh-CN"/>
        </w:rPr>
        <w:t>:</w:t>
      </w:r>
      <w:r>
        <w:rPr>
          <w:rFonts w:ascii="宋体" w:hAnsi="宋体" w:eastAsia="宋体"/>
          <w:b/>
          <w:bCs/>
          <w:sz w:val="24"/>
          <w:szCs w:val="24"/>
        </w:rPr>
        <w:t>一个经济体中货物和服务总额中的货币化比例</w:t>
      </w:r>
      <w:r>
        <w:rPr>
          <w:rFonts w:hint="eastAsia" w:ascii="宋体" w:hAnsi="宋体" w:eastAsia="宋体"/>
          <w:b/>
          <w:bCs/>
          <w:sz w:val="24"/>
          <w:szCs w:val="24"/>
          <w:lang w:val="en-US" w:eastAsia="zh-CN"/>
        </w:rPr>
        <w:t>,</w:t>
      </w:r>
      <w:r>
        <w:rPr>
          <w:rFonts w:ascii="宋体" w:hAnsi="宋体" w:eastAsia="宋体"/>
          <w:b/>
          <w:bCs/>
          <w:sz w:val="24"/>
          <w:szCs w:val="24"/>
        </w:rPr>
        <w:t>是经济发展水平和进程的最重要标志之一6非金融相关比率7 外部融资率：可以按净额计算，也可以按总额计算</w:t>
      </w:r>
      <w:r>
        <w:rPr>
          <w:rFonts w:hint="eastAsia" w:ascii="宋体" w:hAnsi="宋体" w:eastAsia="宋体"/>
          <w:b/>
          <w:bCs/>
          <w:sz w:val="24"/>
          <w:szCs w:val="24"/>
          <w:lang w:val="en-US" w:eastAsia="zh-CN"/>
        </w:rPr>
        <w:t>.</w:t>
      </w:r>
      <w:r>
        <w:rPr>
          <w:rFonts w:ascii="宋体" w:hAnsi="宋体" w:eastAsia="宋体"/>
          <w:b/>
          <w:bCs/>
          <w:sz w:val="24"/>
          <w:szCs w:val="24"/>
        </w:rPr>
        <w:t>它是分析金融结构与发展的最重要的比率之一8金融机构新发行比率</w:t>
      </w:r>
      <w:r>
        <w:rPr>
          <w:rFonts w:hint="eastAsia" w:ascii="宋体" w:hAnsi="宋体" w:eastAsia="宋体"/>
          <w:b/>
          <w:bCs/>
          <w:sz w:val="24"/>
          <w:szCs w:val="24"/>
        </w:rPr>
        <w:t>。</w:t>
      </w:r>
    </w:p>
    <w:p>
      <w:pPr>
        <w:rPr>
          <w:rFonts w:hint="eastAsia" w:ascii="宋体" w:hAnsi="宋体" w:eastAsia="宋体"/>
          <w:b/>
          <w:bCs/>
          <w:color w:val="FF0000"/>
          <w:sz w:val="24"/>
          <w:szCs w:val="24"/>
          <w:u w:val="single"/>
        </w:rPr>
      </w:pPr>
      <w:bookmarkStart w:id="3" w:name="_Hlk88580870"/>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9</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金融稳健的分析指标</w:t>
      </w:r>
    </w:p>
    <w:bookmarkEnd w:id="3"/>
    <w:p>
      <w:pPr>
        <w:rPr>
          <w:rFonts w:hint="eastAsia" w:ascii="宋体" w:hAnsi="宋体" w:eastAsia="宋体"/>
          <w:b/>
          <w:bCs/>
          <w:sz w:val="24"/>
          <w:szCs w:val="24"/>
          <w:lang w:val="en-US" w:eastAsia="zh-CN"/>
        </w:rPr>
      </w:pPr>
      <w:r>
        <w:rPr>
          <w:rFonts w:hint="eastAsia" w:ascii="宋体" w:hAnsi="宋体" w:eastAsia="宋体"/>
          <w:b/>
          <w:bCs/>
          <w:i/>
          <w:iCs/>
          <w:sz w:val="24"/>
          <w:szCs w:val="24"/>
        </w:rPr>
        <w:t>金融稳健统计</w:t>
      </w:r>
      <w:r>
        <w:rPr>
          <w:rFonts w:hint="eastAsia" w:ascii="宋体" w:hAnsi="宋体" w:eastAsia="宋体"/>
          <w:b/>
          <w:bCs/>
          <w:sz w:val="24"/>
          <w:szCs w:val="24"/>
        </w:rPr>
        <w:t>是指通过一系列指标来监测一个国家金融体系的运行状况</w:t>
      </w:r>
      <w:r>
        <w:rPr>
          <w:rFonts w:hint="eastAsia" w:ascii="宋体" w:hAnsi="宋体" w:eastAsia="宋体"/>
          <w:b/>
          <w:bCs/>
          <w:sz w:val="24"/>
          <w:szCs w:val="24"/>
          <w:lang w:val="en-US" w:eastAsia="zh-CN"/>
        </w:rPr>
        <w:t>,</w:t>
      </w:r>
      <w:r>
        <w:rPr>
          <w:rFonts w:hint="eastAsia" w:ascii="宋体" w:hAnsi="宋体" w:eastAsia="宋体"/>
          <w:b/>
          <w:bCs/>
          <w:sz w:val="24"/>
          <w:szCs w:val="24"/>
        </w:rPr>
        <w:t>分析金融体系的实力和脆弱性</w:t>
      </w:r>
      <w:r>
        <w:rPr>
          <w:rFonts w:hint="eastAsia" w:ascii="宋体" w:hAnsi="宋体" w:eastAsia="宋体"/>
          <w:b/>
          <w:bCs/>
          <w:sz w:val="24"/>
          <w:szCs w:val="24"/>
          <w:lang w:val="en-US" w:eastAsia="zh-CN"/>
        </w:rPr>
        <w:t>,</w:t>
      </w:r>
      <w:r>
        <w:rPr>
          <w:rFonts w:hint="eastAsia" w:ascii="宋体" w:hAnsi="宋体" w:eastAsia="宋体"/>
          <w:b/>
          <w:bCs/>
          <w:sz w:val="24"/>
          <w:szCs w:val="24"/>
        </w:rPr>
        <w:t>进而发现金融运行中存在的问题</w:t>
      </w:r>
      <w:r>
        <w:rPr>
          <w:rFonts w:hint="eastAsia" w:ascii="宋体" w:hAnsi="宋体" w:eastAsia="宋体"/>
          <w:b/>
          <w:bCs/>
          <w:sz w:val="24"/>
          <w:szCs w:val="24"/>
          <w:lang w:val="en-US" w:eastAsia="zh-CN"/>
        </w:rPr>
        <w:t>,</w:t>
      </w:r>
      <w:r>
        <w:rPr>
          <w:rFonts w:hint="eastAsia" w:ascii="宋体" w:hAnsi="宋体" w:eastAsia="宋体"/>
          <w:b/>
          <w:bCs/>
          <w:sz w:val="24"/>
          <w:szCs w:val="24"/>
        </w:rPr>
        <w:t>为防范金融风险</w:t>
      </w:r>
      <w:r>
        <w:rPr>
          <w:rFonts w:hint="eastAsia" w:ascii="宋体" w:hAnsi="宋体" w:eastAsia="宋体"/>
          <w:b/>
          <w:bCs/>
          <w:sz w:val="24"/>
          <w:szCs w:val="24"/>
          <w:lang w:val="en-US" w:eastAsia="zh-CN"/>
        </w:rPr>
        <w:t>,</w:t>
      </w:r>
      <w:r>
        <w:rPr>
          <w:rFonts w:hint="eastAsia" w:ascii="宋体" w:hAnsi="宋体" w:eastAsia="宋体"/>
          <w:b/>
          <w:bCs/>
          <w:sz w:val="24"/>
          <w:szCs w:val="24"/>
        </w:rPr>
        <w:t>提高金融体系的稳定性提供支持</w:t>
      </w:r>
      <w:r>
        <w:rPr>
          <w:rFonts w:hint="eastAsia" w:ascii="宋体" w:hAnsi="宋体" w:eastAsia="宋体"/>
          <w:b/>
          <w:bCs/>
          <w:sz w:val="24"/>
          <w:szCs w:val="24"/>
          <w:lang w:val="en-US" w:eastAsia="zh-CN"/>
        </w:rPr>
        <w:t>.</w:t>
      </w:r>
      <w:r>
        <w:rPr>
          <w:rFonts w:hint="eastAsia" w:ascii="宋体" w:hAnsi="宋体" w:eastAsia="宋体"/>
          <w:b/>
          <w:bCs/>
          <w:sz w:val="24"/>
          <w:szCs w:val="24"/>
        </w:rPr>
        <w:t>金融系统的稳健运行是经济可持续增长的先决条件</w:t>
      </w:r>
      <w:r>
        <w:rPr>
          <w:rFonts w:hint="eastAsia" w:ascii="宋体" w:hAnsi="宋体" w:eastAsia="宋体"/>
          <w:b/>
          <w:bCs/>
          <w:sz w:val="24"/>
          <w:szCs w:val="24"/>
          <w:lang w:val="en-US" w:eastAsia="zh-CN"/>
        </w:rPr>
        <w:t>.</w:t>
      </w:r>
      <w:r>
        <w:rPr>
          <w:rFonts w:hint="eastAsia" w:ascii="宋体" w:hAnsi="宋体" w:eastAsia="宋体"/>
          <w:b/>
          <w:bCs/>
          <w:i/>
          <w:iCs/>
          <w:sz w:val="24"/>
          <w:szCs w:val="24"/>
        </w:rPr>
        <w:t>核心指标</w:t>
      </w:r>
      <w:r>
        <w:rPr>
          <w:rFonts w:hint="eastAsia" w:ascii="宋体" w:hAnsi="宋体" w:eastAsia="宋体"/>
          <w:b/>
          <w:bCs/>
          <w:i/>
          <w:iCs/>
          <w:sz w:val="24"/>
          <w:szCs w:val="24"/>
          <w:lang w:val="en-US" w:eastAsia="zh-CN"/>
        </w:rPr>
        <w:t>:</w:t>
      </w:r>
      <w:r>
        <w:rPr>
          <w:rFonts w:hint="eastAsia" w:ascii="宋体" w:hAnsi="宋体" w:eastAsia="宋体"/>
          <w:b/>
          <w:bCs/>
          <w:sz w:val="24"/>
          <w:szCs w:val="24"/>
        </w:rPr>
        <w:t>金融稳健指标的核心指标只包括存款机构的相关指标</w:t>
      </w:r>
      <w:r>
        <w:rPr>
          <w:rFonts w:hint="eastAsia" w:ascii="宋体" w:hAnsi="宋体" w:eastAsia="宋体"/>
          <w:b/>
          <w:bCs/>
          <w:sz w:val="24"/>
          <w:szCs w:val="24"/>
          <w:lang w:val="en-US" w:eastAsia="zh-CN"/>
        </w:rPr>
        <w:t>.</w:t>
      </w:r>
      <w:r>
        <w:rPr>
          <w:rFonts w:hint="eastAsia" w:ascii="宋体" w:hAnsi="宋体" w:eastAsia="宋体"/>
          <w:b/>
          <w:bCs/>
          <w:sz w:val="24"/>
          <w:szCs w:val="24"/>
        </w:rPr>
        <w:t>金融稳健指标的核心指标是依据“巴塞尔协议”的要求设计的，从资本充足性、资产质量、收益与利润、流动性及对市场风险的敏感程度等五个方面对存款机构的风险状况进行监测。</w:t>
      </w:r>
      <w:r>
        <w:rPr>
          <w:rFonts w:hint="eastAsia" w:ascii="宋体" w:hAnsi="宋体" w:eastAsia="宋体"/>
          <w:b/>
          <w:bCs/>
          <w:sz w:val="24"/>
          <w:szCs w:val="24"/>
        </w:rPr>
        <w:t>鼓励指标</w:t>
      </w:r>
      <w:r>
        <w:rPr>
          <w:rFonts w:hint="eastAsia" w:ascii="宋体" w:hAnsi="宋体" w:eastAsia="宋体"/>
          <w:b/>
          <w:bCs/>
          <w:sz w:val="24"/>
          <w:szCs w:val="24"/>
          <w:lang w:val="en-US" w:eastAsia="zh-CN"/>
        </w:rPr>
        <w:t>:</w:t>
      </w:r>
      <w:r>
        <w:rPr>
          <w:rFonts w:ascii="宋体" w:hAnsi="宋体" w:eastAsia="宋体"/>
          <w:b/>
          <w:bCs/>
          <w:sz w:val="24"/>
          <w:szCs w:val="24"/>
        </w:rPr>
        <w:t>金融稳健指标的鼓励指标除包括存款机构的相关指标外</w:t>
      </w:r>
      <w:r>
        <w:rPr>
          <w:rFonts w:hint="eastAsia" w:ascii="宋体" w:hAnsi="宋体" w:eastAsia="宋体"/>
          <w:b/>
          <w:bCs/>
          <w:sz w:val="24"/>
          <w:szCs w:val="24"/>
          <w:lang w:val="en-US" w:eastAsia="zh-CN"/>
        </w:rPr>
        <w:t>,</w:t>
      </w:r>
      <w:r>
        <w:rPr>
          <w:rFonts w:ascii="宋体" w:hAnsi="宋体" w:eastAsia="宋体"/>
          <w:b/>
          <w:bCs/>
          <w:sz w:val="24"/>
          <w:szCs w:val="24"/>
        </w:rPr>
        <w:t>还包括其他金融性公司、非金融性公司、居民部门、证券市场及房地产市场的有关指标</w:t>
      </w:r>
      <w:r>
        <w:rPr>
          <w:rFonts w:hint="eastAsia" w:ascii="宋体" w:hAnsi="宋体" w:eastAsia="宋体"/>
          <w:b/>
          <w:bCs/>
          <w:sz w:val="24"/>
          <w:szCs w:val="24"/>
          <w:lang w:val="en-US" w:eastAsia="zh-CN"/>
        </w:rPr>
        <w:t>.</w:t>
      </w:r>
      <w:bookmarkStart w:id="4" w:name="_Hlk88769567"/>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10</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资金流量的统计范围</w:t>
      </w:r>
    </w:p>
    <w:bookmarkEnd w:id="4"/>
    <w:p>
      <w:pPr>
        <w:rPr>
          <w:rFonts w:hint="eastAsia" w:ascii="宋体" w:hAnsi="宋体" w:eastAsia="宋体"/>
          <w:b/>
          <w:bCs/>
          <w:sz w:val="24"/>
          <w:szCs w:val="24"/>
          <w:lang w:val="en-US" w:eastAsia="zh-CN"/>
        </w:rPr>
      </w:pPr>
      <w:r>
        <w:rPr>
          <w:rFonts w:ascii="宋体" w:hAnsi="宋体" w:eastAsia="宋体"/>
          <w:b/>
          <w:bCs/>
          <w:sz w:val="24"/>
          <w:szCs w:val="24"/>
        </w:rPr>
        <w:t>各国资金流量核算的范围并不完全相同</w:t>
      </w:r>
      <w:r>
        <w:rPr>
          <w:rFonts w:hint="eastAsia" w:ascii="宋体" w:hAnsi="宋体" w:eastAsia="宋体"/>
          <w:b/>
          <w:bCs/>
          <w:sz w:val="24"/>
          <w:szCs w:val="24"/>
          <w:lang w:val="en-US" w:eastAsia="zh-CN"/>
        </w:rPr>
        <w:t>.</w:t>
      </w:r>
      <w:r>
        <w:rPr>
          <w:rFonts w:ascii="宋体" w:hAnsi="宋体" w:eastAsia="宋体"/>
          <w:b/>
          <w:bCs/>
          <w:sz w:val="24"/>
          <w:szCs w:val="24"/>
        </w:rPr>
        <w:t>资金流量核算的范围因各国国民经济核算的完善程度、国民经济核算工作在各经济管理机构中的分工情况、国民经济运行机制和管理方式以及金融市场发育程度的不同而有所不同</w:t>
      </w:r>
      <w:r>
        <w:rPr>
          <w:rFonts w:hint="eastAsia" w:ascii="宋体" w:hAnsi="宋体" w:eastAsia="宋体"/>
          <w:b/>
          <w:bCs/>
          <w:sz w:val="24"/>
          <w:szCs w:val="24"/>
          <w:lang w:val="en-US" w:eastAsia="zh-CN"/>
        </w:rPr>
        <w:t>.</w:t>
      </w:r>
      <w:r>
        <w:rPr>
          <w:rFonts w:ascii="宋体" w:hAnsi="宋体" w:eastAsia="宋体"/>
          <w:b/>
          <w:bCs/>
          <w:sz w:val="24"/>
          <w:szCs w:val="24"/>
        </w:rPr>
        <w:t>资金流量核算的范围有3种</w:t>
      </w:r>
      <w:r>
        <w:rPr>
          <w:rFonts w:hint="eastAsia" w:ascii="宋体" w:hAnsi="宋体" w:eastAsia="宋体"/>
          <w:b/>
          <w:bCs/>
          <w:sz w:val="24"/>
          <w:szCs w:val="24"/>
          <w:lang w:val="en-US" w:eastAsia="zh-CN"/>
        </w:rPr>
        <w:t>:</w:t>
      </w:r>
      <w:r>
        <w:rPr>
          <w:rFonts w:ascii="宋体" w:hAnsi="宋体" w:eastAsia="宋体"/>
          <w:b/>
          <w:bCs/>
          <w:i/>
          <w:iCs/>
          <w:sz w:val="24"/>
          <w:szCs w:val="24"/>
        </w:rPr>
        <w:t>1只核算金融交易</w:t>
      </w:r>
      <w:r>
        <w:rPr>
          <w:rFonts w:hint="eastAsia" w:ascii="宋体" w:hAnsi="宋体" w:eastAsia="宋体"/>
          <w:b/>
          <w:bCs/>
          <w:sz w:val="24"/>
          <w:szCs w:val="24"/>
          <w:lang w:val="en-US" w:eastAsia="zh-CN"/>
        </w:rPr>
        <w:t>:</w:t>
      </w:r>
      <w:r>
        <w:rPr>
          <w:rFonts w:ascii="宋体" w:hAnsi="宋体" w:eastAsia="宋体"/>
          <w:b/>
          <w:bCs/>
          <w:sz w:val="24"/>
          <w:szCs w:val="24"/>
        </w:rPr>
        <w:t>这种核算范围的交易项目主要由金融交易组成，核算的起点是净金融投资</w:t>
      </w:r>
      <w:r>
        <w:rPr>
          <w:rFonts w:ascii="宋体" w:hAnsi="宋体" w:eastAsia="宋体"/>
          <w:b/>
          <w:bCs/>
          <w:i/>
          <w:iCs/>
          <w:sz w:val="24"/>
          <w:szCs w:val="24"/>
        </w:rPr>
        <w:t>2除金融交易外，核算范围还包括总储蓄和资本形成总额</w:t>
      </w:r>
      <w:r>
        <w:rPr>
          <w:rFonts w:hint="eastAsia" w:ascii="宋体" w:hAnsi="宋体" w:eastAsia="宋体"/>
          <w:b/>
          <w:bCs/>
          <w:sz w:val="24"/>
          <w:szCs w:val="24"/>
          <w:lang w:val="en-US" w:eastAsia="zh-CN"/>
        </w:rPr>
        <w:t>,</w:t>
      </w:r>
      <w:r>
        <w:rPr>
          <w:rFonts w:ascii="宋体" w:hAnsi="宋体" w:eastAsia="宋体"/>
          <w:b/>
          <w:bCs/>
          <w:sz w:val="24"/>
          <w:szCs w:val="24"/>
        </w:rPr>
        <w:t>在一定程度上把资金流量表和其他核算联系起来</w:t>
      </w:r>
      <w:r>
        <w:rPr>
          <w:rFonts w:hint="eastAsia" w:ascii="宋体" w:hAnsi="宋体" w:eastAsia="宋体"/>
          <w:b/>
          <w:bCs/>
          <w:sz w:val="24"/>
          <w:szCs w:val="24"/>
          <w:lang w:val="en-US" w:eastAsia="zh-CN"/>
        </w:rPr>
        <w:t>.</w:t>
      </w:r>
      <w:r>
        <w:rPr>
          <w:rFonts w:ascii="宋体" w:hAnsi="宋体" w:eastAsia="宋体"/>
          <w:b/>
          <w:bCs/>
          <w:sz w:val="24"/>
          <w:szCs w:val="24"/>
        </w:rPr>
        <w:t>这种模式核算的起点是总储蓄</w:t>
      </w:r>
      <w:r>
        <w:rPr>
          <w:rFonts w:hint="eastAsia" w:ascii="宋体" w:hAnsi="宋体" w:eastAsia="宋体"/>
          <w:b/>
          <w:bCs/>
          <w:sz w:val="24"/>
          <w:szCs w:val="24"/>
          <w:lang w:val="en-US" w:eastAsia="zh-CN"/>
        </w:rPr>
        <w:t>,</w:t>
      </w:r>
      <w:r>
        <w:rPr>
          <w:rFonts w:ascii="宋体" w:hAnsi="宋体" w:eastAsia="宋体"/>
          <w:b/>
          <w:bCs/>
          <w:sz w:val="24"/>
          <w:szCs w:val="24"/>
        </w:rPr>
        <w:t>其交易项目由两部分组成</w:t>
      </w:r>
      <w:r>
        <w:rPr>
          <w:rFonts w:hint="eastAsia" w:ascii="宋体" w:hAnsi="宋体" w:eastAsia="宋体"/>
          <w:b/>
          <w:bCs/>
          <w:sz w:val="24"/>
          <w:szCs w:val="24"/>
          <w:lang w:val="en-US" w:eastAsia="zh-CN"/>
        </w:rPr>
        <w:t>,</w:t>
      </w:r>
      <w:r>
        <w:rPr>
          <w:rFonts w:ascii="宋体" w:hAnsi="宋体" w:eastAsia="宋体"/>
          <w:b/>
          <w:bCs/>
          <w:sz w:val="24"/>
          <w:szCs w:val="24"/>
        </w:rPr>
        <w:t>一是非金融交易项目</w:t>
      </w:r>
      <w:r>
        <w:rPr>
          <w:rFonts w:hint="eastAsia" w:ascii="宋体" w:hAnsi="宋体" w:eastAsia="宋体"/>
          <w:b/>
          <w:bCs/>
          <w:sz w:val="24"/>
          <w:szCs w:val="24"/>
          <w:lang w:val="en-US" w:eastAsia="zh-CN"/>
        </w:rPr>
        <w:t>,</w:t>
      </w:r>
      <w:r>
        <w:rPr>
          <w:rFonts w:ascii="宋体" w:hAnsi="宋体" w:eastAsia="宋体"/>
          <w:b/>
          <w:bCs/>
          <w:sz w:val="24"/>
          <w:szCs w:val="24"/>
        </w:rPr>
        <w:t>包括总储蓄、资本转移、资本形成总额；二是金融交易项目</w:t>
      </w:r>
      <w:r>
        <w:rPr>
          <w:rFonts w:ascii="宋体" w:hAnsi="宋体" w:eastAsia="宋体"/>
          <w:b/>
          <w:bCs/>
          <w:i/>
          <w:iCs/>
          <w:sz w:val="24"/>
          <w:szCs w:val="24"/>
        </w:rPr>
        <w:t>3以GDP作为核算的初始流量</w:t>
      </w:r>
      <w:r>
        <w:rPr>
          <w:rFonts w:ascii="宋体" w:hAnsi="宋体" w:eastAsia="宋体"/>
          <w:b/>
          <w:bCs/>
          <w:sz w:val="24"/>
          <w:szCs w:val="24"/>
        </w:rPr>
        <w:t>，不仅包括金融交易，也包括实物交易。这种核算模式将核算范围进一步扩展到包括收入、分配、再分配、消费与投资的整个过程</w:t>
      </w:r>
      <w:r>
        <w:rPr>
          <w:rFonts w:hint="eastAsia" w:ascii="宋体" w:hAnsi="宋体" w:eastAsia="宋体"/>
          <w:b/>
          <w:bCs/>
          <w:sz w:val="24"/>
          <w:szCs w:val="24"/>
          <w:lang w:val="en-US" w:eastAsia="zh-CN"/>
        </w:rPr>
        <w:t>.</w:t>
      </w:r>
      <w:r>
        <w:rPr>
          <w:rFonts w:ascii="宋体" w:hAnsi="宋体" w:eastAsia="宋体"/>
          <w:b/>
          <w:bCs/>
          <w:sz w:val="24"/>
          <w:szCs w:val="24"/>
        </w:rPr>
        <w:t>其核算起点是增加值</w:t>
      </w:r>
      <w:r>
        <w:rPr>
          <w:rFonts w:hint="eastAsia" w:ascii="宋体" w:hAnsi="宋体" w:eastAsia="宋体"/>
          <w:b/>
          <w:bCs/>
          <w:sz w:val="24"/>
          <w:szCs w:val="24"/>
          <w:lang w:val="en-US" w:eastAsia="zh-CN"/>
        </w:rPr>
        <w:t>,</w:t>
      </w:r>
      <w:r>
        <w:rPr>
          <w:rFonts w:ascii="宋体" w:hAnsi="宋体" w:eastAsia="宋体"/>
          <w:b/>
          <w:bCs/>
          <w:sz w:val="24"/>
          <w:szCs w:val="24"/>
        </w:rPr>
        <w:t>特点是交易环节多</w:t>
      </w:r>
      <w:r>
        <w:rPr>
          <w:rFonts w:hint="eastAsia" w:ascii="宋体" w:hAnsi="宋体" w:eastAsia="宋体"/>
          <w:b/>
          <w:bCs/>
          <w:sz w:val="24"/>
          <w:szCs w:val="24"/>
          <w:lang w:val="en-US" w:eastAsia="zh-CN"/>
        </w:rPr>
        <w:t>,</w:t>
      </w:r>
      <w:r>
        <w:rPr>
          <w:rFonts w:ascii="宋体" w:hAnsi="宋体" w:eastAsia="宋体"/>
          <w:b/>
          <w:bCs/>
          <w:sz w:val="24"/>
          <w:szCs w:val="24"/>
        </w:rPr>
        <w:t>信息量大</w:t>
      </w:r>
      <w:r>
        <w:rPr>
          <w:rFonts w:hint="eastAsia" w:ascii="宋体" w:hAnsi="宋体" w:eastAsia="宋体"/>
          <w:b/>
          <w:bCs/>
          <w:sz w:val="24"/>
          <w:szCs w:val="24"/>
          <w:lang w:val="en-US" w:eastAsia="zh-CN"/>
        </w:rPr>
        <w:t>,</w:t>
      </w:r>
      <w:r>
        <w:rPr>
          <w:rFonts w:ascii="宋体" w:hAnsi="宋体" w:eastAsia="宋体"/>
          <w:b/>
          <w:bCs/>
          <w:sz w:val="24"/>
          <w:szCs w:val="24"/>
        </w:rPr>
        <w:t>与其他核算紧密相连</w:t>
      </w:r>
      <w:r>
        <w:rPr>
          <w:rFonts w:hint="eastAsia" w:ascii="宋体" w:hAnsi="宋体" w:eastAsia="宋体"/>
          <w:b/>
          <w:bCs/>
          <w:sz w:val="24"/>
          <w:szCs w:val="24"/>
          <w:lang w:val="en-US" w:eastAsia="zh-CN"/>
        </w:rPr>
        <w:t>,</w:t>
      </w:r>
      <w:r>
        <w:rPr>
          <w:rFonts w:ascii="宋体" w:hAnsi="宋体" w:eastAsia="宋体"/>
          <w:b/>
          <w:bCs/>
          <w:sz w:val="24"/>
          <w:szCs w:val="24"/>
        </w:rPr>
        <w:t>便于分析应用</w:t>
      </w:r>
      <w:r>
        <w:rPr>
          <w:rFonts w:hint="eastAsia" w:ascii="宋体" w:hAnsi="宋体" w:eastAsia="宋体"/>
          <w:b/>
          <w:bCs/>
          <w:sz w:val="24"/>
          <w:szCs w:val="24"/>
          <w:lang w:val="en-US" w:eastAsia="zh-CN"/>
        </w:rPr>
        <w:t>.</w:t>
      </w:r>
    </w:p>
    <w:p>
      <w:pPr>
        <w:rPr>
          <w:rFonts w:ascii="宋体" w:hAnsi="宋体" w:eastAsia="宋体"/>
          <w:b/>
          <w:bCs/>
          <w:color w:val="FF0000"/>
          <w:sz w:val="24"/>
          <w:szCs w:val="24"/>
          <w:u w:val="single"/>
        </w:rPr>
      </w:pPr>
      <w:bookmarkStart w:id="5" w:name="_Hlk88769709"/>
      <w:r>
        <w:rPr>
          <w:rFonts w:hint="eastAsia" w:ascii="宋体" w:hAnsi="宋体" w:eastAsia="宋体"/>
          <w:b/>
          <w:bCs/>
          <w:color w:val="FF0000"/>
          <w:sz w:val="24"/>
          <w:szCs w:val="24"/>
          <w:u w:val="single"/>
        </w:rPr>
        <w:t>11</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全要素生产率是什么</w:t>
      </w:r>
    </w:p>
    <w:p>
      <w:pPr>
        <w:rPr>
          <w:rFonts w:ascii="宋体" w:hAnsi="宋体" w:eastAsia="宋体"/>
          <w:b/>
          <w:bCs/>
          <w:sz w:val="24"/>
          <w:szCs w:val="24"/>
        </w:rPr>
      </w:pPr>
      <w:r>
        <w:rPr>
          <w:rFonts w:ascii="宋体" w:hAnsi="宋体" w:eastAsia="宋体"/>
          <w:b/>
          <w:bCs/>
          <w:i/>
          <w:iCs/>
          <w:sz w:val="24"/>
          <w:szCs w:val="24"/>
        </w:rPr>
        <w:t>TFP</w:t>
      </w:r>
      <w:r>
        <w:rPr>
          <w:rFonts w:ascii="宋体" w:hAnsi="宋体" w:eastAsia="宋体"/>
          <w:b/>
          <w:bCs/>
          <w:i/>
          <w:iCs/>
          <w:sz w:val="24"/>
          <w:szCs w:val="24"/>
        </w:rPr>
        <w:t>全要素生产率</w:t>
      </w:r>
      <w:r>
        <w:rPr>
          <w:rFonts w:ascii="宋体" w:hAnsi="宋体" w:eastAsia="宋体"/>
          <w:b/>
          <w:bCs/>
          <w:sz w:val="24"/>
          <w:szCs w:val="24"/>
        </w:rPr>
        <w:t>是指产量与全部生</w:t>
      </w:r>
      <w:bookmarkEnd w:id="5"/>
      <w:r>
        <w:rPr>
          <w:rFonts w:ascii="宋体" w:hAnsi="宋体" w:eastAsia="宋体"/>
          <w:b/>
          <w:bCs/>
          <w:sz w:val="24"/>
          <w:szCs w:val="24"/>
        </w:rPr>
        <w:t>产要素投入量之比</w:t>
      </w:r>
      <w:r>
        <w:rPr>
          <w:rFonts w:hint="eastAsia" w:ascii="宋体" w:hAnsi="宋体" w:eastAsia="宋体"/>
          <w:b/>
          <w:bCs/>
          <w:sz w:val="24"/>
          <w:szCs w:val="24"/>
          <w:lang w:val="en-US" w:eastAsia="zh-CN"/>
        </w:rPr>
        <w:t>.</w:t>
      </w:r>
      <w:r>
        <w:rPr>
          <w:rFonts w:ascii="宋体" w:hAnsi="宋体" w:eastAsia="宋体"/>
          <w:b/>
          <w:bCs/>
          <w:sz w:val="24"/>
          <w:szCs w:val="24"/>
        </w:rPr>
        <w:t>全部生产要素包括生产中使用的资本</w:t>
      </w:r>
      <w:r>
        <w:rPr>
          <w:rFonts w:hint="eastAsia" w:ascii="宋体" w:hAnsi="宋体" w:eastAsia="宋体"/>
          <w:b/>
          <w:bCs/>
          <w:sz w:val="24"/>
          <w:szCs w:val="24"/>
        </w:rPr>
        <w:t>、</w:t>
      </w:r>
      <w:r>
        <w:rPr>
          <w:rFonts w:ascii="宋体" w:hAnsi="宋体" w:eastAsia="宋体"/>
          <w:b/>
          <w:bCs/>
          <w:sz w:val="24"/>
          <w:szCs w:val="24"/>
        </w:rPr>
        <w:t>劳动和土地。</w:t>
      </w:r>
      <w:r>
        <w:rPr>
          <w:rFonts w:ascii="宋体" w:hAnsi="宋体" w:eastAsia="宋体"/>
          <w:b/>
          <w:bCs/>
          <w:sz w:val="24"/>
          <w:szCs w:val="24"/>
        </w:rPr>
        <w:t>TFP</w:t>
      </w:r>
      <w:r>
        <w:rPr>
          <w:rFonts w:ascii="宋体" w:hAnsi="宋体" w:eastAsia="宋体"/>
          <w:b/>
          <w:bCs/>
          <w:sz w:val="24"/>
          <w:szCs w:val="24"/>
        </w:rPr>
        <w:t>不同于劳动生产率或资本生产率这些概念</w:t>
      </w:r>
      <w:r>
        <w:rPr>
          <w:rFonts w:hint="eastAsia" w:ascii="宋体" w:hAnsi="宋体" w:eastAsia="宋体"/>
          <w:b/>
          <w:bCs/>
          <w:sz w:val="24"/>
          <w:szCs w:val="24"/>
          <w:lang w:val="en-US" w:eastAsia="zh-CN"/>
        </w:rPr>
        <w:t>,</w:t>
      </w:r>
      <w:r>
        <w:rPr>
          <w:rFonts w:ascii="宋体" w:hAnsi="宋体" w:eastAsia="宋体"/>
          <w:b/>
          <w:bCs/>
          <w:sz w:val="24"/>
          <w:szCs w:val="24"/>
        </w:rPr>
        <w:t>可以根据柯布道格拉斯生产函数来进行计算。在计算时把土地归入资本，所以全部生产要素就是指劳动和资本。</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12</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四种核心通货膨胀的统计方法</w:t>
      </w:r>
    </w:p>
    <w:p>
      <w:pPr>
        <w:rPr>
          <w:rFonts w:hint="eastAsia" w:ascii="宋体" w:hAnsi="宋体" w:eastAsia="宋体"/>
          <w:b/>
          <w:bCs/>
          <w:sz w:val="24"/>
          <w:szCs w:val="24"/>
          <w:lang w:val="en-US" w:eastAsia="zh-CN"/>
        </w:rPr>
      </w:pPr>
      <w:r>
        <w:rPr>
          <w:rFonts w:ascii="宋体" w:hAnsi="宋体" w:eastAsia="宋体"/>
          <w:b/>
          <w:bCs/>
          <w:i/>
          <w:iCs/>
          <w:sz w:val="24"/>
          <w:szCs w:val="24"/>
        </w:rPr>
        <w:t>核心通货膨胀</w:t>
      </w:r>
      <w:r>
        <w:rPr>
          <w:rFonts w:ascii="宋体" w:hAnsi="宋体" w:eastAsia="宋体"/>
          <w:b/>
          <w:bCs/>
          <w:sz w:val="24"/>
          <w:szCs w:val="24"/>
        </w:rPr>
        <w:t>是指剔除暂时性因素影响的潜在通货膨胀。</w:t>
      </w:r>
      <w:r>
        <w:rPr>
          <w:rFonts w:hint="eastAsia" w:ascii="宋体" w:hAnsi="宋体" w:eastAsia="宋体"/>
          <w:b/>
          <w:bCs/>
          <w:sz w:val="24"/>
          <w:szCs w:val="24"/>
        </w:rPr>
        <w:t>（</w:t>
      </w:r>
      <w:r>
        <w:rPr>
          <w:rFonts w:ascii="宋体" w:hAnsi="宋体" w:eastAsia="宋体"/>
          <w:b/>
          <w:bCs/>
          <w:sz w:val="24"/>
          <w:szCs w:val="24"/>
        </w:rPr>
        <w:t>按照测算原理的不同，现有的核心通货膨胀测算方法可分为统计法和计量法两类。</w:t>
      </w:r>
      <w:r>
        <w:rPr>
          <w:rFonts w:hint="eastAsia" w:ascii="宋体" w:hAnsi="宋体" w:eastAsia="宋体"/>
          <w:b/>
          <w:bCs/>
          <w:sz w:val="24"/>
          <w:szCs w:val="24"/>
        </w:rPr>
        <w:t>）</w:t>
      </w:r>
      <w:r>
        <w:rPr>
          <w:rFonts w:ascii="宋体" w:hAnsi="宋体" w:eastAsia="宋体"/>
          <w:b/>
          <w:bCs/>
          <w:i/>
          <w:iCs/>
          <w:sz w:val="24"/>
          <w:szCs w:val="24"/>
          <w:u w:val="single"/>
        </w:rPr>
        <w:t>统计法</w:t>
      </w:r>
      <w:r>
        <w:rPr>
          <w:rFonts w:ascii="宋体" w:hAnsi="宋体" w:eastAsia="宋体"/>
          <w:b/>
          <w:bCs/>
          <w:sz w:val="24"/>
          <w:szCs w:val="24"/>
        </w:rPr>
        <w:t>通过对价格指数进行特定统计处理测得核心通货膨胀</w:t>
      </w:r>
      <w:r>
        <w:rPr>
          <w:rFonts w:hint="eastAsia" w:ascii="宋体" w:hAnsi="宋体" w:eastAsia="宋体"/>
          <w:b/>
          <w:bCs/>
          <w:sz w:val="24"/>
          <w:szCs w:val="24"/>
          <w:lang w:val="en-US" w:eastAsia="zh-CN"/>
        </w:rPr>
        <w:t>.</w:t>
      </w:r>
      <w:r>
        <w:rPr>
          <w:rFonts w:ascii="宋体" w:hAnsi="宋体" w:eastAsia="宋体"/>
          <w:b/>
          <w:bCs/>
          <w:sz w:val="24"/>
          <w:szCs w:val="24"/>
        </w:rPr>
        <w:t>这些统计处理包括从价格指数中剔除特定成分</w:t>
      </w:r>
      <w:r>
        <w:rPr>
          <w:rFonts w:hint="eastAsia" w:ascii="宋体" w:hAnsi="宋体" w:eastAsia="宋体"/>
          <w:b/>
          <w:bCs/>
          <w:sz w:val="24"/>
          <w:szCs w:val="24"/>
          <w:lang w:val="en-US" w:eastAsia="zh-CN"/>
        </w:rPr>
        <w:t>,</w:t>
      </w:r>
      <w:r>
        <w:rPr>
          <w:rFonts w:ascii="宋体" w:hAnsi="宋体" w:eastAsia="宋体"/>
          <w:b/>
          <w:bCs/>
          <w:sz w:val="24"/>
          <w:szCs w:val="24"/>
        </w:rPr>
        <w:t>价格指数成分的再加权和价格指数时序变动的平滑等</w:t>
      </w:r>
      <w:r>
        <w:rPr>
          <w:rFonts w:hint="eastAsia" w:ascii="宋体" w:hAnsi="宋体" w:eastAsia="宋体"/>
          <w:b/>
          <w:bCs/>
          <w:sz w:val="24"/>
          <w:szCs w:val="24"/>
        </w:rPr>
        <w:t>。</w:t>
      </w:r>
      <w:r>
        <w:rPr>
          <w:rFonts w:ascii="宋体" w:hAnsi="宋体" w:eastAsia="宋体"/>
          <w:b/>
          <w:bCs/>
          <w:sz w:val="24"/>
          <w:szCs w:val="24"/>
        </w:rPr>
        <w:t>常见的做法有剔除法、截尾均值法、波动性或持久性加权法、指数平滑法四种。</w:t>
      </w:r>
      <w:r>
        <w:rPr>
          <w:rFonts w:hint="eastAsia" w:ascii="宋体" w:hAnsi="宋体" w:eastAsia="宋体"/>
          <w:b/>
          <w:bCs/>
          <w:sz w:val="24"/>
          <w:szCs w:val="24"/>
          <w:lang w:val="en-US" w:eastAsia="zh-CN"/>
        </w:rPr>
        <w:t>1</w:t>
      </w:r>
      <w:r>
        <w:rPr>
          <w:rFonts w:ascii="宋体" w:hAnsi="宋体" w:eastAsia="宋体"/>
          <w:b/>
          <w:bCs/>
          <w:i/>
          <w:iCs/>
          <w:sz w:val="24"/>
          <w:szCs w:val="24"/>
          <w:u w:val="single"/>
        </w:rPr>
        <w:t>剔除法</w:t>
      </w:r>
      <w:r>
        <w:rPr>
          <w:rFonts w:ascii="宋体" w:hAnsi="宋体" w:eastAsia="宋体"/>
          <w:b/>
          <w:bCs/>
          <w:sz w:val="24"/>
          <w:szCs w:val="24"/>
        </w:rPr>
        <w:t>是最常用和最传统的核心通货膨胀测算方法</w:t>
      </w:r>
      <w:r>
        <w:rPr>
          <w:rFonts w:hint="eastAsia" w:ascii="宋体" w:hAnsi="宋体" w:eastAsia="宋体"/>
          <w:b/>
          <w:bCs/>
          <w:sz w:val="24"/>
          <w:szCs w:val="24"/>
          <w:lang w:val="en-US" w:eastAsia="zh-CN"/>
        </w:rPr>
        <w:t>,</w:t>
      </w:r>
      <w:r>
        <w:rPr>
          <w:rFonts w:ascii="宋体" w:hAnsi="宋体" w:eastAsia="宋体"/>
          <w:b/>
          <w:bCs/>
          <w:sz w:val="24"/>
          <w:szCs w:val="24"/>
        </w:rPr>
        <w:t>常见的剔除项目是食品或能源</w:t>
      </w:r>
      <w:r>
        <w:rPr>
          <w:rFonts w:hint="eastAsia" w:ascii="宋体" w:hAnsi="宋体" w:eastAsia="宋体"/>
          <w:b/>
          <w:bCs/>
          <w:sz w:val="24"/>
          <w:szCs w:val="24"/>
          <w:lang w:val="en-US" w:eastAsia="zh-CN"/>
        </w:rPr>
        <w:t>,</w:t>
      </w:r>
      <w:r>
        <w:rPr>
          <w:rFonts w:ascii="宋体" w:hAnsi="宋体" w:eastAsia="宋体"/>
          <w:b/>
          <w:bCs/>
          <w:sz w:val="24"/>
          <w:szCs w:val="24"/>
        </w:rPr>
        <w:t>一些中央银行也会剔除反映一次性变动的成分</w:t>
      </w:r>
      <w:r>
        <w:rPr>
          <w:rFonts w:hint="eastAsia" w:ascii="宋体" w:hAnsi="宋体" w:eastAsia="宋体"/>
          <w:b/>
          <w:bCs/>
          <w:sz w:val="24"/>
          <w:szCs w:val="24"/>
          <w:lang w:val="en-US" w:eastAsia="zh-CN"/>
        </w:rPr>
        <w:t>.</w:t>
      </w:r>
      <w:r>
        <w:rPr>
          <w:rFonts w:ascii="宋体" w:hAnsi="宋体" w:eastAsia="宋体"/>
          <w:b/>
          <w:bCs/>
          <w:sz w:val="24"/>
          <w:szCs w:val="24"/>
        </w:rPr>
        <w:t>剔除法的优点是计算简便、及时容易为公众所了解具有很好的透明性</w:t>
      </w:r>
      <w:r>
        <w:rPr>
          <w:rFonts w:hint="eastAsia" w:ascii="宋体" w:hAnsi="宋体" w:eastAsia="宋体"/>
          <w:b/>
          <w:bCs/>
          <w:sz w:val="24"/>
          <w:szCs w:val="24"/>
          <w:lang w:val="en-US" w:eastAsia="zh-CN"/>
        </w:rPr>
        <w:t>.</w:t>
      </w:r>
      <w:r>
        <w:rPr>
          <w:rFonts w:ascii="宋体" w:hAnsi="宋体" w:eastAsia="宋体"/>
          <w:b/>
          <w:bCs/>
          <w:sz w:val="24"/>
          <w:szCs w:val="24"/>
        </w:rPr>
        <w:t>缺点是固定剔除特定成分的前提假设过于武断</w:t>
      </w:r>
      <w:r>
        <w:rPr>
          <w:rFonts w:hint="eastAsia" w:ascii="宋体" w:hAnsi="宋体" w:eastAsia="宋体"/>
          <w:b/>
          <w:bCs/>
          <w:sz w:val="24"/>
          <w:szCs w:val="24"/>
          <w:lang w:val="en-US" w:eastAsia="zh-CN"/>
        </w:rPr>
        <w:t>2</w:t>
      </w:r>
      <w:r>
        <w:rPr>
          <w:rFonts w:ascii="宋体" w:hAnsi="宋体" w:eastAsia="宋体"/>
          <w:b/>
          <w:bCs/>
          <w:i/>
          <w:iCs/>
          <w:sz w:val="24"/>
          <w:szCs w:val="24"/>
          <w:u w:val="single"/>
        </w:rPr>
        <w:t>截尾均值</w:t>
      </w:r>
      <w:r>
        <w:rPr>
          <w:rFonts w:ascii="宋体" w:hAnsi="宋体" w:eastAsia="宋体"/>
          <w:b/>
          <w:bCs/>
          <w:i/>
          <w:iCs/>
          <w:sz w:val="24"/>
          <w:szCs w:val="24"/>
        </w:rPr>
        <w:t>法</w:t>
      </w:r>
      <w:r>
        <w:rPr>
          <w:rFonts w:ascii="宋体" w:hAnsi="宋体" w:eastAsia="宋体"/>
          <w:b/>
          <w:bCs/>
          <w:sz w:val="24"/>
          <w:szCs w:val="24"/>
        </w:rPr>
        <w:t>与每期固定剔除特定</w:t>
      </w:r>
      <w:r>
        <w:rPr>
          <w:rFonts w:hint="eastAsia" w:ascii="宋体" w:hAnsi="宋体" w:eastAsia="宋体"/>
          <w:b/>
          <w:bCs/>
          <w:sz w:val="24"/>
          <w:szCs w:val="24"/>
          <w:lang w:val="en-US" w:eastAsia="zh-CN"/>
        </w:rPr>
        <w:t>,</w:t>
      </w:r>
      <w:r>
        <w:rPr>
          <w:rFonts w:ascii="宋体" w:hAnsi="宋体" w:eastAsia="宋体"/>
          <w:b/>
          <w:bCs/>
          <w:sz w:val="24"/>
          <w:szCs w:val="24"/>
        </w:rPr>
        <w:t>成分的剔除法不同</w:t>
      </w:r>
      <w:r>
        <w:rPr>
          <w:rFonts w:hint="eastAsia" w:ascii="宋体" w:hAnsi="宋体" w:eastAsia="宋体"/>
          <w:b/>
          <w:bCs/>
          <w:sz w:val="24"/>
          <w:szCs w:val="24"/>
          <w:lang w:val="en-US" w:eastAsia="zh-CN"/>
        </w:rPr>
        <w:t>,</w:t>
      </w:r>
      <w:r>
        <w:rPr>
          <w:rFonts w:ascii="宋体" w:hAnsi="宋体" w:eastAsia="宋体"/>
          <w:b/>
          <w:bCs/>
          <w:sz w:val="24"/>
          <w:szCs w:val="24"/>
        </w:rPr>
        <w:t>截尾均值法每期依据价格变动的方差贡献剔除不同的极端成分</w:t>
      </w:r>
      <w:r>
        <w:rPr>
          <w:rFonts w:hint="eastAsia" w:ascii="宋体" w:hAnsi="宋体" w:eastAsia="宋体"/>
          <w:b/>
          <w:bCs/>
          <w:sz w:val="24"/>
          <w:szCs w:val="24"/>
          <w:lang w:val="en-US" w:eastAsia="zh-CN"/>
        </w:rPr>
        <w:t>.</w:t>
      </w:r>
      <w:r>
        <w:rPr>
          <w:rFonts w:ascii="宋体" w:hAnsi="宋体" w:eastAsia="宋体"/>
          <w:b/>
          <w:bCs/>
          <w:i/>
          <w:iCs/>
          <w:sz w:val="24"/>
          <w:szCs w:val="24"/>
          <w:u w:val="single"/>
        </w:rPr>
        <w:t>波动性加权法</w:t>
      </w:r>
      <w:r>
        <w:rPr>
          <w:rFonts w:ascii="宋体" w:hAnsi="宋体" w:eastAsia="宋体"/>
          <w:b/>
          <w:bCs/>
          <w:sz w:val="24"/>
          <w:szCs w:val="24"/>
        </w:rPr>
        <w:t>是以标题通货膨胀分类商品价格变化方差的倒数为权重进行加权平均来计算核心通货膨胀</w:t>
      </w:r>
      <w:r>
        <w:rPr>
          <w:rFonts w:hint="eastAsia" w:ascii="宋体" w:hAnsi="宋体" w:eastAsia="宋体"/>
          <w:b/>
          <w:bCs/>
          <w:sz w:val="24"/>
          <w:szCs w:val="24"/>
          <w:lang w:val="en-US" w:eastAsia="zh-CN"/>
        </w:rPr>
        <w:t>.</w:t>
      </w:r>
      <w:r>
        <w:rPr>
          <w:rFonts w:ascii="宋体" w:hAnsi="宋体" w:eastAsia="宋体"/>
          <w:b/>
          <w:bCs/>
          <w:sz w:val="24"/>
          <w:szCs w:val="24"/>
        </w:rPr>
        <w:t>优点在于不需要考察每期各类商品价格变动的排序情况易于操作；同时也很好地利用各类商品价格波动信息</w:t>
      </w:r>
      <w:r>
        <w:rPr>
          <w:rFonts w:hint="eastAsia" w:ascii="宋体" w:hAnsi="宋体" w:eastAsia="宋体"/>
          <w:b/>
          <w:bCs/>
          <w:sz w:val="24"/>
          <w:szCs w:val="24"/>
          <w:lang w:val="en-US" w:eastAsia="zh-CN"/>
        </w:rPr>
        <w:t>.</w:t>
      </w:r>
      <w:r>
        <w:rPr>
          <w:rFonts w:ascii="宋体" w:hAnsi="宋体" w:eastAsia="宋体"/>
          <w:b/>
          <w:bCs/>
          <w:sz w:val="24"/>
          <w:szCs w:val="24"/>
        </w:rPr>
        <w:t>其缺点是没有考虑分类商品在居民消费支出中的重要性程度信息。</w:t>
      </w:r>
      <w:r>
        <w:rPr>
          <w:rFonts w:ascii="宋体" w:hAnsi="宋体" w:eastAsia="宋体"/>
          <w:b/>
          <w:bCs/>
          <w:i/>
          <w:iCs/>
          <w:sz w:val="24"/>
          <w:szCs w:val="24"/>
          <w:u w:val="single"/>
        </w:rPr>
        <w:t>指数平滑法</w:t>
      </w:r>
      <w:r>
        <w:rPr>
          <w:rFonts w:ascii="宋体" w:hAnsi="宋体" w:eastAsia="宋体"/>
          <w:b/>
          <w:bCs/>
          <w:sz w:val="24"/>
          <w:szCs w:val="24"/>
        </w:rPr>
        <w:t>是采用递减的权重对当前和过去的标题通货膨胀进行加权平均</w:t>
      </w:r>
      <w:r>
        <w:rPr>
          <w:rFonts w:hint="eastAsia" w:ascii="宋体" w:hAnsi="宋体" w:eastAsia="宋体"/>
          <w:b/>
          <w:bCs/>
          <w:sz w:val="24"/>
          <w:szCs w:val="24"/>
          <w:lang w:val="en-US" w:eastAsia="zh-CN"/>
        </w:rPr>
        <w:t>.</w:t>
      </w:r>
      <w:r>
        <w:rPr>
          <w:rFonts w:ascii="宋体" w:hAnsi="宋体" w:eastAsia="宋体"/>
          <w:b/>
          <w:bCs/>
          <w:sz w:val="24"/>
          <w:szCs w:val="24"/>
        </w:rPr>
        <w:t>测算较为简便</w:t>
      </w:r>
      <w:r>
        <w:rPr>
          <w:rFonts w:hint="eastAsia" w:ascii="宋体" w:hAnsi="宋体" w:eastAsia="宋体"/>
          <w:b/>
          <w:bCs/>
          <w:sz w:val="24"/>
          <w:szCs w:val="24"/>
          <w:lang w:val="en-US" w:eastAsia="zh-CN"/>
        </w:rPr>
        <w:t>,</w:t>
      </w:r>
      <w:r>
        <w:rPr>
          <w:rFonts w:ascii="宋体" w:hAnsi="宋体" w:eastAsia="宋体"/>
          <w:b/>
          <w:bCs/>
          <w:sz w:val="24"/>
          <w:szCs w:val="24"/>
        </w:rPr>
        <w:t>仅取决于滞后期通货膨胀和与新增数据无关的外生参数</w:t>
      </w:r>
      <w:r>
        <w:rPr>
          <w:rFonts w:hint="eastAsia" w:ascii="宋体" w:hAnsi="宋体" w:eastAsia="宋体"/>
          <w:b/>
          <w:bCs/>
          <w:sz w:val="24"/>
          <w:szCs w:val="24"/>
          <w:lang w:val="en-US" w:eastAsia="zh-CN"/>
        </w:rPr>
        <w:t>.</w:t>
      </w:r>
      <w:r>
        <w:rPr>
          <w:rFonts w:ascii="宋体" w:hAnsi="宋体" w:eastAsia="宋体"/>
          <w:b/>
          <w:bCs/>
          <w:sz w:val="24"/>
          <w:szCs w:val="24"/>
        </w:rPr>
        <w:t>其缺点是主要依赖历史信息</w:t>
      </w:r>
      <w:r>
        <w:rPr>
          <w:rFonts w:hint="eastAsia" w:ascii="宋体" w:hAnsi="宋体" w:eastAsia="宋体"/>
          <w:b/>
          <w:bCs/>
          <w:sz w:val="24"/>
          <w:szCs w:val="24"/>
        </w:rPr>
        <w:t>，</w:t>
      </w:r>
      <w:r>
        <w:rPr>
          <w:rFonts w:ascii="宋体" w:hAnsi="宋体" w:eastAsia="宋体"/>
          <w:b/>
          <w:bCs/>
          <w:sz w:val="24"/>
          <w:szCs w:val="24"/>
        </w:rPr>
        <w:t>实时性较差</w:t>
      </w:r>
      <w:r>
        <w:rPr>
          <w:rFonts w:hint="eastAsia" w:ascii="宋体" w:hAnsi="宋体" w:eastAsia="宋体"/>
          <w:b/>
          <w:bCs/>
          <w:sz w:val="24"/>
          <w:szCs w:val="24"/>
          <w:lang w:val="en-US" w:eastAsia="zh-CN"/>
        </w:rPr>
        <w:t>.</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13</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资本转移和经常转移</w:t>
      </w:r>
    </w:p>
    <w:p>
      <w:pPr>
        <w:rPr>
          <w:rFonts w:ascii="宋体" w:hAnsi="宋体" w:eastAsia="宋体"/>
          <w:b/>
          <w:bCs/>
          <w:sz w:val="24"/>
          <w:szCs w:val="24"/>
          <w:u w:val="single"/>
        </w:rPr>
      </w:pPr>
      <w:r>
        <w:rPr>
          <w:rFonts w:hint="eastAsia" w:ascii="宋体" w:hAnsi="宋体" w:eastAsia="宋体"/>
          <w:b/>
          <w:bCs/>
          <w:sz w:val="24"/>
          <w:szCs w:val="24"/>
        </w:rPr>
        <w:t>转移包括经常转移和资本转移。</w:t>
      </w:r>
      <w:r>
        <w:rPr>
          <w:rFonts w:hint="eastAsia" w:ascii="宋体" w:hAnsi="宋体" w:eastAsia="宋体"/>
          <w:b/>
          <w:bCs/>
          <w:i/>
          <w:iCs/>
          <w:sz w:val="24"/>
          <w:szCs w:val="24"/>
          <w:u w:val="single"/>
        </w:rPr>
        <w:t>经常转移</w:t>
      </w:r>
      <w:r>
        <w:rPr>
          <w:rFonts w:hint="eastAsia" w:ascii="宋体" w:hAnsi="宋体" w:eastAsia="宋体"/>
          <w:b/>
          <w:bCs/>
          <w:sz w:val="24"/>
          <w:szCs w:val="24"/>
        </w:rPr>
        <w:t>指交易的一方或双方都不涉及获得或处置资产(除存货和现金外)的转移</w:t>
      </w:r>
      <w:r>
        <w:rPr>
          <w:rFonts w:hint="eastAsia" w:ascii="宋体" w:hAnsi="宋体" w:eastAsia="宋体"/>
          <w:b/>
          <w:bCs/>
          <w:sz w:val="24"/>
          <w:szCs w:val="24"/>
          <w:lang w:val="en-US" w:eastAsia="zh-CN"/>
        </w:rPr>
        <w:t>,</w:t>
      </w:r>
      <w:r>
        <w:rPr>
          <w:rFonts w:hint="eastAsia" w:ascii="宋体" w:hAnsi="宋体" w:eastAsia="宋体"/>
          <w:b/>
          <w:bCs/>
          <w:sz w:val="24"/>
          <w:szCs w:val="24"/>
        </w:rPr>
        <w:t>是对收入进行的再分配</w:t>
      </w:r>
      <w:r>
        <w:rPr>
          <w:rFonts w:hint="eastAsia" w:ascii="宋体" w:hAnsi="宋体" w:eastAsia="宋体"/>
          <w:b/>
          <w:bCs/>
          <w:sz w:val="24"/>
          <w:szCs w:val="24"/>
          <w:lang w:val="en-US" w:eastAsia="zh-CN"/>
        </w:rPr>
        <w:t>.</w:t>
      </w:r>
      <w:r>
        <w:rPr>
          <w:rFonts w:hint="eastAsia" w:ascii="宋体" w:hAnsi="宋体" w:eastAsia="宋体"/>
          <w:b/>
          <w:bCs/>
          <w:sz w:val="24"/>
          <w:szCs w:val="24"/>
        </w:rPr>
        <w:t>经常转移包括所得税、财产税等经常税;社会缴费和社会福利;其他经常转移</w:t>
      </w:r>
      <w:r>
        <w:rPr>
          <w:rFonts w:hint="eastAsia" w:ascii="宋体" w:hAnsi="宋体" w:eastAsia="宋体"/>
          <w:b/>
          <w:bCs/>
          <w:sz w:val="24"/>
          <w:szCs w:val="24"/>
          <w:lang w:val="en-US" w:eastAsia="zh-CN"/>
        </w:rPr>
        <w:t>.</w:t>
      </w:r>
      <w:r>
        <w:rPr>
          <w:rFonts w:hint="eastAsia" w:ascii="宋体" w:hAnsi="宋体" w:eastAsia="宋体"/>
          <w:b/>
          <w:bCs/>
          <w:i/>
          <w:iCs/>
          <w:sz w:val="24"/>
          <w:szCs w:val="24"/>
          <w:u w:val="single"/>
        </w:rPr>
        <w:t>资本转移</w:t>
      </w:r>
      <w:r>
        <w:rPr>
          <w:rFonts w:hint="eastAsia" w:ascii="宋体" w:hAnsi="宋体" w:eastAsia="宋体"/>
          <w:b/>
          <w:bCs/>
          <w:sz w:val="24"/>
          <w:szCs w:val="24"/>
        </w:rPr>
        <w:t>指国内或国外一经济机构或个人无偿转移给国内或国外另一经济机构或个人用作资本支出的一种支付</w:t>
      </w:r>
      <w:r>
        <w:rPr>
          <w:rFonts w:hint="eastAsia" w:ascii="宋体" w:hAnsi="宋体" w:eastAsia="宋体"/>
          <w:b/>
          <w:bCs/>
          <w:sz w:val="24"/>
          <w:szCs w:val="24"/>
          <w:lang w:val="en-US" w:eastAsia="zh-CN"/>
        </w:rPr>
        <w:t>.</w:t>
      </w:r>
      <w:r>
        <w:rPr>
          <w:rFonts w:hint="eastAsia" w:ascii="宋体" w:hAnsi="宋体" w:eastAsia="宋体"/>
          <w:b/>
          <w:bCs/>
          <w:sz w:val="24"/>
          <w:szCs w:val="24"/>
        </w:rPr>
        <w:t>资本转移是非经常性的、无偿的</w:t>
      </w:r>
      <w:r>
        <w:rPr>
          <w:rFonts w:hint="eastAsia" w:ascii="宋体" w:hAnsi="宋体" w:eastAsia="宋体"/>
          <w:b/>
          <w:bCs/>
          <w:sz w:val="24"/>
          <w:szCs w:val="24"/>
          <w:lang w:val="en-US" w:eastAsia="zh-CN"/>
        </w:rPr>
        <w:t>,</w:t>
      </w:r>
      <w:r>
        <w:rPr>
          <w:rFonts w:hint="eastAsia" w:ascii="宋体" w:hAnsi="宋体" w:eastAsia="宋体"/>
          <w:b/>
          <w:bCs/>
          <w:sz w:val="24"/>
          <w:szCs w:val="24"/>
        </w:rPr>
        <w:t>是对财富的再分配</w:t>
      </w:r>
      <w:r>
        <w:rPr>
          <w:rFonts w:hint="eastAsia" w:ascii="宋体" w:hAnsi="宋体" w:eastAsia="宋体"/>
          <w:b/>
          <w:bCs/>
          <w:sz w:val="24"/>
          <w:szCs w:val="24"/>
          <w:lang w:val="en-US" w:eastAsia="zh-CN"/>
        </w:rPr>
        <w:t>,</w:t>
      </w:r>
      <w:r>
        <w:rPr>
          <w:rFonts w:hint="eastAsia" w:ascii="宋体" w:hAnsi="宋体" w:eastAsia="宋体"/>
          <w:b/>
          <w:bCs/>
          <w:sz w:val="24"/>
          <w:szCs w:val="24"/>
        </w:rPr>
        <w:t>但不影响储蓄</w:t>
      </w:r>
      <w:r>
        <w:rPr>
          <w:rFonts w:hint="eastAsia" w:ascii="宋体" w:hAnsi="宋体" w:eastAsia="宋体"/>
          <w:b/>
          <w:bCs/>
          <w:sz w:val="24"/>
          <w:szCs w:val="24"/>
          <w:lang w:val="en-US" w:eastAsia="zh-CN"/>
        </w:rPr>
        <w:t>.</w:t>
      </w:r>
      <w:r>
        <w:rPr>
          <w:rFonts w:ascii="宋体" w:hAnsi="宋体" w:eastAsia="宋体"/>
          <w:b/>
          <w:bCs/>
          <w:sz w:val="24"/>
          <w:szCs w:val="24"/>
        </w:rPr>
        <w:t>净金融投资=总储蓄-资本转移支出+资本转移收入-资本形成总额-其他非金融资产获得减处置。</w:t>
      </w:r>
      <w:r>
        <w:rPr>
          <w:rFonts w:hint="eastAsia" w:ascii="宋体" w:hAnsi="宋体" w:eastAsia="宋体"/>
          <w:b/>
          <w:bCs/>
          <w:i/>
          <w:iCs/>
          <w:sz w:val="24"/>
          <w:szCs w:val="24"/>
          <w:u w:val="single"/>
        </w:rPr>
        <w:t>区别：</w:t>
      </w:r>
      <w:r>
        <w:rPr>
          <w:rFonts w:hint="eastAsia" w:ascii="宋体" w:hAnsi="宋体" w:eastAsia="宋体"/>
          <w:b/>
          <w:bCs/>
          <w:sz w:val="24"/>
          <w:szCs w:val="24"/>
          <w:lang w:val="en-US" w:eastAsia="zh-CN"/>
        </w:rPr>
        <w:t>1</w:t>
      </w:r>
      <w:r>
        <w:rPr>
          <w:rFonts w:ascii="宋体" w:hAnsi="宋体" w:eastAsia="宋体"/>
          <w:b/>
          <w:bCs/>
          <w:sz w:val="24"/>
          <w:szCs w:val="24"/>
        </w:rPr>
        <w:t>经常转移属于收入分配交易，资本转移属于资本交易</w:t>
      </w:r>
      <w:r>
        <w:rPr>
          <w:rFonts w:hint="eastAsia" w:ascii="宋体" w:hAnsi="宋体" w:eastAsia="宋体"/>
          <w:b/>
          <w:bCs/>
          <w:sz w:val="24"/>
          <w:szCs w:val="24"/>
          <w:lang w:val="en-US" w:eastAsia="zh-CN"/>
        </w:rPr>
        <w:t>2</w:t>
      </w:r>
      <w:r>
        <w:rPr>
          <w:rFonts w:ascii="宋体" w:hAnsi="宋体" w:eastAsia="宋体"/>
          <w:b/>
          <w:bCs/>
          <w:sz w:val="24"/>
          <w:szCs w:val="24"/>
        </w:rPr>
        <w:t>经常转移是对收入进行的再分配，而资本转移是对财富的再分配。</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14</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持有损益</w:t>
      </w:r>
    </w:p>
    <w:p>
      <w:pPr>
        <w:rPr>
          <w:rFonts w:ascii="宋体" w:hAnsi="宋体" w:eastAsia="宋体"/>
          <w:b/>
          <w:bCs/>
          <w:sz w:val="24"/>
          <w:szCs w:val="24"/>
        </w:rPr>
      </w:pPr>
      <w:r>
        <w:rPr>
          <w:rFonts w:ascii="宋体" w:hAnsi="宋体" w:eastAsia="宋体"/>
          <w:b/>
          <w:bCs/>
          <w:i/>
          <w:iCs/>
          <w:sz w:val="24"/>
          <w:szCs w:val="24"/>
          <w:u w:val="single"/>
        </w:rPr>
        <w:t>持有损益</w:t>
      </w:r>
      <w:r>
        <w:rPr>
          <w:rFonts w:ascii="宋体" w:hAnsi="宋体" w:eastAsia="宋体"/>
          <w:b/>
          <w:bCs/>
          <w:sz w:val="24"/>
          <w:szCs w:val="24"/>
        </w:rPr>
        <w:t>是资产或负债的所有者由于持有资产或负债</w:t>
      </w:r>
      <w:r>
        <w:rPr>
          <w:rFonts w:hint="eastAsia" w:ascii="宋体" w:hAnsi="宋体" w:eastAsia="宋体"/>
          <w:b/>
          <w:bCs/>
          <w:sz w:val="24"/>
          <w:szCs w:val="24"/>
          <w:lang w:val="en-US" w:eastAsia="zh-CN"/>
        </w:rPr>
        <w:t>,</w:t>
      </w:r>
      <w:r>
        <w:rPr>
          <w:rFonts w:ascii="宋体" w:hAnsi="宋体" w:eastAsia="宋体"/>
          <w:b/>
          <w:bCs/>
          <w:sz w:val="24"/>
          <w:szCs w:val="24"/>
        </w:rPr>
        <w:t>被动承受价格变动对资产或负债价值影响的后果</w:t>
      </w:r>
      <w:r>
        <w:rPr>
          <w:rFonts w:hint="eastAsia" w:ascii="宋体" w:hAnsi="宋体" w:eastAsia="宋体"/>
          <w:b/>
          <w:bCs/>
          <w:sz w:val="24"/>
          <w:szCs w:val="24"/>
          <w:lang w:val="en-US" w:eastAsia="zh-CN"/>
        </w:rPr>
        <w:t>,</w:t>
      </w:r>
      <w:r>
        <w:rPr>
          <w:rFonts w:ascii="宋体" w:hAnsi="宋体" w:eastAsia="宋体"/>
          <w:b/>
          <w:bCs/>
          <w:sz w:val="24"/>
          <w:szCs w:val="24"/>
        </w:rPr>
        <w:t>所有者在其中并未对资产或负债采取任何加工或转换的行为</w:t>
      </w:r>
      <w:r>
        <w:rPr>
          <w:rFonts w:hint="eastAsia" w:ascii="宋体" w:hAnsi="宋体" w:eastAsia="宋体"/>
          <w:b/>
          <w:bCs/>
          <w:sz w:val="24"/>
          <w:szCs w:val="24"/>
          <w:lang w:val="en-US" w:eastAsia="zh-CN"/>
        </w:rPr>
        <w:t>.</w:t>
      </w:r>
      <w:r>
        <w:rPr>
          <w:rFonts w:ascii="宋体" w:hAnsi="宋体" w:eastAsia="宋体"/>
          <w:b/>
          <w:bCs/>
          <w:sz w:val="24"/>
          <w:szCs w:val="24"/>
        </w:rPr>
        <w:t>可以分解为中性持有损益和实际持有损益</w:t>
      </w:r>
      <w:r>
        <w:rPr>
          <w:rFonts w:hint="eastAsia" w:ascii="宋体" w:hAnsi="宋体" w:eastAsia="宋体"/>
          <w:b/>
          <w:bCs/>
          <w:sz w:val="24"/>
          <w:szCs w:val="24"/>
          <w:lang w:val="en-US" w:eastAsia="zh-CN"/>
        </w:rPr>
        <w:t>.</w:t>
      </w:r>
      <w:r>
        <w:rPr>
          <w:rFonts w:ascii="宋体" w:hAnsi="宋体" w:eastAsia="宋体"/>
          <w:b/>
          <w:bCs/>
          <w:i/>
          <w:iCs/>
          <w:sz w:val="24"/>
          <w:szCs w:val="24"/>
          <w:u w:val="single"/>
        </w:rPr>
        <w:t>中性持有损益</w:t>
      </w:r>
      <w:r>
        <w:rPr>
          <w:rFonts w:ascii="宋体" w:hAnsi="宋体" w:eastAsia="宋体"/>
          <w:b/>
          <w:bCs/>
          <w:sz w:val="24"/>
          <w:szCs w:val="24"/>
        </w:rPr>
        <w:t>是指假定该资产的价格变化幅度与一般物价水平的变化幅度相同</w:t>
      </w:r>
      <w:r>
        <w:rPr>
          <w:rFonts w:hint="eastAsia" w:ascii="宋体" w:hAnsi="宋体" w:eastAsia="宋体"/>
          <w:b/>
          <w:bCs/>
          <w:sz w:val="24"/>
          <w:szCs w:val="24"/>
          <w:lang w:val="en-US" w:eastAsia="zh-CN"/>
        </w:rPr>
        <w:t>,</w:t>
      </w:r>
      <w:r>
        <w:rPr>
          <w:rFonts w:ascii="宋体" w:hAnsi="宋体" w:eastAsia="宋体"/>
          <w:b/>
          <w:bCs/>
          <w:sz w:val="24"/>
          <w:szCs w:val="24"/>
        </w:rPr>
        <w:t>在这种情况下由资产价格变化引起的价值变化</w:t>
      </w:r>
      <w:r>
        <w:rPr>
          <w:rFonts w:hint="eastAsia" w:ascii="宋体" w:hAnsi="宋体" w:eastAsia="宋体"/>
          <w:b/>
          <w:bCs/>
          <w:sz w:val="24"/>
          <w:szCs w:val="24"/>
          <w:lang w:val="en-US" w:eastAsia="zh-CN"/>
        </w:rPr>
        <w:t>.</w:t>
      </w:r>
      <w:r>
        <w:rPr>
          <w:rFonts w:ascii="宋体" w:hAnsi="宋体" w:eastAsia="宋体"/>
          <w:b/>
          <w:bCs/>
          <w:sz w:val="24"/>
          <w:szCs w:val="24"/>
        </w:rPr>
        <w:t>进一步从资产的购买力来看</w:t>
      </w:r>
      <w:r>
        <w:rPr>
          <w:rFonts w:hint="eastAsia" w:ascii="宋体" w:hAnsi="宋体" w:eastAsia="宋体"/>
          <w:b/>
          <w:bCs/>
          <w:sz w:val="24"/>
          <w:szCs w:val="24"/>
          <w:lang w:val="en-US" w:eastAsia="zh-CN"/>
        </w:rPr>
        <w:t>,</w:t>
      </w:r>
      <w:r>
        <w:rPr>
          <w:rFonts w:ascii="宋体" w:hAnsi="宋体" w:eastAsia="宋体"/>
          <w:b/>
          <w:bCs/>
          <w:sz w:val="24"/>
          <w:szCs w:val="24"/>
        </w:rPr>
        <w:t>中性持有损益的实质是为保持资产购买力不变而必须发生的持有损益</w:t>
      </w:r>
      <w:r>
        <w:rPr>
          <w:rFonts w:hint="eastAsia" w:ascii="宋体" w:hAnsi="宋体" w:eastAsia="宋体"/>
          <w:b/>
          <w:bCs/>
          <w:sz w:val="24"/>
          <w:szCs w:val="24"/>
          <w:lang w:val="en-US" w:eastAsia="zh-CN"/>
        </w:rPr>
        <w:t>.</w:t>
      </w:r>
      <w:r>
        <w:rPr>
          <w:rFonts w:ascii="宋体" w:hAnsi="宋体" w:eastAsia="宋体"/>
          <w:b/>
          <w:bCs/>
          <w:sz w:val="24"/>
          <w:szCs w:val="24"/>
        </w:rPr>
        <w:t>记作NG</w:t>
      </w:r>
      <w:r>
        <w:rPr>
          <w:rFonts w:hint="eastAsia" w:ascii="宋体" w:hAnsi="宋体" w:eastAsia="宋体"/>
          <w:b/>
          <w:bCs/>
          <w:sz w:val="24"/>
          <w:szCs w:val="24"/>
        </w:rPr>
        <w:t>.</w:t>
      </w:r>
      <w:r>
        <w:rPr>
          <w:rFonts w:ascii="宋体" w:hAnsi="宋体" w:eastAsia="宋体"/>
          <w:b/>
          <w:bCs/>
          <w:i/>
          <w:iCs/>
          <w:sz w:val="24"/>
          <w:szCs w:val="24"/>
          <w:u w:val="single"/>
        </w:rPr>
        <w:t>实际持有损益</w:t>
      </w:r>
      <w:r>
        <w:rPr>
          <w:rFonts w:ascii="宋体" w:hAnsi="宋体" w:eastAsia="宋体"/>
          <w:b/>
          <w:bCs/>
          <w:sz w:val="24"/>
          <w:szCs w:val="24"/>
        </w:rPr>
        <w:t>是指由资产价格的总变化中不同于全社会一般物价水平变化的部分所导致的持有损益</w:t>
      </w:r>
      <w:r>
        <w:rPr>
          <w:rFonts w:hint="eastAsia" w:ascii="宋体" w:hAnsi="宋体" w:eastAsia="宋体"/>
          <w:b/>
          <w:bCs/>
          <w:sz w:val="24"/>
          <w:szCs w:val="24"/>
          <w:lang w:val="en-US" w:eastAsia="zh-CN"/>
        </w:rPr>
        <w:t>.</w:t>
      </w:r>
      <w:r>
        <w:rPr>
          <w:rFonts w:ascii="宋体" w:hAnsi="宋体" w:eastAsia="宋体"/>
          <w:b/>
          <w:bCs/>
          <w:sz w:val="24"/>
          <w:szCs w:val="24"/>
        </w:rPr>
        <w:t>从购买力来看</w:t>
      </w:r>
      <w:r>
        <w:rPr>
          <w:rFonts w:hint="eastAsia" w:ascii="宋体" w:hAnsi="宋体" w:eastAsia="宋体"/>
          <w:b/>
          <w:bCs/>
          <w:sz w:val="24"/>
          <w:szCs w:val="24"/>
          <w:lang w:val="en-US" w:eastAsia="zh-CN"/>
        </w:rPr>
        <w:t>,</w:t>
      </w:r>
      <w:r>
        <w:rPr>
          <w:rFonts w:ascii="宋体" w:hAnsi="宋体" w:eastAsia="宋体"/>
          <w:b/>
          <w:bCs/>
          <w:sz w:val="24"/>
          <w:szCs w:val="24"/>
        </w:rPr>
        <w:t>实际持有损益是资产价格变动引致的实际购买力变动</w:t>
      </w:r>
      <w:r>
        <w:rPr>
          <w:rFonts w:hint="eastAsia" w:ascii="宋体" w:hAnsi="宋体" w:eastAsia="宋体"/>
          <w:b/>
          <w:bCs/>
          <w:sz w:val="24"/>
          <w:szCs w:val="24"/>
          <w:lang w:val="en-US" w:eastAsia="zh-CN"/>
        </w:rPr>
        <w:t>,</w:t>
      </w:r>
      <w:r>
        <w:rPr>
          <w:rFonts w:ascii="宋体" w:hAnsi="宋体" w:eastAsia="宋体"/>
          <w:b/>
          <w:bCs/>
          <w:sz w:val="24"/>
          <w:szCs w:val="24"/>
        </w:rPr>
        <w:t>记作RG。</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15</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宏观价格指数编制时的质量调整问题</w:t>
      </w:r>
    </w:p>
    <w:p>
      <w:pPr>
        <w:rPr>
          <w:rFonts w:hint="eastAsia" w:ascii="宋体" w:hAnsi="宋体" w:eastAsia="宋体"/>
          <w:b/>
          <w:bCs/>
          <w:sz w:val="24"/>
          <w:szCs w:val="24"/>
          <w:lang w:val="en-US" w:eastAsia="zh-CN"/>
        </w:rPr>
      </w:pPr>
      <w:r>
        <w:rPr>
          <w:rFonts w:ascii="宋体" w:hAnsi="宋体" w:eastAsia="宋体"/>
          <w:b/>
          <w:bCs/>
          <w:i/>
          <w:iCs/>
          <w:sz w:val="24"/>
          <w:szCs w:val="24"/>
        </w:rPr>
        <w:t>原因：</w:t>
      </w:r>
      <w:r>
        <w:rPr>
          <w:rFonts w:ascii="宋体" w:hAnsi="宋体" w:eastAsia="宋体"/>
          <w:b/>
          <w:bCs/>
          <w:sz w:val="24"/>
          <w:szCs w:val="24"/>
        </w:rPr>
        <w:t>在现实生活中商品的价格变动既有可能是由纯粹价格因素所导致也有可能是商品性能提升、包装变化、售后服务质量提高等质量因素所导致</w:t>
      </w:r>
      <w:r>
        <w:rPr>
          <w:rFonts w:hint="eastAsia" w:ascii="宋体" w:hAnsi="宋体" w:eastAsia="宋体"/>
          <w:b/>
          <w:bCs/>
          <w:sz w:val="24"/>
          <w:szCs w:val="24"/>
          <w:lang w:val="en-US" w:eastAsia="zh-CN"/>
        </w:rPr>
        <w:t>.</w:t>
      </w:r>
      <w:r>
        <w:rPr>
          <w:rFonts w:ascii="宋体" w:hAnsi="宋体" w:eastAsia="宋体"/>
          <w:b/>
          <w:bCs/>
          <w:sz w:val="24"/>
          <w:szCs w:val="24"/>
        </w:rPr>
        <w:t>因此在进行纯价格比较统计时</w:t>
      </w:r>
      <w:r>
        <w:rPr>
          <w:rFonts w:hint="eastAsia" w:ascii="宋体" w:hAnsi="宋体" w:eastAsia="宋体"/>
          <w:b/>
          <w:bCs/>
          <w:sz w:val="24"/>
          <w:szCs w:val="24"/>
          <w:lang w:val="en-US" w:eastAsia="zh-CN"/>
        </w:rPr>
        <w:t>,</w:t>
      </w:r>
      <w:r>
        <w:rPr>
          <w:rFonts w:ascii="宋体" w:hAnsi="宋体" w:eastAsia="宋体"/>
          <w:b/>
          <w:bCs/>
          <w:sz w:val="24"/>
          <w:szCs w:val="24"/>
        </w:rPr>
        <w:t>必须把纯粹的价格变化和由质量变化引起的价格变化区分开来</w:t>
      </w:r>
      <w:r>
        <w:rPr>
          <w:rFonts w:hint="eastAsia" w:ascii="宋体" w:hAnsi="宋体" w:eastAsia="宋体"/>
          <w:b/>
          <w:bCs/>
          <w:sz w:val="24"/>
          <w:szCs w:val="24"/>
          <w:lang w:val="en-US" w:eastAsia="zh-CN"/>
        </w:rPr>
        <w:t>.</w:t>
      </w:r>
      <w:r>
        <w:rPr>
          <w:rFonts w:ascii="宋体" w:hAnsi="宋体" w:eastAsia="宋体"/>
          <w:b/>
          <w:bCs/>
          <w:sz w:val="24"/>
          <w:szCs w:val="24"/>
        </w:rPr>
        <w:t>在大多数情况下</w:t>
      </w:r>
      <w:r>
        <w:rPr>
          <w:rFonts w:hint="eastAsia" w:ascii="宋体" w:hAnsi="宋体" w:eastAsia="宋体"/>
          <w:b/>
          <w:bCs/>
          <w:sz w:val="24"/>
          <w:szCs w:val="24"/>
          <w:lang w:val="en-US" w:eastAsia="zh-CN"/>
        </w:rPr>
        <w:t>,</w:t>
      </w:r>
      <w:r>
        <w:rPr>
          <w:rFonts w:ascii="宋体" w:hAnsi="宋体" w:eastAsia="宋体"/>
          <w:b/>
          <w:bCs/>
          <w:sz w:val="24"/>
          <w:szCs w:val="24"/>
        </w:rPr>
        <w:t>货物或服务同一时点的价格差别可以反映质量差别</w:t>
      </w:r>
      <w:r>
        <w:rPr>
          <w:rFonts w:hint="eastAsia" w:ascii="宋体" w:hAnsi="宋体" w:eastAsia="宋体"/>
          <w:b/>
          <w:bCs/>
          <w:sz w:val="24"/>
          <w:szCs w:val="24"/>
          <w:lang w:val="en-US" w:eastAsia="zh-CN"/>
        </w:rPr>
        <w:t>.</w:t>
      </w:r>
      <w:r>
        <w:rPr>
          <w:rFonts w:ascii="宋体" w:hAnsi="宋体" w:eastAsia="宋体"/>
          <w:b/>
          <w:bCs/>
          <w:sz w:val="24"/>
          <w:szCs w:val="24"/>
        </w:rPr>
        <w:t>但价格存在差别并不意味着一定存在着质量差别</w:t>
      </w:r>
      <w:r>
        <w:rPr>
          <w:rFonts w:hint="eastAsia" w:ascii="宋体" w:hAnsi="宋体" w:eastAsia="宋体"/>
          <w:b/>
          <w:bCs/>
          <w:sz w:val="24"/>
          <w:szCs w:val="24"/>
          <w:lang w:val="en-US" w:eastAsia="zh-CN"/>
        </w:rPr>
        <w:t>,</w:t>
      </w:r>
      <w:r>
        <w:rPr>
          <w:rFonts w:ascii="宋体" w:hAnsi="宋体" w:eastAsia="宋体"/>
          <w:b/>
          <w:bCs/>
          <w:sz w:val="24"/>
          <w:szCs w:val="24"/>
        </w:rPr>
        <w:t>因为完全一样的货物或服务有时可能会以不同的价格出售给不同的购买者</w:t>
      </w:r>
      <w:r>
        <w:rPr>
          <w:rFonts w:hint="eastAsia" w:ascii="宋体" w:hAnsi="宋体" w:eastAsia="宋体"/>
          <w:b/>
          <w:bCs/>
          <w:sz w:val="24"/>
          <w:szCs w:val="24"/>
          <w:lang w:val="en-US" w:eastAsia="zh-CN"/>
        </w:rPr>
        <w:t>,</w:t>
      </w:r>
      <w:r>
        <w:rPr>
          <w:rFonts w:ascii="宋体" w:hAnsi="宋体" w:eastAsia="宋体"/>
          <w:b/>
          <w:bCs/>
          <w:sz w:val="24"/>
          <w:szCs w:val="24"/>
        </w:rPr>
        <w:t>而这时并不存在质量差别</w:t>
      </w:r>
      <w:r>
        <w:rPr>
          <w:rFonts w:hint="eastAsia" w:ascii="宋体" w:hAnsi="宋体" w:eastAsia="宋体"/>
          <w:b/>
          <w:bCs/>
          <w:sz w:val="24"/>
          <w:szCs w:val="24"/>
          <w:lang w:val="en-US" w:eastAsia="zh-CN"/>
        </w:rPr>
        <w:t>.</w:t>
      </w:r>
      <w:r>
        <w:rPr>
          <w:rFonts w:ascii="宋体" w:hAnsi="宋体" w:eastAsia="宋体"/>
          <w:b/>
          <w:bCs/>
          <w:sz w:val="24"/>
          <w:szCs w:val="24"/>
        </w:rPr>
        <w:t>例如</w:t>
      </w:r>
      <w:r>
        <w:rPr>
          <w:rFonts w:hint="eastAsia" w:ascii="宋体" w:hAnsi="宋体" w:eastAsia="宋体"/>
          <w:b/>
          <w:bCs/>
          <w:sz w:val="24"/>
          <w:szCs w:val="24"/>
        </w:rPr>
        <w:t>,</w:t>
      </w:r>
      <w:r>
        <w:rPr>
          <w:rFonts w:ascii="宋体" w:hAnsi="宋体" w:eastAsia="宋体"/>
          <w:b/>
          <w:bCs/>
          <w:sz w:val="24"/>
          <w:szCs w:val="24"/>
        </w:rPr>
        <w:t>电脑的质量在不断提高</w:t>
      </w:r>
      <w:r>
        <w:rPr>
          <w:rFonts w:hint="eastAsia" w:ascii="宋体" w:hAnsi="宋体" w:eastAsia="宋体"/>
          <w:b/>
          <w:bCs/>
          <w:sz w:val="24"/>
          <w:szCs w:val="24"/>
          <w:lang w:val="en-US" w:eastAsia="zh-CN"/>
        </w:rPr>
        <w:t>,</w:t>
      </w:r>
      <w:r>
        <w:rPr>
          <w:rFonts w:ascii="宋体" w:hAnsi="宋体" w:eastAsia="宋体"/>
          <w:b/>
          <w:bCs/>
          <w:sz w:val="24"/>
          <w:szCs w:val="24"/>
        </w:rPr>
        <w:t>但价格却在下降</w:t>
      </w:r>
      <w:r>
        <w:rPr>
          <w:rFonts w:hint="eastAsia" w:ascii="宋体" w:hAnsi="宋体" w:eastAsia="宋体"/>
          <w:b/>
          <w:bCs/>
          <w:sz w:val="24"/>
          <w:szCs w:val="24"/>
          <w:lang w:val="en-US" w:eastAsia="zh-CN"/>
        </w:rPr>
        <w:t>.</w:t>
      </w:r>
      <w:r>
        <w:rPr>
          <w:rFonts w:ascii="宋体" w:hAnsi="宋体" w:eastAsia="宋体"/>
          <w:b/>
          <w:bCs/>
          <w:sz w:val="24"/>
          <w:szCs w:val="24"/>
        </w:rPr>
        <w:t>价格并不总能恰当地反映质量差别</w:t>
      </w:r>
      <w:r>
        <w:rPr>
          <w:rFonts w:hint="eastAsia" w:ascii="宋体" w:hAnsi="宋体" w:eastAsia="宋体"/>
          <w:b/>
          <w:bCs/>
          <w:sz w:val="24"/>
          <w:szCs w:val="24"/>
        </w:rPr>
        <w:t>,</w:t>
      </w:r>
      <w:r>
        <w:rPr>
          <w:rFonts w:ascii="宋体" w:hAnsi="宋体" w:eastAsia="宋体"/>
          <w:b/>
          <w:bCs/>
          <w:sz w:val="24"/>
          <w:szCs w:val="24"/>
        </w:rPr>
        <w:t>价格差别与质量差别在有些情况下是很难区分的</w:t>
      </w:r>
      <w:r>
        <w:rPr>
          <w:rFonts w:hint="eastAsia" w:ascii="宋体" w:hAnsi="宋体" w:eastAsia="宋体"/>
          <w:b/>
          <w:bCs/>
          <w:sz w:val="24"/>
          <w:szCs w:val="24"/>
          <w:lang w:val="en-US" w:eastAsia="zh-CN"/>
        </w:rPr>
        <w:t>.</w:t>
      </w:r>
      <w:r>
        <w:rPr>
          <w:rFonts w:ascii="宋体" w:hAnsi="宋体" w:eastAsia="宋体"/>
          <w:b/>
          <w:bCs/>
          <w:sz w:val="24"/>
          <w:szCs w:val="24"/>
        </w:rPr>
        <w:t>这时进行商品质量调整就成为宏观价格指数统计的必备工作</w:t>
      </w:r>
      <w:r>
        <w:rPr>
          <w:rFonts w:hint="eastAsia" w:ascii="宋体" w:hAnsi="宋体" w:eastAsia="宋体"/>
          <w:b/>
          <w:bCs/>
          <w:sz w:val="24"/>
          <w:szCs w:val="24"/>
          <w:lang w:val="en-US" w:eastAsia="zh-CN"/>
        </w:rPr>
        <w:t>.</w:t>
      </w:r>
      <w:r>
        <w:rPr>
          <w:rFonts w:ascii="宋体" w:hAnsi="宋体" w:eastAsia="宋体"/>
          <w:b/>
          <w:bCs/>
          <w:sz w:val="24"/>
          <w:szCs w:val="24"/>
        </w:rPr>
        <w:t>统计学家提出特征价格方法来解决商品质量调整问题</w:t>
      </w:r>
      <w:r>
        <w:rPr>
          <w:rFonts w:hint="eastAsia" w:ascii="宋体" w:hAnsi="宋体" w:eastAsia="宋体"/>
          <w:b/>
          <w:bCs/>
          <w:sz w:val="24"/>
          <w:szCs w:val="24"/>
          <w:lang w:val="en-US" w:eastAsia="zh-CN"/>
        </w:rPr>
        <w:t>.</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16</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影响力系数与感应力系数</w:t>
      </w:r>
    </w:p>
    <w:p>
      <w:pPr>
        <w:rPr>
          <w:rFonts w:hint="eastAsia" w:ascii="宋体" w:hAnsi="宋体" w:eastAsia="宋体"/>
          <w:b/>
          <w:bCs/>
          <w:sz w:val="24"/>
          <w:szCs w:val="24"/>
          <w:lang w:eastAsia="zh-CN"/>
        </w:rPr>
      </w:pPr>
      <w:r>
        <w:rPr>
          <w:rFonts w:hint="eastAsia" w:ascii="宋体" w:hAnsi="宋体" w:eastAsia="宋体"/>
          <w:b/>
          <w:bCs/>
          <w:i/>
          <w:iCs/>
          <w:sz w:val="24"/>
          <w:szCs w:val="24"/>
          <w:u w:val="single"/>
        </w:rPr>
        <w:t>感应度系数</w:t>
      </w:r>
      <w:r>
        <w:rPr>
          <w:rFonts w:hint="eastAsia" w:ascii="宋体" w:hAnsi="宋体" w:eastAsia="宋体"/>
          <w:b/>
          <w:bCs/>
          <w:sz w:val="24"/>
          <w:szCs w:val="24"/>
        </w:rPr>
        <w:t>是指国民经济各部门每增加一个单位最终使用时</w:t>
      </w:r>
      <w:r>
        <w:rPr>
          <w:rFonts w:hint="eastAsia" w:ascii="宋体" w:hAnsi="宋体" w:eastAsia="宋体"/>
          <w:b/>
          <w:bCs/>
          <w:sz w:val="24"/>
          <w:szCs w:val="24"/>
          <w:lang w:val="en-US" w:eastAsia="zh-CN"/>
        </w:rPr>
        <w:t>,</w:t>
      </w:r>
      <w:r>
        <w:rPr>
          <w:rFonts w:hint="eastAsia" w:ascii="宋体" w:hAnsi="宋体" w:eastAsia="宋体"/>
          <w:b/>
          <w:bCs/>
          <w:sz w:val="24"/>
          <w:szCs w:val="24"/>
        </w:rPr>
        <w:t>某一部门由此而受到的需求感应程度</w:t>
      </w:r>
      <w:r>
        <w:rPr>
          <w:rFonts w:hint="eastAsia" w:ascii="宋体" w:hAnsi="宋体" w:eastAsia="宋体"/>
          <w:b/>
          <w:bCs/>
          <w:sz w:val="24"/>
          <w:szCs w:val="24"/>
          <w:lang w:val="en-US" w:eastAsia="zh-CN"/>
        </w:rPr>
        <w:t>,</w:t>
      </w:r>
      <w:r>
        <w:rPr>
          <w:rFonts w:hint="eastAsia" w:ascii="宋体" w:hAnsi="宋体" w:eastAsia="宋体"/>
          <w:b/>
          <w:bCs/>
          <w:sz w:val="24"/>
          <w:szCs w:val="24"/>
        </w:rPr>
        <w:t>也就是需要该部门为其他部门生产而提供的产出量</w:t>
      </w:r>
      <w:r>
        <w:rPr>
          <w:rFonts w:hint="eastAsia" w:ascii="宋体" w:hAnsi="宋体" w:eastAsia="宋体"/>
          <w:b/>
          <w:bCs/>
          <w:i/>
          <w:iCs/>
          <w:sz w:val="24"/>
          <w:szCs w:val="24"/>
          <w:lang w:val="en-US" w:eastAsia="zh-CN"/>
        </w:rPr>
        <w:t>.</w:t>
      </w:r>
      <w:r>
        <w:rPr>
          <w:rFonts w:hint="eastAsia" w:ascii="宋体" w:hAnsi="宋体" w:eastAsia="宋体"/>
          <w:b/>
          <w:bCs/>
          <w:i/>
          <w:iCs/>
          <w:sz w:val="24"/>
          <w:szCs w:val="24"/>
          <w:u w:val="single"/>
        </w:rPr>
        <w:t>影响力系数</w:t>
      </w:r>
      <w:r>
        <w:rPr>
          <w:rFonts w:hint="eastAsia" w:ascii="宋体" w:hAnsi="宋体" w:eastAsia="宋体"/>
          <w:b/>
          <w:bCs/>
          <w:sz w:val="24"/>
          <w:szCs w:val="24"/>
        </w:rPr>
        <w:t>是指国民经济某一个产品部门增加一个单位最终产品时</w:t>
      </w:r>
      <w:r>
        <w:rPr>
          <w:rFonts w:hint="eastAsia" w:ascii="宋体" w:hAnsi="宋体" w:eastAsia="宋体"/>
          <w:b/>
          <w:bCs/>
          <w:sz w:val="24"/>
          <w:szCs w:val="24"/>
          <w:lang w:val="en-US" w:eastAsia="zh-CN"/>
        </w:rPr>
        <w:t>,</w:t>
      </w:r>
      <w:r>
        <w:rPr>
          <w:rFonts w:hint="eastAsia" w:ascii="宋体" w:hAnsi="宋体" w:eastAsia="宋体"/>
          <w:b/>
          <w:bCs/>
          <w:sz w:val="24"/>
          <w:szCs w:val="24"/>
        </w:rPr>
        <w:t>对国民经济各部门所产生的生产需求波及程度</w:t>
      </w:r>
      <w:r>
        <w:rPr>
          <w:rFonts w:hint="eastAsia" w:ascii="宋体" w:hAnsi="宋体" w:eastAsia="宋体"/>
          <w:b/>
          <w:bCs/>
          <w:sz w:val="24"/>
          <w:szCs w:val="24"/>
          <w:lang w:val="en-US" w:eastAsia="zh-CN"/>
        </w:rPr>
        <w:t>.</w:t>
      </w:r>
      <w:r>
        <w:rPr>
          <w:rFonts w:hint="eastAsia" w:ascii="宋体" w:hAnsi="宋体" w:eastAsia="宋体"/>
          <w:b/>
          <w:bCs/>
          <w:sz w:val="24"/>
          <w:szCs w:val="24"/>
        </w:rPr>
        <w:t>影响力系数越大</w:t>
      </w:r>
      <w:r>
        <w:rPr>
          <w:rFonts w:hint="eastAsia" w:ascii="宋体" w:hAnsi="宋体" w:eastAsia="宋体"/>
          <w:b/>
          <w:bCs/>
          <w:sz w:val="24"/>
          <w:szCs w:val="24"/>
          <w:lang w:val="en-US" w:eastAsia="zh-CN"/>
        </w:rPr>
        <w:t>,</w:t>
      </w:r>
      <w:r>
        <w:rPr>
          <w:rFonts w:hint="eastAsia" w:ascii="宋体" w:hAnsi="宋体" w:eastAsia="宋体"/>
          <w:b/>
          <w:bCs/>
          <w:sz w:val="24"/>
          <w:szCs w:val="24"/>
        </w:rPr>
        <w:t>该部门对其他部门的拉动作用也越大</w:t>
      </w:r>
      <w:r>
        <w:rPr>
          <w:rFonts w:hint="eastAsia" w:ascii="宋体" w:hAnsi="宋体" w:eastAsia="宋体"/>
          <w:b/>
          <w:bCs/>
          <w:sz w:val="24"/>
          <w:szCs w:val="24"/>
          <w:lang w:val="en-US" w:eastAsia="zh-CN"/>
        </w:rPr>
        <w:t>./</w:t>
      </w:r>
      <w:r>
        <w:rPr>
          <w:rFonts w:hint="eastAsia" w:ascii="宋体" w:hAnsi="宋体" w:eastAsia="宋体"/>
          <w:b/>
          <w:bCs/>
          <w:sz w:val="24"/>
          <w:szCs w:val="24"/>
        </w:rPr>
        <w:t>影响力系数和感应度系数在投入产出分析中是具有广泛应用的两个参数</w:t>
      </w:r>
      <w:r>
        <w:rPr>
          <w:rFonts w:hint="eastAsia" w:ascii="宋体" w:hAnsi="宋体" w:eastAsia="宋体"/>
          <w:b/>
          <w:bCs/>
          <w:sz w:val="24"/>
          <w:szCs w:val="24"/>
          <w:lang w:val="en-US" w:eastAsia="zh-CN"/>
        </w:rPr>
        <w:t>.</w:t>
      </w:r>
      <w:r>
        <w:rPr>
          <w:rFonts w:hint="eastAsia" w:ascii="宋体" w:hAnsi="宋体" w:eastAsia="宋体"/>
          <w:b/>
          <w:bCs/>
          <w:sz w:val="24"/>
          <w:szCs w:val="24"/>
        </w:rPr>
        <w:t>利用这两个系数可以分析比较国民经济各部门或者各行业的重要程度以及对各行业的推动作用</w:t>
      </w:r>
      <w:r>
        <w:rPr>
          <w:rFonts w:hint="eastAsia" w:ascii="宋体" w:hAnsi="宋体" w:eastAsia="宋体"/>
          <w:b/>
          <w:bCs/>
          <w:sz w:val="24"/>
          <w:szCs w:val="24"/>
          <w:lang w:val="en-US" w:eastAsia="zh-CN"/>
        </w:rPr>
        <w:t>.</w:t>
      </w: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17</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我国的投入产出编制情况</w:t>
      </w:r>
    </w:p>
    <w:p>
      <w:pPr>
        <w:rPr>
          <w:rFonts w:ascii="宋体" w:hAnsi="宋体" w:eastAsia="宋体"/>
          <w:b/>
          <w:bCs/>
          <w:sz w:val="24"/>
          <w:szCs w:val="24"/>
        </w:rPr>
      </w:pPr>
      <w:r>
        <w:rPr>
          <w:rFonts w:ascii="宋体" w:hAnsi="宋体" w:eastAsia="宋体"/>
          <w:b/>
          <w:bCs/>
          <w:sz w:val="24"/>
          <w:szCs w:val="24"/>
        </w:rPr>
        <w:t>自</w:t>
      </w:r>
      <w:r>
        <w:rPr>
          <w:rFonts w:hint="eastAsia" w:ascii="宋体" w:hAnsi="宋体" w:eastAsia="宋体"/>
          <w:b/>
          <w:bCs/>
          <w:sz w:val="24"/>
          <w:szCs w:val="24"/>
          <w:lang w:val="en-US" w:eastAsia="zh-CN"/>
        </w:rPr>
        <w:t>1936</w:t>
      </w:r>
      <w:r>
        <w:rPr>
          <w:rFonts w:ascii="宋体" w:hAnsi="宋体" w:eastAsia="宋体"/>
          <w:b/>
          <w:bCs/>
          <w:sz w:val="24"/>
          <w:szCs w:val="24"/>
        </w:rPr>
        <w:t>年列昂惕夫编制第一张投入产出表以来</w:t>
      </w:r>
      <w:r>
        <w:rPr>
          <w:rFonts w:hint="eastAsia" w:ascii="宋体" w:hAnsi="宋体" w:eastAsia="宋体"/>
          <w:b/>
          <w:bCs/>
          <w:sz w:val="24"/>
          <w:szCs w:val="24"/>
        </w:rPr>
        <w:t>,</w:t>
      </w:r>
      <w:r>
        <w:rPr>
          <w:rFonts w:ascii="宋体" w:hAnsi="宋体" w:eastAsia="宋体"/>
          <w:b/>
          <w:bCs/>
          <w:sz w:val="24"/>
          <w:szCs w:val="24"/>
        </w:rPr>
        <w:t>全世界已有超过</w:t>
      </w:r>
      <w:r>
        <w:rPr>
          <w:rFonts w:hint="eastAsia" w:ascii="宋体" w:hAnsi="宋体" w:eastAsia="宋体"/>
          <w:b/>
          <w:bCs/>
          <w:sz w:val="24"/>
          <w:szCs w:val="24"/>
          <w:lang w:val="en-US" w:eastAsia="zh-CN"/>
        </w:rPr>
        <w:t>100</w:t>
      </w:r>
      <w:r>
        <w:rPr>
          <w:rFonts w:ascii="宋体" w:hAnsi="宋体" w:eastAsia="宋体"/>
          <w:b/>
          <w:bCs/>
          <w:sz w:val="24"/>
          <w:szCs w:val="24"/>
        </w:rPr>
        <w:t>个国家在定期编制本国的投入产出表</w:t>
      </w:r>
      <w:r>
        <w:rPr>
          <w:rFonts w:hint="eastAsia" w:ascii="宋体" w:hAnsi="宋体" w:eastAsia="宋体"/>
          <w:b/>
          <w:bCs/>
          <w:sz w:val="24"/>
          <w:szCs w:val="24"/>
        </w:rPr>
        <w:t>.</w:t>
      </w:r>
      <w:r>
        <w:rPr>
          <w:rFonts w:ascii="宋体" w:hAnsi="宋体" w:eastAsia="宋体"/>
          <w:b/>
          <w:bCs/>
          <w:sz w:val="24"/>
          <w:szCs w:val="24"/>
        </w:rPr>
        <w:t>我国在年份末位逢2或7的年份编制完整的投入产出表</w:t>
      </w:r>
      <w:r>
        <w:rPr>
          <w:rFonts w:hint="eastAsia" w:ascii="宋体" w:hAnsi="宋体" w:eastAsia="宋体"/>
          <w:b/>
          <w:bCs/>
          <w:sz w:val="24"/>
          <w:szCs w:val="24"/>
          <w:lang w:val="en-US" w:eastAsia="zh-CN"/>
        </w:rPr>
        <w:t>,</w:t>
      </w:r>
      <w:r>
        <w:rPr>
          <w:rFonts w:ascii="宋体" w:hAnsi="宋体" w:eastAsia="宋体"/>
          <w:b/>
          <w:bCs/>
          <w:sz w:val="24"/>
          <w:szCs w:val="24"/>
        </w:rPr>
        <w:t>逢0或5的年份编制延长表</w:t>
      </w:r>
      <w:r>
        <w:rPr>
          <w:rFonts w:hint="eastAsia" w:ascii="宋体" w:hAnsi="宋体" w:eastAsia="宋体"/>
          <w:b/>
          <w:bCs/>
          <w:sz w:val="24"/>
          <w:szCs w:val="24"/>
          <w:lang w:val="en-US" w:eastAsia="zh-CN"/>
        </w:rPr>
        <w:t>.</w:t>
      </w:r>
      <w:r>
        <w:rPr>
          <w:rFonts w:ascii="宋体" w:hAnsi="宋体" w:eastAsia="宋体"/>
          <w:b/>
          <w:bCs/>
          <w:sz w:val="24"/>
          <w:szCs w:val="24"/>
        </w:rPr>
        <w:t>投入产出表是一个强有力的分析工具</w:t>
      </w:r>
      <w:r>
        <w:rPr>
          <w:rFonts w:hint="eastAsia" w:ascii="宋体" w:hAnsi="宋体" w:eastAsia="宋体"/>
          <w:b/>
          <w:bCs/>
          <w:sz w:val="24"/>
          <w:szCs w:val="24"/>
          <w:lang w:val="en-US" w:eastAsia="zh-CN"/>
        </w:rPr>
        <w:t>,</w:t>
      </w:r>
      <w:r>
        <w:rPr>
          <w:rFonts w:ascii="宋体" w:hAnsi="宋体" w:eastAsia="宋体"/>
          <w:b/>
          <w:bCs/>
          <w:sz w:val="24"/>
          <w:szCs w:val="24"/>
        </w:rPr>
        <w:t>特别适应多部门复杂的产业结构定量分析</w:t>
      </w:r>
      <w:r>
        <w:rPr>
          <w:rFonts w:hint="eastAsia" w:ascii="宋体" w:hAnsi="宋体" w:eastAsia="宋体"/>
          <w:b/>
          <w:bCs/>
          <w:sz w:val="24"/>
          <w:szCs w:val="24"/>
          <w:lang w:val="en-US" w:eastAsia="zh-CN"/>
        </w:rPr>
        <w:t>,</w:t>
      </w:r>
      <w:r>
        <w:rPr>
          <w:rFonts w:ascii="宋体" w:hAnsi="宋体" w:eastAsia="宋体"/>
          <w:b/>
          <w:bCs/>
          <w:sz w:val="24"/>
          <w:szCs w:val="24"/>
        </w:rPr>
        <w:t>在现代经济结构分析中占有重要地位</w:t>
      </w:r>
      <w:r>
        <w:rPr>
          <w:rFonts w:hint="eastAsia" w:ascii="宋体" w:hAnsi="宋体" w:eastAsia="宋体"/>
          <w:b/>
          <w:bCs/>
          <w:sz w:val="24"/>
          <w:szCs w:val="24"/>
          <w:lang w:val="en-US" w:eastAsia="zh-CN"/>
        </w:rPr>
        <w:t>.</w:t>
      </w:r>
      <w:r>
        <w:rPr>
          <w:rFonts w:ascii="宋体" w:hAnsi="宋体" w:eastAsia="宋体"/>
          <w:b/>
          <w:bCs/>
          <w:sz w:val="24"/>
          <w:szCs w:val="24"/>
        </w:rPr>
        <w:t xml:space="preserve"> 投入产出表是根据生产、交换、分配、消费、使用四个环节设计的，所学的表只有生产、分配、消费三个部门</w:t>
      </w:r>
      <w:r>
        <w:rPr>
          <w:rFonts w:hint="eastAsia" w:ascii="宋体" w:hAnsi="宋体" w:eastAsia="宋体"/>
          <w:b/>
          <w:bCs/>
          <w:sz w:val="24"/>
          <w:szCs w:val="24"/>
        </w:rPr>
        <w:t>,</w:t>
      </w:r>
      <w:r>
        <w:rPr>
          <w:rFonts w:ascii="宋体" w:hAnsi="宋体" w:eastAsia="宋体"/>
          <w:b/>
          <w:bCs/>
          <w:sz w:val="24"/>
          <w:szCs w:val="24"/>
        </w:rPr>
        <w:t>但实际中一般有数十个或数百个部门</w:t>
      </w:r>
      <w:r>
        <w:rPr>
          <w:rFonts w:hint="eastAsia" w:ascii="宋体" w:hAnsi="宋体" w:eastAsia="宋体"/>
          <w:b/>
          <w:bCs/>
          <w:sz w:val="24"/>
          <w:szCs w:val="24"/>
          <w:lang w:val="en-US" w:eastAsia="zh-CN"/>
        </w:rPr>
        <w:t>.</w:t>
      </w:r>
      <w:r>
        <w:rPr>
          <w:rFonts w:ascii="宋体" w:hAnsi="宋体" w:eastAsia="宋体"/>
          <w:b/>
          <w:bCs/>
          <w:sz w:val="24"/>
          <w:szCs w:val="24"/>
        </w:rPr>
        <w:t>但无论规模如何变化，表的基本结构与含义不会变。第I象限反映生产环节，以中间投入或中间使用流量体现，第II象限反映消费环节，以最终使用流量体现，第Ⅲ象限反映分配环节，以最初投入（收入形成）流量体现。投入产出表的纵向反映生产法和收入法计算的国内生产总值，横向反映支出法计算的国内生产总值。</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18</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对外经济贸易如何统计</w:t>
      </w:r>
    </w:p>
    <w:p>
      <w:pPr>
        <w:rPr>
          <w:rFonts w:hint="eastAsia" w:ascii="宋体" w:hAnsi="宋体" w:eastAsia="宋体"/>
          <w:b/>
          <w:bCs/>
          <w:sz w:val="24"/>
          <w:szCs w:val="24"/>
          <w:lang w:val="en-US" w:eastAsia="zh-CN"/>
        </w:rPr>
      </w:pPr>
      <w:r>
        <w:rPr>
          <w:rFonts w:ascii="宋体" w:hAnsi="宋体" w:eastAsia="宋体"/>
          <w:b/>
          <w:bCs/>
          <w:i/>
          <w:iCs/>
          <w:sz w:val="24"/>
          <w:szCs w:val="24"/>
        </w:rPr>
        <w:t>国际贸易</w:t>
      </w:r>
      <w:r>
        <w:rPr>
          <w:rFonts w:ascii="宋体" w:hAnsi="宋体" w:eastAsia="宋体"/>
          <w:b/>
          <w:bCs/>
          <w:sz w:val="24"/>
          <w:szCs w:val="24"/>
        </w:rPr>
        <w:t>是指一个国家与其他国家或地区间的商品、服务及有关的其他经济联系和往来</w:t>
      </w:r>
      <w:r>
        <w:rPr>
          <w:rFonts w:hint="eastAsia" w:ascii="宋体" w:hAnsi="宋体" w:eastAsia="宋体"/>
          <w:b/>
          <w:bCs/>
          <w:sz w:val="24"/>
          <w:szCs w:val="24"/>
          <w:lang w:val="en-US" w:eastAsia="zh-CN"/>
        </w:rPr>
        <w:t>,</w:t>
      </w:r>
      <w:r>
        <w:rPr>
          <w:rFonts w:ascii="宋体" w:hAnsi="宋体" w:eastAsia="宋体"/>
          <w:b/>
          <w:bCs/>
          <w:sz w:val="24"/>
          <w:szCs w:val="24"/>
        </w:rPr>
        <w:t>主要由国际商品贸易统计和国际服务贸易统计两部分组成</w:t>
      </w:r>
      <w:r>
        <w:rPr>
          <w:rFonts w:hint="eastAsia" w:ascii="宋体" w:hAnsi="宋体" w:eastAsia="宋体"/>
          <w:b/>
          <w:bCs/>
          <w:sz w:val="24"/>
          <w:szCs w:val="24"/>
          <w:lang w:val="en-US" w:eastAsia="zh-CN"/>
        </w:rPr>
        <w:t>.</w:t>
      </w:r>
      <w:r>
        <w:rPr>
          <w:rFonts w:hint="eastAsia" w:ascii="宋体" w:hAnsi="宋体" w:eastAsia="宋体"/>
          <w:b/>
          <w:bCs/>
          <w:sz w:val="24"/>
          <w:szCs w:val="24"/>
        </w:rPr>
        <w:t>对外贸易统计是指运用统计理论和方法</w:t>
      </w:r>
      <w:r>
        <w:rPr>
          <w:rFonts w:hint="eastAsia" w:ascii="宋体" w:hAnsi="宋体" w:eastAsia="宋体"/>
          <w:b/>
          <w:bCs/>
          <w:sz w:val="24"/>
          <w:szCs w:val="24"/>
          <w:lang w:val="en-US" w:eastAsia="zh-CN"/>
        </w:rPr>
        <w:t>,</w:t>
      </w:r>
      <w:r>
        <w:rPr>
          <w:rFonts w:hint="eastAsia" w:ascii="宋体" w:hAnsi="宋体" w:eastAsia="宋体"/>
          <w:b/>
          <w:bCs/>
          <w:sz w:val="24"/>
          <w:szCs w:val="24"/>
        </w:rPr>
        <w:t>搜集</w:t>
      </w:r>
      <w:r>
        <w:rPr>
          <w:rFonts w:hint="eastAsia" w:ascii="宋体" w:hAnsi="宋体" w:eastAsia="宋体"/>
          <w:b/>
          <w:bCs/>
          <w:sz w:val="24"/>
          <w:szCs w:val="24"/>
          <w:lang w:val="en-US" w:eastAsia="zh-CN"/>
        </w:rPr>
        <w:t>\</w:t>
      </w:r>
      <w:r>
        <w:rPr>
          <w:rFonts w:hint="eastAsia" w:ascii="宋体" w:hAnsi="宋体" w:eastAsia="宋体"/>
          <w:b/>
          <w:bCs/>
          <w:sz w:val="24"/>
          <w:szCs w:val="24"/>
        </w:rPr>
        <w:t>整理</w:t>
      </w:r>
      <w:r>
        <w:rPr>
          <w:rFonts w:hint="eastAsia" w:ascii="宋体" w:hAnsi="宋体" w:eastAsia="宋体"/>
          <w:b/>
          <w:bCs/>
          <w:sz w:val="24"/>
          <w:szCs w:val="24"/>
          <w:lang w:val="en-US" w:eastAsia="zh-CN"/>
        </w:rPr>
        <w:t>\</w:t>
      </w:r>
      <w:r>
        <w:rPr>
          <w:rFonts w:hint="eastAsia" w:ascii="宋体" w:hAnsi="宋体" w:eastAsia="宋体"/>
          <w:b/>
          <w:bCs/>
          <w:sz w:val="24"/>
          <w:szCs w:val="24"/>
        </w:rPr>
        <w:t>分析一个国家商品输出和输入情况的工作</w:t>
      </w:r>
      <w:r>
        <w:rPr>
          <w:rFonts w:hint="eastAsia" w:ascii="宋体" w:hAnsi="宋体" w:eastAsia="宋体"/>
          <w:b/>
          <w:bCs/>
          <w:sz w:val="24"/>
          <w:szCs w:val="24"/>
          <w:lang w:val="en-US" w:eastAsia="zh-CN"/>
        </w:rPr>
        <w:t>.</w:t>
      </w:r>
      <w:r>
        <w:rPr>
          <w:rFonts w:hint="eastAsia" w:ascii="宋体" w:hAnsi="宋体" w:eastAsia="宋体"/>
          <w:b/>
          <w:bCs/>
          <w:sz w:val="24"/>
          <w:szCs w:val="24"/>
        </w:rPr>
        <w:t>我国对外贸易统计包括对外业务统计和海关统计</w:t>
      </w:r>
      <w:r>
        <w:rPr>
          <w:rFonts w:hint="eastAsia" w:ascii="宋体" w:hAnsi="宋体" w:eastAsia="宋体"/>
          <w:b/>
          <w:bCs/>
          <w:sz w:val="24"/>
          <w:szCs w:val="24"/>
          <w:lang w:val="en-US" w:eastAsia="zh-CN"/>
        </w:rPr>
        <w:t>.</w:t>
      </w:r>
      <w:r>
        <w:rPr>
          <w:rFonts w:hint="eastAsia" w:ascii="宋体" w:hAnsi="宋体" w:eastAsia="宋体"/>
          <w:b/>
          <w:bCs/>
          <w:sz w:val="24"/>
          <w:szCs w:val="24"/>
        </w:rPr>
        <w:t>前者主要是外贸业务部门对其经济活动的数量方面进行调查</w:t>
      </w:r>
      <w:r>
        <w:rPr>
          <w:rFonts w:hint="eastAsia" w:ascii="宋体" w:hAnsi="宋体" w:eastAsia="宋体"/>
          <w:b/>
          <w:bCs/>
          <w:sz w:val="24"/>
          <w:szCs w:val="24"/>
          <w:lang w:val="en-US" w:eastAsia="zh-CN"/>
        </w:rPr>
        <w:t>\</w:t>
      </w:r>
      <w:r>
        <w:rPr>
          <w:rFonts w:hint="eastAsia" w:ascii="宋体" w:hAnsi="宋体" w:eastAsia="宋体"/>
          <w:b/>
          <w:bCs/>
          <w:sz w:val="24"/>
          <w:szCs w:val="24"/>
        </w:rPr>
        <w:t>整理</w:t>
      </w:r>
      <w:r>
        <w:rPr>
          <w:rFonts w:hint="eastAsia" w:ascii="宋体" w:hAnsi="宋体" w:eastAsia="宋体"/>
          <w:b/>
          <w:bCs/>
          <w:sz w:val="24"/>
          <w:szCs w:val="24"/>
          <w:lang w:val="en-US" w:eastAsia="zh-CN"/>
        </w:rPr>
        <w:t>\</w:t>
      </w:r>
      <w:r>
        <w:rPr>
          <w:rFonts w:hint="eastAsia" w:ascii="宋体" w:hAnsi="宋体" w:eastAsia="宋体"/>
          <w:b/>
          <w:bCs/>
          <w:sz w:val="24"/>
          <w:szCs w:val="24"/>
        </w:rPr>
        <w:t>分析</w:t>
      </w:r>
      <w:r>
        <w:rPr>
          <w:rFonts w:hint="eastAsia" w:ascii="宋体" w:hAnsi="宋体" w:eastAsia="宋体"/>
          <w:b/>
          <w:bCs/>
          <w:sz w:val="24"/>
          <w:szCs w:val="24"/>
          <w:lang w:val="en-US" w:eastAsia="zh-CN"/>
        </w:rPr>
        <w:t>,</w:t>
      </w:r>
      <w:r>
        <w:rPr>
          <w:rFonts w:hint="eastAsia" w:ascii="宋体" w:hAnsi="宋体" w:eastAsia="宋体"/>
          <w:b/>
          <w:bCs/>
          <w:sz w:val="24"/>
          <w:szCs w:val="24"/>
        </w:rPr>
        <w:t>涉及出口成交</w:t>
      </w:r>
      <w:r>
        <w:rPr>
          <w:rFonts w:hint="eastAsia" w:ascii="宋体" w:hAnsi="宋体" w:eastAsia="宋体"/>
          <w:b/>
          <w:bCs/>
          <w:sz w:val="24"/>
          <w:szCs w:val="24"/>
          <w:lang w:val="en-US" w:eastAsia="zh-CN"/>
        </w:rPr>
        <w:t>\</w:t>
      </w:r>
      <w:r>
        <w:rPr>
          <w:rFonts w:hint="eastAsia" w:ascii="宋体" w:hAnsi="宋体" w:eastAsia="宋体"/>
          <w:b/>
          <w:bCs/>
          <w:sz w:val="24"/>
          <w:szCs w:val="24"/>
        </w:rPr>
        <w:t>交货</w:t>
      </w:r>
      <w:r>
        <w:rPr>
          <w:rFonts w:hint="eastAsia" w:ascii="宋体" w:hAnsi="宋体" w:eastAsia="宋体"/>
          <w:b/>
          <w:bCs/>
          <w:sz w:val="24"/>
          <w:szCs w:val="24"/>
          <w:lang w:val="en-US" w:eastAsia="zh-CN"/>
        </w:rPr>
        <w:t>,</w:t>
      </w:r>
      <w:r>
        <w:rPr>
          <w:rFonts w:hint="eastAsia" w:ascii="宋体" w:hAnsi="宋体" w:eastAsia="宋体"/>
          <w:b/>
          <w:bCs/>
          <w:sz w:val="24"/>
          <w:szCs w:val="24"/>
        </w:rPr>
        <w:t>出口货物的购进、调入</w:t>
      </w:r>
      <w:r>
        <w:rPr>
          <w:rFonts w:hint="eastAsia" w:ascii="宋体" w:hAnsi="宋体" w:eastAsia="宋体"/>
          <w:b/>
          <w:bCs/>
          <w:sz w:val="24"/>
          <w:szCs w:val="24"/>
          <w:lang w:val="en-US" w:eastAsia="zh-CN"/>
        </w:rPr>
        <w:t>,</w:t>
      </w:r>
      <w:r>
        <w:rPr>
          <w:rFonts w:hint="eastAsia" w:ascii="宋体" w:hAnsi="宋体" w:eastAsia="宋体"/>
          <w:b/>
          <w:bCs/>
          <w:sz w:val="24"/>
          <w:szCs w:val="24"/>
        </w:rPr>
        <w:t>进口订货</w:t>
      </w:r>
      <w:r>
        <w:rPr>
          <w:rFonts w:hint="eastAsia" w:ascii="宋体" w:hAnsi="宋体" w:eastAsia="宋体"/>
          <w:b/>
          <w:bCs/>
          <w:sz w:val="24"/>
          <w:szCs w:val="24"/>
          <w:lang w:val="en-US" w:eastAsia="zh-CN"/>
        </w:rPr>
        <w:t>\</w:t>
      </w:r>
      <w:r>
        <w:rPr>
          <w:rFonts w:hint="eastAsia" w:ascii="宋体" w:hAnsi="宋体" w:eastAsia="宋体"/>
          <w:b/>
          <w:bCs/>
          <w:sz w:val="24"/>
          <w:szCs w:val="24"/>
        </w:rPr>
        <w:t>到货</w:t>
      </w:r>
      <w:r>
        <w:rPr>
          <w:rFonts w:hint="eastAsia" w:ascii="宋体" w:hAnsi="宋体" w:eastAsia="宋体"/>
          <w:b/>
          <w:bCs/>
          <w:sz w:val="24"/>
          <w:szCs w:val="24"/>
          <w:lang w:val="en-US" w:eastAsia="zh-CN"/>
        </w:rPr>
        <w:t>,</w:t>
      </w:r>
      <w:r>
        <w:rPr>
          <w:rFonts w:hint="eastAsia" w:ascii="宋体" w:hAnsi="宋体" w:eastAsia="宋体"/>
          <w:b/>
          <w:bCs/>
          <w:sz w:val="24"/>
          <w:szCs w:val="24"/>
        </w:rPr>
        <w:t>进出口货物的数量价格</w:t>
      </w:r>
      <w:r>
        <w:rPr>
          <w:rFonts w:hint="eastAsia" w:ascii="宋体" w:hAnsi="宋体" w:eastAsia="宋体"/>
          <w:b/>
          <w:bCs/>
          <w:sz w:val="24"/>
          <w:szCs w:val="24"/>
          <w:lang w:val="en-US" w:eastAsia="zh-CN"/>
        </w:rPr>
        <w:t>\</w:t>
      </w:r>
      <w:r>
        <w:rPr>
          <w:rFonts w:hint="eastAsia" w:ascii="宋体" w:hAnsi="宋体" w:eastAsia="宋体"/>
          <w:b/>
          <w:bCs/>
          <w:sz w:val="24"/>
          <w:szCs w:val="24"/>
        </w:rPr>
        <w:t>金额</w:t>
      </w:r>
      <w:r>
        <w:rPr>
          <w:rFonts w:hint="eastAsia" w:ascii="宋体" w:hAnsi="宋体" w:eastAsia="宋体"/>
          <w:b/>
          <w:bCs/>
          <w:sz w:val="24"/>
          <w:szCs w:val="24"/>
          <w:lang w:val="en-US" w:eastAsia="zh-CN"/>
        </w:rPr>
        <w:t>\</w:t>
      </w:r>
      <w:r>
        <w:rPr>
          <w:rFonts w:hint="eastAsia" w:ascii="宋体" w:hAnsi="宋体" w:eastAsia="宋体"/>
          <w:b/>
          <w:bCs/>
          <w:sz w:val="24"/>
          <w:szCs w:val="24"/>
        </w:rPr>
        <w:t>商品类别、国别、口岸别等方面</w:t>
      </w:r>
      <w:r>
        <w:rPr>
          <w:rFonts w:hint="eastAsia" w:ascii="宋体" w:hAnsi="宋体" w:eastAsia="宋体"/>
          <w:b/>
          <w:bCs/>
          <w:sz w:val="24"/>
          <w:szCs w:val="24"/>
          <w:lang w:val="en-US" w:eastAsia="zh-CN"/>
        </w:rPr>
        <w:t>,</w:t>
      </w:r>
      <w:r>
        <w:rPr>
          <w:rFonts w:hint="eastAsia" w:ascii="宋体" w:hAnsi="宋体" w:eastAsia="宋体"/>
          <w:b/>
          <w:bCs/>
          <w:sz w:val="24"/>
          <w:szCs w:val="24"/>
        </w:rPr>
        <w:t>后者主要是海关部门对其经济活动的数量方面进行调查、整理、分析</w:t>
      </w:r>
      <w:r>
        <w:rPr>
          <w:rFonts w:hint="eastAsia" w:ascii="宋体" w:hAnsi="宋体" w:eastAsia="宋体"/>
          <w:b/>
          <w:bCs/>
          <w:sz w:val="24"/>
          <w:szCs w:val="24"/>
          <w:lang w:val="en-US" w:eastAsia="zh-CN"/>
        </w:rPr>
        <w:t>,</w:t>
      </w:r>
      <w:r>
        <w:rPr>
          <w:rFonts w:hint="eastAsia" w:ascii="宋体" w:hAnsi="宋体" w:eastAsia="宋体"/>
          <w:b/>
          <w:bCs/>
          <w:sz w:val="24"/>
          <w:szCs w:val="24"/>
        </w:rPr>
        <w:t>涉及进出口货物总量</w:t>
      </w:r>
      <w:r>
        <w:rPr>
          <w:rFonts w:hint="eastAsia" w:ascii="宋体" w:hAnsi="宋体" w:eastAsia="宋体"/>
          <w:b/>
          <w:bCs/>
          <w:sz w:val="24"/>
          <w:szCs w:val="24"/>
          <w:lang w:val="en-US" w:eastAsia="zh-CN"/>
        </w:rPr>
        <w:t>\</w:t>
      </w:r>
      <w:r>
        <w:rPr>
          <w:rFonts w:hint="eastAsia" w:ascii="宋体" w:hAnsi="宋体" w:eastAsia="宋体"/>
          <w:b/>
          <w:bCs/>
          <w:sz w:val="24"/>
          <w:szCs w:val="24"/>
        </w:rPr>
        <w:t>总额</w:t>
      </w:r>
      <w:r>
        <w:rPr>
          <w:rFonts w:hint="eastAsia" w:ascii="宋体" w:hAnsi="宋体" w:eastAsia="宋体"/>
          <w:b/>
          <w:bCs/>
          <w:sz w:val="24"/>
          <w:szCs w:val="24"/>
          <w:lang w:val="en-US" w:eastAsia="zh-CN"/>
        </w:rPr>
        <w:t>\</w:t>
      </w:r>
      <w:r>
        <w:rPr>
          <w:rFonts w:hint="eastAsia" w:ascii="宋体" w:hAnsi="宋体" w:eastAsia="宋体"/>
          <w:b/>
          <w:bCs/>
          <w:sz w:val="24"/>
          <w:szCs w:val="24"/>
        </w:rPr>
        <w:t>出超</w:t>
      </w:r>
      <w:r>
        <w:rPr>
          <w:rFonts w:hint="eastAsia" w:ascii="宋体" w:hAnsi="宋体" w:eastAsia="宋体"/>
          <w:b/>
          <w:bCs/>
          <w:sz w:val="24"/>
          <w:szCs w:val="24"/>
          <w:lang w:val="en-US" w:eastAsia="zh-CN"/>
        </w:rPr>
        <w:t>\</w:t>
      </w:r>
      <w:r>
        <w:rPr>
          <w:rFonts w:hint="eastAsia" w:ascii="宋体" w:hAnsi="宋体" w:eastAsia="宋体"/>
          <w:b/>
          <w:bCs/>
          <w:sz w:val="24"/>
          <w:szCs w:val="24"/>
        </w:rPr>
        <w:t>入超</w:t>
      </w:r>
      <w:r>
        <w:rPr>
          <w:rFonts w:hint="eastAsia" w:ascii="宋体" w:hAnsi="宋体" w:eastAsia="宋体"/>
          <w:b/>
          <w:bCs/>
          <w:sz w:val="24"/>
          <w:szCs w:val="24"/>
          <w:lang w:val="en-US" w:eastAsia="zh-CN"/>
        </w:rPr>
        <w:t>\</w:t>
      </w:r>
      <w:r>
        <w:rPr>
          <w:rFonts w:hint="eastAsia" w:ascii="宋体" w:hAnsi="宋体" w:eastAsia="宋体"/>
          <w:b/>
          <w:bCs/>
          <w:sz w:val="24"/>
          <w:szCs w:val="24"/>
        </w:rPr>
        <w:t>国别</w:t>
      </w:r>
      <w:r>
        <w:rPr>
          <w:rFonts w:hint="eastAsia" w:ascii="宋体" w:hAnsi="宋体" w:eastAsia="宋体"/>
          <w:b/>
          <w:bCs/>
          <w:sz w:val="24"/>
          <w:szCs w:val="24"/>
          <w:lang w:val="en-US" w:eastAsia="zh-CN"/>
        </w:rPr>
        <w:t>\</w:t>
      </w:r>
      <w:r>
        <w:rPr>
          <w:rFonts w:hint="eastAsia" w:ascii="宋体" w:hAnsi="宋体" w:eastAsia="宋体"/>
          <w:b/>
          <w:bCs/>
          <w:sz w:val="24"/>
          <w:szCs w:val="24"/>
        </w:rPr>
        <w:t>口岸别等方面。</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20</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贫困如何测度</w:t>
      </w:r>
    </w:p>
    <w:p>
      <w:pPr>
        <w:rPr>
          <w:rFonts w:ascii="宋体" w:hAnsi="宋体" w:eastAsia="宋体"/>
          <w:b/>
          <w:bCs/>
          <w:sz w:val="24"/>
          <w:szCs w:val="24"/>
        </w:rPr>
      </w:pPr>
      <w:r>
        <w:rPr>
          <w:rFonts w:ascii="宋体" w:hAnsi="宋体" w:eastAsia="宋体"/>
          <w:b/>
          <w:bCs/>
          <w:sz w:val="24"/>
          <w:szCs w:val="24"/>
        </w:rPr>
        <w:t>基于对贫困的一维和多维理解</w:t>
      </w:r>
      <w:r>
        <w:rPr>
          <w:rFonts w:hint="eastAsia" w:ascii="宋体" w:hAnsi="宋体" w:eastAsia="宋体"/>
          <w:b/>
          <w:bCs/>
          <w:sz w:val="24"/>
          <w:szCs w:val="24"/>
          <w:lang w:val="en-US" w:eastAsia="zh-CN"/>
        </w:rPr>
        <w:t>,</w:t>
      </w:r>
      <w:r>
        <w:rPr>
          <w:rFonts w:ascii="宋体" w:hAnsi="宋体" w:eastAsia="宋体"/>
          <w:b/>
          <w:bCs/>
          <w:sz w:val="24"/>
          <w:szCs w:val="24"/>
        </w:rPr>
        <w:t>将贫困测度指标区分为一维贫困测度和多维贫困测度两类。/</w:t>
      </w:r>
      <w:r>
        <w:rPr>
          <w:rFonts w:ascii="宋体" w:hAnsi="宋体" w:eastAsia="宋体"/>
          <w:b/>
          <w:bCs/>
          <w:i/>
          <w:iCs/>
          <w:sz w:val="24"/>
          <w:szCs w:val="24"/>
        </w:rPr>
        <w:t>一维贫困测度</w:t>
      </w:r>
      <w:r>
        <w:rPr>
          <w:rFonts w:ascii="宋体" w:hAnsi="宋体" w:eastAsia="宋体"/>
          <w:b/>
          <w:bCs/>
          <w:sz w:val="24"/>
          <w:szCs w:val="24"/>
        </w:rPr>
        <w:t>1贫困总人口：贫困人口总数越大</w:t>
      </w:r>
      <w:r>
        <w:rPr>
          <w:rFonts w:hint="eastAsia" w:ascii="宋体" w:hAnsi="宋体" w:eastAsia="宋体"/>
          <w:b/>
          <w:bCs/>
          <w:sz w:val="24"/>
          <w:szCs w:val="24"/>
          <w:lang w:val="en-US" w:eastAsia="zh-CN"/>
        </w:rPr>
        <w:t>,</w:t>
      </w:r>
      <w:r>
        <w:rPr>
          <w:rFonts w:ascii="宋体" w:hAnsi="宋体" w:eastAsia="宋体"/>
          <w:b/>
          <w:bCs/>
          <w:sz w:val="24"/>
          <w:szCs w:val="24"/>
        </w:rPr>
        <w:t>说明贫困问题越严重，反之亦然</w:t>
      </w:r>
      <w:r>
        <w:rPr>
          <w:rFonts w:hint="eastAsia" w:ascii="宋体" w:hAnsi="宋体" w:eastAsia="宋体"/>
          <w:b/>
          <w:bCs/>
          <w:sz w:val="24"/>
          <w:szCs w:val="24"/>
          <w:lang w:val="en-US" w:eastAsia="zh-CN"/>
        </w:rPr>
        <w:t>,</w:t>
      </w:r>
      <w:r>
        <w:rPr>
          <w:rFonts w:ascii="宋体" w:hAnsi="宋体" w:eastAsia="宋体"/>
          <w:b/>
          <w:bCs/>
          <w:sz w:val="24"/>
          <w:szCs w:val="24"/>
        </w:rPr>
        <w:t>该指标受人口规模的影响</w:t>
      </w:r>
      <w:r>
        <w:rPr>
          <w:rFonts w:hint="eastAsia" w:ascii="宋体" w:hAnsi="宋体" w:eastAsia="宋体"/>
          <w:b/>
          <w:bCs/>
          <w:sz w:val="24"/>
          <w:szCs w:val="24"/>
          <w:lang w:val="en-US" w:eastAsia="zh-CN"/>
        </w:rPr>
        <w:t>,</w:t>
      </w:r>
      <w:r>
        <w:rPr>
          <w:rFonts w:ascii="宋体" w:hAnsi="宋体" w:eastAsia="宋体"/>
          <w:b/>
          <w:bCs/>
          <w:sz w:val="24"/>
          <w:szCs w:val="24"/>
        </w:rPr>
        <w:t>为消除人口规模的影响，又提出了贫困发生率指标2贫困发生率：表明人均收入在贫困线以下的人口占总人口比率</w:t>
      </w:r>
      <w:r>
        <w:rPr>
          <w:rFonts w:hint="eastAsia" w:ascii="宋体" w:hAnsi="宋体" w:eastAsia="宋体"/>
          <w:b/>
          <w:bCs/>
          <w:sz w:val="24"/>
          <w:szCs w:val="24"/>
          <w:lang w:val="en-US" w:eastAsia="zh-CN"/>
        </w:rPr>
        <w:t>,</w:t>
      </w:r>
      <w:r>
        <w:rPr>
          <w:rFonts w:ascii="宋体" w:hAnsi="宋体" w:eastAsia="宋体"/>
          <w:b/>
          <w:bCs/>
          <w:sz w:val="24"/>
          <w:szCs w:val="24"/>
        </w:rPr>
        <w:t>HC 越大</w:t>
      </w:r>
      <w:r>
        <w:rPr>
          <w:rFonts w:hint="eastAsia" w:ascii="宋体" w:hAnsi="宋体" w:eastAsia="宋体"/>
          <w:b/>
          <w:bCs/>
          <w:sz w:val="24"/>
          <w:szCs w:val="24"/>
          <w:lang w:val="en-US" w:eastAsia="zh-CN"/>
        </w:rPr>
        <w:t>,</w:t>
      </w:r>
      <w:r>
        <w:rPr>
          <w:rFonts w:ascii="宋体" w:hAnsi="宋体" w:eastAsia="宋体"/>
          <w:b/>
          <w:bCs/>
          <w:sz w:val="24"/>
          <w:szCs w:val="24"/>
        </w:rPr>
        <w:t>说明社会中处于贫困线以下的人越多</w:t>
      </w:r>
      <w:r>
        <w:rPr>
          <w:rFonts w:hint="eastAsia" w:ascii="宋体" w:hAnsi="宋体" w:eastAsia="宋体"/>
          <w:b/>
          <w:bCs/>
          <w:sz w:val="24"/>
          <w:szCs w:val="24"/>
          <w:lang w:val="en-US" w:eastAsia="zh-CN"/>
        </w:rPr>
        <w:t>,</w:t>
      </w:r>
      <w:r>
        <w:rPr>
          <w:rFonts w:ascii="宋体" w:hAnsi="宋体" w:eastAsia="宋体"/>
          <w:b/>
          <w:bCs/>
          <w:sz w:val="24"/>
          <w:szCs w:val="24"/>
        </w:rPr>
        <w:t>社会的贫困程度越深</w:t>
      </w:r>
      <w:r>
        <w:rPr>
          <w:rFonts w:hint="eastAsia" w:ascii="宋体" w:hAnsi="宋体" w:eastAsia="宋体"/>
          <w:b/>
          <w:bCs/>
          <w:sz w:val="24"/>
          <w:szCs w:val="24"/>
        </w:rPr>
        <w:t>.</w:t>
      </w:r>
      <w:r>
        <w:rPr>
          <w:rFonts w:ascii="宋体" w:hAnsi="宋体" w:eastAsia="宋体"/>
          <w:b/>
          <w:bCs/>
          <w:sz w:val="24"/>
          <w:szCs w:val="24"/>
        </w:rPr>
        <w:t>3贫困缺口总额</w:t>
      </w:r>
      <w:r>
        <w:rPr>
          <w:rFonts w:hint="eastAsia" w:ascii="宋体" w:hAnsi="宋体" w:eastAsia="宋体"/>
          <w:b/>
          <w:bCs/>
          <w:sz w:val="24"/>
          <w:szCs w:val="24"/>
          <w:lang w:val="en-US" w:eastAsia="zh-CN"/>
        </w:rPr>
        <w:t>:</w:t>
      </w:r>
      <w:r>
        <w:rPr>
          <w:rFonts w:ascii="宋体" w:hAnsi="宋体" w:eastAsia="宋体"/>
          <w:b/>
          <w:bCs/>
          <w:sz w:val="24"/>
          <w:szCs w:val="24"/>
        </w:rPr>
        <w:t>贫困缺口总额用来测量贫困人口收入与贫困线之间的总体差额</w:t>
      </w:r>
      <w:r>
        <w:rPr>
          <w:rFonts w:hint="eastAsia" w:ascii="宋体" w:hAnsi="宋体" w:eastAsia="宋体"/>
          <w:b/>
          <w:bCs/>
          <w:sz w:val="24"/>
          <w:szCs w:val="24"/>
          <w:lang w:val="en-US" w:eastAsia="zh-CN"/>
        </w:rPr>
        <w:t>.</w:t>
      </w:r>
      <w:r>
        <w:rPr>
          <w:rFonts w:ascii="宋体" w:hAnsi="宋体" w:eastAsia="宋体"/>
          <w:b/>
          <w:bCs/>
          <w:sz w:val="24"/>
          <w:szCs w:val="24"/>
        </w:rPr>
        <w:t>该指标反映贫困程度的总体水平4平均贫困缺口</w:t>
      </w:r>
      <w:r>
        <w:rPr>
          <w:rFonts w:hint="eastAsia" w:ascii="宋体" w:hAnsi="宋体" w:eastAsia="宋体"/>
          <w:b/>
          <w:bCs/>
          <w:sz w:val="24"/>
          <w:szCs w:val="24"/>
          <w:lang w:val="en-US" w:eastAsia="zh-CN"/>
        </w:rPr>
        <w:t>:</w:t>
      </w:r>
      <w:r>
        <w:rPr>
          <w:rFonts w:ascii="宋体" w:hAnsi="宋体" w:eastAsia="宋体"/>
          <w:b/>
          <w:bCs/>
          <w:sz w:val="24"/>
          <w:szCs w:val="24"/>
        </w:rPr>
        <w:t>平均贫困缺口表示贫困人口的平均收入与社会贫困线的差距</w:t>
      </w:r>
      <w:r>
        <w:rPr>
          <w:rFonts w:hint="eastAsia" w:ascii="宋体" w:hAnsi="宋体" w:eastAsia="宋体"/>
          <w:b/>
          <w:bCs/>
          <w:sz w:val="24"/>
          <w:szCs w:val="24"/>
          <w:lang w:val="en-US" w:eastAsia="zh-CN"/>
        </w:rPr>
        <w:t>.</w:t>
      </w:r>
      <w:r>
        <w:rPr>
          <w:rFonts w:ascii="宋体" w:hAnsi="宋体" w:eastAsia="宋体"/>
          <w:b/>
          <w:bCs/>
          <w:sz w:val="24"/>
          <w:szCs w:val="24"/>
        </w:rPr>
        <w:t>该指标消除了贫困人口规模的影响</w:t>
      </w:r>
      <w:r>
        <w:rPr>
          <w:rFonts w:hint="eastAsia" w:ascii="宋体" w:hAnsi="宋体" w:eastAsia="宋体"/>
          <w:b/>
          <w:bCs/>
          <w:sz w:val="24"/>
          <w:szCs w:val="24"/>
          <w:lang w:val="en-US" w:eastAsia="zh-CN"/>
        </w:rPr>
        <w:t>,</w:t>
      </w:r>
      <w:r>
        <w:rPr>
          <w:rFonts w:ascii="宋体" w:hAnsi="宋体" w:eastAsia="宋体"/>
          <w:b/>
          <w:bCs/>
          <w:sz w:val="24"/>
          <w:szCs w:val="24"/>
        </w:rPr>
        <w:t>反映了贫困程度的平均水平</w:t>
      </w:r>
      <w:r>
        <w:rPr>
          <w:rFonts w:hint="eastAsia" w:ascii="宋体" w:hAnsi="宋体" w:eastAsia="宋体"/>
          <w:b/>
          <w:bCs/>
          <w:sz w:val="24"/>
          <w:szCs w:val="24"/>
          <w:lang w:val="en-US" w:eastAsia="zh-CN"/>
        </w:rPr>
        <w:t>.</w:t>
      </w:r>
      <w:r>
        <w:rPr>
          <w:rFonts w:ascii="宋体" w:hAnsi="宋体" w:eastAsia="宋体"/>
          <w:b/>
          <w:bCs/>
          <w:sz w:val="24"/>
          <w:szCs w:val="24"/>
        </w:rPr>
        <w:t>平均贫困缺口越大说明社会的贫困程度越深</w:t>
      </w:r>
      <w:r>
        <w:rPr>
          <w:rFonts w:hint="eastAsia" w:ascii="宋体" w:hAnsi="宋体" w:eastAsia="宋体"/>
          <w:b/>
          <w:bCs/>
          <w:sz w:val="24"/>
          <w:szCs w:val="24"/>
          <w:lang w:val="en-US" w:eastAsia="zh-CN"/>
        </w:rPr>
        <w:t>,</w:t>
      </w:r>
      <w:r>
        <w:rPr>
          <w:rFonts w:ascii="宋体" w:hAnsi="宋体" w:eastAsia="宋体"/>
          <w:b/>
          <w:bCs/>
          <w:sz w:val="24"/>
          <w:szCs w:val="24"/>
        </w:rPr>
        <w:t>社会需要救助单个贫困人口的资金缺口越大</w:t>
      </w:r>
      <w:r>
        <w:rPr>
          <w:rFonts w:hint="eastAsia" w:ascii="宋体" w:hAnsi="宋体" w:eastAsia="宋体"/>
          <w:b/>
          <w:bCs/>
          <w:sz w:val="24"/>
          <w:szCs w:val="24"/>
        </w:rPr>
        <w:t>.</w:t>
      </w:r>
      <w:r>
        <w:rPr>
          <w:rFonts w:ascii="宋体" w:hAnsi="宋体" w:eastAsia="宋体"/>
          <w:b/>
          <w:bCs/>
          <w:sz w:val="24"/>
          <w:szCs w:val="24"/>
        </w:rPr>
        <w:t>5贫困缺口率</w:t>
      </w:r>
      <w:r>
        <w:rPr>
          <w:rFonts w:hint="eastAsia" w:ascii="宋体" w:hAnsi="宋体" w:eastAsia="宋体"/>
          <w:b/>
          <w:bCs/>
          <w:sz w:val="24"/>
          <w:szCs w:val="24"/>
          <w:lang w:val="en-US" w:eastAsia="zh-CN"/>
        </w:rPr>
        <w:t>:</w:t>
      </w:r>
      <w:r>
        <w:rPr>
          <w:rFonts w:ascii="宋体" w:hAnsi="宋体" w:eastAsia="宋体"/>
          <w:b/>
          <w:bCs/>
          <w:sz w:val="24"/>
          <w:szCs w:val="24"/>
        </w:rPr>
        <w:t>贫困缺口率表示所有贫困人口的贫困缺口与贫困线的相对差距</w:t>
      </w:r>
      <w:r>
        <w:rPr>
          <w:rFonts w:hint="eastAsia" w:ascii="宋体" w:hAnsi="宋体" w:eastAsia="宋体"/>
          <w:b/>
          <w:bCs/>
          <w:sz w:val="24"/>
          <w:szCs w:val="24"/>
          <w:lang w:val="en-US" w:eastAsia="zh-CN"/>
        </w:rPr>
        <w:t>,</w:t>
      </w:r>
      <w:r>
        <w:rPr>
          <w:rFonts w:ascii="宋体" w:hAnsi="宋体" w:eastAsia="宋体"/>
          <w:b/>
          <w:bCs/>
          <w:sz w:val="24"/>
          <w:szCs w:val="24"/>
        </w:rPr>
        <w:t>贫困缺口率越大，贫困程度越严重6Sen 指数：该指数将贫困人口的数量</w:t>
      </w:r>
      <w:r>
        <w:rPr>
          <w:rFonts w:hint="eastAsia" w:ascii="宋体" w:hAnsi="宋体" w:eastAsia="宋体"/>
          <w:b/>
          <w:bCs/>
          <w:sz w:val="24"/>
          <w:szCs w:val="24"/>
        </w:rPr>
        <w:t>、收入及收入分布结合在一起</w:t>
      </w:r>
      <w:r>
        <w:rPr>
          <w:rFonts w:hint="eastAsia" w:ascii="宋体" w:hAnsi="宋体" w:eastAsia="宋体"/>
          <w:b/>
          <w:bCs/>
          <w:sz w:val="24"/>
          <w:szCs w:val="24"/>
          <w:lang w:val="en-US" w:eastAsia="zh-CN"/>
        </w:rPr>
        <w:t>,</w:t>
      </w:r>
      <w:r>
        <w:rPr>
          <w:rFonts w:hint="eastAsia" w:ascii="宋体" w:hAnsi="宋体" w:eastAsia="宋体"/>
          <w:b/>
          <w:bCs/>
          <w:sz w:val="24"/>
          <w:szCs w:val="24"/>
        </w:rPr>
        <w:t>全面反映一国的贫困程度</w:t>
      </w:r>
      <w:r>
        <w:rPr>
          <w:rFonts w:ascii="宋体" w:hAnsi="宋体" w:eastAsia="宋体"/>
          <w:b/>
          <w:bCs/>
          <w:sz w:val="24"/>
          <w:szCs w:val="24"/>
        </w:rPr>
        <w:t>7FGT贫困指数</w:t>
      </w:r>
      <w:r>
        <w:rPr>
          <w:rFonts w:hint="eastAsia" w:ascii="宋体" w:hAnsi="宋体" w:eastAsia="宋体"/>
          <w:b/>
          <w:bCs/>
          <w:sz w:val="24"/>
          <w:szCs w:val="24"/>
          <w:lang w:val="en-US" w:eastAsia="zh-CN"/>
        </w:rPr>
        <w:t>:</w:t>
      </w:r>
      <w:r>
        <w:rPr>
          <w:rFonts w:ascii="宋体" w:hAnsi="宋体" w:eastAsia="宋体"/>
          <w:b/>
          <w:bCs/>
          <w:sz w:val="24"/>
          <w:szCs w:val="24"/>
        </w:rPr>
        <w:t>不同于Sen指数，FGT指数直接使用贫困缺口作为权数。利用FGT指数可以将一个社会的整体贫困程度分解成不同地区的贫困程度或不同人群组的贫困程度</w:t>
      </w:r>
      <w:r>
        <w:rPr>
          <w:rFonts w:hint="eastAsia" w:ascii="宋体" w:hAnsi="宋体" w:eastAsia="宋体"/>
          <w:b/>
          <w:bCs/>
          <w:sz w:val="24"/>
          <w:szCs w:val="24"/>
        </w:rPr>
        <w:t>8</w:t>
      </w:r>
      <w:r>
        <w:rPr>
          <w:rFonts w:ascii="宋体" w:hAnsi="宋体" w:eastAsia="宋体"/>
          <w:b/>
          <w:bCs/>
          <w:sz w:val="24"/>
          <w:szCs w:val="24"/>
        </w:rPr>
        <w:t>恩格尔系数</w:t>
      </w:r>
      <w:r>
        <w:rPr>
          <w:rFonts w:hint="eastAsia" w:ascii="宋体" w:hAnsi="宋体" w:eastAsia="宋体"/>
          <w:b/>
          <w:bCs/>
          <w:sz w:val="24"/>
          <w:szCs w:val="24"/>
          <w:lang w:val="en-US" w:eastAsia="zh-CN"/>
        </w:rPr>
        <w:t>:</w:t>
      </w:r>
      <w:r>
        <w:rPr>
          <w:rFonts w:ascii="宋体" w:hAnsi="宋体" w:eastAsia="宋体"/>
          <w:b/>
          <w:bCs/>
          <w:sz w:val="24"/>
          <w:szCs w:val="24"/>
        </w:rPr>
        <w:t>恩格尔系数是食品支出总额占个人消费支出总额的比重</w:t>
      </w:r>
      <w:r>
        <w:rPr>
          <w:rFonts w:hint="eastAsia" w:ascii="宋体" w:hAnsi="宋体" w:eastAsia="宋体"/>
          <w:b/>
          <w:bCs/>
          <w:sz w:val="24"/>
          <w:szCs w:val="24"/>
        </w:rPr>
        <w:t>/</w:t>
      </w:r>
      <w:r>
        <w:rPr>
          <w:rFonts w:ascii="宋体" w:hAnsi="宋体" w:eastAsia="宋体"/>
          <w:b/>
          <w:bCs/>
          <w:i/>
          <w:iCs/>
          <w:sz w:val="24"/>
          <w:szCs w:val="24"/>
        </w:rPr>
        <w:t>多维贫困测度</w:t>
      </w:r>
      <w:r>
        <w:rPr>
          <w:rFonts w:hint="eastAsia" w:ascii="宋体" w:hAnsi="宋体" w:eastAsia="宋体"/>
          <w:b/>
          <w:bCs/>
          <w:sz w:val="24"/>
          <w:szCs w:val="24"/>
        </w:rPr>
        <w:t>1</w:t>
      </w:r>
      <w:r>
        <w:rPr>
          <w:rFonts w:ascii="宋体" w:hAnsi="宋体" w:eastAsia="宋体"/>
          <w:b/>
          <w:bCs/>
          <w:sz w:val="24"/>
          <w:szCs w:val="24"/>
        </w:rPr>
        <w:t>物质生活质量指数</w:t>
      </w:r>
      <w:r>
        <w:rPr>
          <w:rFonts w:hint="eastAsia" w:ascii="宋体" w:hAnsi="宋体" w:eastAsia="宋体"/>
          <w:b/>
          <w:bCs/>
          <w:sz w:val="24"/>
          <w:szCs w:val="24"/>
          <w:lang w:val="en-US" w:eastAsia="zh-CN"/>
        </w:rPr>
        <w:t>:</w:t>
      </w:r>
      <w:r>
        <w:rPr>
          <w:rFonts w:ascii="宋体" w:hAnsi="宋体" w:eastAsia="宋体"/>
          <w:b/>
          <w:bCs/>
          <w:sz w:val="24"/>
          <w:szCs w:val="24"/>
        </w:rPr>
        <w:t>旨在测度世界最贫困国家在满足人们基本需要方面所取得的成就</w:t>
      </w:r>
      <w:r>
        <w:rPr>
          <w:rFonts w:hint="eastAsia" w:ascii="宋体" w:hAnsi="宋体" w:eastAsia="宋体"/>
          <w:b/>
          <w:bCs/>
          <w:sz w:val="24"/>
          <w:szCs w:val="24"/>
        </w:rPr>
        <w:t>2</w:t>
      </w:r>
      <w:r>
        <w:rPr>
          <w:rFonts w:ascii="宋体" w:hAnsi="宋体" w:eastAsia="宋体"/>
          <w:b/>
          <w:bCs/>
          <w:sz w:val="24"/>
          <w:szCs w:val="24"/>
        </w:rPr>
        <w:t>人类发展指数</w:t>
      </w:r>
      <w:r>
        <w:rPr>
          <w:rFonts w:hint="eastAsia" w:ascii="宋体" w:hAnsi="宋体" w:eastAsia="宋体"/>
          <w:b/>
          <w:bCs/>
          <w:sz w:val="24"/>
          <w:szCs w:val="24"/>
          <w:lang w:val="en-US" w:eastAsia="zh-CN"/>
        </w:rPr>
        <w:t>:</w:t>
      </w:r>
      <w:r>
        <w:rPr>
          <w:rFonts w:ascii="宋体" w:hAnsi="宋体" w:eastAsia="宋体"/>
          <w:b/>
          <w:bCs/>
          <w:sz w:val="24"/>
          <w:szCs w:val="24"/>
        </w:rPr>
        <w:t>用以衡量联合国各成员国的经济社会发展水平</w:t>
      </w:r>
      <w:r>
        <w:rPr>
          <w:rFonts w:hint="eastAsia" w:ascii="宋体" w:hAnsi="宋体" w:eastAsia="宋体"/>
          <w:b/>
          <w:bCs/>
          <w:sz w:val="24"/>
          <w:szCs w:val="24"/>
        </w:rPr>
        <w:t>3</w:t>
      </w:r>
      <w:r>
        <w:rPr>
          <w:rFonts w:ascii="宋体" w:hAnsi="宋体" w:eastAsia="宋体"/>
          <w:b/>
          <w:bCs/>
          <w:sz w:val="24"/>
          <w:szCs w:val="24"/>
        </w:rPr>
        <w:t>人类贫穷指数</w:t>
      </w:r>
      <w:r>
        <w:rPr>
          <w:rFonts w:hint="eastAsia" w:ascii="宋体" w:hAnsi="宋体" w:eastAsia="宋体"/>
          <w:b/>
          <w:bCs/>
          <w:sz w:val="24"/>
          <w:szCs w:val="24"/>
        </w:rPr>
        <w:t>4</w:t>
      </w:r>
      <w:r>
        <w:rPr>
          <w:rFonts w:ascii="宋体" w:hAnsi="宋体" w:eastAsia="宋体"/>
          <w:b/>
          <w:bCs/>
          <w:sz w:val="24"/>
          <w:szCs w:val="24"/>
        </w:rPr>
        <w:t>多维贫困指数</w:t>
      </w: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21</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收入分配如何衡量</w:t>
      </w:r>
    </w:p>
    <w:p>
      <w:pPr>
        <w:rPr>
          <w:rFonts w:ascii="宋体" w:hAnsi="宋体" w:eastAsia="宋体"/>
          <w:b/>
          <w:bCs/>
          <w:sz w:val="24"/>
          <w:szCs w:val="24"/>
        </w:rPr>
      </w:pPr>
      <w:r>
        <w:rPr>
          <w:rFonts w:ascii="宋体" w:hAnsi="宋体" w:eastAsia="宋体"/>
          <w:b/>
          <w:bCs/>
          <w:i/>
          <w:iCs/>
          <w:sz w:val="24"/>
          <w:szCs w:val="24"/>
        </w:rPr>
        <w:t>收入分配格局统计</w:t>
      </w:r>
      <w:r>
        <w:rPr>
          <w:rFonts w:hint="eastAsia" w:ascii="宋体" w:hAnsi="宋体" w:eastAsia="宋体"/>
          <w:b/>
          <w:bCs/>
          <w:sz w:val="24"/>
          <w:szCs w:val="24"/>
          <w:lang w:val="en-US" w:eastAsia="zh-CN"/>
        </w:rPr>
        <w:t>:</w:t>
      </w:r>
      <w:r>
        <w:rPr>
          <w:rFonts w:ascii="宋体" w:hAnsi="宋体" w:eastAsia="宋体"/>
          <w:b/>
          <w:bCs/>
          <w:sz w:val="24"/>
          <w:szCs w:val="24"/>
        </w:rPr>
        <w:t>收入分配格局是指一个地区或国家的政府</w:t>
      </w:r>
      <w:r>
        <w:rPr>
          <w:rFonts w:hint="eastAsia" w:ascii="宋体" w:hAnsi="宋体" w:eastAsia="宋体"/>
          <w:b/>
          <w:bCs/>
          <w:sz w:val="24"/>
          <w:szCs w:val="24"/>
          <w:lang w:val="en-US" w:eastAsia="zh-CN"/>
        </w:rPr>
        <w:t>\</w:t>
      </w:r>
      <w:r>
        <w:rPr>
          <w:rFonts w:ascii="宋体" w:hAnsi="宋体" w:eastAsia="宋体"/>
          <w:b/>
          <w:bCs/>
          <w:sz w:val="24"/>
          <w:szCs w:val="24"/>
        </w:rPr>
        <w:t>企业和居民三者在国民收入初次分配和再分配中的</w:t>
      </w:r>
      <w:r>
        <w:rPr>
          <w:rFonts w:ascii="宋体" w:hAnsi="宋体" w:eastAsia="宋体"/>
          <w:b/>
          <w:bCs/>
          <w:i/>
          <w:iCs/>
          <w:sz w:val="24"/>
          <w:szCs w:val="24"/>
        </w:rPr>
        <w:t>分配比例关系</w:t>
      </w:r>
      <w:r>
        <w:rPr>
          <w:rFonts w:hint="eastAsia" w:ascii="宋体" w:hAnsi="宋体" w:eastAsia="宋体"/>
          <w:b/>
          <w:bCs/>
          <w:sz w:val="24"/>
          <w:szCs w:val="24"/>
          <w:lang w:val="en-US" w:eastAsia="zh-CN"/>
        </w:rPr>
        <w:t>.</w:t>
      </w:r>
      <w:r>
        <w:rPr>
          <w:rFonts w:hint="eastAsia" w:ascii="宋体" w:hAnsi="宋体" w:eastAsia="宋体"/>
          <w:b/>
          <w:bCs/>
          <w:sz w:val="24"/>
          <w:szCs w:val="24"/>
        </w:rPr>
        <w:t>1</w:t>
      </w:r>
      <w:r>
        <w:rPr>
          <w:rFonts w:ascii="宋体" w:hAnsi="宋体" w:eastAsia="宋体"/>
          <w:b/>
          <w:bCs/>
          <w:sz w:val="24"/>
          <w:szCs w:val="24"/>
        </w:rPr>
        <w:t>主体间收入分配结构统计</w:t>
      </w:r>
      <w:r>
        <w:rPr>
          <w:rFonts w:hint="eastAsia" w:ascii="宋体" w:hAnsi="宋体" w:eastAsia="宋体"/>
          <w:b/>
          <w:bCs/>
          <w:sz w:val="24"/>
          <w:szCs w:val="24"/>
        </w:rPr>
        <w:t>2</w:t>
      </w:r>
      <w:r>
        <w:rPr>
          <w:rFonts w:ascii="宋体" w:hAnsi="宋体" w:eastAsia="宋体"/>
          <w:b/>
          <w:bCs/>
          <w:sz w:val="24"/>
          <w:szCs w:val="24"/>
        </w:rPr>
        <w:t>主体内收入分配结构统计:指三大主体内部的分配格局分析</w:t>
      </w:r>
      <w:r>
        <w:rPr>
          <w:rFonts w:hint="eastAsia" w:ascii="宋体" w:hAnsi="宋体" w:eastAsia="宋体"/>
          <w:b/>
          <w:bCs/>
          <w:sz w:val="24"/>
          <w:szCs w:val="24"/>
        </w:rPr>
        <w:t>3</w:t>
      </w:r>
      <w:r>
        <w:rPr>
          <w:rFonts w:ascii="宋体" w:hAnsi="宋体" w:eastAsia="宋体"/>
          <w:b/>
          <w:bCs/>
          <w:sz w:val="24"/>
          <w:szCs w:val="24"/>
        </w:rPr>
        <w:t>要素收入结构统计：指国民收入在投入生产的各个要素之间的分配比例关系</w:t>
      </w:r>
      <w:r>
        <w:rPr>
          <w:rFonts w:hint="eastAsia" w:ascii="宋体" w:hAnsi="宋体" w:eastAsia="宋体"/>
          <w:b/>
          <w:bCs/>
          <w:sz w:val="24"/>
          <w:szCs w:val="24"/>
        </w:rPr>
        <w:t>4</w:t>
      </w:r>
      <w:r>
        <w:rPr>
          <w:rFonts w:ascii="宋体" w:hAnsi="宋体" w:eastAsia="宋体"/>
          <w:b/>
          <w:bCs/>
          <w:sz w:val="24"/>
          <w:szCs w:val="24"/>
        </w:rPr>
        <w:t>收入初次分配</w:t>
      </w:r>
      <w:r>
        <w:rPr>
          <w:rFonts w:hint="eastAsia" w:ascii="宋体" w:hAnsi="宋体" w:eastAsia="宋体"/>
          <w:b/>
          <w:bCs/>
          <w:sz w:val="24"/>
          <w:szCs w:val="24"/>
          <w:lang w:val="en-US" w:eastAsia="zh-CN"/>
        </w:rPr>
        <w:t>.</w:t>
      </w:r>
      <w:r>
        <w:rPr>
          <w:rFonts w:ascii="宋体" w:hAnsi="宋体" w:eastAsia="宋体"/>
          <w:b/>
          <w:bCs/>
          <w:i/>
          <w:iCs/>
          <w:sz w:val="24"/>
          <w:szCs w:val="24"/>
        </w:rPr>
        <w:t>流量规模统计</w:t>
      </w:r>
      <w:r>
        <w:rPr>
          <w:rFonts w:ascii="宋体" w:hAnsi="宋体" w:eastAsia="宋体"/>
          <w:b/>
          <w:bCs/>
          <w:sz w:val="24"/>
          <w:szCs w:val="24"/>
        </w:rPr>
        <w:t>：</w:t>
      </w:r>
      <w:r>
        <w:rPr>
          <w:rFonts w:hint="eastAsia" w:ascii="宋体" w:hAnsi="宋体" w:eastAsia="宋体"/>
          <w:b/>
          <w:bCs/>
          <w:sz w:val="24"/>
          <w:szCs w:val="24"/>
          <w:lang w:val="en-US" w:eastAsia="zh-CN"/>
        </w:rPr>
        <w:t>1</w:t>
      </w:r>
      <w:r>
        <w:rPr>
          <w:rFonts w:ascii="宋体" w:hAnsi="宋体" w:eastAsia="宋体"/>
          <w:b/>
          <w:bCs/>
          <w:sz w:val="24"/>
          <w:szCs w:val="24"/>
        </w:rPr>
        <w:t>劳动报酬分配系数</w:t>
      </w:r>
      <w:r>
        <w:rPr>
          <w:rFonts w:hint="eastAsia" w:ascii="宋体" w:hAnsi="宋体" w:eastAsia="宋体"/>
          <w:b/>
          <w:bCs/>
          <w:sz w:val="24"/>
          <w:szCs w:val="24"/>
          <w:lang w:val="en-US" w:eastAsia="zh-CN"/>
        </w:rPr>
        <w:t>2</w:t>
      </w:r>
      <w:r>
        <w:rPr>
          <w:rFonts w:ascii="宋体" w:hAnsi="宋体" w:eastAsia="宋体"/>
          <w:b/>
          <w:bCs/>
          <w:sz w:val="24"/>
          <w:szCs w:val="24"/>
        </w:rPr>
        <w:t>生产税净额分配系数</w:t>
      </w:r>
      <w:r>
        <w:rPr>
          <w:rFonts w:hint="eastAsia" w:ascii="宋体" w:hAnsi="宋体" w:eastAsia="宋体"/>
          <w:b/>
          <w:bCs/>
          <w:sz w:val="24"/>
          <w:szCs w:val="24"/>
          <w:lang w:val="en-US" w:eastAsia="zh-CN"/>
        </w:rPr>
        <w:t>3</w:t>
      </w:r>
      <w:r>
        <w:rPr>
          <w:rFonts w:ascii="宋体" w:hAnsi="宋体" w:eastAsia="宋体"/>
          <w:b/>
          <w:bCs/>
          <w:sz w:val="24"/>
          <w:szCs w:val="24"/>
        </w:rPr>
        <w:t>营业盈余分配系数</w:t>
      </w:r>
      <w:r>
        <w:rPr>
          <w:rFonts w:hint="eastAsia" w:ascii="宋体" w:hAnsi="宋体" w:eastAsia="宋体"/>
          <w:b/>
          <w:bCs/>
          <w:sz w:val="24"/>
          <w:szCs w:val="24"/>
          <w:lang w:val="en-US" w:eastAsia="zh-CN"/>
        </w:rPr>
        <w:t>4</w:t>
      </w:r>
      <w:r>
        <w:rPr>
          <w:rFonts w:ascii="宋体" w:hAnsi="宋体" w:eastAsia="宋体"/>
          <w:b/>
          <w:bCs/>
          <w:sz w:val="24"/>
          <w:szCs w:val="24"/>
        </w:rPr>
        <w:t>财产收入分配系数</w:t>
      </w:r>
      <w:r>
        <w:rPr>
          <w:rFonts w:hint="eastAsia" w:ascii="宋体" w:hAnsi="宋体" w:eastAsia="宋体"/>
          <w:b/>
          <w:bCs/>
          <w:sz w:val="24"/>
          <w:szCs w:val="24"/>
        </w:rPr>
        <w:t>5</w:t>
      </w:r>
      <w:r>
        <w:rPr>
          <w:rFonts w:ascii="宋体" w:hAnsi="宋体" w:eastAsia="宋体"/>
          <w:b/>
          <w:bCs/>
          <w:sz w:val="24"/>
          <w:szCs w:val="24"/>
        </w:rPr>
        <w:t>部门再分配</w:t>
      </w:r>
      <w:r>
        <w:rPr>
          <w:rFonts w:hint="eastAsia" w:ascii="宋体" w:hAnsi="宋体" w:eastAsia="宋体"/>
          <w:b/>
          <w:bCs/>
          <w:sz w:val="24"/>
          <w:szCs w:val="24"/>
          <w:lang w:val="en-US" w:eastAsia="zh-CN"/>
        </w:rPr>
        <w:t>.</w:t>
      </w:r>
      <w:r>
        <w:rPr>
          <w:rFonts w:ascii="宋体" w:hAnsi="宋体" w:eastAsia="宋体"/>
          <w:b/>
          <w:bCs/>
          <w:i/>
          <w:iCs/>
          <w:sz w:val="24"/>
          <w:szCs w:val="24"/>
        </w:rPr>
        <w:t>收入结构统计</w:t>
      </w:r>
      <w:r>
        <w:rPr>
          <w:rFonts w:hint="eastAsia" w:ascii="宋体" w:hAnsi="宋体" w:eastAsia="宋体"/>
          <w:b/>
          <w:bCs/>
          <w:sz w:val="24"/>
          <w:szCs w:val="24"/>
          <w:lang w:val="en-US" w:eastAsia="zh-CN"/>
        </w:rPr>
        <w:t>:1</w:t>
      </w:r>
      <w:r>
        <w:rPr>
          <w:rFonts w:ascii="宋体" w:hAnsi="宋体" w:eastAsia="宋体"/>
          <w:b/>
          <w:bCs/>
          <w:sz w:val="24"/>
          <w:szCs w:val="24"/>
        </w:rPr>
        <w:t>现期所得税再分配系数</w:t>
      </w:r>
      <w:r>
        <w:rPr>
          <w:rFonts w:hint="eastAsia" w:ascii="宋体" w:hAnsi="宋体" w:eastAsia="宋体"/>
          <w:b/>
          <w:bCs/>
          <w:sz w:val="24"/>
          <w:szCs w:val="24"/>
          <w:lang w:val="en-US" w:eastAsia="zh-CN"/>
        </w:rPr>
        <w:t>2</w:t>
      </w:r>
      <w:r>
        <w:rPr>
          <w:rFonts w:ascii="宋体" w:hAnsi="宋体" w:eastAsia="宋体"/>
          <w:b/>
          <w:bCs/>
          <w:sz w:val="24"/>
          <w:szCs w:val="24"/>
        </w:rPr>
        <w:t>社会缴款再分配系数</w:t>
      </w:r>
      <w:r>
        <w:rPr>
          <w:rFonts w:hint="eastAsia" w:ascii="宋体" w:hAnsi="宋体" w:eastAsia="宋体"/>
          <w:b/>
          <w:bCs/>
          <w:sz w:val="24"/>
          <w:szCs w:val="24"/>
          <w:lang w:val="en-US" w:eastAsia="zh-CN"/>
        </w:rPr>
        <w:t>3</w:t>
      </w:r>
      <w:r>
        <w:rPr>
          <w:rFonts w:ascii="宋体" w:hAnsi="宋体" w:eastAsia="宋体"/>
          <w:b/>
          <w:bCs/>
          <w:sz w:val="24"/>
          <w:szCs w:val="24"/>
        </w:rPr>
        <w:t>社会福利再分配系数</w:t>
      </w:r>
      <w:r>
        <w:rPr>
          <w:rFonts w:hint="eastAsia" w:ascii="宋体" w:hAnsi="宋体" w:eastAsia="宋体"/>
          <w:b/>
          <w:bCs/>
          <w:sz w:val="24"/>
          <w:szCs w:val="24"/>
          <w:lang w:val="en-US" w:eastAsia="zh-CN"/>
        </w:rPr>
        <w:t>4</w:t>
      </w:r>
      <w:r>
        <w:rPr>
          <w:rFonts w:ascii="宋体" w:hAnsi="宋体" w:eastAsia="宋体"/>
          <w:b/>
          <w:bCs/>
          <w:sz w:val="24"/>
          <w:szCs w:val="24"/>
        </w:rPr>
        <w:t>其他经常转移再分配系数。</w:t>
      </w:r>
      <w:r>
        <w:rPr>
          <w:rFonts w:hint="eastAsia" w:ascii="宋体" w:hAnsi="宋体" w:eastAsia="宋体"/>
          <w:b/>
          <w:bCs/>
          <w:sz w:val="24"/>
          <w:szCs w:val="24"/>
          <w:lang w:val="en-US" w:eastAsia="zh-CN"/>
        </w:rPr>
        <w:t>\</w:t>
      </w:r>
      <w:r>
        <w:rPr>
          <w:rFonts w:ascii="宋体" w:hAnsi="宋体" w:eastAsia="宋体"/>
          <w:b/>
          <w:bCs/>
          <w:i/>
          <w:iCs/>
          <w:sz w:val="24"/>
          <w:szCs w:val="24"/>
        </w:rPr>
        <w:t>收入分配差异统计</w:t>
      </w:r>
      <w:r>
        <w:rPr>
          <w:rFonts w:hint="eastAsia" w:ascii="宋体" w:hAnsi="宋体" w:eastAsia="宋体"/>
          <w:b/>
          <w:bCs/>
          <w:sz w:val="24"/>
          <w:szCs w:val="24"/>
          <w:lang w:val="en-US" w:eastAsia="zh-CN"/>
        </w:rPr>
        <w:t>:</w:t>
      </w:r>
      <w:r>
        <w:rPr>
          <w:rFonts w:ascii="宋体" w:hAnsi="宋体" w:eastAsia="宋体"/>
          <w:b/>
          <w:bCs/>
          <w:sz w:val="24"/>
          <w:szCs w:val="24"/>
          <w:u w:val="single"/>
        </w:rPr>
        <w:t>基尼系数</w:t>
      </w:r>
      <w:r>
        <w:rPr>
          <w:rFonts w:hint="eastAsia" w:ascii="宋体" w:hAnsi="宋体" w:eastAsia="宋体"/>
          <w:b/>
          <w:bCs/>
          <w:sz w:val="24"/>
          <w:szCs w:val="24"/>
          <w:lang w:val="en-US" w:eastAsia="zh-CN"/>
        </w:rPr>
        <w:t>:1</w:t>
      </w:r>
      <w:r>
        <w:rPr>
          <w:rFonts w:ascii="宋体" w:hAnsi="宋体" w:eastAsia="宋体"/>
          <w:b/>
          <w:bCs/>
          <w:sz w:val="24"/>
          <w:szCs w:val="24"/>
        </w:rPr>
        <w:t>人口等分法</w:t>
      </w:r>
      <w:r>
        <w:rPr>
          <w:rFonts w:hint="eastAsia" w:ascii="宋体" w:hAnsi="宋体" w:eastAsia="宋体"/>
          <w:b/>
          <w:bCs/>
          <w:sz w:val="24"/>
          <w:szCs w:val="24"/>
          <w:lang w:val="en-US" w:eastAsia="zh-CN"/>
        </w:rPr>
        <w:t>2</w:t>
      </w:r>
      <w:r>
        <w:rPr>
          <w:rFonts w:ascii="宋体" w:hAnsi="宋体" w:eastAsia="宋体"/>
          <w:b/>
          <w:bCs/>
          <w:sz w:val="24"/>
          <w:szCs w:val="24"/>
        </w:rPr>
        <w:t>分组法</w:t>
      </w:r>
      <w:r>
        <w:rPr>
          <w:rFonts w:hint="eastAsia" w:ascii="宋体" w:hAnsi="宋体" w:eastAsia="宋体"/>
          <w:b/>
          <w:bCs/>
          <w:sz w:val="24"/>
          <w:szCs w:val="24"/>
          <w:lang w:val="en-US" w:eastAsia="zh-CN"/>
        </w:rPr>
        <w:t>3</w:t>
      </w:r>
      <w:r>
        <w:rPr>
          <w:rFonts w:ascii="宋体" w:hAnsi="宋体" w:eastAsia="宋体"/>
          <w:b/>
          <w:bCs/>
          <w:sz w:val="24"/>
          <w:szCs w:val="24"/>
        </w:rPr>
        <w:t>分组加权法</w:t>
      </w:r>
      <w:r>
        <w:rPr>
          <w:rFonts w:hint="eastAsia" w:ascii="宋体" w:hAnsi="宋体" w:eastAsia="宋体"/>
          <w:b/>
          <w:bCs/>
          <w:i/>
          <w:iCs/>
          <w:sz w:val="24"/>
          <w:szCs w:val="24"/>
          <w:lang w:val="en-US" w:eastAsia="zh-CN"/>
        </w:rPr>
        <w:t>.</w:t>
      </w:r>
      <w:r>
        <w:rPr>
          <w:rFonts w:ascii="宋体" w:hAnsi="宋体" w:eastAsia="宋体"/>
          <w:b/>
          <w:bCs/>
          <w:i w:val="0"/>
          <w:iCs w:val="0"/>
          <w:sz w:val="24"/>
          <w:szCs w:val="24"/>
          <w:u w:val="single"/>
        </w:rPr>
        <w:t>人口收入份额度量方法</w:t>
      </w:r>
      <w:r>
        <w:rPr>
          <w:rFonts w:hint="eastAsia" w:ascii="宋体" w:hAnsi="宋体" w:eastAsia="宋体"/>
          <w:b/>
          <w:bCs/>
          <w:sz w:val="24"/>
          <w:szCs w:val="24"/>
        </w:rPr>
        <w:t>:</w:t>
      </w:r>
      <w:r>
        <w:rPr>
          <w:rFonts w:hint="eastAsia" w:ascii="宋体" w:hAnsi="宋体" w:eastAsia="宋体"/>
          <w:b/>
          <w:bCs/>
          <w:sz w:val="24"/>
          <w:szCs w:val="24"/>
          <w:lang w:val="en-US" w:eastAsia="zh-CN"/>
        </w:rPr>
        <w:t>1</w:t>
      </w:r>
      <w:r>
        <w:rPr>
          <w:rFonts w:ascii="宋体" w:hAnsi="宋体" w:eastAsia="宋体"/>
          <w:b/>
          <w:bCs/>
          <w:sz w:val="24"/>
          <w:szCs w:val="24"/>
        </w:rPr>
        <w:t>库兹涅茨比率</w:t>
      </w:r>
      <w:r>
        <w:rPr>
          <w:rFonts w:hint="eastAsia" w:ascii="宋体" w:hAnsi="宋体" w:eastAsia="宋体"/>
          <w:b/>
          <w:bCs/>
          <w:sz w:val="24"/>
          <w:szCs w:val="24"/>
          <w:lang w:val="en-US" w:eastAsia="zh-CN"/>
        </w:rPr>
        <w:t>2</w:t>
      </w:r>
      <w:r>
        <w:rPr>
          <w:rFonts w:ascii="宋体" w:hAnsi="宋体" w:eastAsia="宋体"/>
          <w:b/>
          <w:bCs/>
          <w:sz w:val="24"/>
          <w:szCs w:val="24"/>
        </w:rPr>
        <w:t>库兹涅茨指数</w:t>
      </w:r>
      <w:r>
        <w:rPr>
          <w:rFonts w:hint="eastAsia" w:ascii="宋体" w:hAnsi="宋体" w:eastAsia="宋体"/>
          <w:b/>
          <w:bCs/>
          <w:sz w:val="24"/>
          <w:szCs w:val="24"/>
          <w:lang w:val="en-US" w:eastAsia="zh-CN"/>
        </w:rPr>
        <w:t>2</w:t>
      </w:r>
      <w:r>
        <w:rPr>
          <w:rFonts w:ascii="宋体" w:hAnsi="宋体" w:eastAsia="宋体"/>
          <w:b/>
          <w:bCs/>
          <w:sz w:val="24"/>
          <w:szCs w:val="24"/>
        </w:rPr>
        <w:t>阿鲁瓦利亚指数</w:t>
      </w:r>
      <w:r>
        <w:rPr>
          <w:rFonts w:hint="eastAsia" w:ascii="宋体" w:hAnsi="宋体" w:eastAsia="宋体"/>
          <w:b/>
          <w:bCs/>
          <w:sz w:val="24"/>
          <w:szCs w:val="24"/>
          <w:lang w:val="en-US" w:eastAsia="zh-CN"/>
        </w:rPr>
        <w:t>3</w:t>
      </w:r>
      <w:r>
        <w:rPr>
          <w:rFonts w:ascii="宋体" w:hAnsi="宋体" w:eastAsia="宋体"/>
          <w:b/>
          <w:bCs/>
          <w:sz w:val="24"/>
          <w:szCs w:val="24"/>
        </w:rPr>
        <w:t>收入不良指数</w:t>
      </w:r>
      <w:r>
        <w:rPr>
          <w:rFonts w:hint="eastAsia" w:ascii="宋体" w:hAnsi="宋体" w:eastAsia="宋体"/>
          <w:b/>
          <w:bCs/>
          <w:sz w:val="24"/>
          <w:szCs w:val="24"/>
          <w:lang w:val="en-US" w:eastAsia="zh-CN"/>
        </w:rPr>
        <w:t>5</w:t>
      </w:r>
      <w:r>
        <w:rPr>
          <w:rFonts w:ascii="宋体" w:hAnsi="宋体" w:eastAsia="宋体"/>
          <w:b/>
          <w:bCs/>
          <w:sz w:val="24"/>
          <w:szCs w:val="24"/>
        </w:rPr>
        <w:t>分位数比率</w:t>
      </w:r>
      <w:r>
        <w:rPr>
          <w:rFonts w:hint="eastAsia" w:ascii="宋体" w:hAnsi="宋体" w:eastAsia="宋体"/>
          <w:b/>
          <w:bCs/>
          <w:sz w:val="24"/>
          <w:szCs w:val="24"/>
          <w:lang w:val="en-US" w:eastAsia="zh-CN"/>
        </w:rPr>
        <w:t>6</w:t>
      </w:r>
      <w:r>
        <w:rPr>
          <w:rFonts w:ascii="宋体" w:hAnsi="宋体" w:eastAsia="宋体"/>
          <w:b/>
          <w:bCs/>
          <w:sz w:val="24"/>
          <w:szCs w:val="24"/>
        </w:rPr>
        <w:t>沃尔夫森“极化指数”</w:t>
      </w:r>
      <w:r>
        <w:rPr>
          <w:rFonts w:ascii="宋体" w:hAnsi="宋体" w:eastAsia="宋体"/>
          <w:b/>
          <w:bCs/>
          <w:sz w:val="24"/>
          <w:szCs w:val="24"/>
          <w:u w:val="single"/>
        </w:rPr>
        <w:t xml:space="preserve"> 变异指标</w:t>
      </w:r>
      <w:r>
        <w:rPr>
          <w:rFonts w:hint="eastAsia" w:ascii="宋体" w:hAnsi="宋体" w:eastAsia="宋体"/>
          <w:b/>
          <w:bCs/>
          <w:sz w:val="24"/>
          <w:szCs w:val="24"/>
        </w:rPr>
        <w:t>:</w:t>
      </w:r>
      <w:r>
        <w:rPr>
          <w:rFonts w:hint="eastAsia" w:ascii="宋体" w:hAnsi="宋体" w:eastAsia="宋体"/>
          <w:b/>
          <w:bCs/>
          <w:sz w:val="24"/>
          <w:szCs w:val="24"/>
          <w:lang w:val="en-US" w:eastAsia="zh-CN"/>
        </w:rPr>
        <w:t>1</w:t>
      </w:r>
      <w:r>
        <w:rPr>
          <w:rFonts w:ascii="宋体" w:hAnsi="宋体" w:eastAsia="宋体"/>
          <w:b/>
          <w:bCs/>
          <w:sz w:val="24"/>
          <w:szCs w:val="24"/>
        </w:rPr>
        <w:t>城乡收入差距分析方法</w:t>
      </w:r>
      <w:r>
        <w:rPr>
          <w:rFonts w:hint="eastAsia" w:ascii="宋体" w:hAnsi="宋体" w:eastAsia="宋体"/>
          <w:b/>
          <w:bCs/>
          <w:sz w:val="24"/>
          <w:szCs w:val="24"/>
          <w:lang w:val="en-US" w:eastAsia="zh-CN"/>
        </w:rPr>
        <w:t>2</w:t>
      </w:r>
      <w:r>
        <w:rPr>
          <w:rFonts w:ascii="宋体" w:hAnsi="宋体" w:eastAsia="宋体"/>
          <w:b/>
          <w:bCs/>
          <w:sz w:val="24"/>
          <w:szCs w:val="24"/>
        </w:rPr>
        <w:t>地区居民收入差距分析方法</w:t>
      </w:r>
      <w:r>
        <w:rPr>
          <w:rFonts w:hint="eastAsia" w:ascii="宋体" w:hAnsi="宋体" w:eastAsia="宋体"/>
          <w:b/>
          <w:bCs/>
          <w:sz w:val="24"/>
          <w:szCs w:val="24"/>
          <w:lang w:val="en-US" w:eastAsia="zh-CN"/>
        </w:rPr>
        <w:t>3</w:t>
      </w:r>
      <w:r>
        <w:rPr>
          <w:rFonts w:ascii="宋体" w:hAnsi="宋体" w:eastAsia="宋体"/>
          <w:b/>
          <w:bCs/>
          <w:sz w:val="24"/>
          <w:szCs w:val="24"/>
        </w:rPr>
        <w:t>行业之间收入差距分析方法</w:t>
      </w:r>
    </w:p>
    <w:p>
      <w:pPr>
        <w:widowControl/>
        <w:jc w:val="left"/>
        <w:rPr>
          <w:rFonts w:ascii="宋体" w:hAnsi="宋体" w:eastAsia="宋体"/>
          <w:b/>
          <w:bCs/>
          <w:color w:val="FF0000"/>
          <w:sz w:val="24"/>
          <w:szCs w:val="24"/>
          <w:u w:val="single"/>
        </w:rPr>
      </w:pPr>
      <w:r>
        <w:rPr>
          <w:rFonts w:hint="eastAsia" w:ascii="宋体" w:hAnsi="宋体" w:eastAsia="宋体"/>
          <w:b/>
          <w:bCs/>
          <w:color w:val="FF0000"/>
          <w:sz w:val="24"/>
          <w:szCs w:val="24"/>
          <w:u w:val="single"/>
        </w:rPr>
        <w:t>22</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S</w:t>
      </w:r>
      <w:r>
        <w:rPr>
          <w:rFonts w:ascii="宋体" w:hAnsi="宋体" w:eastAsia="宋体"/>
          <w:b/>
          <w:bCs/>
          <w:color w:val="FF0000"/>
          <w:sz w:val="24"/>
          <w:szCs w:val="24"/>
          <w:u w:val="single"/>
        </w:rPr>
        <w:t>NA</w:t>
      </w:r>
      <w:r>
        <w:rPr>
          <w:rFonts w:hint="eastAsia" w:ascii="宋体" w:hAnsi="宋体" w:eastAsia="宋体"/>
          <w:b/>
          <w:bCs/>
          <w:color w:val="FF0000"/>
          <w:sz w:val="24"/>
          <w:szCs w:val="24"/>
          <w:u w:val="single"/>
        </w:rPr>
        <w:t>与M</w:t>
      </w:r>
      <w:r>
        <w:rPr>
          <w:rFonts w:ascii="宋体" w:hAnsi="宋体" w:eastAsia="宋体"/>
          <w:b/>
          <w:bCs/>
          <w:color w:val="FF0000"/>
          <w:sz w:val="24"/>
          <w:szCs w:val="24"/>
          <w:u w:val="single"/>
        </w:rPr>
        <w:t>PS</w:t>
      </w:r>
      <w:r>
        <w:rPr>
          <w:rFonts w:hint="eastAsia" w:ascii="宋体" w:hAnsi="宋体" w:eastAsia="宋体"/>
          <w:b/>
          <w:bCs/>
          <w:color w:val="FF0000"/>
          <w:sz w:val="24"/>
          <w:szCs w:val="24"/>
          <w:u w:val="single"/>
        </w:rPr>
        <w:t>区别</w:t>
      </w:r>
    </w:p>
    <w:p>
      <w:pPr>
        <w:widowControl/>
        <w:jc w:val="left"/>
        <w:rPr>
          <w:rFonts w:ascii="宋体" w:hAnsi="宋体" w:eastAsia="宋体"/>
          <w:b/>
          <w:bCs/>
          <w:sz w:val="24"/>
          <w:szCs w:val="24"/>
        </w:rPr>
      </w:pPr>
      <w:r>
        <w:rPr>
          <w:rFonts w:ascii="宋体" w:hAnsi="宋体" w:eastAsia="宋体"/>
          <w:b/>
          <w:bCs/>
          <w:sz w:val="24"/>
          <w:szCs w:val="24"/>
        </w:rPr>
        <w:t>SNA(国民经济核算体系)是由国民收入账户、投入产出账户、资金流量账户、国际收支账户和国民资产负债账户五部分组成，是在国民收入统计的基础上发展起来的。与同时存在的SNA比较起来，MPS(物质平衡表体系)产生于计划经济土壤，是为计划经济管理服务的。其在以下两个方面难以适应市场经济的发展： 1 从核算内容方面看，MPS 核算范围过窄，侧重于反映物质生产、实物流量、生产环节的核算和国内经济活动的核算，对第三产业状况、资金运动状况、分配和使用状况以及国际收支状况反映不力，难以适应现代经济社会中宏观经济管理对核算的要求</w:t>
      </w:r>
      <w:r>
        <w:rPr>
          <w:rFonts w:hint="eastAsia" w:ascii="宋体" w:hAnsi="宋体" w:eastAsia="宋体"/>
          <w:b/>
          <w:bCs/>
          <w:sz w:val="24"/>
          <w:szCs w:val="24"/>
        </w:rPr>
        <w:t>2</w:t>
      </w:r>
      <w:r>
        <w:rPr>
          <w:rFonts w:ascii="宋体" w:hAnsi="宋体" w:eastAsia="宋体"/>
          <w:b/>
          <w:bCs/>
          <w:sz w:val="24"/>
          <w:szCs w:val="24"/>
        </w:rPr>
        <w:t>从核算方法方面看，SNA 以账户平衡表为主要核算形式，采用复式记账方式，可以系统地科学地反映国民经济运行全过程，而 MPS 以单式平衡表为主要核算形式，采用单式记账方式，核算时往往注重平衡表内的平衡关系，而不太注意平衡表间的平衡关系，在方法上没有形成一个整体结构</w:t>
      </w:r>
      <w:r>
        <w:rPr>
          <w:rFonts w:hint="eastAsia" w:ascii="宋体" w:hAnsi="宋体" w:eastAsia="宋体"/>
          <w:b/>
          <w:bCs/>
          <w:sz w:val="24"/>
          <w:szCs w:val="24"/>
        </w:rPr>
        <w:t>,</w:t>
      </w:r>
      <w:r>
        <w:rPr>
          <w:rFonts w:ascii="宋体" w:hAnsi="宋体" w:eastAsia="宋体"/>
          <w:b/>
          <w:bCs/>
          <w:sz w:val="24"/>
          <w:szCs w:val="24"/>
        </w:rPr>
        <w:t>这就难以系统反映国民经济运行过程及各经济 活动间的联系。</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24</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产业结构水平</w:t>
      </w:r>
    </w:p>
    <w:p>
      <w:pPr>
        <w:widowControl/>
        <w:jc w:val="left"/>
        <w:rPr>
          <w:rFonts w:ascii="宋体" w:hAnsi="宋体" w:eastAsia="宋体"/>
          <w:b/>
          <w:bCs/>
          <w:sz w:val="24"/>
          <w:szCs w:val="24"/>
        </w:rPr>
      </w:pPr>
      <w:r>
        <w:rPr>
          <w:rFonts w:ascii="宋体" w:hAnsi="宋体" w:eastAsia="宋体"/>
          <w:b/>
          <w:bCs/>
          <w:i/>
          <w:iCs/>
          <w:sz w:val="24"/>
          <w:szCs w:val="24"/>
        </w:rPr>
        <w:t>产业结构</w:t>
      </w:r>
      <w:r>
        <w:rPr>
          <w:rFonts w:hint="eastAsia" w:ascii="宋体" w:hAnsi="宋体" w:eastAsia="宋体"/>
          <w:b/>
          <w:bCs/>
          <w:sz w:val="24"/>
          <w:szCs w:val="24"/>
          <w:lang w:val="en-US" w:eastAsia="zh-CN"/>
        </w:rPr>
        <w:t>:</w:t>
      </w:r>
      <w:r>
        <w:rPr>
          <w:rFonts w:ascii="宋体" w:hAnsi="宋体" w:eastAsia="宋体"/>
          <w:b/>
          <w:bCs/>
          <w:sz w:val="24"/>
          <w:szCs w:val="24"/>
        </w:rPr>
        <w:t>指各产业的构成及各产业之间的联系和比例关系</w:t>
      </w:r>
      <w:r>
        <w:rPr>
          <w:rFonts w:hint="eastAsia" w:ascii="宋体" w:hAnsi="宋体" w:eastAsia="宋体"/>
          <w:b/>
          <w:bCs/>
          <w:sz w:val="24"/>
          <w:szCs w:val="24"/>
          <w:lang w:val="en-US" w:eastAsia="zh-CN"/>
        </w:rPr>
        <w:t>x</w:t>
      </w:r>
      <w:r>
        <w:rPr>
          <w:rFonts w:ascii="宋体" w:hAnsi="宋体" w:eastAsia="宋体"/>
          <w:b/>
          <w:bCs/>
          <w:sz w:val="24"/>
          <w:szCs w:val="24"/>
        </w:rPr>
        <w:t>一个国家或地区工业化与经济发展的程度很大程度上是通过产业结构的状况来反映的</w:t>
      </w:r>
      <w:r>
        <w:rPr>
          <w:rFonts w:hint="eastAsia" w:ascii="宋体" w:hAnsi="宋体" w:eastAsia="宋体"/>
          <w:b/>
          <w:bCs/>
          <w:sz w:val="24"/>
          <w:szCs w:val="24"/>
        </w:rPr>
        <w:t>1</w:t>
      </w:r>
      <w:r>
        <w:rPr>
          <w:rFonts w:ascii="宋体" w:hAnsi="宋体" w:eastAsia="宋体"/>
          <w:b/>
          <w:bCs/>
          <w:sz w:val="24"/>
          <w:szCs w:val="24"/>
        </w:rPr>
        <w:t>第三产业增加值比重及其对比系数随着产业结构水平的提高</w:t>
      </w:r>
      <w:r>
        <w:rPr>
          <w:rFonts w:hint="eastAsia" w:ascii="宋体" w:hAnsi="宋体" w:eastAsia="宋体"/>
          <w:b/>
          <w:bCs/>
          <w:sz w:val="24"/>
          <w:szCs w:val="24"/>
          <w:lang w:val="en-US" w:eastAsia="zh-CN"/>
        </w:rPr>
        <w:t>,</w:t>
      </w:r>
      <w:r>
        <w:rPr>
          <w:rFonts w:ascii="宋体" w:hAnsi="宋体" w:eastAsia="宋体"/>
          <w:b/>
          <w:bCs/>
          <w:sz w:val="24"/>
          <w:szCs w:val="24"/>
        </w:rPr>
        <w:t>第三产业增加值比重应该呈现不断上升趋势</w:t>
      </w:r>
      <w:r>
        <w:rPr>
          <w:rFonts w:hint="eastAsia" w:ascii="宋体" w:hAnsi="宋体" w:eastAsia="宋体"/>
          <w:b/>
          <w:bCs/>
          <w:sz w:val="24"/>
          <w:szCs w:val="24"/>
        </w:rPr>
        <w:t>.第三产业增加值比重=第三产业增加值/国内生产总值*100%、增加值对比系数=第三产业增加值/第一（二）产业增加值</w:t>
      </w:r>
      <w:r>
        <w:rPr>
          <w:rFonts w:hint="eastAsia" w:ascii="宋体" w:hAnsi="宋体" w:eastAsia="宋体"/>
          <w:b/>
          <w:bCs/>
          <w:sz w:val="24"/>
          <w:szCs w:val="24"/>
          <w:lang w:val="en-US" w:eastAsia="zh-CN"/>
        </w:rPr>
        <w:t>2</w:t>
      </w:r>
      <w:r>
        <w:rPr>
          <w:rFonts w:ascii="宋体" w:hAnsi="宋体" w:eastAsia="宋体"/>
          <w:b/>
          <w:bCs/>
          <w:sz w:val="24"/>
          <w:szCs w:val="24"/>
        </w:rPr>
        <w:t>新兴产业增加值比重新兴产业增加值比重=新兴产业增加值/国内生产总值*100%新兴产业在国民经济中的地位可以反映一个国家产业结构水平的高低。新兴产业增加值比重越高</w:t>
      </w:r>
      <w:r>
        <w:rPr>
          <w:rFonts w:hint="eastAsia" w:ascii="宋体" w:hAnsi="宋体" w:eastAsia="宋体"/>
          <w:b/>
          <w:bCs/>
          <w:sz w:val="24"/>
          <w:szCs w:val="24"/>
        </w:rPr>
        <w:t>，</w:t>
      </w:r>
      <w:r>
        <w:rPr>
          <w:rFonts w:ascii="宋体" w:hAnsi="宋体" w:eastAsia="宋体"/>
          <w:b/>
          <w:bCs/>
          <w:sz w:val="24"/>
          <w:szCs w:val="24"/>
        </w:rPr>
        <w:t>产业结构水平越高</w:t>
      </w:r>
      <w:r>
        <w:rPr>
          <w:rFonts w:hint="eastAsia" w:ascii="宋体" w:hAnsi="宋体" w:eastAsia="宋体"/>
          <w:b/>
          <w:bCs/>
          <w:sz w:val="24"/>
          <w:szCs w:val="24"/>
          <w:lang w:val="en-US" w:eastAsia="zh-CN"/>
        </w:rPr>
        <w:t>3</w:t>
      </w:r>
      <w:r>
        <w:rPr>
          <w:rFonts w:ascii="宋体" w:hAnsi="宋体" w:eastAsia="宋体"/>
          <w:b/>
          <w:bCs/>
          <w:sz w:val="24"/>
          <w:szCs w:val="24"/>
        </w:rPr>
        <w:t>技术密集型产业增加值比重和技术集约化程度系数技术密集型产业增加值比重数值越高，说明产业结构水平越高</w:t>
      </w:r>
      <w:r>
        <w:rPr>
          <w:rFonts w:hint="eastAsia" w:ascii="宋体" w:hAnsi="宋体" w:eastAsia="宋体"/>
          <w:b/>
          <w:bCs/>
          <w:sz w:val="24"/>
          <w:szCs w:val="24"/>
        </w:rPr>
        <w:t>。技术集约化程度系数</w:t>
      </w:r>
      <w:r>
        <w:rPr>
          <w:rFonts w:ascii="宋体" w:hAnsi="宋体" w:eastAsia="宋体"/>
          <w:b/>
          <w:bCs/>
          <w:sz w:val="24"/>
          <w:szCs w:val="24"/>
        </w:rPr>
        <w:t>技术集约化程度系数实际上是技术（知识）集约化程度较高的产业增加值与技术（知识） 集约化程度较低的产业增加值之比。</w:t>
      </w: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p>
    <w:p>
      <w:pPr>
        <w:rPr>
          <w:rFonts w:hint="eastAsia" w:ascii="宋体" w:hAnsi="宋体" w:eastAsia="宋体"/>
          <w:b/>
          <w:bCs/>
          <w:color w:val="FF0000"/>
          <w:sz w:val="24"/>
          <w:szCs w:val="24"/>
          <w:u w:val="single"/>
        </w:rPr>
      </w:pPr>
      <w:bookmarkStart w:id="6" w:name="_GoBack"/>
      <w:bookmarkEnd w:id="6"/>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19</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进行增加值贸易统计的原因</w:t>
      </w:r>
    </w:p>
    <w:p>
      <w:pPr>
        <w:rPr>
          <w:rFonts w:hint="eastAsia" w:ascii="宋体" w:hAnsi="宋体" w:eastAsia="宋体"/>
          <w:b/>
          <w:bCs/>
          <w:sz w:val="24"/>
          <w:szCs w:val="24"/>
          <w:lang w:eastAsia="zh-CN"/>
        </w:rPr>
      </w:pPr>
      <w:r>
        <w:rPr>
          <w:rFonts w:ascii="宋体" w:hAnsi="宋体" w:eastAsia="宋体"/>
          <w:b/>
          <w:bCs/>
          <w:sz w:val="24"/>
          <w:szCs w:val="24"/>
        </w:rPr>
        <w:t>在产品全球化生产尚未繁荣发展以前</w:t>
      </w:r>
      <w:r>
        <w:rPr>
          <w:rFonts w:hint="eastAsia" w:ascii="宋体" w:hAnsi="宋体" w:eastAsia="宋体"/>
          <w:b/>
          <w:bCs/>
          <w:sz w:val="24"/>
          <w:szCs w:val="24"/>
          <w:lang w:val="en-US" w:eastAsia="zh-CN"/>
        </w:rPr>
        <w:t>,</w:t>
      </w:r>
      <w:r>
        <w:rPr>
          <w:rFonts w:ascii="宋体" w:hAnsi="宋体" w:eastAsia="宋体"/>
          <w:b/>
          <w:bCs/>
          <w:sz w:val="24"/>
          <w:szCs w:val="24"/>
        </w:rPr>
        <w:t>国与国之间的贸易以一般进出口贸易为主</w:t>
      </w:r>
      <w:r>
        <w:rPr>
          <w:rFonts w:hint="eastAsia" w:ascii="宋体" w:hAnsi="宋体" w:eastAsia="宋体"/>
          <w:b/>
          <w:bCs/>
          <w:sz w:val="24"/>
          <w:szCs w:val="24"/>
          <w:lang w:val="en-US" w:eastAsia="zh-CN"/>
        </w:rPr>
        <w:t>,</w:t>
      </w:r>
      <w:r>
        <w:rPr>
          <w:rFonts w:ascii="宋体" w:hAnsi="宋体" w:eastAsia="宋体"/>
          <w:b/>
          <w:bCs/>
          <w:sz w:val="24"/>
          <w:szCs w:val="24"/>
        </w:rPr>
        <w:t>相应的国际贸易统计记录的是国家间以及国家与地区间产品流动信息</w:t>
      </w:r>
      <w:r>
        <w:rPr>
          <w:rFonts w:hint="eastAsia" w:ascii="宋体" w:hAnsi="宋体" w:eastAsia="宋体"/>
          <w:b/>
          <w:bCs/>
          <w:sz w:val="24"/>
          <w:szCs w:val="24"/>
          <w:lang w:val="en-US" w:eastAsia="zh-CN"/>
        </w:rPr>
        <w:t>.</w:t>
      </w:r>
      <w:r>
        <w:rPr>
          <w:rFonts w:ascii="宋体" w:hAnsi="宋体" w:eastAsia="宋体"/>
          <w:b/>
          <w:bCs/>
          <w:sz w:val="24"/>
          <w:szCs w:val="24"/>
        </w:rPr>
        <w:t>这种总值统计适用于一国的产品出口完全由本国的生产</w:t>
      </w:r>
      <w:r>
        <w:rPr>
          <w:rFonts w:hint="eastAsia" w:ascii="宋体" w:hAnsi="宋体" w:eastAsia="宋体"/>
          <w:b/>
          <w:bCs/>
          <w:sz w:val="24"/>
          <w:szCs w:val="24"/>
          <w:lang w:val="en-US" w:eastAsia="zh-CN"/>
        </w:rPr>
        <w:t>,</w:t>
      </w:r>
      <w:r>
        <w:rPr>
          <w:rFonts w:ascii="宋体" w:hAnsi="宋体" w:eastAsia="宋体"/>
          <w:b/>
          <w:bCs/>
          <w:sz w:val="24"/>
          <w:szCs w:val="24"/>
        </w:rPr>
        <w:t>其产品出口是以满足对应进口国的国内最终需求为目的</w:t>
      </w:r>
      <w:r>
        <w:rPr>
          <w:rFonts w:hint="eastAsia" w:ascii="宋体" w:hAnsi="宋体" w:eastAsia="宋体"/>
          <w:b/>
          <w:bCs/>
          <w:sz w:val="24"/>
          <w:szCs w:val="24"/>
          <w:lang w:val="en-US" w:eastAsia="zh-CN"/>
        </w:rPr>
        <w:t>.</w:t>
      </w:r>
      <w:r>
        <w:rPr>
          <w:rFonts w:ascii="宋体" w:hAnsi="宋体" w:eastAsia="宋体"/>
          <w:b/>
          <w:bCs/>
          <w:sz w:val="24"/>
          <w:szCs w:val="24"/>
        </w:rPr>
        <w:t>因而</w:t>
      </w:r>
      <w:r>
        <w:rPr>
          <w:rFonts w:hint="eastAsia" w:ascii="宋体" w:hAnsi="宋体" w:eastAsia="宋体"/>
          <w:b/>
          <w:bCs/>
          <w:sz w:val="24"/>
          <w:szCs w:val="24"/>
          <w:lang w:val="en-US" w:eastAsia="zh-CN"/>
        </w:rPr>
        <w:t>,</w:t>
      </w:r>
      <w:r>
        <w:rPr>
          <w:rFonts w:ascii="宋体" w:hAnsi="宋体" w:eastAsia="宋体"/>
          <w:b/>
          <w:bCs/>
          <w:sz w:val="24"/>
          <w:szCs w:val="24"/>
        </w:rPr>
        <w:t>总值统计记录的进口和出口信息可以完全反映一国的贸易总额</w:t>
      </w:r>
      <w:r>
        <w:rPr>
          <w:rFonts w:hint="eastAsia" w:ascii="宋体" w:hAnsi="宋体" w:eastAsia="宋体"/>
          <w:b/>
          <w:bCs/>
          <w:sz w:val="24"/>
          <w:szCs w:val="24"/>
          <w:lang w:val="en-US" w:eastAsia="zh-CN"/>
        </w:rPr>
        <w:t>,</w:t>
      </w:r>
      <w:r>
        <w:rPr>
          <w:rFonts w:ascii="宋体" w:hAnsi="宋体" w:eastAsia="宋体"/>
          <w:b/>
          <w:bCs/>
          <w:sz w:val="24"/>
          <w:szCs w:val="24"/>
        </w:rPr>
        <w:t>能够真实有效地计算各国的贸易顺差</w:t>
      </w:r>
      <w:r>
        <w:rPr>
          <w:rFonts w:hint="eastAsia" w:ascii="宋体" w:hAnsi="宋体" w:eastAsia="宋体"/>
          <w:b/>
          <w:bCs/>
          <w:sz w:val="24"/>
          <w:szCs w:val="24"/>
          <w:lang w:val="en-US" w:eastAsia="zh-CN"/>
        </w:rPr>
        <w:t>.</w:t>
      </w:r>
      <w:r>
        <w:rPr>
          <w:rFonts w:ascii="宋体" w:hAnsi="宋体" w:eastAsia="宋体"/>
          <w:b/>
          <w:bCs/>
          <w:sz w:val="24"/>
          <w:szCs w:val="24"/>
        </w:rPr>
        <w:t>/然而</w:t>
      </w:r>
      <w:r>
        <w:rPr>
          <w:rFonts w:hint="eastAsia" w:ascii="宋体" w:hAnsi="宋体" w:eastAsia="宋体"/>
          <w:b/>
          <w:bCs/>
          <w:sz w:val="24"/>
          <w:szCs w:val="24"/>
          <w:lang w:val="en-US" w:eastAsia="zh-CN"/>
        </w:rPr>
        <w:t>,</w:t>
      </w:r>
      <w:r>
        <w:rPr>
          <w:rFonts w:ascii="宋体" w:hAnsi="宋体" w:eastAsia="宋体"/>
          <w:b/>
          <w:bCs/>
          <w:sz w:val="24"/>
          <w:szCs w:val="24"/>
        </w:rPr>
        <w:t>全球经济一体化的深入发展给传统的国际贸易总值统计带来了挑战</w:t>
      </w:r>
      <w:r>
        <w:rPr>
          <w:rFonts w:hint="eastAsia" w:ascii="宋体" w:hAnsi="宋体" w:eastAsia="宋体"/>
          <w:b/>
          <w:bCs/>
          <w:sz w:val="24"/>
          <w:szCs w:val="24"/>
          <w:lang w:val="en-US" w:eastAsia="zh-CN"/>
        </w:rPr>
        <w:t>.</w:t>
      </w:r>
      <w:r>
        <w:rPr>
          <w:rFonts w:ascii="宋体" w:hAnsi="宋体" w:eastAsia="宋体"/>
          <w:b/>
          <w:bCs/>
          <w:sz w:val="24"/>
          <w:szCs w:val="24"/>
        </w:rPr>
        <w:t>随着信息通讯技术的发展</w:t>
      </w:r>
      <w:r>
        <w:rPr>
          <w:rFonts w:hint="eastAsia" w:ascii="宋体" w:hAnsi="宋体" w:eastAsia="宋体"/>
          <w:b/>
          <w:bCs/>
          <w:sz w:val="24"/>
          <w:szCs w:val="24"/>
          <w:lang w:val="en-US" w:eastAsia="zh-CN"/>
        </w:rPr>
        <w:t>,</w:t>
      </w:r>
      <w:r>
        <w:rPr>
          <w:rFonts w:ascii="宋体" w:hAnsi="宋体" w:eastAsia="宋体"/>
          <w:b/>
          <w:bCs/>
          <w:sz w:val="24"/>
          <w:szCs w:val="24"/>
        </w:rPr>
        <w:t>跨国的复杂生产协作成为可能</w:t>
      </w:r>
      <w:r>
        <w:rPr>
          <w:rFonts w:hint="eastAsia" w:ascii="宋体" w:hAnsi="宋体" w:eastAsia="宋体"/>
          <w:b/>
          <w:bCs/>
          <w:sz w:val="24"/>
          <w:szCs w:val="24"/>
          <w:lang w:val="en-US" w:eastAsia="zh-CN"/>
        </w:rPr>
        <w:t>,</w:t>
      </w:r>
      <w:r>
        <w:rPr>
          <w:rFonts w:ascii="宋体" w:hAnsi="宋体" w:eastAsia="宋体"/>
          <w:b/>
          <w:bCs/>
          <w:sz w:val="24"/>
          <w:szCs w:val="24"/>
        </w:rPr>
        <w:t>国家间的劳动力成本差异给各国带来了新的利润动力</w:t>
      </w:r>
      <w:r>
        <w:rPr>
          <w:rFonts w:hint="eastAsia" w:ascii="宋体" w:hAnsi="宋体" w:eastAsia="宋体"/>
          <w:b/>
          <w:bCs/>
          <w:sz w:val="24"/>
          <w:szCs w:val="24"/>
          <w:lang w:val="en-US" w:eastAsia="zh-CN"/>
        </w:rPr>
        <w:t>.</w:t>
      </w:r>
      <w:r>
        <w:rPr>
          <w:rFonts w:ascii="宋体" w:hAnsi="宋体" w:eastAsia="宋体"/>
          <w:b/>
          <w:bCs/>
          <w:sz w:val="24"/>
          <w:szCs w:val="24"/>
        </w:rPr>
        <w:t>同时</w:t>
      </w:r>
      <w:r>
        <w:rPr>
          <w:rFonts w:hint="eastAsia" w:ascii="宋体" w:hAnsi="宋体" w:eastAsia="宋体"/>
          <w:b/>
          <w:bCs/>
          <w:sz w:val="24"/>
          <w:szCs w:val="24"/>
          <w:lang w:val="en-US" w:eastAsia="zh-CN"/>
        </w:rPr>
        <w:t>,</w:t>
      </w:r>
      <w:r>
        <w:rPr>
          <w:rFonts w:ascii="宋体" w:hAnsi="宋体" w:eastAsia="宋体"/>
          <w:b/>
          <w:bCs/>
          <w:sz w:val="24"/>
          <w:szCs w:val="24"/>
        </w:rPr>
        <w:t>全球范围内关税水平的显著下降</w:t>
      </w:r>
      <w:r>
        <w:rPr>
          <w:rFonts w:hint="eastAsia" w:ascii="宋体" w:hAnsi="宋体" w:eastAsia="宋体"/>
          <w:b/>
          <w:bCs/>
          <w:sz w:val="24"/>
          <w:szCs w:val="24"/>
          <w:lang w:val="en-US" w:eastAsia="zh-CN"/>
        </w:rPr>
        <w:t>,</w:t>
      </w:r>
      <w:r>
        <w:rPr>
          <w:rFonts w:ascii="宋体" w:hAnsi="宋体" w:eastAsia="宋体"/>
          <w:b/>
          <w:bCs/>
          <w:sz w:val="24"/>
          <w:szCs w:val="24"/>
        </w:rPr>
        <w:t>国际贸易和投资环境的不断改善</w:t>
      </w:r>
      <w:r>
        <w:rPr>
          <w:rFonts w:hint="eastAsia" w:ascii="宋体" w:hAnsi="宋体" w:eastAsia="宋体"/>
          <w:b/>
          <w:bCs/>
          <w:sz w:val="24"/>
          <w:szCs w:val="24"/>
          <w:lang w:val="en-US" w:eastAsia="zh-CN"/>
        </w:rPr>
        <w:t>,</w:t>
      </w:r>
      <w:r>
        <w:rPr>
          <w:rFonts w:ascii="宋体" w:hAnsi="宋体" w:eastAsia="宋体"/>
          <w:b/>
          <w:bCs/>
          <w:sz w:val="24"/>
          <w:szCs w:val="24"/>
        </w:rPr>
        <w:t>致使各国资本和其他生产要素在全球范围内进行优化配置</w:t>
      </w:r>
      <w:r>
        <w:rPr>
          <w:rFonts w:hint="eastAsia" w:ascii="宋体" w:hAnsi="宋体" w:eastAsia="宋体"/>
          <w:b/>
          <w:bCs/>
          <w:sz w:val="24"/>
          <w:szCs w:val="24"/>
          <w:lang w:val="en-US" w:eastAsia="zh-CN"/>
        </w:rPr>
        <w:t>.</w:t>
      </w:r>
      <w:r>
        <w:rPr>
          <w:rFonts w:ascii="宋体" w:hAnsi="宋体" w:eastAsia="宋体"/>
          <w:b/>
          <w:bCs/>
          <w:sz w:val="24"/>
          <w:szCs w:val="24"/>
        </w:rPr>
        <w:t>这两方面共同促成了以国际垂直化分工为特征的全球生产链革命</w:t>
      </w:r>
      <w:r>
        <w:rPr>
          <w:rFonts w:hint="eastAsia" w:ascii="宋体" w:hAnsi="宋体" w:eastAsia="宋体"/>
          <w:b/>
          <w:bCs/>
          <w:sz w:val="24"/>
          <w:szCs w:val="24"/>
          <w:lang w:val="en-US" w:eastAsia="zh-CN"/>
        </w:rPr>
        <w:t>.</w:t>
      </w:r>
      <w:r>
        <w:rPr>
          <w:rFonts w:ascii="宋体" w:hAnsi="宋体" w:eastAsia="宋体"/>
          <w:b/>
          <w:bCs/>
          <w:sz w:val="24"/>
          <w:szCs w:val="24"/>
        </w:rPr>
        <w:t>/国际贸易的主流表现为工业制成品的生产工序不断细化</w:t>
      </w:r>
      <w:r>
        <w:rPr>
          <w:rFonts w:hint="eastAsia" w:ascii="宋体" w:hAnsi="宋体" w:eastAsia="宋体"/>
          <w:b/>
          <w:bCs/>
          <w:sz w:val="24"/>
          <w:szCs w:val="24"/>
          <w:lang w:val="en-US" w:eastAsia="zh-CN"/>
        </w:rPr>
        <w:t>,</w:t>
      </w:r>
      <w:r>
        <w:rPr>
          <w:rFonts w:ascii="宋体" w:hAnsi="宋体" w:eastAsia="宋体"/>
          <w:b/>
          <w:bCs/>
          <w:sz w:val="24"/>
          <w:szCs w:val="24"/>
        </w:rPr>
        <w:t>同一产品不同生产工序分布在不同国家</w:t>
      </w:r>
      <w:r>
        <w:rPr>
          <w:rFonts w:hint="eastAsia" w:ascii="宋体" w:hAnsi="宋体" w:eastAsia="宋体"/>
          <w:b/>
          <w:bCs/>
          <w:sz w:val="24"/>
          <w:szCs w:val="24"/>
          <w:lang w:val="en-US" w:eastAsia="zh-CN"/>
        </w:rPr>
        <w:t>,</w:t>
      </w:r>
      <w:r>
        <w:rPr>
          <w:rFonts w:ascii="宋体" w:hAnsi="宋体" w:eastAsia="宋体"/>
          <w:b/>
          <w:bCs/>
          <w:sz w:val="24"/>
          <w:szCs w:val="24"/>
        </w:rPr>
        <w:t>生产链条逐渐拉长</w:t>
      </w:r>
      <w:r>
        <w:rPr>
          <w:rFonts w:hint="eastAsia" w:ascii="宋体" w:hAnsi="宋体" w:eastAsia="宋体"/>
          <w:b/>
          <w:bCs/>
          <w:sz w:val="24"/>
          <w:szCs w:val="24"/>
          <w:lang w:val="en-US" w:eastAsia="zh-CN"/>
        </w:rPr>
        <w:t>,</w:t>
      </w:r>
      <w:r>
        <w:rPr>
          <w:rFonts w:ascii="宋体" w:hAnsi="宋体" w:eastAsia="宋体"/>
          <w:b/>
          <w:bCs/>
          <w:sz w:val="24"/>
          <w:szCs w:val="24"/>
        </w:rPr>
        <w:t>用于生产的中间产品贸易飞速发展</w:t>
      </w:r>
      <w:r>
        <w:rPr>
          <w:rFonts w:hint="eastAsia" w:ascii="宋体" w:hAnsi="宋体" w:eastAsia="宋体"/>
          <w:b/>
          <w:bCs/>
          <w:sz w:val="24"/>
          <w:szCs w:val="24"/>
          <w:lang w:val="en-US" w:eastAsia="zh-CN"/>
        </w:rPr>
        <w:t>.</w:t>
      </w:r>
      <w:r>
        <w:rPr>
          <w:rFonts w:ascii="宋体" w:hAnsi="宋体" w:eastAsia="宋体"/>
          <w:b/>
          <w:bCs/>
          <w:sz w:val="24"/>
          <w:szCs w:val="24"/>
        </w:rPr>
        <w:t>在这种全球化形势下</w:t>
      </w:r>
      <w:r>
        <w:rPr>
          <w:rFonts w:hint="eastAsia" w:ascii="宋体" w:hAnsi="宋体" w:eastAsia="宋体"/>
          <w:b/>
          <w:bCs/>
          <w:sz w:val="24"/>
          <w:szCs w:val="24"/>
          <w:lang w:val="en-US" w:eastAsia="zh-CN"/>
        </w:rPr>
        <w:t>,</w:t>
      </w:r>
      <w:r>
        <w:rPr>
          <w:rFonts w:ascii="宋体" w:hAnsi="宋体" w:eastAsia="宋体"/>
          <w:b/>
          <w:bCs/>
          <w:sz w:val="24"/>
          <w:szCs w:val="24"/>
        </w:rPr>
        <w:t>中间产品跨越多个国界的现象越来越普遍</w:t>
      </w:r>
      <w:r>
        <w:rPr>
          <w:rFonts w:hint="eastAsia" w:ascii="宋体" w:hAnsi="宋体" w:eastAsia="宋体"/>
          <w:b/>
          <w:bCs/>
          <w:sz w:val="24"/>
          <w:szCs w:val="24"/>
          <w:lang w:val="en-US" w:eastAsia="zh-CN"/>
        </w:rPr>
        <w:t>,</w:t>
      </w:r>
      <w:r>
        <w:rPr>
          <w:rFonts w:ascii="宋体" w:hAnsi="宋体" w:eastAsia="宋体"/>
          <w:b/>
          <w:bCs/>
          <w:sz w:val="24"/>
          <w:szCs w:val="24"/>
        </w:rPr>
        <w:t>很多产品的价值来源实际上形成于很多国家或地区的多个生产阶段</w:t>
      </w:r>
      <w:r>
        <w:rPr>
          <w:rFonts w:hint="eastAsia" w:ascii="宋体" w:hAnsi="宋体" w:eastAsia="宋体"/>
          <w:b/>
          <w:bCs/>
          <w:sz w:val="24"/>
          <w:szCs w:val="24"/>
          <w:lang w:val="en-US" w:eastAsia="zh-CN"/>
        </w:rPr>
        <w:t>,</w:t>
      </w:r>
      <w:r>
        <w:rPr>
          <w:rFonts w:ascii="宋体" w:hAnsi="宋体" w:eastAsia="宋体"/>
          <w:b/>
          <w:bCs/>
          <w:sz w:val="24"/>
          <w:szCs w:val="24"/>
        </w:rPr>
        <w:t>而不是仅由最终出口该产品的国家或地区所拥有</w:t>
      </w:r>
      <w:r>
        <w:rPr>
          <w:rFonts w:hint="eastAsia" w:ascii="宋体" w:hAnsi="宋体" w:eastAsia="宋体"/>
          <w:b/>
          <w:bCs/>
          <w:sz w:val="24"/>
          <w:szCs w:val="24"/>
          <w:lang w:val="en-US" w:eastAsia="zh-CN"/>
        </w:rPr>
        <w:t>.</w:t>
      </w:r>
      <w:r>
        <w:rPr>
          <w:rFonts w:ascii="宋体" w:hAnsi="宋体" w:eastAsia="宋体"/>
          <w:b/>
          <w:bCs/>
          <w:sz w:val="24"/>
          <w:szCs w:val="24"/>
        </w:rPr>
        <w:t>/在这种情况下，以进出口总额为基础的国际贸易总值统计存在着严重重复计算问题</w:t>
      </w:r>
      <w:r>
        <w:rPr>
          <w:rFonts w:hint="eastAsia" w:ascii="宋体" w:hAnsi="宋体" w:eastAsia="宋体"/>
          <w:b/>
          <w:bCs/>
          <w:sz w:val="24"/>
          <w:szCs w:val="24"/>
          <w:lang w:val="en-US" w:eastAsia="zh-CN"/>
        </w:rPr>
        <w:t>,</w:t>
      </w:r>
      <w:r>
        <w:rPr>
          <w:rFonts w:ascii="宋体" w:hAnsi="宋体" w:eastAsia="宋体"/>
          <w:b/>
          <w:bCs/>
          <w:sz w:val="24"/>
          <w:szCs w:val="24"/>
        </w:rPr>
        <w:t>无法清晰地描述国际化生产的整个过程和各国的参与程度</w:t>
      </w:r>
      <w:r>
        <w:rPr>
          <w:rFonts w:hint="eastAsia" w:ascii="宋体" w:hAnsi="宋体" w:eastAsia="宋体"/>
          <w:b/>
          <w:bCs/>
          <w:sz w:val="24"/>
          <w:szCs w:val="24"/>
          <w:lang w:val="en-US" w:eastAsia="zh-CN"/>
        </w:rPr>
        <w:t>,</w:t>
      </w:r>
      <w:r>
        <w:rPr>
          <w:rFonts w:ascii="宋体" w:hAnsi="宋体" w:eastAsia="宋体"/>
          <w:b/>
          <w:bCs/>
          <w:sz w:val="24"/>
          <w:szCs w:val="24"/>
        </w:rPr>
        <w:t>无法为特定经济体监测其贸易进出口的真实状况，因而会扭曲对整个国际贸易格局以及各国贸易发展程度的认识</w:t>
      </w:r>
      <w:r>
        <w:rPr>
          <w:rFonts w:hint="eastAsia" w:ascii="宋体" w:hAnsi="宋体" w:eastAsia="宋体"/>
          <w:b/>
          <w:bCs/>
          <w:sz w:val="24"/>
          <w:szCs w:val="24"/>
          <w:lang w:val="en-US" w:eastAsia="zh-CN"/>
        </w:rPr>
        <w:t>.</w:t>
      </w:r>
      <w:r>
        <w:rPr>
          <w:rFonts w:ascii="宋体" w:hAnsi="宋体" w:eastAsia="宋体"/>
          <w:b/>
          <w:bCs/>
          <w:sz w:val="24"/>
          <w:szCs w:val="24"/>
        </w:rPr>
        <w:t>因此</w:t>
      </w:r>
      <w:r>
        <w:rPr>
          <w:rFonts w:hint="eastAsia" w:ascii="宋体" w:hAnsi="宋体" w:eastAsia="宋体"/>
          <w:b/>
          <w:bCs/>
          <w:sz w:val="24"/>
          <w:szCs w:val="24"/>
          <w:lang w:val="en-US" w:eastAsia="zh-CN"/>
        </w:rPr>
        <w:t>,</w:t>
      </w:r>
      <w:r>
        <w:rPr>
          <w:rFonts w:ascii="宋体" w:hAnsi="宋体" w:eastAsia="宋体"/>
          <w:b/>
          <w:bCs/>
          <w:sz w:val="24"/>
          <w:szCs w:val="24"/>
        </w:rPr>
        <w:t>对全球生产链各个生产环节伴随的实际价值</w:t>
      </w:r>
      <w:r>
        <w:rPr>
          <w:rFonts w:hint="eastAsia" w:ascii="宋体" w:hAnsi="宋体" w:eastAsia="宋体"/>
          <w:b/>
          <w:bCs/>
          <w:sz w:val="24"/>
          <w:szCs w:val="24"/>
          <w:lang w:val="en-US" w:eastAsia="zh-CN"/>
        </w:rPr>
        <w:t>,</w:t>
      </w:r>
      <w:r>
        <w:rPr>
          <w:rFonts w:ascii="宋体" w:hAnsi="宋体" w:eastAsia="宋体"/>
          <w:b/>
          <w:bCs/>
          <w:sz w:val="24"/>
          <w:szCs w:val="24"/>
        </w:rPr>
        <w:t>即对全球价值链进行系统测度便成为新的国际贸易统计的迫切需要</w:t>
      </w:r>
      <w:r>
        <w:rPr>
          <w:rFonts w:hint="eastAsia" w:ascii="宋体" w:hAnsi="宋体" w:eastAsia="宋体"/>
          <w:b/>
          <w:bCs/>
          <w:sz w:val="24"/>
          <w:szCs w:val="24"/>
          <w:lang w:val="en-US" w:eastAsia="zh-CN"/>
        </w:rPr>
        <w:t>.</w:t>
      </w:r>
      <w:r>
        <w:rPr>
          <w:rFonts w:ascii="宋体" w:hAnsi="宋体" w:eastAsia="宋体"/>
          <w:b/>
          <w:bCs/>
          <w:sz w:val="24"/>
          <w:szCs w:val="24"/>
        </w:rPr>
        <w:t>为了改进传统的贸易统计</w:t>
      </w:r>
      <w:r>
        <w:rPr>
          <w:rFonts w:hint="eastAsia" w:ascii="宋体" w:hAnsi="宋体" w:eastAsia="宋体"/>
          <w:b/>
          <w:bCs/>
          <w:sz w:val="24"/>
          <w:szCs w:val="24"/>
          <w:lang w:val="en-US" w:eastAsia="zh-CN"/>
        </w:rPr>
        <w:t>,</w:t>
      </w:r>
      <w:r>
        <w:rPr>
          <w:rFonts w:ascii="宋体" w:hAnsi="宋体" w:eastAsia="宋体"/>
          <w:b/>
          <w:bCs/>
          <w:sz w:val="24"/>
          <w:szCs w:val="24"/>
        </w:rPr>
        <w:t>以国民经济核算体系中“增加值”概念为基础</w:t>
      </w:r>
      <w:r>
        <w:rPr>
          <w:rFonts w:hint="eastAsia" w:ascii="宋体" w:hAnsi="宋体" w:eastAsia="宋体"/>
          <w:b/>
          <w:bCs/>
          <w:sz w:val="24"/>
          <w:szCs w:val="24"/>
          <w:lang w:val="en-US" w:eastAsia="zh-CN"/>
        </w:rPr>
        <w:t>,</w:t>
      </w:r>
      <w:r>
        <w:rPr>
          <w:rFonts w:ascii="宋体" w:hAnsi="宋体" w:eastAsia="宋体"/>
          <w:b/>
          <w:bCs/>
          <w:sz w:val="24"/>
          <w:szCs w:val="24"/>
        </w:rPr>
        <w:t>“增加值贸易”的概念应运而生</w:t>
      </w:r>
      <w:r>
        <w:rPr>
          <w:rFonts w:hint="eastAsia" w:ascii="宋体" w:hAnsi="宋体" w:eastAsia="宋体"/>
          <w:b/>
          <w:bCs/>
          <w:sz w:val="24"/>
          <w:szCs w:val="24"/>
          <w:lang w:val="en-US" w:eastAsia="zh-CN"/>
        </w:rPr>
        <w:t>,</w:t>
      </w:r>
      <w:r>
        <w:rPr>
          <w:rFonts w:ascii="宋体" w:hAnsi="宋体" w:eastAsia="宋体"/>
          <w:b/>
          <w:bCs/>
          <w:sz w:val="24"/>
          <w:szCs w:val="24"/>
        </w:rPr>
        <w:t>它用来测度复杂的产品全球生产链系统中每一经济体的实际增加值贡献</w:t>
      </w:r>
      <w:r>
        <w:rPr>
          <w:rFonts w:hint="eastAsia" w:ascii="宋体" w:hAnsi="宋体" w:eastAsia="宋体"/>
          <w:b/>
          <w:bCs/>
          <w:sz w:val="24"/>
          <w:szCs w:val="24"/>
          <w:lang w:val="en-US" w:eastAsia="zh-CN"/>
        </w:rPr>
        <w:t>.</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23</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不变价国内生产总值的计算思路</w:t>
      </w:r>
    </w:p>
    <w:p>
      <w:pPr>
        <w:widowControl/>
        <w:jc w:val="left"/>
        <w:rPr>
          <w:rFonts w:ascii="宋体" w:hAnsi="宋体" w:eastAsia="宋体"/>
          <w:b/>
          <w:bCs/>
          <w:sz w:val="24"/>
          <w:szCs w:val="24"/>
        </w:rPr>
      </w:pPr>
      <w:r>
        <w:rPr>
          <w:rFonts w:ascii="宋体" w:hAnsi="宋体" w:eastAsia="宋体"/>
          <w:b/>
          <w:bCs/>
          <w:sz w:val="24"/>
          <w:szCs w:val="24"/>
        </w:rPr>
        <w:t>（1）价格指数缩减法：简称缩减法，是利用价值量等于物量乘以价格这样一个关系，用有关价格指数去剔除现价GDP构成指标中所包含的价格变化因素，得出不变价GDP的相应构成指标。根据缩减的对象和途径，价格指数缩减法又分为单缩法和双缩法。/单缩法：是直接利用价格指数对价值指标进行缩减，剔除价格变动因素，求出所要缩减的指标的不变价数据。单缩法既适用于生产法增加值，也适用于支出法GDP的构成指标，这种方法是利用现价增加值（包括现价生 产法增加值和现价收入法增加值）直接除以相应价格指数，得出不变价增加值，或者利用现价支出法 GDP 构成指标直接除以有关价格指数，得出不变价支出法 GDP 构成指标。/双缩法：先分别用价格指数对两项形成差额的现价价值量指标进行缩减，然后通过缩减后的两项不变价指标计算出所要求的不变价数据。双缩法主要适用于生产法增加值，即分别利用现价总产出和现价中间投入除以相应的价格指数，得出不变价总产出和不变价中间投入，用不变价总产出减去不变价中间投入，得到不变价增加值。</w:t>
      </w:r>
    </w:p>
    <w:p>
      <w:pPr>
        <w:widowControl/>
        <w:jc w:val="left"/>
        <w:rPr>
          <w:rFonts w:ascii="宋体" w:hAnsi="宋体" w:eastAsia="宋体"/>
          <w:b/>
          <w:bCs/>
          <w:sz w:val="24"/>
          <w:szCs w:val="24"/>
        </w:rPr>
      </w:pPr>
      <w:r>
        <w:rPr>
          <w:rFonts w:ascii="宋体" w:hAnsi="宋体" w:eastAsia="宋体"/>
          <w:b/>
          <w:bCs/>
          <w:sz w:val="24"/>
          <w:szCs w:val="24"/>
        </w:rPr>
        <w:t>（2）物量指数外推法：简称外推法，就是利用拉氏或派氏物量指数外推基年 GDP 的构成指标，得出报告期不变价GDP的相应构成指标。/双外推法：主要适用于生产法增加值，即分别利用基年总产出和基年中间投入乘以相应的物量指数，得出报告期不变价总产出和不变价中间投入，用不变价总产出减去不变价中间投入，得到报告期不变价增加值。/单外推法既适用于生产法增加值，也适用于支出法 GDP 的构成指标，这种方法是利用基期增加值（包括生产 法增加值和收入法增加值）直接乘以相应物量指数，得出报告期不变价增加值。</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25</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国民经济核算账户体系包含的具体账户</w:t>
      </w:r>
    </w:p>
    <w:p>
      <w:pPr>
        <w:widowControl/>
        <w:jc w:val="left"/>
        <w:rPr>
          <w:rFonts w:ascii="宋体" w:hAnsi="宋体" w:eastAsia="宋体"/>
          <w:b/>
          <w:bCs/>
          <w:sz w:val="24"/>
          <w:szCs w:val="24"/>
        </w:rPr>
      </w:pPr>
      <w:r>
        <w:rPr>
          <w:rFonts w:hint="eastAsia" w:ascii="宋体" w:hAnsi="宋体" w:eastAsia="宋体"/>
          <w:b/>
          <w:bCs/>
          <w:sz w:val="24"/>
          <w:szCs w:val="24"/>
        </w:rPr>
        <w:t>国民经济帐户体系指描述国民经济运行过程一系列帐户的整体。国民经济帐户体系主要是在部门和宏观总量两个层次上。1</w:t>
      </w:r>
      <w:r>
        <w:rPr>
          <w:rFonts w:ascii="宋体" w:hAnsi="宋体" w:eastAsia="宋体"/>
          <w:b/>
          <w:bCs/>
          <w:sz w:val="24"/>
          <w:szCs w:val="24"/>
        </w:rPr>
        <w:t>机构部门帐户。机构部门帐户是按经济活动的生产、分配、消费、积累和资产负债存量设置帐户体系的，具体包括生产帐户、收入分配和使用帐户(其中含原始收入(初次)分配帐户、收入再分配帐户、实物收入再分配帐户、可支配收入使用帐户)、积累帐户(其中含资本帐户、金融帐户、资产数量其他变化帐户和重估价帐户)、资产负债表(其中含期初资产负债表、资产负债变化表、期末资产负债表)。各帐户之间是通过平衡项相联系的。</w:t>
      </w:r>
      <w:r>
        <w:rPr>
          <w:rFonts w:hint="eastAsia" w:ascii="宋体" w:hAnsi="宋体" w:eastAsia="宋体"/>
          <w:b/>
          <w:bCs/>
          <w:sz w:val="24"/>
          <w:szCs w:val="24"/>
        </w:rPr>
        <w:t>2</w:t>
      </w:r>
      <w:r>
        <w:rPr>
          <w:rFonts w:ascii="宋体" w:hAnsi="宋体" w:eastAsia="宋体"/>
          <w:b/>
          <w:bCs/>
          <w:sz w:val="24"/>
          <w:szCs w:val="24"/>
        </w:rPr>
        <w:t>产业部</w:t>
      </w:r>
      <w:r>
        <w:rPr>
          <w:rFonts w:hint="eastAsia" w:ascii="宋体" w:hAnsi="宋体" w:eastAsia="宋体"/>
          <w:b/>
          <w:bCs/>
          <w:sz w:val="24"/>
          <w:szCs w:val="24"/>
        </w:rPr>
        <w:t>门帐户。产业部门帐户主要描述生产及市场供给和需求的产品</w:t>
      </w:r>
      <w:r>
        <w:rPr>
          <w:rFonts w:ascii="宋体" w:hAnsi="宋体" w:eastAsia="宋体"/>
          <w:b/>
          <w:bCs/>
          <w:sz w:val="24"/>
          <w:szCs w:val="24"/>
        </w:rPr>
        <w:t>(含服务)。从内容上讲主要是投入产出表，或称货物和服务供给(产出，表和货物和服务使用(投入与最终产品)表，及货物和服务帐户。</w:t>
      </w:r>
      <w:r>
        <w:rPr>
          <w:rFonts w:hint="eastAsia" w:ascii="宋体" w:hAnsi="宋体" w:eastAsia="宋体"/>
          <w:b/>
          <w:bCs/>
          <w:sz w:val="24"/>
          <w:szCs w:val="24"/>
        </w:rPr>
        <w:t>3</w:t>
      </w:r>
      <w:r>
        <w:rPr>
          <w:rFonts w:ascii="宋体" w:hAnsi="宋体" w:eastAsia="宋体"/>
          <w:b/>
          <w:bCs/>
          <w:sz w:val="24"/>
          <w:szCs w:val="24"/>
        </w:rPr>
        <w:t>国民经济综合帐户。国民经济综合帐户包括国民经济合并整体的总量帐户和五大机构部门，即非金融企业、金融机构、政府、居民、国外的各综合帐户。</w:t>
      </w:r>
    </w:p>
    <w:p>
      <w:pPr>
        <w:rPr>
          <w:rFonts w:ascii="宋体" w:hAnsi="宋体" w:eastAsia="宋体"/>
          <w:b/>
          <w:bCs/>
          <w:color w:val="FF0000"/>
          <w:sz w:val="24"/>
          <w:szCs w:val="24"/>
          <w:u w:val="single"/>
        </w:rPr>
      </w:pPr>
      <w:r>
        <w:rPr>
          <w:rFonts w:hint="eastAsia" w:ascii="宋体" w:hAnsi="宋体" w:eastAsia="宋体"/>
          <w:b/>
          <w:bCs/>
          <w:color w:val="FF0000"/>
          <w:sz w:val="24"/>
          <w:szCs w:val="24"/>
          <w:u w:val="single"/>
        </w:rPr>
        <w:t>26</w:t>
      </w:r>
      <w:r>
        <w:rPr>
          <w:rFonts w:ascii="宋体" w:hAnsi="宋体" w:eastAsia="宋体"/>
          <w:b/>
          <w:bCs/>
          <w:color w:val="FF0000"/>
          <w:sz w:val="24"/>
          <w:szCs w:val="24"/>
          <w:u w:val="single"/>
        </w:rPr>
        <w:t>.</w:t>
      </w:r>
      <w:r>
        <w:rPr>
          <w:rFonts w:hint="eastAsia" w:ascii="宋体" w:hAnsi="宋体" w:eastAsia="宋体"/>
          <w:b/>
          <w:bCs/>
          <w:color w:val="FF0000"/>
          <w:sz w:val="24"/>
          <w:szCs w:val="24"/>
          <w:u w:val="single"/>
        </w:rPr>
        <w:t>社会核算矩阵（S</w:t>
      </w:r>
      <w:r>
        <w:rPr>
          <w:rFonts w:ascii="宋体" w:hAnsi="宋体" w:eastAsia="宋体"/>
          <w:b/>
          <w:bCs/>
          <w:color w:val="FF0000"/>
          <w:sz w:val="24"/>
          <w:szCs w:val="24"/>
          <w:u w:val="single"/>
        </w:rPr>
        <w:t>AM</w:t>
      </w:r>
      <w:r>
        <w:rPr>
          <w:rFonts w:hint="eastAsia" w:ascii="宋体" w:hAnsi="宋体" w:eastAsia="宋体"/>
          <w:b/>
          <w:bCs/>
          <w:color w:val="FF0000"/>
          <w:sz w:val="24"/>
          <w:szCs w:val="24"/>
          <w:u w:val="single"/>
        </w:rPr>
        <w:t>）</w:t>
      </w:r>
    </w:p>
    <w:p>
      <w:pPr>
        <w:widowControl/>
        <w:jc w:val="left"/>
        <w:rPr>
          <w:rFonts w:ascii="宋体" w:hAnsi="宋体" w:eastAsia="宋体"/>
          <w:sz w:val="24"/>
          <w:szCs w:val="24"/>
        </w:rPr>
      </w:pPr>
      <w:r>
        <w:rPr>
          <w:rFonts w:hint="eastAsia" w:ascii="宋体" w:hAnsi="宋体" w:eastAsia="宋体"/>
          <w:b/>
          <w:bCs/>
          <w:sz w:val="24"/>
          <w:szCs w:val="24"/>
        </w:rPr>
        <w:t>社会核算矩阵，是用矩阵方法表示的国民经济核算体系</w:t>
      </w:r>
      <w:r>
        <w:rPr>
          <w:rFonts w:ascii="宋体" w:hAnsi="宋体" w:eastAsia="宋体"/>
          <w:b/>
          <w:bCs/>
          <w:sz w:val="24"/>
          <w:szCs w:val="24"/>
        </w:rPr>
        <w:t>,是对一-定时期内一国或一地区</w:t>
      </w:r>
      <w:r>
        <w:rPr>
          <w:rFonts w:hint="eastAsia" w:ascii="宋体" w:hAnsi="宋体" w:eastAsia="宋体"/>
          <w:b/>
          <w:bCs/>
          <w:sz w:val="24"/>
          <w:szCs w:val="24"/>
        </w:rPr>
        <w:t>济结构的全面描述。它在投入产出表的基础上增加了各类机构的信息，如居民、政府、国外的收支流</w:t>
      </w:r>
      <w:r>
        <w:rPr>
          <w:rFonts w:ascii="宋体" w:hAnsi="宋体" w:eastAsia="宋体"/>
          <w:b/>
          <w:bCs/>
          <w:sz w:val="24"/>
          <w:szCs w:val="24"/>
        </w:rPr>
        <w:t>,用来反映政策变动对经济整体的全面影响;而且,社会核算矩阵中商品部门、产业部门</w:t>
      </w:r>
      <w:r>
        <w:rPr>
          <w:rFonts w:hint="eastAsia" w:ascii="宋体" w:hAnsi="宋体" w:eastAsia="宋体"/>
          <w:b/>
          <w:bCs/>
          <w:sz w:val="24"/>
          <w:szCs w:val="24"/>
        </w:rPr>
        <w:t>和机构部门都可根据所分析问题的需要加以集结或细分</w:t>
      </w:r>
      <w:r>
        <w:rPr>
          <w:rFonts w:ascii="宋体" w:hAnsi="宋体" w:eastAsia="宋体"/>
          <w:b/>
          <w:bCs/>
          <w:sz w:val="24"/>
          <w:szCs w:val="24"/>
        </w:rPr>
        <w:t>;同时，社会核算矩阵将投入产出表与</w:t>
      </w:r>
      <w:r>
        <w:rPr>
          <w:rFonts w:hint="eastAsia" w:ascii="宋体" w:hAnsi="宋体" w:eastAsia="宋体"/>
          <w:b/>
          <w:bCs/>
          <w:sz w:val="24"/>
          <w:szCs w:val="24"/>
        </w:rPr>
        <w:t>国民经济核算账户统一</w:t>
      </w:r>
      <w:r>
        <w:rPr>
          <w:rFonts w:ascii="宋体" w:hAnsi="宋体" w:eastAsia="宋体"/>
          <w:b/>
          <w:bCs/>
          <w:sz w:val="24"/>
          <w:szCs w:val="24"/>
        </w:rPr>
        <w:t>在一个一致的框架之下</w:t>
      </w:r>
      <w:r>
        <w:rPr>
          <w:rFonts w:hint="eastAsia" w:ascii="宋体" w:hAnsi="宋体" w:eastAsia="宋体"/>
          <w:b/>
          <w:bCs/>
          <w:sz w:val="24"/>
          <w:szCs w:val="24"/>
        </w:rPr>
        <w:t>，</w:t>
      </w:r>
      <w:r>
        <w:rPr>
          <w:rFonts w:ascii="宋体" w:hAnsi="宋体" w:eastAsia="宋体"/>
          <w:b/>
          <w:bCs/>
          <w:sz w:val="24"/>
          <w:szCs w:val="24"/>
        </w:rPr>
        <w:t>以平衡、封闭的矩阵形式表示生产部门、要素</w:t>
      </w:r>
      <w:r>
        <w:rPr>
          <w:rFonts w:hint="eastAsia" w:ascii="宋体" w:hAnsi="宋体" w:eastAsia="宋体"/>
          <w:b/>
          <w:bCs/>
          <w:sz w:val="24"/>
          <w:szCs w:val="24"/>
        </w:rPr>
        <w:t>和各类机构间的联结关系。特点：1</w:t>
      </w:r>
      <w:r>
        <w:rPr>
          <w:rFonts w:ascii="宋体" w:hAnsi="宋体" w:eastAsia="宋体"/>
          <w:b/>
          <w:bCs/>
          <w:sz w:val="24"/>
          <w:szCs w:val="24"/>
        </w:rPr>
        <w:t>SAM的具体目的，就是通过对涉及不同单位或单位分类的交易进行双重分类，提供</w:t>
      </w:r>
      <w:r>
        <w:rPr>
          <w:rFonts w:hint="eastAsia" w:ascii="宋体" w:hAnsi="宋体" w:eastAsia="宋体"/>
          <w:b/>
          <w:bCs/>
          <w:sz w:val="24"/>
          <w:szCs w:val="24"/>
        </w:rPr>
        <w:t>一整套与中间环节相关的账户。2</w:t>
      </w:r>
      <w:r>
        <w:rPr>
          <w:rFonts w:ascii="宋体" w:hAnsi="宋体" w:eastAsia="宋体"/>
          <w:b/>
          <w:bCs/>
          <w:sz w:val="24"/>
          <w:szCs w:val="24"/>
        </w:rPr>
        <w:t xml:space="preserve"> SAM除可以在SNA中心框架范围内灵活应用之外,为了进行一些具体分析,还可</w:t>
      </w:r>
      <w:r>
        <w:rPr>
          <w:rFonts w:hint="eastAsia" w:ascii="宋体" w:hAnsi="宋体" w:eastAsia="宋体"/>
          <w:b/>
          <w:bCs/>
          <w:sz w:val="24"/>
          <w:szCs w:val="24"/>
        </w:rPr>
        <w:t>进行超越</w:t>
      </w:r>
      <w:r>
        <w:rPr>
          <w:rFonts w:ascii="宋体" w:hAnsi="宋体" w:eastAsia="宋体"/>
          <w:b/>
          <w:bCs/>
          <w:sz w:val="24"/>
          <w:szCs w:val="24"/>
        </w:rPr>
        <w:t>SNA范围的一些调整。如可以把对政府的产品税支付登录在货物和服务账户中，</w:t>
      </w:r>
      <w:r>
        <w:rPr>
          <w:rFonts w:hint="eastAsia" w:ascii="宋体" w:hAnsi="宋体" w:eastAsia="宋体"/>
          <w:b/>
          <w:bCs/>
          <w:sz w:val="24"/>
          <w:szCs w:val="24"/>
        </w:rPr>
        <w:t>而不是登录在收人最初的分配账户中，</w:t>
      </w:r>
      <w:r>
        <w:rPr>
          <w:rFonts w:ascii="宋体" w:hAnsi="宋体" w:eastAsia="宋体"/>
          <w:b/>
          <w:bCs/>
          <w:sz w:val="24"/>
          <w:szCs w:val="24"/>
        </w:rPr>
        <w:t>NDP按基本价格而不按市场价格估算;或使用一些略</w:t>
      </w:r>
      <w:r>
        <w:rPr>
          <w:rFonts w:hint="eastAsia" w:ascii="宋体" w:hAnsi="宋体" w:eastAsia="宋体"/>
          <w:b/>
          <w:bCs/>
          <w:sz w:val="24"/>
          <w:szCs w:val="24"/>
        </w:rPr>
        <w:t>为不同并可对住户行为进行描述的一些概念。</w:t>
      </w:r>
    </w:p>
    <w:p>
      <w:pPr>
        <w:widowControl/>
        <w:jc w:val="left"/>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86"/>
    <w:rsid w:val="00130B0D"/>
    <w:rsid w:val="001D69A8"/>
    <w:rsid w:val="00210432"/>
    <w:rsid w:val="002A2D71"/>
    <w:rsid w:val="002A7B77"/>
    <w:rsid w:val="002E348B"/>
    <w:rsid w:val="003853EC"/>
    <w:rsid w:val="003C0D60"/>
    <w:rsid w:val="00525793"/>
    <w:rsid w:val="005332CA"/>
    <w:rsid w:val="005F620E"/>
    <w:rsid w:val="00683B2C"/>
    <w:rsid w:val="006B14EA"/>
    <w:rsid w:val="006E42A5"/>
    <w:rsid w:val="006F4133"/>
    <w:rsid w:val="007501B2"/>
    <w:rsid w:val="007D2A4E"/>
    <w:rsid w:val="00896816"/>
    <w:rsid w:val="008C7CFC"/>
    <w:rsid w:val="008F75A2"/>
    <w:rsid w:val="009003FB"/>
    <w:rsid w:val="0092038F"/>
    <w:rsid w:val="00B018DF"/>
    <w:rsid w:val="00B622B9"/>
    <w:rsid w:val="00B77456"/>
    <w:rsid w:val="00B91AD7"/>
    <w:rsid w:val="00BE09F5"/>
    <w:rsid w:val="00C8352F"/>
    <w:rsid w:val="00D01A86"/>
    <w:rsid w:val="00D128A2"/>
    <w:rsid w:val="00D14267"/>
    <w:rsid w:val="00D40DA6"/>
    <w:rsid w:val="00DA3C83"/>
    <w:rsid w:val="00E2113C"/>
    <w:rsid w:val="00E5419A"/>
    <w:rsid w:val="00EB43C4"/>
    <w:rsid w:val="00FB670C"/>
    <w:rsid w:val="4E4D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1679</Words>
  <Characters>9573</Characters>
  <Lines>79</Lines>
  <Paragraphs>22</Paragraphs>
  <TotalTime>1</TotalTime>
  <ScaleCrop>false</ScaleCrop>
  <LinksUpToDate>false</LinksUpToDate>
  <CharactersWithSpaces>11230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2021-11-23T08:57:00Z</dcterms:created>
  <dc:creator>官 雯雯</dc:creator>
  <cp:lastModifiedBy>好好学习 天天向上</cp:lastModifiedBy>
  <dcterms:modified xsi:type="dcterms:W3CDTF">2021-12-06T13:45:18Z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681C68B2020E4B64BB2A614FBA037494</vt:lpwstr>
  </property>
</Properties>
</file>