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25452" w14:textId="0230CF8A" w:rsidR="002D474B" w:rsidRPr="00E62043" w:rsidRDefault="00E27429" w:rsidP="00E27429">
      <w:pPr>
        <w:pStyle w:val="10"/>
      </w:pPr>
      <w:r w:rsidRPr="00E62043">
        <w:rPr>
          <w:rFonts w:hint="eastAsia"/>
          <w:highlight w:val="yellow"/>
        </w:rPr>
        <w:t>问题</w:t>
      </w:r>
      <w:r w:rsidRPr="00E62043">
        <w:rPr>
          <w:highlight w:val="yellow"/>
        </w:rPr>
        <w:t>:</w:t>
      </w:r>
      <w:proofErr w:type="gramStart"/>
      <w:r w:rsidRPr="00E62043">
        <w:rPr>
          <w:rFonts w:hint="eastAsia"/>
          <w:highlight w:val="yellow"/>
        </w:rPr>
        <w:t>一</w:t>
      </w:r>
      <w:proofErr w:type="gramEnd"/>
      <w:r w:rsidRPr="00E62043">
        <w:rPr>
          <w:rFonts w:hint="eastAsia"/>
          <w:highlight w:val="yellow"/>
        </w:rPr>
        <w:t>：</w:t>
      </w:r>
      <w:r w:rsidR="00101439" w:rsidRPr="00E62043">
        <w:rPr>
          <w:rFonts w:hint="eastAsia"/>
          <w:highlight w:val="yellow"/>
        </w:rPr>
        <w:t>自相关的概念，产生原因，如何检验，处理的方法，产生的影响。</w:t>
      </w:r>
    </w:p>
    <w:p w14:paraId="2F60BFB5" w14:textId="77777777" w:rsidR="00ED520C" w:rsidRPr="00E62043" w:rsidRDefault="00ED520C" w:rsidP="00ED520C">
      <w:pPr>
        <w:pStyle w:val="2"/>
        <w:ind w:firstLine="442"/>
        <w:rPr>
          <w:sz w:val="22"/>
        </w:rPr>
      </w:pPr>
      <w:r w:rsidRPr="00E62043">
        <w:rPr>
          <w:rFonts w:hint="eastAsia"/>
          <w:sz w:val="22"/>
        </w:rPr>
        <w:t>一、自相关的概念</w:t>
      </w:r>
    </w:p>
    <w:p w14:paraId="2DA73F86" w14:textId="77777777" w:rsidR="00ED520C" w:rsidRPr="00E62043" w:rsidRDefault="00ED520C" w:rsidP="00ED520C">
      <w:pPr>
        <w:pStyle w:val="3"/>
        <w:ind w:firstLine="442"/>
        <w:rPr>
          <w:sz w:val="22"/>
        </w:rPr>
      </w:pPr>
      <w:r w:rsidRPr="00E62043">
        <w:rPr>
          <w:rFonts w:hint="eastAsia"/>
          <w:sz w:val="22"/>
        </w:rPr>
        <w:t>1</w:t>
      </w:r>
      <w:r w:rsidRPr="00E62043">
        <w:rPr>
          <w:sz w:val="22"/>
        </w:rPr>
        <w:t>.</w:t>
      </w:r>
      <w:r w:rsidRPr="00E62043">
        <w:rPr>
          <w:rFonts w:hint="eastAsia"/>
          <w:sz w:val="22"/>
        </w:rPr>
        <w:t>概念</w:t>
      </w:r>
    </w:p>
    <w:p w14:paraId="0EFFE797" w14:textId="77777777" w:rsidR="00AE4054" w:rsidRPr="00E62043" w:rsidRDefault="00ED520C" w:rsidP="00ED520C">
      <w:pPr>
        <w:ind w:firstLine="440"/>
        <w:rPr>
          <w:sz w:val="22"/>
        </w:rPr>
      </w:pPr>
      <w:r w:rsidRPr="00E62043">
        <w:rPr>
          <w:rFonts w:hint="eastAsia"/>
          <w:sz w:val="22"/>
        </w:rPr>
        <w:t>对于模型</w:t>
      </w:r>
    </w:p>
    <w:p w14:paraId="2847FAA4" w14:textId="264A648B" w:rsidR="00ED520C" w:rsidRPr="00E62043" w:rsidRDefault="00ED520C" w:rsidP="00AE4054">
      <w:pPr>
        <w:ind w:firstLine="440"/>
        <w:jc w:val="center"/>
        <w:rPr>
          <w:sz w:val="22"/>
        </w:rPr>
      </w:pPr>
      <w:r w:rsidRPr="00E62043">
        <w:rPr>
          <w:noProof/>
          <w:sz w:val="22"/>
        </w:rPr>
        <w:drawing>
          <wp:inline distT="0" distB="0" distL="0" distR="0" wp14:anchorId="0F598989" wp14:editId="78FE0FFA">
            <wp:extent cx="2197100" cy="203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100" cy="203200"/>
                    </a:xfrm>
                    <a:prstGeom prst="rect">
                      <a:avLst/>
                    </a:prstGeom>
                  </pic:spPr>
                </pic:pic>
              </a:graphicData>
            </a:graphic>
          </wp:inline>
        </w:drawing>
      </w:r>
    </w:p>
    <w:p w14:paraId="6C673BE5" w14:textId="77777777" w:rsidR="00ED520C" w:rsidRPr="00E62043" w:rsidRDefault="00ED520C" w:rsidP="00ED520C">
      <w:pPr>
        <w:ind w:firstLine="440"/>
        <w:rPr>
          <w:sz w:val="22"/>
        </w:rPr>
      </w:pPr>
      <w:r w:rsidRPr="00E62043">
        <w:rPr>
          <w:rFonts w:hint="eastAsia"/>
          <w:sz w:val="22"/>
        </w:rPr>
        <w:t>如果随机误差项的各期望值之间存在相关关系，即协方差</w:t>
      </w:r>
    </w:p>
    <w:p w14:paraId="4F71A39F" w14:textId="77777777" w:rsidR="00ED520C" w:rsidRPr="00E62043" w:rsidRDefault="00ED520C" w:rsidP="00AE4054">
      <w:pPr>
        <w:ind w:firstLine="440"/>
        <w:jc w:val="center"/>
        <w:rPr>
          <w:sz w:val="22"/>
        </w:rPr>
      </w:pPr>
      <w:r w:rsidRPr="00E62043">
        <w:rPr>
          <w:noProof/>
          <w:sz w:val="22"/>
        </w:rPr>
        <w:drawing>
          <wp:inline distT="0" distB="0" distL="0" distR="0" wp14:anchorId="45B7E766" wp14:editId="3B351E61">
            <wp:extent cx="4368800" cy="203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800" cy="203200"/>
                    </a:xfrm>
                    <a:prstGeom prst="rect">
                      <a:avLst/>
                    </a:prstGeom>
                  </pic:spPr>
                </pic:pic>
              </a:graphicData>
            </a:graphic>
          </wp:inline>
        </w:drawing>
      </w:r>
    </w:p>
    <w:p w14:paraId="559EE619" w14:textId="77777777" w:rsidR="00ED520C" w:rsidRPr="00E62043" w:rsidRDefault="00ED520C" w:rsidP="00ED520C">
      <w:pPr>
        <w:ind w:firstLine="440"/>
        <w:rPr>
          <w:sz w:val="22"/>
        </w:rPr>
      </w:pPr>
      <w:r w:rsidRPr="00E62043">
        <w:rPr>
          <w:rFonts w:hint="eastAsia"/>
          <w:sz w:val="22"/>
        </w:rPr>
        <w:t>这时，称随机误差项之间存在自相关性或序列相关。</w:t>
      </w:r>
    </w:p>
    <w:p w14:paraId="4BEE3708" w14:textId="77777777" w:rsidR="00ED520C" w:rsidRPr="00E62043" w:rsidRDefault="00ED520C" w:rsidP="00ED520C">
      <w:pPr>
        <w:ind w:firstLine="440"/>
        <w:rPr>
          <w:sz w:val="22"/>
        </w:rPr>
      </w:pPr>
      <w:r w:rsidRPr="00E62043">
        <w:rPr>
          <w:rFonts w:hint="eastAsia"/>
          <w:sz w:val="22"/>
        </w:rPr>
        <w:t>随机误差项的自相关性可以有多种形式，其中最常见的类型是随机误差项之间存在</w:t>
      </w:r>
      <w:proofErr w:type="gramStart"/>
      <w:r w:rsidRPr="00E62043">
        <w:rPr>
          <w:rFonts w:hint="eastAsia"/>
          <w:sz w:val="22"/>
        </w:rPr>
        <w:t>一阶自相关性</w:t>
      </w:r>
      <w:proofErr w:type="gramEnd"/>
      <w:r w:rsidRPr="00E62043">
        <w:rPr>
          <w:rFonts w:hint="eastAsia"/>
          <w:sz w:val="22"/>
        </w:rPr>
        <w:t>或一阶序列相关，即随机误差项只与它的前一期值相关：</w:t>
      </w:r>
      <w:r w:rsidRPr="00E62043">
        <w:rPr>
          <w:noProof/>
          <w:sz w:val="22"/>
        </w:rPr>
        <w:drawing>
          <wp:inline distT="0" distB="0" distL="0" distR="0" wp14:anchorId="7FDB3F68" wp14:editId="191C86A0">
            <wp:extent cx="1701800" cy="203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1800" cy="203200"/>
                    </a:xfrm>
                    <a:prstGeom prst="rect">
                      <a:avLst/>
                    </a:prstGeom>
                  </pic:spPr>
                </pic:pic>
              </a:graphicData>
            </a:graphic>
          </wp:inline>
        </w:drawing>
      </w:r>
      <w:r w:rsidRPr="00E62043">
        <w:rPr>
          <w:rFonts w:hint="eastAsia"/>
          <w:sz w:val="22"/>
        </w:rPr>
        <w:t>，或者</w:t>
      </w:r>
      <w:r w:rsidRPr="00E62043">
        <w:rPr>
          <w:noProof/>
          <w:sz w:val="22"/>
        </w:rPr>
        <w:drawing>
          <wp:inline distT="0" distB="0" distL="0" distR="0" wp14:anchorId="766555C1" wp14:editId="2897BEB5">
            <wp:extent cx="723900" cy="2032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3900" cy="203200"/>
                    </a:xfrm>
                    <a:prstGeom prst="rect">
                      <a:avLst/>
                    </a:prstGeom>
                  </pic:spPr>
                </pic:pic>
              </a:graphicData>
            </a:graphic>
          </wp:inline>
        </w:drawing>
      </w:r>
      <w:r w:rsidRPr="00E62043">
        <w:rPr>
          <w:rFonts w:hint="eastAsia"/>
          <w:sz w:val="22"/>
        </w:rPr>
        <w:t>，则称这种关系为</w:t>
      </w:r>
      <w:proofErr w:type="gramStart"/>
      <w:r w:rsidRPr="00E62043">
        <w:rPr>
          <w:rFonts w:hint="eastAsia"/>
          <w:sz w:val="22"/>
        </w:rPr>
        <w:t>一阶自相关性</w:t>
      </w:r>
      <w:proofErr w:type="gramEnd"/>
      <w:r w:rsidRPr="00E62043">
        <w:rPr>
          <w:rFonts w:hint="eastAsia"/>
          <w:sz w:val="22"/>
        </w:rPr>
        <w:t>。</w:t>
      </w:r>
      <w:proofErr w:type="gramStart"/>
      <w:r w:rsidRPr="00E62043">
        <w:rPr>
          <w:rFonts w:hint="eastAsia"/>
          <w:sz w:val="22"/>
        </w:rPr>
        <w:t>一阶自相关性</w:t>
      </w:r>
      <w:proofErr w:type="gramEnd"/>
      <w:r w:rsidRPr="00E62043">
        <w:rPr>
          <w:rFonts w:hint="eastAsia"/>
          <w:sz w:val="22"/>
        </w:rPr>
        <w:t>可以表示为</w:t>
      </w:r>
    </w:p>
    <w:p w14:paraId="0CC2019B" w14:textId="77777777" w:rsidR="00ED520C" w:rsidRPr="00E62043" w:rsidRDefault="00ED520C" w:rsidP="00AE4054">
      <w:pPr>
        <w:ind w:firstLine="440"/>
        <w:jc w:val="center"/>
        <w:rPr>
          <w:sz w:val="22"/>
        </w:rPr>
      </w:pPr>
      <w:r w:rsidRPr="00E62043">
        <w:rPr>
          <w:noProof/>
          <w:sz w:val="22"/>
        </w:rPr>
        <w:drawing>
          <wp:inline distT="0" distB="0" distL="0" distR="0" wp14:anchorId="607BE751" wp14:editId="0C65E5CC">
            <wp:extent cx="850900" cy="203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0900" cy="203200"/>
                    </a:xfrm>
                    <a:prstGeom prst="rect">
                      <a:avLst/>
                    </a:prstGeom>
                  </pic:spPr>
                </pic:pic>
              </a:graphicData>
            </a:graphic>
          </wp:inline>
        </w:drawing>
      </w:r>
    </w:p>
    <w:p w14:paraId="09C446AB" w14:textId="77777777" w:rsidR="00ED520C" w:rsidRPr="00E62043" w:rsidRDefault="00ED520C" w:rsidP="00ED520C">
      <w:pPr>
        <w:ind w:firstLine="440"/>
        <w:rPr>
          <w:sz w:val="22"/>
        </w:rPr>
      </w:pPr>
      <w:r w:rsidRPr="00E62043">
        <w:rPr>
          <w:rFonts w:hint="eastAsia"/>
          <w:sz w:val="22"/>
        </w:rPr>
        <w:t>其中</w:t>
      </w:r>
      <w:r w:rsidRPr="00E62043">
        <w:rPr>
          <w:noProof/>
          <w:sz w:val="22"/>
        </w:rPr>
        <w:drawing>
          <wp:inline distT="0" distB="0" distL="0" distR="0" wp14:anchorId="3C2D6EA5" wp14:editId="35FA77E0">
            <wp:extent cx="139700" cy="165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9700" cy="165100"/>
                    </a:xfrm>
                    <a:prstGeom prst="rect">
                      <a:avLst/>
                    </a:prstGeom>
                  </pic:spPr>
                </pic:pic>
              </a:graphicData>
            </a:graphic>
          </wp:inline>
        </w:drawing>
      </w:r>
      <w:r w:rsidRPr="00E62043">
        <w:rPr>
          <w:rFonts w:hint="eastAsia"/>
          <w:sz w:val="22"/>
        </w:rPr>
        <w:t>是</w:t>
      </w:r>
      <w:r w:rsidRPr="00E62043">
        <w:rPr>
          <w:noProof/>
          <w:sz w:val="22"/>
        </w:rPr>
        <w:drawing>
          <wp:inline distT="0" distB="0" distL="0" distR="0" wp14:anchorId="64D58E3C" wp14:editId="6FBE8709">
            <wp:extent cx="152400" cy="203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203200"/>
                    </a:xfrm>
                    <a:prstGeom prst="rect">
                      <a:avLst/>
                    </a:prstGeom>
                  </pic:spPr>
                </pic:pic>
              </a:graphicData>
            </a:graphic>
          </wp:inline>
        </w:drawing>
      </w:r>
      <w:r w:rsidRPr="00E62043">
        <w:rPr>
          <w:rFonts w:hint="eastAsia"/>
          <w:sz w:val="22"/>
        </w:rPr>
        <w:t>与</w:t>
      </w:r>
      <w:r w:rsidRPr="00E62043">
        <w:rPr>
          <w:noProof/>
          <w:sz w:val="22"/>
        </w:rPr>
        <w:drawing>
          <wp:inline distT="0" distB="0" distL="0" distR="0" wp14:anchorId="7B4F4C0B" wp14:editId="2C2531DE">
            <wp:extent cx="241300" cy="203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300" cy="203200"/>
                    </a:xfrm>
                    <a:prstGeom prst="rect">
                      <a:avLst/>
                    </a:prstGeom>
                  </pic:spPr>
                </pic:pic>
              </a:graphicData>
            </a:graphic>
          </wp:inline>
        </w:drawing>
      </w:r>
      <w:r w:rsidRPr="00E62043">
        <w:rPr>
          <w:rFonts w:hint="eastAsia"/>
          <w:sz w:val="22"/>
        </w:rPr>
        <w:t>的自相关系数，</w:t>
      </w:r>
      <w:r w:rsidRPr="00E62043">
        <w:rPr>
          <w:noProof/>
          <w:sz w:val="22"/>
        </w:rPr>
        <w:drawing>
          <wp:inline distT="0" distB="0" distL="0" distR="0" wp14:anchorId="29F6CC78" wp14:editId="7C0EE19F">
            <wp:extent cx="139700" cy="2032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700" cy="203200"/>
                    </a:xfrm>
                    <a:prstGeom prst="rect">
                      <a:avLst/>
                    </a:prstGeom>
                  </pic:spPr>
                </pic:pic>
              </a:graphicData>
            </a:graphic>
          </wp:inline>
        </w:drawing>
      </w:r>
      <w:r w:rsidRPr="00E62043">
        <w:rPr>
          <w:rFonts w:hint="eastAsia"/>
          <w:sz w:val="22"/>
        </w:rPr>
        <w:t>是满足回归模型基本假定的随机误差项。</w:t>
      </w:r>
    </w:p>
    <w:p w14:paraId="49D7B9CE" w14:textId="77777777" w:rsidR="00ED520C" w:rsidRPr="00E62043" w:rsidRDefault="00ED520C" w:rsidP="00ED520C">
      <w:pPr>
        <w:pStyle w:val="3"/>
        <w:ind w:firstLine="442"/>
        <w:rPr>
          <w:sz w:val="22"/>
        </w:rPr>
      </w:pPr>
      <w:r w:rsidRPr="00E62043">
        <w:rPr>
          <w:rFonts w:hint="eastAsia"/>
          <w:sz w:val="22"/>
        </w:rPr>
        <w:t>2</w:t>
      </w:r>
      <w:r w:rsidRPr="00E62043">
        <w:rPr>
          <w:sz w:val="22"/>
        </w:rPr>
        <w:t>.</w:t>
      </w:r>
      <w:r w:rsidRPr="00E62043">
        <w:rPr>
          <w:rFonts w:hint="eastAsia"/>
          <w:sz w:val="22"/>
        </w:rPr>
        <w:t>举例</w:t>
      </w:r>
    </w:p>
    <w:p w14:paraId="73FFE9B3" w14:textId="77777777" w:rsidR="00ED520C" w:rsidRPr="00E62043" w:rsidRDefault="00ED520C" w:rsidP="00ED520C">
      <w:pPr>
        <w:ind w:firstLine="440"/>
        <w:rPr>
          <w:sz w:val="22"/>
        </w:rPr>
      </w:pPr>
      <w:r w:rsidRPr="00E62043">
        <w:rPr>
          <w:rFonts w:hint="eastAsia"/>
          <w:sz w:val="22"/>
        </w:rPr>
        <w:t>1</w:t>
      </w:r>
      <w:r w:rsidRPr="00E62043">
        <w:rPr>
          <w:rFonts w:hint="eastAsia"/>
          <w:sz w:val="22"/>
        </w:rPr>
        <w:t>）时间序列数据中的自相关：由于经济活动通常具有某种连续性或持久性，自相关现象在时间序列中比较常见。比如，相邻两年的</w:t>
      </w:r>
      <w:r w:rsidRPr="00E62043">
        <w:rPr>
          <w:rFonts w:hint="eastAsia"/>
          <w:sz w:val="22"/>
        </w:rPr>
        <w:t>G</w:t>
      </w:r>
      <w:r w:rsidRPr="00E62043">
        <w:rPr>
          <w:sz w:val="22"/>
        </w:rPr>
        <w:t>DP</w:t>
      </w:r>
      <w:r w:rsidRPr="00E62043">
        <w:rPr>
          <w:rFonts w:hint="eastAsia"/>
          <w:sz w:val="22"/>
        </w:rPr>
        <w:t>增长率、通货膨胀率。又比如，某个意外事件或新政策的效应需要逐步地随时间释放出来。再比如，最优资本存量需要通过若干年的投资才能逐渐达到（滞后的调整过程）。</w:t>
      </w:r>
    </w:p>
    <w:p w14:paraId="3BB57E60" w14:textId="77777777" w:rsidR="00ED520C" w:rsidRPr="00E62043" w:rsidRDefault="00ED520C" w:rsidP="00ED520C">
      <w:pPr>
        <w:ind w:firstLine="440"/>
        <w:rPr>
          <w:sz w:val="22"/>
        </w:rPr>
      </w:pPr>
      <w:r w:rsidRPr="00E62043">
        <w:rPr>
          <w:rFonts w:hint="eastAsia"/>
          <w:sz w:val="22"/>
        </w:rPr>
        <w:t>2</w:t>
      </w:r>
      <w:r w:rsidRPr="00E62043">
        <w:rPr>
          <w:rFonts w:hint="eastAsia"/>
          <w:sz w:val="22"/>
        </w:rPr>
        <w:t>）截面数据中的自相关：一般来说，截面数据不容易出现自相关，但相邻的观测单位之间也可能存在“溢出效应”，这种自相关也称为“空间自相关”。比如，相邻的省份、国家之间的经济活动相互影响（通过贸易、投资、劳动力流动等）；相邻地区的农业产量受到类似天气变化的影响；同一社区内的房屋价格存在相关性。</w:t>
      </w:r>
    </w:p>
    <w:p w14:paraId="3CBDF693" w14:textId="77777777" w:rsidR="00ED520C" w:rsidRPr="00E62043" w:rsidRDefault="00ED520C" w:rsidP="00ED520C">
      <w:pPr>
        <w:ind w:firstLine="440"/>
        <w:rPr>
          <w:sz w:val="22"/>
        </w:rPr>
      </w:pPr>
      <w:r w:rsidRPr="00E62043">
        <w:rPr>
          <w:rFonts w:hint="eastAsia"/>
          <w:sz w:val="22"/>
        </w:rPr>
        <w:t>3</w:t>
      </w:r>
      <w:r w:rsidRPr="00E62043">
        <w:rPr>
          <w:rFonts w:hint="eastAsia"/>
          <w:sz w:val="22"/>
        </w:rPr>
        <w:t>）对数据的人为处理：如果数据中包含移动平均数、内插值或季节调整时，则从理论上即可判断存在自相关。</w:t>
      </w:r>
    </w:p>
    <w:p w14:paraId="5EA94D1A" w14:textId="77777777" w:rsidR="00ED520C" w:rsidRPr="00E62043" w:rsidRDefault="00ED520C" w:rsidP="00ED520C">
      <w:pPr>
        <w:ind w:firstLine="440"/>
        <w:rPr>
          <w:sz w:val="22"/>
        </w:rPr>
      </w:pPr>
      <w:r w:rsidRPr="00E62043">
        <w:rPr>
          <w:rFonts w:hint="eastAsia"/>
          <w:sz w:val="22"/>
        </w:rPr>
        <w:t>4</w:t>
      </w:r>
      <w:r w:rsidRPr="00E62043">
        <w:rPr>
          <w:rFonts w:hint="eastAsia"/>
          <w:sz w:val="22"/>
        </w:rPr>
        <w:t>）设定误差：如果模型设定中遗漏了某个自相关的解释变量，并被纳入到扰动项中，则会引起扰动项的自相关。</w:t>
      </w:r>
    </w:p>
    <w:p w14:paraId="1FFFC746" w14:textId="77777777" w:rsidR="00ED520C" w:rsidRPr="00E62043" w:rsidRDefault="00ED520C" w:rsidP="00ED520C">
      <w:pPr>
        <w:pStyle w:val="2"/>
        <w:ind w:firstLine="442"/>
        <w:rPr>
          <w:sz w:val="22"/>
        </w:rPr>
      </w:pPr>
      <w:r w:rsidRPr="00E62043">
        <w:rPr>
          <w:rFonts w:hint="eastAsia"/>
          <w:sz w:val="22"/>
        </w:rPr>
        <w:t>二、产生原因</w:t>
      </w:r>
    </w:p>
    <w:p w14:paraId="328C8054" w14:textId="77777777" w:rsidR="00ED520C" w:rsidRPr="00E62043" w:rsidRDefault="00ED520C" w:rsidP="00ED520C">
      <w:pPr>
        <w:ind w:firstLine="440"/>
        <w:rPr>
          <w:sz w:val="22"/>
        </w:rPr>
      </w:pPr>
      <w:r w:rsidRPr="00E62043">
        <w:rPr>
          <w:rFonts w:hint="eastAsia"/>
          <w:sz w:val="22"/>
        </w:rPr>
        <w:t>线性回归模型中随机误差</w:t>
      </w:r>
      <w:proofErr w:type="gramStart"/>
      <w:r w:rsidRPr="00E62043">
        <w:rPr>
          <w:rFonts w:hint="eastAsia"/>
          <w:sz w:val="22"/>
        </w:rPr>
        <w:t>项存在</w:t>
      </w:r>
      <w:proofErr w:type="gramEnd"/>
      <w:r w:rsidRPr="00E62043">
        <w:rPr>
          <w:rFonts w:hint="eastAsia"/>
          <w:sz w:val="22"/>
        </w:rPr>
        <w:t>序列相关的原因很多，但主要是经济变量自身特点、数据处理、变量选择及模型函数形式选择引起的。</w:t>
      </w:r>
    </w:p>
    <w:p w14:paraId="5323DD52" w14:textId="77777777" w:rsidR="00ED520C" w:rsidRPr="00E62043" w:rsidRDefault="00ED520C" w:rsidP="00F21C99">
      <w:pPr>
        <w:ind w:firstLine="442"/>
        <w:rPr>
          <w:b/>
          <w:bCs/>
          <w:sz w:val="22"/>
        </w:rPr>
      </w:pPr>
      <w:r w:rsidRPr="00E62043">
        <w:rPr>
          <w:rFonts w:hint="eastAsia"/>
          <w:b/>
          <w:bCs/>
          <w:sz w:val="22"/>
        </w:rPr>
        <w:t>1</w:t>
      </w:r>
      <w:r w:rsidRPr="00E62043">
        <w:rPr>
          <w:b/>
          <w:bCs/>
          <w:sz w:val="22"/>
        </w:rPr>
        <w:t>.</w:t>
      </w:r>
      <w:r w:rsidRPr="00E62043">
        <w:rPr>
          <w:rFonts w:hint="eastAsia"/>
          <w:b/>
          <w:bCs/>
          <w:sz w:val="22"/>
        </w:rPr>
        <w:t>经济变量惯性的作用引起随机误差项自相关</w:t>
      </w:r>
    </w:p>
    <w:p w14:paraId="21EE8595" w14:textId="77777777" w:rsidR="00ED520C" w:rsidRPr="00E62043" w:rsidRDefault="00ED520C" w:rsidP="00ED520C">
      <w:pPr>
        <w:ind w:firstLine="440"/>
        <w:rPr>
          <w:sz w:val="22"/>
        </w:rPr>
      </w:pPr>
      <w:r w:rsidRPr="00E62043">
        <w:rPr>
          <w:rFonts w:hint="eastAsia"/>
          <w:sz w:val="22"/>
        </w:rPr>
        <w:t>经济变量是对客观经济现象的反映。任何一种客观经济现象都有其历史的延续性和发展的继承性，现在的状况是在过去基础上演进而来的，过去的发展水平、速度、特征都会对现在的状况产生重要影响。同一经济变量，在前期与后续时期总存在一定的相关性，不可能互不相干。随机误差项作为模型中的一个特殊经济变量，它虽然包含的具体内容很多，不具有单一的经济含义，但它与模型中独立出现的解释变量相类似，不同观测期的取值也不可能完</w:t>
      </w:r>
      <w:r w:rsidRPr="00E62043">
        <w:rPr>
          <w:rFonts w:hint="eastAsia"/>
          <w:sz w:val="22"/>
        </w:rPr>
        <w:t>全互不相干，总存在一定的相关性。</w:t>
      </w:r>
    </w:p>
    <w:p w14:paraId="56876318" w14:textId="77777777" w:rsidR="00ED520C" w:rsidRPr="00E62043" w:rsidRDefault="00ED520C" w:rsidP="00F21C99">
      <w:pPr>
        <w:ind w:firstLine="442"/>
        <w:rPr>
          <w:b/>
          <w:bCs/>
          <w:sz w:val="22"/>
        </w:rPr>
      </w:pPr>
      <w:r w:rsidRPr="00E62043">
        <w:rPr>
          <w:rFonts w:hint="eastAsia"/>
          <w:b/>
          <w:bCs/>
          <w:sz w:val="22"/>
        </w:rPr>
        <w:t>2</w:t>
      </w:r>
      <w:r w:rsidRPr="00E62043">
        <w:rPr>
          <w:b/>
          <w:bCs/>
          <w:sz w:val="22"/>
        </w:rPr>
        <w:t>.</w:t>
      </w:r>
      <w:r w:rsidRPr="00E62043">
        <w:rPr>
          <w:rFonts w:hint="eastAsia"/>
          <w:b/>
          <w:bCs/>
          <w:sz w:val="22"/>
        </w:rPr>
        <w:t>经济行为的滞后性引起随机误差项自相关</w:t>
      </w:r>
    </w:p>
    <w:p w14:paraId="22F171E0" w14:textId="77777777" w:rsidR="00ED520C" w:rsidRPr="00E62043" w:rsidRDefault="00ED520C" w:rsidP="00ED520C">
      <w:pPr>
        <w:ind w:firstLine="440"/>
        <w:rPr>
          <w:sz w:val="22"/>
        </w:rPr>
      </w:pPr>
      <w:r w:rsidRPr="00E62043">
        <w:rPr>
          <w:rFonts w:hint="eastAsia"/>
          <w:sz w:val="22"/>
        </w:rPr>
        <w:t>在时间序列数据中，经济变量的运行往往存在着一种变化趋势，表现在时间前后期的相互关联上所形成的惯性。</w:t>
      </w:r>
      <w:r w:rsidRPr="00E62043">
        <w:rPr>
          <w:rFonts w:hint="eastAsia"/>
          <w:color w:val="000000" w:themeColor="text1"/>
          <w:sz w:val="22"/>
        </w:rPr>
        <w:t>今年的农业收成会对明年、后年或以后若干年的经济发展带来直接或间接的影响。今年的家庭消费水平在很大程度上要受到上一年消费水平的影响。</w:t>
      </w:r>
      <w:r w:rsidRPr="00E62043">
        <w:rPr>
          <w:rFonts w:hint="eastAsia"/>
          <w:sz w:val="22"/>
        </w:rPr>
        <w:t>如果模型忽视这些滞后因素，滞后影响将在随机误差项中体现为系统性。</w:t>
      </w:r>
    </w:p>
    <w:p w14:paraId="23AA7645" w14:textId="77777777" w:rsidR="00ED520C" w:rsidRPr="00E62043" w:rsidRDefault="00ED520C" w:rsidP="00F21C99">
      <w:pPr>
        <w:ind w:firstLine="442"/>
        <w:rPr>
          <w:b/>
          <w:bCs/>
          <w:sz w:val="22"/>
        </w:rPr>
      </w:pPr>
      <w:r w:rsidRPr="00E62043">
        <w:rPr>
          <w:rFonts w:hint="eastAsia"/>
          <w:b/>
          <w:bCs/>
          <w:sz w:val="22"/>
        </w:rPr>
        <w:t>3</w:t>
      </w:r>
      <w:r w:rsidRPr="00E62043">
        <w:rPr>
          <w:b/>
          <w:bCs/>
          <w:sz w:val="22"/>
        </w:rPr>
        <w:t>.</w:t>
      </w:r>
      <w:r w:rsidRPr="00E62043">
        <w:rPr>
          <w:rFonts w:hint="eastAsia"/>
          <w:b/>
          <w:bCs/>
          <w:sz w:val="22"/>
        </w:rPr>
        <w:t>一些随机偶然因素的干扰引起随机误差项自相关</w:t>
      </w:r>
    </w:p>
    <w:p w14:paraId="5D87EB03" w14:textId="77777777" w:rsidR="00ED520C" w:rsidRPr="00E62043" w:rsidRDefault="00ED520C" w:rsidP="00ED520C">
      <w:pPr>
        <w:ind w:firstLine="440"/>
        <w:rPr>
          <w:sz w:val="22"/>
        </w:rPr>
      </w:pPr>
      <w:r w:rsidRPr="00E62043">
        <w:rPr>
          <w:rFonts w:hint="eastAsia"/>
          <w:sz w:val="22"/>
        </w:rPr>
        <w:t>在时间序列中，某一时期发生的随机冲击往往要延续若干时期。通常随机偶然因素是指战争、自然灾害、金融危机等，这些随机因素的影响不仅对当期经济活动产生影响，而且影响以后若干时期，反映在模型中很容易形成随机误差序列的自相关。</w:t>
      </w:r>
    </w:p>
    <w:p w14:paraId="424FC9E6" w14:textId="77777777" w:rsidR="00ED520C" w:rsidRPr="00E62043" w:rsidRDefault="00ED520C" w:rsidP="00F21C99">
      <w:pPr>
        <w:ind w:firstLine="442"/>
        <w:rPr>
          <w:b/>
          <w:bCs/>
          <w:sz w:val="22"/>
        </w:rPr>
      </w:pPr>
      <w:r w:rsidRPr="00E62043">
        <w:rPr>
          <w:rFonts w:hint="eastAsia"/>
          <w:b/>
          <w:bCs/>
          <w:sz w:val="22"/>
        </w:rPr>
        <w:t>4</w:t>
      </w:r>
      <w:r w:rsidRPr="00E62043">
        <w:rPr>
          <w:b/>
          <w:bCs/>
          <w:sz w:val="22"/>
        </w:rPr>
        <w:t>.</w:t>
      </w:r>
      <w:r w:rsidRPr="00E62043">
        <w:rPr>
          <w:rFonts w:hint="eastAsia"/>
          <w:b/>
          <w:bCs/>
          <w:sz w:val="22"/>
        </w:rPr>
        <w:t>模型设定误差引起随机误差项自相关</w:t>
      </w:r>
    </w:p>
    <w:p w14:paraId="0A016768" w14:textId="77777777" w:rsidR="00ED520C" w:rsidRPr="00E62043" w:rsidRDefault="00ED520C" w:rsidP="00ED520C">
      <w:pPr>
        <w:ind w:firstLine="440"/>
        <w:rPr>
          <w:sz w:val="22"/>
        </w:rPr>
      </w:pPr>
      <w:r w:rsidRPr="00E62043">
        <w:rPr>
          <w:rFonts w:hint="eastAsia"/>
          <w:color w:val="000000" w:themeColor="text1"/>
          <w:sz w:val="22"/>
        </w:rPr>
        <w:t>有时自相关的发生并不是因为连续观察值之间相关，而是由于回归模型没有正确设定。</w:t>
      </w:r>
      <w:r w:rsidRPr="00E62043">
        <w:rPr>
          <w:rFonts w:hint="eastAsia"/>
          <w:sz w:val="22"/>
        </w:rPr>
        <w:t>模型设定不当意味着模型中遗漏了本应包括在模型中的重要变量，或添加了多余的解释变量，或模型选择了不正确的函数形式。如果发生了这样的模型设定错误，则从不正确的模型中得到的残差会呈现自相关。</w:t>
      </w:r>
    </w:p>
    <w:p w14:paraId="72E8B501" w14:textId="77777777" w:rsidR="00ED520C" w:rsidRPr="00E62043" w:rsidRDefault="00ED520C" w:rsidP="00F21C99">
      <w:pPr>
        <w:ind w:firstLine="442"/>
        <w:rPr>
          <w:b/>
          <w:bCs/>
          <w:sz w:val="22"/>
        </w:rPr>
      </w:pPr>
      <w:r w:rsidRPr="00E62043">
        <w:rPr>
          <w:rFonts w:hint="eastAsia"/>
          <w:b/>
          <w:bCs/>
          <w:sz w:val="22"/>
        </w:rPr>
        <w:t>5</w:t>
      </w:r>
      <w:r w:rsidRPr="00E62043">
        <w:rPr>
          <w:b/>
          <w:bCs/>
          <w:sz w:val="22"/>
        </w:rPr>
        <w:t>.</w:t>
      </w:r>
      <w:r w:rsidRPr="00E62043">
        <w:rPr>
          <w:rFonts w:hint="eastAsia"/>
          <w:b/>
          <w:bCs/>
          <w:sz w:val="22"/>
        </w:rPr>
        <w:t>观测数据处理引起随机误差项自相关</w:t>
      </w:r>
    </w:p>
    <w:p w14:paraId="6474D85A" w14:textId="77777777" w:rsidR="00ED520C" w:rsidRPr="00E62043" w:rsidRDefault="00ED520C" w:rsidP="00ED520C">
      <w:pPr>
        <w:ind w:firstLine="440"/>
        <w:rPr>
          <w:sz w:val="22"/>
        </w:rPr>
      </w:pPr>
      <w:r w:rsidRPr="00E62043">
        <w:rPr>
          <w:rFonts w:hint="eastAsia"/>
          <w:sz w:val="22"/>
        </w:rPr>
        <w:t>在经济计量分析中，所使用的时间序列数据，因多种原因在代表性上存在某些缺陷，为增强数据的代表性或弥补其他方面的缺陷，往往需要对原始观测数据进行内插或平滑处理。经过这样处理后的时序资料与原始观测的时间序列之间的差异便会在随机误差项中反映出来，并引起随机误差项的序列相关。</w:t>
      </w:r>
    </w:p>
    <w:p w14:paraId="719CF199" w14:textId="77777777" w:rsidR="00ED520C" w:rsidRPr="00E62043" w:rsidRDefault="00ED520C" w:rsidP="00ED520C">
      <w:pPr>
        <w:pStyle w:val="2"/>
        <w:ind w:firstLine="442"/>
        <w:rPr>
          <w:sz w:val="22"/>
        </w:rPr>
      </w:pPr>
      <w:r w:rsidRPr="00E62043">
        <w:rPr>
          <w:rFonts w:hint="eastAsia"/>
          <w:sz w:val="22"/>
        </w:rPr>
        <w:t>三、如何检验</w:t>
      </w:r>
    </w:p>
    <w:p w14:paraId="2CED72EB" w14:textId="77777777" w:rsidR="00ED520C" w:rsidRPr="00E62043" w:rsidRDefault="00ED520C" w:rsidP="001D1F21">
      <w:pPr>
        <w:ind w:firstLine="440"/>
        <w:rPr>
          <w:sz w:val="22"/>
        </w:rPr>
      </w:pPr>
      <w:r w:rsidRPr="00E62043">
        <w:rPr>
          <w:rFonts w:hint="eastAsia"/>
          <w:sz w:val="22"/>
        </w:rPr>
        <w:t>1</w:t>
      </w:r>
      <w:r w:rsidRPr="00E62043">
        <w:rPr>
          <w:sz w:val="22"/>
        </w:rPr>
        <w:t>.</w:t>
      </w:r>
      <w:r w:rsidRPr="00E62043">
        <w:rPr>
          <w:rFonts w:hint="eastAsia"/>
          <w:sz w:val="22"/>
        </w:rPr>
        <w:t>画图</w:t>
      </w:r>
    </w:p>
    <w:p w14:paraId="2C5E706C" w14:textId="77777777" w:rsidR="00ED520C" w:rsidRPr="00E62043" w:rsidRDefault="00ED520C" w:rsidP="001D1F21">
      <w:pPr>
        <w:ind w:firstLine="440"/>
        <w:rPr>
          <w:sz w:val="22"/>
        </w:rPr>
      </w:pPr>
      <w:r w:rsidRPr="00E62043">
        <w:rPr>
          <w:rFonts w:hint="eastAsia"/>
          <w:sz w:val="22"/>
        </w:rPr>
        <w:t>可以将残差</w:t>
      </w:r>
      <w:r w:rsidRPr="00E62043">
        <w:rPr>
          <w:rFonts w:cs="Times New Roman"/>
          <w:i/>
          <w:iCs/>
          <w:sz w:val="22"/>
        </w:rPr>
        <w:t>e</w:t>
      </w:r>
      <w:r w:rsidRPr="00E62043">
        <w:rPr>
          <w:rFonts w:cs="Times New Roman"/>
          <w:i/>
          <w:iCs/>
          <w:sz w:val="22"/>
          <w:vertAlign w:val="subscript"/>
        </w:rPr>
        <w:t>t</w:t>
      </w:r>
      <w:r w:rsidRPr="00E62043">
        <w:rPr>
          <w:rFonts w:hint="eastAsia"/>
          <w:sz w:val="22"/>
        </w:rPr>
        <w:t>与滞后残差</w:t>
      </w:r>
      <w:r w:rsidRPr="00E62043">
        <w:rPr>
          <w:rFonts w:cs="Times New Roman"/>
          <w:i/>
          <w:iCs/>
          <w:sz w:val="22"/>
        </w:rPr>
        <w:t>e</w:t>
      </w:r>
      <w:r w:rsidRPr="00E62043">
        <w:rPr>
          <w:rFonts w:cs="Times New Roman"/>
          <w:i/>
          <w:iCs/>
          <w:sz w:val="22"/>
          <w:vertAlign w:val="subscript"/>
        </w:rPr>
        <w:t>t-1</w:t>
      </w:r>
      <w:r w:rsidRPr="00E62043">
        <w:rPr>
          <w:rFonts w:hint="eastAsia"/>
          <w:sz w:val="22"/>
        </w:rPr>
        <w:t>画成散点图，也可以画残差的“自相关图”，</w:t>
      </w:r>
      <w:proofErr w:type="gramStart"/>
      <w:r w:rsidRPr="00E62043">
        <w:rPr>
          <w:rFonts w:hint="eastAsia"/>
          <w:sz w:val="22"/>
        </w:rPr>
        <w:t>显示各阶样本</w:t>
      </w:r>
      <w:proofErr w:type="gramEnd"/>
      <w:r w:rsidRPr="00E62043">
        <w:rPr>
          <w:rFonts w:hint="eastAsia"/>
          <w:sz w:val="22"/>
        </w:rPr>
        <w:t>自相关系数</w:t>
      </w:r>
      <w:proofErr w:type="gramStart"/>
      <w:r w:rsidRPr="00E62043">
        <w:rPr>
          <w:rFonts w:hint="eastAsia"/>
          <w:sz w:val="22"/>
        </w:rPr>
        <w:t>或偏自相关系数</w:t>
      </w:r>
      <w:proofErr w:type="gramEnd"/>
      <w:r w:rsidRPr="00E62043">
        <w:rPr>
          <w:rFonts w:hint="eastAsia"/>
          <w:sz w:val="22"/>
        </w:rPr>
        <w:t>。此法直观但不严格。</w:t>
      </w:r>
    </w:p>
    <w:p w14:paraId="3E0BAAEA" w14:textId="77777777" w:rsidR="00ED520C" w:rsidRPr="00E62043" w:rsidRDefault="00ED520C" w:rsidP="001D1F21">
      <w:pPr>
        <w:ind w:firstLine="440"/>
        <w:rPr>
          <w:sz w:val="22"/>
        </w:rPr>
      </w:pPr>
      <w:r w:rsidRPr="00E62043">
        <w:rPr>
          <w:rFonts w:hint="eastAsia"/>
          <w:sz w:val="22"/>
        </w:rPr>
        <w:t>2</w:t>
      </w:r>
      <w:r w:rsidRPr="00E62043">
        <w:rPr>
          <w:sz w:val="22"/>
        </w:rPr>
        <w:t>.</w:t>
      </w:r>
      <w:r w:rsidRPr="00E62043">
        <w:rPr>
          <w:rFonts w:cs="Times New Roman"/>
          <w:sz w:val="22"/>
        </w:rPr>
        <w:t>BG</w:t>
      </w:r>
      <w:r w:rsidRPr="00E62043">
        <w:rPr>
          <w:rFonts w:hint="eastAsia"/>
          <w:sz w:val="22"/>
        </w:rPr>
        <w:t>检验</w:t>
      </w:r>
    </w:p>
    <w:p w14:paraId="60A89804" w14:textId="77777777" w:rsidR="00ED520C" w:rsidRPr="00E62043" w:rsidRDefault="00ED520C" w:rsidP="001D1F21">
      <w:pPr>
        <w:ind w:firstLine="440"/>
        <w:rPr>
          <w:sz w:val="22"/>
        </w:rPr>
      </w:pPr>
      <w:r w:rsidRPr="00E62043">
        <w:rPr>
          <w:rFonts w:hint="eastAsia"/>
          <w:sz w:val="22"/>
        </w:rPr>
        <w:t>原假设</w:t>
      </w:r>
      <w:r w:rsidRPr="00E62043">
        <w:rPr>
          <w:rFonts w:cs="Times New Roman"/>
          <w:sz w:val="22"/>
        </w:rPr>
        <w:t>H</w:t>
      </w:r>
      <w:r w:rsidRPr="00E62043">
        <w:rPr>
          <w:rFonts w:cs="Times New Roman"/>
          <w:sz w:val="22"/>
          <w:vertAlign w:val="subscript"/>
        </w:rPr>
        <w:t>0</w:t>
      </w:r>
      <w:r w:rsidRPr="00E62043">
        <w:rPr>
          <w:rFonts w:hint="eastAsia"/>
          <w:sz w:val="22"/>
        </w:rPr>
        <w:t>：</w:t>
      </w:r>
      <m:oMath>
        <m:r>
          <w:rPr>
            <w:rFonts w:ascii="Cambria Math" w:hAnsi="Cambria Math"/>
            <w:sz w:val="22"/>
          </w:rPr>
          <m:t>ρ=0</m:t>
        </m:r>
      </m:oMath>
      <w:r w:rsidRPr="00E62043">
        <w:rPr>
          <w:rFonts w:hint="eastAsia"/>
          <w:sz w:val="22"/>
        </w:rPr>
        <w:t>或</w:t>
      </w:r>
      <m:oMath>
        <m:sSub>
          <m:sSubPr>
            <m:ctrlPr>
              <w:rPr>
                <w:rFonts w:ascii="Cambria Math" w:hAnsi="Cambria Math"/>
                <w:i/>
                <w:sz w:val="22"/>
              </w:rPr>
            </m:ctrlPr>
          </m:sSubPr>
          <m:e>
            <m:r>
              <w:rPr>
                <w:rFonts w:ascii="Cambria Math" w:hAnsi="Cambria Math"/>
                <w:sz w:val="22"/>
              </w:rPr>
              <m:t>ρ</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ρ</m:t>
            </m:r>
          </m:e>
          <m:sub>
            <m:r>
              <w:rPr>
                <w:rFonts w:ascii="Cambria Math" w:hAnsi="Cambria Math"/>
                <w:sz w:val="22"/>
              </w:rPr>
              <m:t>p</m:t>
            </m:r>
            <m:ctrlPr>
              <w:rPr>
                <w:rFonts w:ascii="Cambria Math" w:hAnsi="Cambria Math" w:hint="eastAsia"/>
                <w:i/>
                <w:sz w:val="22"/>
              </w:rPr>
            </m:ctrlPr>
          </m:sub>
        </m:sSub>
      </m:oMath>
      <w:r w:rsidRPr="00E62043">
        <w:rPr>
          <w:rFonts w:hint="eastAsia"/>
          <w:sz w:val="22"/>
        </w:rPr>
        <w:t>（一阶或</w:t>
      </w:r>
      <w:proofErr w:type="gramStart"/>
      <w:r w:rsidRPr="00E62043">
        <w:rPr>
          <w:rFonts w:hint="eastAsia"/>
          <w:sz w:val="22"/>
        </w:rPr>
        <w:t>多阶自相关</w:t>
      </w:r>
      <w:proofErr w:type="gramEnd"/>
      <w:r w:rsidRPr="00E62043">
        <w:rPr>
          <w:rFonts w:hint="eastAsia"/>
          <w:sz w:val="22"/>
        </w:rPr>
        <w:t>的自相关系数</w:t>
      </w:r>
      <w:r w:rsidRPr="00E62043">
        <w:rPr>
          <w:rFonts w:hint="eastAsia"/>
          <w:sz w:val="22"/>
        </w:rPr>
        <w:t>=</w:t>
      </w:r>
      <w:r w:rsidRPr="00E62043">
        <w:rPr>
          <w:sz w:val="22"/>
        </w:rPr>
        <w:t>0</w:t>
      </w:r>
      <w:r w:rsidRPr="00E62043">
        <w:rPr>
          <w:rFonts w:hint="eastAsia"/>
          <w:sz w:val="22"/>
        </w:rPr>
        <w:t>）</w:t>
      </w:r>
    </w:p>
    <w:p w14:paraId="3EDCB675" w14:textId="77777777" w:rsidR="00ED520C" w:rsidRPr="00E62043" w:rsidRDefault="00ED520C" w:rsidP="001D1F21">
      <w:pPr>
        <w:ind w:firstLine="440"/>
        <w:rPr>
          <w:sz w:val="22"/>
        </w:rPr>
      </w:pPr>
      <w:r w:rsidRPr="00E62043">
        <w:rPr>
          <w:rFonts w:hint="eastAsia"/>
          <w:sz w:val="22"/>
        </w:rPr>
        <w:t>检验统计量：</w:t>
      </w:r>
      <w:r w:rsidRPr="00E62043">
        <w:rPr>
          <w:rFonts w:cs="Times New Roman"/>
          <w:sz w:val="22"/>
        </w:rPr>
        <w:t>LM</w:t>
      </w:r>
      <w:r w:rsidRPr="00E62043">
        <w:rPr>
          <w:rFonts w:hint="eastAsia"/>
          <w:sz w:val="22"/>
        </w:rPr>
        <w:t>统计量</w:t>
      </w:r>
      <w:r w:rsidRPr="00E62043">
        <w:rPr>
          <w:rFonts w:hint="eastAsia"/>
          <w:sz w:val="22"/>
        </w:rPr>
        <w:t xml:space="preserve"> </w:t>
      </w:r>
      <m:oMath>
        <m:r>
          <w:rPr>
            <w:rFonts w:ascii="Cambria Math" w:hAnsi="Cambria Math"/>
            <w:sz w:val="22"/>
          </w:rPr>
          <m:t>(n-p)</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box>
          <m:boxPr>
            <m:opEmu m:val="1"/>
            <m:ctrlPr>
              <w:rPr>
                <w:rFonts w:ascii="Cambria Math" w:hAnsi="Cambria Math"/>
                <w:i/>
                <w:sz w:val="22"/>
              </w:rPr>
            </m:ctrlPr>
          </m:boxPr>
          <m:e>
            <m:groupChr>
              <m:groupChrPr>
                <m:chr m:val="→"/>
                <m:vertJc m:val="bot"/>
                <m:ctrlPr>
                  <w:rPr>
                    <w:rFonts w:ascii="Cambria Math" w:hAnsi="Cambria Math"/>
                    <w:i/>
                    <w:sz w:val="22"/>
                  </w:rPr>
                </m:ctrlPr>
              </m:groupChrPr>
              <m:e>
                <m:r>
                  <w:rPr>
                    <w:rFonts w:ascii="Cambria Math" w:hAnsi="Cambria Math"/>
                    <w:sz w:val="22"/>
                  </w:rPr>
                  <m:t>d</m:t>
                </m:r>
              </m:e>
            </m:groupChr>
          </m:e>
        </m:box>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(p)</m:t>
        </m:r>
      </m:oMath>
    </w:p>
    <w:p w14:paraId="34507AA6" w14:textId="77777777" w:rsidR="00ED520C" w:rsidRPr="00E62043" w:rsidRDefault="00ED520C" w:rsidP="001D1F21">
      <w:pPr>
        <w:ind w:firstLine="440"/>
        <w:rPr>
          <w:sz w:val="22"/>
        </w:rPr>
      </w:pPr>
      <w:r w:rsidRPr="00E62043">
        <w:rPr>
          <w:rFonts w:hint="eastAsia"/>
          <w:sz w:val="22"/>
        </w:rPr>
        <w:t>3</w:t>
      </w:r>
      <w:r w:rsidRPr="00E62043">
        <w:rPr>
          <w:sz w:val="22"/>
        </w:rPr>
        <w:t>.</w:t>
      </w:r>
      <w:r w:rsidRPr="00E62043">
        <w:rPr>
          <w:rFonts w:cs="Times New Roman"/>
          <w:sz w:val="22"/>
        </w:rPr>
        <w:t>Box-Pierce Q</w:t>
      </w:r>
      <w:r w:rsidRPr="00E62043">
        <w:rPr>
          <w:rFonts w:hint="eastAsia"/>
          <w:sz w:val="22"/>
        </w:rPr>
        <w:t>检验</w:t>
      </w:r>
    </w:p>
    <w:p w14:paraId="0E7E0B79" w14:textId="77777777" w:rsidR="00ED520C" w:rsidRPr="00E62043" w:rsidRDefault="00ED520C" w:rsidP="001D1F21">
      <w:pPr>
        <w:ind w:firstLine="440"/>
        <w:rPr>
          <w:sz w:val="22"/>
        </w:rPr>
      </w:pPr>
      <w:r w:rsidRPr="00E62043">
        <w:rPr>
          <w:rFonts w:hint="eastAsia"/>
          <w:sz w:val="22"/>
        </w:rPr>
        <w:t>定义残差</w:t>
      </w:r>
      <w:proofErr w:type="gramStart"/>
      <w:r w:rsidRPr="00E62043">
        <w:rPr>
          <w:rFonts w:hint="eastAsia"/>
          <w:sz w:val="22"/>
        </w:rPr>
        <w:t>的各阶样本</w:t>
      </w:r>
      <w:proofErr w:type="gramEnd"/>
      <w:r w:rsidRPr="00E62043">
        <w:rPr>
          <w:rFonts w:hint="eastAsia"/>
          <w:sz w:val="22"/>
        </w:rPr>
        <w:t>自相关系数为</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ρ</m:t>
                </m:r>
              </m:e>
            </m:acc>
          </m:e>
          <m:sub>
            <m:r>
              <w:rPr>
                <w:rFonts w:ascii="Cambria Math" w:hAnsi="Cambria Math"/>
                <w:sz w:val="22"/>
              </w:rPr>
              <m:t>j</m:t>
            </m:r>
          </m:sub>
        </m:sSub>
        <m:r>
          <w:rPr>
            <w:rFonts w:ascii="Cambria Math" w:hAnsi="Cambria Math"/>
            <w:sz w:val="22"/>
          </w:rPr>
          <m:t>≡</m:t>
        </m:r>
        <m:f>
          <m:fPr>
            <m:ctrlPr>
              <w:rPr>
                <w:rFonts w:ascii="Cambria Math" w:hAnsi="Cambria Math"/>
                <w:i/>
                <w:sz w:val="22"/>
              </w:rPr>
            </m:ctrlPr>
          </m:fPr>
          <m:num>
            <m:nary>
              <m:naryPr>
                <m:chr m:val="∑"/>
                <m:limLoc m:val="subSup"/>
                <m:ctrlPr>
                  <w:rPr>
                    <w:rFonts w:ascii="Cambria Math" w:hAnsi="Cambria Math"/>
                    <w:i/>
                    <w:sz w:val="22"/>
                  </w:rPr>
                </m:ctrlPr>
              </m:naryPr>
              <m:sub>
                <m:r>
                  <w:rPr>
                    <w:rFonts w:ascii="Cambria Math" w:hAnsi="Cambria Math"/>
                    <w:sz w:val="22"/>
                  </w:rPr>
                  <m:t>t=j+1</m:t>
                </m:r>
              </m:sub>
              <m:sup>
                <m:r>
                  <w:rPr>
                    <w:rFonts w:ascii="Cambria Math" w:hAnsi="Cambria Math"/>
                    <w:sz w:val="22"/>
                  </w:rPr>
                  <m:t>n</m:t>
                </m:r>
              </m:sup>
              <m:e>
                <m:sSub>
                  <m:sSubPr>
                    <m:ctrlPr>
                      <w:rPr>
                        <w:rFonts w:ascii="Cambria Math" w:hAnsi="Cambria Math"/>
                        <w:i/>
                        <w:sz w:val="22"/>
                      </w:rPr>
                    </m:ctrlPr>
                  </m:sSubPr>
                  <m:e>
                    <m:r>
                      <w:rPr>
                        <w:rFonts w:ascii="Cambria Math" w:hAnsi="Cambria Math"/>
                        <w:sz w:val="22"/>
                      </w:rPr>
                      <m:t>e</m:t>
                    </m:r>
                  </m:e>
                  <m:sub>
                    <m:r>
                      <w:rPr>
                        <w:rFonts w:ascii="Cambria Math" w:hAnsi="Cambria Math"/>
                        <w:sz w:val="22"/>
                      </w:rPr>
                      <m:t>t</m:t>
                    </m:r>
                  </m:sub>
                </m:sSub>
              </m:e>
            </m:nary>
            <m:sSub>
              <m:sSubPr>
                <m:ctrlPr>
                  <w:rPr>
                    <w:rFonts w:ascii="Cambria Math" w:hAnsi="Cambria Math"/>
                    <w:i/>
                    <w:sz w:val="22"/>
                  </w:rPr>
                </m:ctrlPr>
              </m:sSubPr>
              <m:e>
                <m:r>
                  <w:rPr>
                    <w:rFonts w:ascii="Cambria Math" w:hAnsi="Cambria Math"/>
                    <w:sz w:val="22"/>
                  </w:rPr>
                  <m:t>e</m:t>
                </m:r>
              </m:e>
              <m:sub>
                <m:r>
                  <w:rPr>
                    <w:rFonts w:ascii="Cambria Math" w:hAnsi="Cambria Math"/>
                    <w:sz w:val="22"/>
                  </w:rPr>
                  <m:t>t-j</m:t>
                </m:r>
              </m:sub>
            </m:sSub>
          </m:num>
          <m:den>
            <m:nary>
              <m:naryPr>
                <m:chr m:val="∑"/>
                <m:limLoc m:val="subSup"/>
                <m:ctrlPr>
                  <w:rPr>
                    <w:rFonts w:ascii="Cambria Math" w:hAnsi="Cambria Math"/>
                    <w:i/>
                    <w:sz w:val="22"/>
                  </w:rPr>
                </m:ctrlPr>
              </m:naryPr>
              <m:sub>
                <m:r>
                  <w:rPr>
                    <w:rFonts w:ascii="Cambria Math" w:hAnsi="Cambria Math"/>
                    <w:sz w:val="22"/>
                  </w:rPr>
                  <m:t>t=1</m:t>
                </m:r>
              </m:sub>
              <m:sup>
                <m:r>
                  <w:rPr>
                    <w:rFonts w:ascii="Cambria Math" w:hAnsi="Cambria Math"/>
                    <w:sz w:val="22"/>
                  </w:rPr>
                  <m:t>n</m:t>
                </m:r>
              </m:sup>
              <m:e>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2</m:t>
                    </m:r>
                  </m:sup>
                </m:sSubSup>
              </m:e>
            </m:nary>
          </m:den>
        </m:f>
        <m:r>
          <w:rPr>
            <w:rFonts w:ascii="Cambria Math" w:hAnsi="Cambria Math"/>
            <w:sz w:val="22"/>
          </w:rPr>
          <m:t xml:space="preserve"> (j=1,2,⋯,p)</m:t>
        </m:r>
      </m:oMath>
    </w:p>
    <w:p w14:paraId="148ADA48" w14:textId="77777777" w:rsidR="00ED520C" w:rsidRPr="00E62043" w:rsidRDefault="00ED520C" w:rsidP="001D1F21">
      <w:pPr>
        <w:ind w:firstLine="440"/>
        <w:rPr>
          <w:rFonts w:cs="Times New Roman"/>
          <w:sz w:val="22"/>
        </w:rPr>
      </w:pPr>
      <w:r w:rsidRPr="00E62043">
        <w:rPr>
          <w:rFonts w:hint="eastAsia"/>
          <w:sz w:val="22"/>
        </w:rPr>
        <w:t>检验统计量：“</w:t>
      </w:r>
      <w:r w:rsidRPr="00E62043">
        <w:rPr>
          <w:rFonts w:cs="Times New Roman"/>
          <w:sz w:val="22"/>
        </w:rPr>
        <w:t>Box-Pierce Q</w:t>
      </w:r>
      <w:r w:rsidRPr="00E62043">
        <w:rPr>
          <w:rFonts w:cs="Times New Roman" w:hint="eastAsia"/>
          <w:sz w:val="22"/>
        </w:rPr>
        <w:t>统计量”</w:t>
      </w:r>
      <w:r w:rsidRPr="00E62043">
        <w:rPr>
          <w:rFonts w:cs="Times New Roman" w:hint="eastAsia"/>
          <w:sz w:val="22"/>
        </w:rPr>
        <w:t xml:space="preserve"> </w:t>
      </w:r>
      <m:oMath>
        <m:sSub>
          <m:sSubPr>
            <m:ctrlPr>
              <w:rPr>
                <w:rFonts w:ascii="Cambria Math" w:hAnsi="Cambria Math"/>
                <w:i/>
                <w:sz w:val="22"/>
              </w:rPr>
            </m:ctrlPr>
          </m:sSubPr>
          <m:e>
            <m:r>
              <w:rPr>
                <w:rFonts w:ascii="Cambria Math" w:hAnsi="Cambria Math"/>
                <w:sz w:val="22"/>
              </w:rPr>
              <m:t>Q</m:t>
            </m:r>
          </m:e>
          <m:sub>
            <m:r>
              <w:rPr>
                <w:rFonts w:ascii="Cambria Math" w:hAnsi="Cambria Math"/>
                <w:sz w:val="22"/>
              </w:rPr>
              <m:t>BP</m:t>
            </m:r>
          </m:sub>
        </m:sSub>
        <m:r>
          <w:rPr>
            <w:rFonts w:ascii="Cambria Math" w:hAnsi="Cambria Math"/>
            <w:sz w:val="22"/>
          </w:rPr>
          <m:t>≡n</m:t>
        </m:r>
        <m:nary>
          <m:naryPr>
            <m:chr m:val="∑"/>
            <m:limLoc m:val="subSup"/>
            <m:ctrlPr>
              <w:rPr>
                <w:rFonts w:ascii="Cambria Math" w:hAnsi="Cambria Math"/>
                <w:i/>
                <w:sz w:val="22"/>
              </w:rPr>
            </m:ctrlPr>
          </m:naryPr>
          <m:sub>
            <m:r>
              <w:rPr>
                <w:rFonts w:ascii="Cambria Math" w:hAnsi="Cambria Math"/>
                <w:sz w:val="22"/>
              </w:rPr>
              <m:t>j=1</m:t>
            </m:r>
          </m:sub>
          <m:sup>
            <m:r>
              <w:rPr>
                <w:rFonts w:ascii="Cambria Math" w:hAnsi="Cambria Math"/>
                <w:sz w:val="22"/>
              </w:rPr>
              <m:t>p</m:t>
            </m:r>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ρ</m:t>
                    </m:r>
                  </m:e>
                </m:acc>
              </m:e>
              <m:sub>
                <m:r>
                  <w:rPr>
                    <w:rFonts w:ascii="Cambria Math" w:hAnsi="Cambria Math"/>
                    <w:sz w:val="22"/>
                  </w:rPr>
                  <m:t>j</m:t>
                </m:r>
              </m:sub>
              <m:sup>
                <m:r>
                  <w:rPr>
                    <w:rFonts w:ascii="Cambria Math" w:hAnsi="Cambria Math"/>
                    <w:sz w:val="22"/>
                  </w:rPr>
                  <m:t>2</m:t>
                </m:r>
              </m:sup>
            </m:sSubSup>
          </m:e>
        </m:nary>
        <m:box>
          <m:boxPr>
            <m:opEmu m:val="1"/>
            <m:ctrlPr>
              <w:rPr>
                <w:rFonts w:ascii="Cambria Math" w:hAnsi="Cambria Math"/>
                <w:i/>
                <w:sz w:val="22"/>
              </w:rPr>
            </m:ctrlPr>
          </m:boxPr>
          <m:e>
            <m:groupChr>
              <m:groupChrPr>
                <m:chr m:val="→"/>
                <m:vertJc m:val="bot"/>
                <m:ctrlPr>
                  <w:rPr>
                    <w:rFonts w:ascii="Cambria Math" w:hAnsi="Cambria Math"/>
                    <w:i/>
                    <w:sz w:val="22"/>
                  </w:rPr>
                </m:ctrlPr>
              </m:groupChrPr>
              <m:e>
                <m:r>
                  <w:rPr>
                    <w:rFonts w:ascii="Cambria Math" w:hAnsi="Cambria Math"/>
                    <w:sz w:val="22"/>
                  </w:rPr>
                  <m:t>d</m:t>
                </m:r>
              </m:e>
            </m:groupChr>
          </m:e>
        </m:box>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(p)</m:t>
        </m:r>
      </m:oMath>
    </w:p>
    <w:p w14:paraId="2DE4ADE9" w14:textId="77777777" w:rsidR="00ED520C" w:rsidRPr="00E62043" w:rsidRDefault="00ED520C" w:rsidP="001D1F21">
      <w:pPr>
        <w:ind w:firstLine="440"/>
        <w:rPr>
          <w:sz w:val="22"/>
        </w:rPr>
      </w:pPr>
      <w:r w:rsidRPr="00E62043">
        <w:rPr>
          <w:rFonts w:cs="Times New Roman" w:hint="eastAsia"/>
          <w:sz w:val="22"/>
        </w:rPr>
        <w:t>经过改进的“</w:t>
      </w:r>
      <w:proofErr w:type="spellStart"/>
      <w:r w:rsidRPr="00E62043">
        <w:rPr>
          <w:rFonts w:cs="Times New Roman" w:hint="eastAsia"/>
          <w:sz w:val="22"/>
        </w:rPr>
        <w:t>Ljung</w:t>
      </w:r>
      <w:proofErr w:type="spellEnd"/>
      <w:r w:rsidRPr="00E62043">
        <w:rPr>
          <w:rFonts w:cs="Times New Roman"/>
          <w:sz w:val="22"/>
        </w:rPr>
        <w:t>-B</w:t>
      </w:r>
      <w:r w:rsidRPr="00E62043">
        <w:rPr>
          <w:rFonts w:cs="Times New Roman" w:hint="eastAsia"/>
          <w:sz w:val="22"/>
        </w:rPr>
        <w:t>ox</w:t>
      </w:r>
      <w:r w:rsidRPr="00E62043">
        <w:rPr>
          <w:rFonts w:cs="Times New Roman"/>
          <w:sz w:val="22"/>
        </w:rPr>
        <w:t xml:space="preserve"> Q</w:t>
      </w:r>
      <w:r w:rsidRPr="00E62043">
        <w:rPr>
          <w:rFonts w:cs="Times New Roman" w:hint="eastAsia"/>
          <w:sz w:val="22"/>
        </w:rPr>
        <w:t>统计量”</w:t>
      </w:r>
      <w:r w:rsidRPr="00E62043">
        <w:rPr>
          <w:rFonts w:cs="Times New Roman" w:hint="eastAsia"/>
          <w:sz w:val="22"/>
        </w:rPr>
        <w:t xml:space="preserve"> </w:t>
      </w:r>
      <m:oMath>
        <m:sSub>
          <m:sSubPr>
            <m:ctrlPr>
              <w:rPr>
                <w:rFonts w:ascii="Cambria Math" w:hAnsi="Cambria Math" w:cs="Times New Roman"/>
                <w:i/>
                <w:sz w:val="22"/>
              </w:rPr>
            </m:ctrlPr>
          </m:sSubPr>
          <m:e>
            <m:r>
              <w:rPr>
                <w:rFonts w:ascii="Cambria Math" w:hAnsi="Cambria Math" w:cs="Times New Roman"/>
                <w:sz w:val="22"/>
              </w:rPr>
              <m:t>Q</m:t>
            </m:r>
          </m:e>
          <m:sub>
            <m:r>
              <w:rPr>
                <w:rFonts w:ascii="Cambria Math" w:hAnsi="Cambria Math" w:cs="Times New Roman"/>
                <w:sz w:val="22"/>
              </w:rPr>
              <m:t>LB</m:t>
            </m:r>
          </m:sub>
        </m:sSub>
        <m:r>
          <w:rPr>
            <w:rFonts w:ascii="Cambria Math" w:hAnsi="Cambria Math" w:cs="Times New Roman"/>
            <w:sz w:val="22"/>
          </w:rPr>
          <m:t>≡n(n+2)</m:t>
        </m:r>
        <m:nary>
          <m:naryPr>
            <m:chr m:val="∑"/>
            <m:limLoc m:val="subSup"/>
            <m:ctrlPr>
              <w:rPr>
                <w:rFonts w:ascii="Cambria Math" w:hAnsi="Cambria Math" w:cs="Times New Roman"/>
                <w:i/>
                <w:sz w:val="22"/>
              </w:rPr>
            </m:ctrlPr>
          </m:naryPr>
          <m:sub>
            <m:r>
              <w:rPr>
                <w:rFonts w:ascii="Cambria Math" w:hAnsi="Cambria Math" w:cs="Times New Roman"/>
                <w:sz w:val="22"/>
              </w:rPr>
              <m:t>j=1</m:t>
            </m:r>
          </m:sub>
          <m:sup>
            <m:r>
              <w:rPr>
                <w:rFonts w:ascii="Cambria Math" w:hAnsi="Cambria Math" w:cs="Times New Roman"/>
                <w:sz w:val="22"/>
              </w:rPr>
              <m:t>p</m:t>
            </m:r>
          </m:sup>
          <m:e>
            <m:f>
              <m:fPr>
                <m:ctrlPr>
                  <w:rPr>
                    <w:rFonts w:ascii="Cambria Math" w:hAnsi="Cambria Math" w:cs="Times New Roman"/>
                    <w:i/>
                    <w:sz w:val="22"/>
                  </w:rPr>
                </m:ctrlPr>
              </m:fPr>
              <m:num>
                <m:sSubSup>
                  <m:sSubSupPr>
                    <m:ctrlPr>
                      <w:rPr>
                        <w:rFonts w:ascii="Cambria Math" w:hAnsi="Cambria Math" w:cs="Times New Roman"/>
                        <w:i/>
                        <w:sz w:val="22"/>
                      </w:rPr>
                    </m:ctrlPr>
                  </m:sSubSupPr>
                  <m:e>
                    <m:acc>
                      <m:accPr>
                        <m:ctrlPr>
                          <w:rPr>
                            <w:rFonts w:ascii="Cambria Math" w:hAnsi="Cambria Math" w:cs="Times New Roman"/>
                            <w:i/>
                            <w:sz w:val="22"/>
                          </w:rPr>
                        </m:ctrlPr>
                      </m:accPr>
                      <m:e>
                        <m:r>
                          <w:rPr>
                            <w:rFonts w:ascii="Cambria Math" w:hAnsi="Cambria Math" w:cs="Times New Roman"/>
                            <w:sz w:val="22"/>
                          </w:rPr>
                          <m:t>ρ</m:t>
                        </m:r>
                      </m:e>
                    </m:acc>
                  </m:e>
                  <m:sub>
                    <m:r>
                      <w:rPr>
                        <w:rFonts w:ascii="Cambria Math" w:hAnsi="Cambria Math" w:cs="Times New Roman"/>
                        <w:sz w:val="22"/>
                      </w:rPr>
                      <m:t>j</m:t>
                    </m:r>
                  </m:sub>
                  <m:sup>
                    <m:r>
                      <w:rPr>
                        <w:rFonts w:ascii="Cambria Math" w:hAnsi="Cambria Math" w:cs="Times New Roman"/>
                        <w:sz w:val="22"/>
                      </w:rPr>
                      <m:t>2</m:t>
                    </m:r>
                  </m:sup>
                </m:sSubSup>
              </m:num>
              <m:den>
                <m:r>
                  <w:rPr>
                    <w:rFonts w:ascii="Cambria Math" w:hAnsi="Cambria Math" w:cs="Times New Roman"/>
                    <w:sz w:val="22"/>
                  </w:rPr>
                  <m:t>n-j</m:t>
                </m:r>
              </m:den>
            </m:f>
          </m:e>
        </m:nary>
        <m:box>
          <m:boxPr>
            <m:opEmu m:val="1"/>
            <m:ctrlPr>
              <w:rPr>
                <w:rFonts w:ascii="Cambria Math" w:hAnsi="Cambria Math" w:cs="Times New Roman"/>
                <w:i/>
                <w:sz w:val="22"/>
              </w:rPr>
            </m:ctrlPr>
          </m:boxPr>
          <m:e>
            <m:groupChr>
              <m:groupChrPr>
                <m:chr m:val="→"/>
                <m:vertJc m:val="bot"/>
                <m:ctrlPr>
                  <w:rPr>
                    <w:rFonts w:ascii="Cambria Math" w:hAnsi="Cambria Math" w:cs="Times New Roman"/>
                    <w:i/>
                    <w:sz w:val="22"/>
                  </w:rPr>
                </m:ctrlPr>
              </m:groupChrPr>
              <m:e>
                <m:r>
                  <w:rPr>
                    <w:rFonts w:ascii="Cambria Math" w:hAnsi="Cambria Math" w:cs="Times New Roman"/>
                    <w:sz w:val="22"/>
                  </w:rPr>
                  <m:t>d</m:t>
                </m:r>
              </m:e>
            </m:groupChr>
          </m:e>
        </m:box>
        <m:sSup>
          <m:sSupPr>
            <m:ctrlPr>
              <w:rPr>
                <w:rFonts w:ascii="Cambria Math" w:hAnsi="Cambria Math" w:cs="Times New Roman"/>
                <w:i/>
                <w:sz w:val="22"/>
              </w:rPr>
            </m:ctrlPr>
          </m:sSupPr>
          <m:e>
            <m:r>
              <w:rPr>
                <w:rFonts w:ascii="Cambria Math" w:hAnsi="Cambria Math" w:cs="Times New Roman"/>
                <w:sz w:val="22"/>
              </w:rPr>
              <m:t>χ</m:t>
            </m:r>
          </m:e>
          <m:sup>
            <m:r>
              <w:rPr>
                <w:rFonts w:ascii="Cambria Math" w:hAnsi="Cambria Math" w:cs="Times New Roman"/>
                <w:sz w:val="22"/>
              </w:rPr>
              <m:t>2</m:t>
            </m:r>
          </m:sup>
        </m:sSup>
        <m:r>
          <w:rPr>
            <w:rFonts w:ascii="Cambria Math" w:hAnsi="Cambria Math" w:cs="Times New Roman"/>
            <w:sz w:val="22"/>
          </w:rPr>
          <m:t>(p)</m:t>
        </m:r>
      </m:oMath>
    </w:p>
    <w:p w14:paraId="38F08E80" w14:textId="77777777" w:rsidR="00ED520C" w:rsidRPr="00E62043" w:rsidRDefault="00ED520C" w:rsidP="001D1F21">
      <w:pPr>
        <w:ind w:firstLine="440"/>
        <w:rPr>
          <w:sz w:val="22"/>
        </w:rPr>
      </w:pPr>
      <w:r w:rsidRPr="00E62043">
        <w:rPr>
          <w:rFonts w:hint="eastAsia"/>
          <w:sz w:val="22"/>
        </w:rPr>
        <w:t>两种</w:t>
      </w:r>
      <w:r w:rsidRPr="00E62043">
        <w:rPr>
          <w:rFonts w:hint="eastAsia"/>
          <w:sz w:val="22"/>
        </w:rPr>
        <w:t>Q</w:t>
      </w:r>
      <w:r w:rsidRPr="00E62043">
        <w:rPr>
          <w:rFonts w:hint="eastAsia"/>
          <w:sz w:val="22"/>
        </w:rPr>
        <w:t>统计量在大样本下是等价的，但</w:t>
      </w:r>
      <w:proofErr w:type="spellStart"/>
      <w:r w:rsidRPr="00E62043">
        <w:rPr>
          <w:rFonts w:cs="Times New Roman" w:hint="eastAsia"/>
          <w:sz w:val="22"/>
        </w:rPr>
        <w:t>Ljung</w:t>
      </w:r>
      <w:proofErr w:type="spellEnd"/>
      <w:r w:rsidRPr="00E62043">
        <w:rPr>
          <w:rFonts w:cs="Times New Roman"/>
          <w:sz w:val="22"/>
        </w:rPr>
        <w:t>-B</w:t>
      </w:r>
      <w:r w:rsidRPr="00E62043">
        <w:rPr>
          <w:rFonts w:cs="Times New Roman" w:hint="eastAsia"/>
          <w:sz w:val="22"/>
        </w:rPr>
        <w:t>ox</w:t>
      </w:r>
      <w:r w:rsidRPr="00E62043">
        <w:rPr>
          <w:rFonts w:cs="Times New Roman"/>
          <w:sz w:val="22"/>
        </w:rPr>
        <w:t xml:space="preserve"> Q</w:t>
      </w:r>
      <w:r w:rsidRPr="00E62043">
        <w:rPr>
          <w:rFonts w:cs="Times New Roman" w:hint="eastAsia"/>
          <w:sz w:val="22"/>
        </w:rPr>
        <w:t>统计量的小样本性质更好。</w:t>
      </w:r>
    </w:p>
    <w:p w14:paraId="7F978995" w14:textId="77777777" w:rsidR="00ED520C" w:rsidRPr="00E62043" w:rsidRDefault="00ED520C" w:rsidP="001D1F21">
      <w:pPr>
        <w:ind w:firstLine="440"/>
        <w:rPr>
          <w:sz w:val="22"/>
        </w:rPr>
      </w:pPr>
      <w:r w:rsidRPr="00E62043">
        <w:rPr>
          <w:sz w:val="22"/>
        </w:rPr>
        <w:t>4.</w:t>
      </w:r>
      <w:r w:rsidRPr="00E62043">
        <w:rPr>
          <w:rFonts w:cs="Times New Roman"/>
          <w:sz w:val="22"/>
        </w:rPr>
        <w:t>DW</w:t>
      </w:r>
      <w:r w:rsidRPr="00E62043">
        <w:rPr>
          <w:rFonts w:hint="eastAsia"/>
          <w:sz w:val="22"/>
        </w:rPr>
        <w:t>检验</w:t>
      </w:r>
    </w:p>
    <w:p w14:paraId="73860519" w14:textId="77777777" w:rsidR="00ED520C" w:rsidRPr="00E62043" w:rsidRDefault="00ED520C" w:rsidP="001D1F21">
      <w:pPr>
        <w:ind w:firstLine="440"/>
        <w:rPr>
          <w:sz w:val="22"/>
        </w:rPr>
      </w:pPr>
      <w:r w:rsidRPr="00E62043">
        <w:rPr>
          <w:rFonts w:hint="eastAsia"/>
          <w:color w:val="000000" w:themeColor="text1"/>
          <w:sz w:val="22"/>
        </w:rPr>
        <w:lastRenderedPageBreak/>
        <w:t>缺点：只适用于检验</w:t>
      </w:r>
      <w:proofErr w:type="gramStart"/>
      <w:r w:rsidRPr="00E62043">
        <w:rPr>
          <w:rFonts w:hint="eastAsia"/>
          <w:color w:val="000000" w:themeColor="text1"/>
          <w:sz w:val="22"/>
        </w:rPr>
        <w:t>一阶自相关</w:t>
      </w:r>
      <w:proofErr w:type="gramEnd"/>
      <w:r w:rsidRPr="00E62043">
        <w:rPr>
          <w:rFonts w:hint="eastAsia"/>
          <w:color w:val="000000" w:themeColor="text1"/>
          <w:sz w:val="22"/>
        </w:rPr>
        <w:t>（</w:t>
      </w:r>
      <w:r w:rsidRPr="00E62043">
        <w:rPr>
          <w:color w:val="000000" w:themeColor="text1"/>
          <w:sz w:val="22"/>
        </w:rPr>
        <w:t>当</w:t>
      </w:r>
      <w:r w:rsidRPr="00E62043">
        <w:rPr>
          <w:color w:val="000000" w:themeColor="text1"/>
          <w:sz w:val="22"/>
        </w:rPr>
        <w:t>DW</w:t>
      </w:r>
      <w:r w:rsidRPr="00E62043">
        <w:rPr>
          <w:color w:val="000000" w:themeColor="text1"/>
          <w:sz w:val="22"/>
        </w:rPr>
        <w:t>值接近于</w:t>
      </w:r>
      <w:r w:rsidRPr="00E62043">
        <w:rPr>
          <w:color w:val="000000" w:themeColor="text1"/>
          <w:sz w:val="22"/>
        </w:rPr>
        <w:t>2</w:t>
      </w:r>
      <w:r w:rsidRPr="00E62043">
        <w:rPr>
          <w:color w:val="000000" w:themeColor="text1"/>
          <w:sz w:val="22"/>
        </w:rPr>
        <w:t>时，只能说明</w:t>
      </w:r>
      <w:proofErr w:type="spellStart"/>
      <w:r w:rsidRPr="00E62043">
        <w:rPr>
          <w:rFonts w:cs="Times New Roman"/>
          <w:i/>
          <w:iCs/>
          <w:color w:val="000000" w:themeColor="text1"/>
          <w:sz w:val="22"/>
        </w:rPr>
        <w:t>u</w:t>
      </w:r>
      <w:r w:rsidRPr="00E62043">
        <w:rPr>
          <w:rFonts w:cs="Times New Roman"/>
          <w:i/>
          <w:iCs/>
          <w:color w:val="000000" w:themeColor="text1"/>
          <w:sz w:val="22"/>
          <w:vertAlign w:val="subscript"/>
        </w:rPr>
        <w:t>t</w:t>
      </w:r>
      <w:proofErr w:type="spellEnd"/>
      <w:r w:rsidRPr="00E62043">
        <w:rPr>
          <w:color w:val="000000" w:themeColor="text1"/>
          <w:sz w:val="22"/>
        </w:rPr>
        <w:t>与</w:t>
      </w:r>
      <w:r w:rsidRPr="00E62043">
        <w:rPr>
          <w:rFonts w:cs="Times New Roman"/>
          <w:i/>
          <w:iCs/>
          <w:color w:val="000000" w:themeColor="text1"/>
          <w:sz w:val="22"/>
        </w:rPr>
        <w:t>u</w:t>
      </w:r>
      <w:r w:rsidRPr="00E62043">
        <w:rPr>
          <w:rFonts w:cs="Times New Roman"/>
          <w:i/>
          <w:iCs/>
          <w:color w:val="000000" w:themeColor="text1"/>
          <w:sz w:val="22"/>
          <w:vertAlign w:val="subscript"/>
        </w:rPr>
        <w:t>t-1</w:t>
      </w:r>
      <w:r w:rsidRPr="00E62043">
        <w:rPr>
          <w:color w:val="000000" w:themeColor="text1"/>
          <w:sz w:val="22"/>
        </w:rPr>
        <w:t>不相关，并不同时意味着模型不存在高阶自相关性，即不能得出</w:t>
      </w:r>
      <w:r w:rsidRPr="00E62043">
        <w:rPr>
          <w:color w:val="000000" w:themeColor="text1"/>
          <w:sz w:val="22"/>
        </w:rPr>
        <w:t>“</w:t>
      </w:r>
      <w:r w:rsidRPr="00E62043">
        <w:rPr>
          <w:color w:val="000000" w:themeColor="text1"/>
          <w:sz w:val="22"/>
        </w:rPr>
        <w:t>不存在自相关性</w:t>
      </w:r>
      <w:r w:rsidRPr="00E62043">
        <w:rPr>
          <w:color w:val="000000" w:themeColor="text1"/>
          <w:sz w:val="22"/>
        </w:rPr>
        <w:t>”</w:t>
      </w:r>
      <w:r w:rsidRPr="00E62043">
        <w:rPr>
          <w:color w:val="000000" w:themeColor="text1"/>
          <w:sz w:val="22"/>
        </w:rPr>
        <w:t>的结论</w:t>
      </w:r>
      <w:r w:rsidRPr="00E62043">
        <w:rPr>
          <w:rFonts w:hint="eastAsia"/>
          <w:color w:val="000000" w:themeColor="text1"/>
          <w:sz w:val="22"/>
        </w:rPr>
        <w:t>）；必须在解释变量满足严格外生性的情况下才成立；</w:t>
      </w:r>
      <w:r w:rsidRPr="00E62043">
        <w:rPr>
          <w:rFonts w:hint="eastAsia"/>
          <w:color w:val="000000" w:themeColor="text1"/>
          <w:sz w:val="22"/>
        </w:rPr>
        <w:t>D</w:t>
      </w:r>
      <w:r w:rsidRPr="00E62043">
        <w:rPr>
          <w:color w:val="000000" w:themeColor="text1"/>
          <w:sz w:val="22"/>
        </w:rPr>
        <w:t>W</w:t>
      </w:r>
      <w:r w:rsidRPr="00E62043">
        <w:rPr>
          <w:rFonts w:hint="eastAsia"/>
          <w:color w:val="000000" w:themeColor="text1"/>
          <w:sz w:val="22"/>
        </w:rPr>
        <w:t>统计量依赖于数据矩阵</w:t>
      </w:r>
      <w:r w:rsidRPr="00E62043">
        <w:rPr>
          <w:rFonts w:hint="eastAsia"/>
          <w:color w:val="000000" w:themeColor="text1"/>
          <w:sz w:val="22"/>
        </w:rPr>
        <w:t>X</w:t>
      </w:r>
      <w:r w:rsidRPr="00E62043">
        <w:rPr>
          <w:rFonts w:hint="eastAsia"/>
          <w:color w:val="000000" w:themeColor="text1"/>
          <w:sz w:val="22"/>
        </w:rPr>
        <w:t>，无法制成统计表，而必须使用上限分布</w:t>
      </w:r>
      <w:proofErr w:type="spellStart"/>
      <w:r w:rsidRPr="00E62043">
        <w:rPr>
          <w:rFonts w:cs="Times New Roman"/>
          <w:i/>
          <w:iCs/>
          <w:color w:val="000000" w:themeColor="text1"/>
          <w:sz w:val="22"/>
        </w:rPr>
        <w:t>d</w:t>
      </w:r>
      <w:r w:rsidRPr="00E62043">
        <w:rPr>
          <w:rFonts w:cs="Times New Roman"/>
          <w:i/>
          <w:iCs/>
          <w:color w:val="000000" w:themeColor="text1"/>
          <w:sz w:val="22"/>
          <w:vertAlign w:val="subscript"/>
        </w:rPr>
        <w:t>U</w:t>
      </w:r>
      <w:proofErr w:type="spellEnd"/>
      <w:r w:rsidRPr="00E62043">
        <w:rPr>
          <w:rFonts w:hint="eastAsia"/>
          <w:color w:val="000000" w:themeColor="text1"/>
          <w:sz w:val="22"/>
        </w:rPr>
        <w:t>与下限分布</w:t>
      </w:r>
      <w:r w:rsidRPr="00E62043">
        <w:rPr>
          <w:rFonts w:cs="Times New Roman"/>
          <w:i/>
          <w:iCs/>
          <w:color w:val="000000" w:themeColor="text1"/>
          <w:sz w:val="22"/>
        </w:rPr>
        <w:t>d</w:t>
      </w:r>
      <w:r w:rsidRPr="00E62043">
        <w:rPr>
          <w:rFonts w:cs="Times New Roman"/>
          <w:i/>
          <w:iCs/>
          <w:color w:val="000000" w:themeColor="text1"/>
          <w:sz w:val="22"/>
          <w:vertAlign w:val="subscript"/>
        </w:rPr>
        <w:t>L</w:t>
      </w:r>
      <w:r w:rsidRPr="00E62043">
        <w:rPr>
          <w:rFonts w:hint="eastAsia"/>
          <w:color w:val="000000" w:themeColor="text1"/>
          <w:sz w:val="22"/>
        </w:rPr>
        <w:t>来判断，且得到</w:t>
      </w:r>
      <w:proofErr w:type="spellStart"/>
      <w:r w:rsidRPr="00E62043">
        <w:rPr>
          <w:rFonts w:cs="Times New Roman"/>
          <w:i/>
          <w:iCs/>
          <w:color w:val="000000" w:themeColor="text1"/>
          <w:sz w:val="22"/>
        </w:rPr>
        <w:t>d</w:t>
      </w:r>
      <w:r w:rsidRPr="00E62043">
        <w:rPr>
          <w:rFonts w:cs="Times New Roman"/>
          <w:i/>
          <w:iCs/>
          <w:color w:val="000000" w:themeColor="text1"/>
          <w:sz w:val="22"/>
          <w:vertAlign w:val="subscript"/>
        </w:rPr>
        <w:t>U</w:t>
      </w:r>
      <w:proofErr w:type="spellEnd"/>
      <w:r w:rsidRPr="00E62043">
        <w:rPr>
          <w:rFonts w:hint="eastAsia"/>
          <w:color w:val="000000" w:themeColor="text1"/>
          <w:sz w:val="22"/>
        </w:rPr>
        <w:t>与</w:t>
      </w:r>
      <w:r w:rsidRPr="00E62043">
        <w:rPr>
          <w:rFonts w:cs="Times New Roman"/>
          <w:i/>
          <w:iCs/>
          <w:color w:val="000000" w:themeColor="text1"/>
          <w:sz w:val="22"/>
        </w:rPr>
        <w:t>d</w:t>
      </w:r>
      <w:r w:rsidRPr="00E62043">
        <w:rPr>
          <w:rFonts w:cs="Times New Roman"/>
          <w:i/>
          <w:iCs/>
          <w:color w:val="000000" w:themeColor="text1"/>
          <w:sz w:val="22"/>
          <w:vertAlign w:val="subscript"/>
        </w:rPr>
        <w:t>L</w:t>
      </w:r>
      <w:r w:rsidRPr="00E62043">
        <w:rPr>
          <w:rFonts w:hint="eastAsia"/>
          <w:color w:val="000000" w:themeColor="text1"/>
          <w:sz w:val="22"/>
        </w:rPr>
        <w:t>的临界值后，仍然存在无结论区域。</w:t>
      </w:r>
    </w:p>
    <w:p w14:paraId="777E868A" w14:textId="77777777" w:rsidR="00ED520C" w:rsidRPr="00E62043" w:rsidRDefault="00ED520C" w:rsidP="001D1F21">
      <w:pPr>
        <w:ind w:firstLine="440"/>
        <w:rPr>
          <w:rFonts w:asciiTheme="minorEastAsia" w:eastAsiaTheme="minorEastAsia" w:hAnsiTheme="minorEastAsia"/>
          <w:sz w:val="22"/>
        </w:rPr>
      </w:pPr>
      <w:r w:rsidRPr="00E62043">
        <w:rPr>
          <w:rFonts w:asciiTheme="minorEastAsia" w:eastAsiaTheme="minorEastAsia" w:hAnsiTheme="minorEastAsia"/>
          <w:sz w:val="22"/>
        </w:rPr>
        <w:t>检验统计量</w:t>
      </w:r>
      <w:r w:rsidRPr="00E62043">
        <w:rPr>
          <w:rFonts w:asciiTheme="minorEastAsia" w:eastAsiaTheme="minorEastAsia" w:hAnsiTheme="minorEastAsia" w:hint="eastAsia"/>
          <w:sz w:val="22"/>
        </w:rPr>
        <w:t>：</w:t>
      </w:r>
      <m:oMath>
        <m:r>
          <w:rPr>
            <w:rFonts w:ascii="Cambria Math" w:eastAsiaTheme="minorEastAsia" w:hAnsi="Cambria Math"/>
            <w:sz w:val="22"/>
          </w:rPr>
          <m:t>DW≡</m:t>
        </m:r>
        <m:f>
          <m:fPr>
            <m:ctrlPr>
              <w:rPr>
                <w:rFonts w:ascii="Cambria Math" w:eastAsiaTheme="minorEastAsia" w:hAnsi="Cambria Math"/>
                <w:i/>
                <w:sz w:val="22"/>
              </w:rPr>
            </m:ctrlPr>
          </m:fPr>
          <m:num>
            <m:nary>
              <m:naryPr>
                <m:chr m:val="∑"/>
                <m:limLoc m:val="subSup"/>
                <m:ctrlPr>
                  <w:rPr>
                    <w:rFonts w:ascii="Cambria Math" w:eastAsiaTheme="minorEastAsia" w:hAnsi="Cambria Math"/>
                    <w:i/>
                    <w:sz w:val="22"/>
                  </w:rPr>
                </m:ctrlPr>
              </m:naryPr>
              <m:sub>
                <m:r>
                  <w:rPr>
                    <w:rFonts w:ascii="Cambria Math" w:eastAsiaTheme="minorEastAsia" w:hAnsi="Cambria Math"/>
                    <w:sz w:val="22"/>
                  </w:rPr>
                  <m:t>t=2</m:t>
                </m:r>
              </m:sub>
              <m:sup>
                <m:r>
                  <w:rPr>
                    <w:rFonts w:ascii="Cambria Math" w:eastAsiaTheme="minorEastAsia" w:hAnsi="Cambria Math"/>
                    <w:sz w:val="22"/>
                  </w:rPr>
                  <m:t>n</m:t>
                </m:r>
              </m:sup>
              <m:e>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t-1</m:t>
                    </m:r>
                  </m:sub>
                </m:sSub>
                <m:sSup>
                  <m:sSupPr>
                    <m:ctrlPr>
                      <w:rPr>
                        <w:rFonts w:ascii="Cambria Math" w:eastAsiaTheme="minorEastAsia" w:hAnsi="Cambria Math"/>
                        <w:i/>
                        <w:sz w:val="22"/>
                      </w:rPr>
                    </m:ctrlPr>
                  </m:sSupPr>
                  <m:e>
                    <m:r>
                      <w:rPr>
                        <w:rFonts w:ascii="Cambria Math" w:eastAsiaTheme="minorEastAsia" w:hAnsi="Cambria Math"/>
                        <w:sz w:val="22"/>
                      </w:rPr>
                      <m:t>)</m:t>
                    </m:r>
                  </m:e>
                  <m:sup>
                    <m:r>
                      <w:rPr>
                        <w:rFonts w:ascii="Cambria Math" w:eastAsiaTheme="minorEastAsia" w:hAnsi="Cambria Math"/>
                        <w:sz w:val="22"/>
                      </w:rPr>
                      <m:t>2</m:t>
                    </m:r>
                  </m:sup>
                </m:sSup>
              </m:e>
            </m:nary>
          </m:num>
          <m:den>
            <m:nary>
              <m:naryPr>
                <m:chr m:val="∑"/>
                <m:limLoc m:val="subSup"/>
                <m:ctrlPr>
                  <w:rPr>
                    <w:rFonts w:ascii="Cambria Math" w:eastAsiaTheme="minorEastAsia" w:hAnsi="Cambria Math"/>
                    <w:i/>
                    <w:sz w:val="22"/>
                  </w:rPr>
                </m:ctrlPr>
              </m:naryPr>
              <m:sub>
                <m:r>
                  <w:rPr>
                    <w:rFonts w:ascii="Cambria Math" w:eastAsiaTheme="minorEastAsia" w:hAnsi="Cambria Math"/>
                    <w:sz w:val="22"/>
                  </w:rPr>
                  <m:t>t=1</m:t>
                </m:r>
              </m:sub>
              <m:sup>
                <m:r>
                  <w:rPr>
                    <w:rFonts w:ascii="Cambria Math" w:eastAsiaTheme="minorEastAsia" w:hAnsi="Cambria Math"/>
                    <w:sz w:val="22"/>
                  </w:rPr>
                  <m:t>n</m:t>
                </m:r>
              </m:sup>
              <m:e>
                <m:sSubSup>
                  <m:sSubSupPr>
                    <m:ctrlPr>
                      <w:rPr>
                        <w:rFonts w:ascii="Cambria Math" w:eastAsiaTheme="minorEastAsia" w:hAnsi="Cambria Math"/>
                        <w:i/>
                        <w:sz w:val="22"/>
                      </w:rPr>
                    </m:ctrlPr>
                  </m:sSubSupPr>
                  <m:e>
                    <m:r>
                      <w:rPr>
                        <w:rFonts w:ascii="Cambria Math" w:eastAsiaTheme="minorEastAsia" w:hAnsi="Cambria Math"/>
                        <w:sz w:val="22"/>
                      </w:rPr>
                      <m:t>e</m:t>
                    </m:r>
                  </m:e>
                  <m:sub>
                    <m:r>
                      <w:rPr>
                        <w:rFonts w:ascii="Cambria Math" w:eastAsiaTheme="minorEastAsia" w:hAnsi="Cambria Math"/>
                        <w:sz w:val="22"/>
                      </w:rPr>
                      <m:t>t</m:t>
                    </m:r>
                  </m:sub>
                  <m:sup>
                    <m:r>
                      <w:rPr>
                        <w:rFonts w:ascii="Cambria Math" w:eastAsiaTheme="minorEastAsia" w:hAnsi="Cambria Math"/>
                        <w:sz w:val="22"/>
                      </w:rPr>
                      <m:t>2</m:t>
                    </m:r>
                  </m:sup>
                </m:sSubSup>
              </m:e>
            </m:nary>
          </m:den>
        </m:f>
        <m:r>
          <w:rPr>
            <w:rFonts w:ascii="Cambria Math" w:eastAsiaTheme="minorEastAsia" w:hAnsi="Cambria Math"/>
            <w:sz w:val="22"/>
          </w:rPr>
          <m:t>≈2(1-</m:t>
        </m:r>
        <m:sSub>
          <m:sSubPr>
            <m:ctrlPr>
              <w:rPr>
                <w:rFonts w:ascii="Cambria Math" w:eastAsiaTheme="minorEastAsia" w:hAnsi="Cambria Math"/>
                <w:i/>
                <w:sz w:val="22"/>
              </w:rPr>
            </m:ctrlPr>
          </m:sSubPr>
          <m:e>
            <m:acc>
              <m:accPr>
                <m:ctrlPr>
                  <w:rPr>
                    <w:rFonts w:ascii="Cambria Math" w:eastAsiaTheme="minorEastAsia" w:hAnsi="Cambria Math"/>
                    <w:i/>
                    <w:sz w:val="22"/>
                  </w:rPr>
                </m:ctrlPr>
              </m:accPr>
              <m:e>
                <m:r>
                  <w:rPr>
                    <w:rFonts w:ascii="Cambria Math" w:eastAsiaTheme="minorEastAsia" w:hAnsi="Cambria Math"/>
                    <w:sz w:val="22"/>
                  </w:rPr>
                  <m:t>ρ</m:t>
                </m:r>
              </m:e>
            </m:acc>
          </m:e>
          <m:sub>
            <m:r>
              <w:rPr>
                <w:rFonts w:ascii="Cambria Math" w:eastAsiaTheme="minorEastAsia" w:hAnsi="Cambria Math"/>
                <w:sz w:val="22"/>
              </w:rPr>
              <m:t>1</m:t>
            </m:r>
          </m:sub>
        </m:sSub>
        <m:r>
          <w:rPr>
            <w:rFonts w:ascii="Cambria Math" w:eastAsiaTheme="minorEastAsia" w:hAnsi="Cambria Math"/>
            <w:sz w:val="22"/>
          </w:rPr>
          <m:t>)</m:t>
        </m:r>
      </m:oMath>
    </w:p>
    <w:p w14:paraId="4BFC6314" w14:textId="77777777" w:rsidR="00ED520C" w:rsidRPr="00E62043" w:rsidRDefault="00AF6F4E" w:rsidP="001D1F21">
      <w:pPr>
        <w:ind w:firstLine="440"/>
        <w:rPr>
          <w:rFonts w:asciiTheme="minorEastAsia" w:eastAsiaTheme="minorEastAsia" w:hAnsiTheme="minorEastAsia"/>
          <w:sz w:val="22"/>
        </w:rPr>
      </w:pPr>
      <m:oMath>
        <m:sSub>
          <m:sSubPr>
            <m:ctrlPr>
              <w:rPr>
                <w:rFonts w:ascii="Cambria Math" w:eastAsiaTheme="minorEastAsia" w:hAnsi="Cambria Math"/>
                <w:i/>
                <w:sz w:val="22"/>
              </w:rPr>
            </m:ctrlPr>
          </m:sSubPr>
          <m:e>
            <m:acc>
              <m:accPr>
                <m:ctrlPr>
                  <w:rPr>
                    <w:rFonts w:ascii="Cambria Math" w:eastAsiaTheme="minorEastAsia" w:hAnsi="Cambria Math"/>
                    <w:i/>
                    <w:sz w:val="22"/>
                  </w:rPr>
                </m:ctrlPr>
              </m:accPr>
              <m:e>
                <m:r>
                  <w:rPr>
                    <w:rFonts w:ascii="Cambria Math" w:eastAsiaTheme="minorEastAsia" w:hAnsi="Cambria Math"/>
                    <w:sz w:val="22"/>
                  </w:rPr>
                  <m:t>ρ</m:t>
                </m:r>
              </m:e>
            </m:acc>
          </m:e>
          <m:sub>
            <m:r>
              <w:rPr>
                <w:rFonts w:ascii="Cambria Math" w:eastAsiaTheme="minorEastAsia" w:hAnsi="Cambria Math"/>
                <w:sz w:val="22"/>
              </w:rPr>
              <m:t>1</m:t>
            </m:r>
          </m:sub>
        </m:sSub>
      </m:oMath>
      <w:r w:rsidR="00ED520C" w:rsidRPr="00E62043">
        <w:rPr>
          <w:rFonts w:asciiTheme="minorEastAsia" w:eastAsiaTheme="minorEastAsia" w:hAnsiTheme="minorEastAsia" w:hint="eastAsia"/>
          <w:sz w:val="22"/>
        </w:rPr>
        <w:t>为残差的</w:t>
      </w:r>
      <w:proofErr w:type="gramStart"/>
      <w:r w:rsidR="00ED520C" w:rsidRPr="00E62043">
        <w:rPr>
          <w:rFonts w:asciiTheme="minorEastAsia" w:eastAsiaTheme="minorEastAsia" w:hAnsiTheme="minorEastAsia" w:hint="eastAsia"/>
          <w:sz w:val="22"/>
        </w:rPr>
        <w:t>一阶自相关系数</w:t>
      </w:r>
      <w:proofErr w:type="gramEnd"/>
      <w:r w:rsidR="00ED520C" w:rsidRPr="00E62043">
        <w:rPr>
          <w:rFonts w:asciiTheme="minorEastAsia" w:eastAsiaTheme="minorEastAsia" w:hAnsiTheme="minorEastAsia" w:hint="eastAsia"/>
          <w:sz w:val="22"/>
        </w:rPr>
        <w:t>。当D</w:t>
      </w:r>
      <w:r w:rsidR="00ED520C" w:rsidRPr="00E62043">
        <w:rPr>
          <w:rFonts w:asciiTheme="minorEastAsia" w:eastAsiaTheme="minorEastAsia" w:hAnsiTheme="minorEastAsia"/>
          <w:sz w:val="22"/>
        </w:rPr>
        <w:t>W=2</w:t>
      </w:r>
      <w:r w:rsidR="00ED520C" w:rsidRPr="00E62043">
        <w:rPr>
          <w:rFonts w:asciiTheme="minorEastAsia" w:eastAsiaTheme="minorEastAsia" w:hAnsiTheme="minorEastAsia" w:hint="eastAsia"/>
          <w:sz w:val="22"/>
        </w:rPr>
        <w:t>时，</w:t>
      </w:r>
      <m:oMath>
        <m:sSub>
          <m:sSubPr>
            <m:ctrlPr>
              <w:rPr>
                <w:rFonts w:ascii="Cambria Math" w:eastAsiaTheme="minorEastAsia" w:hAnsi="Cambria Math"/>
                <w:i/>
                <w:sz w:val="22"/>
              </w:rPr>
            </m:ctrlPr>
          </m:sSubPr>
          <m:e>
            <m:acc>
              <m:accPr>
                <m:ctrlPr>
                  <w:rPr>
                    <w:rFonts w:ascii="Cambria Math" w:eastAsiaTheme="minorEastAsia" w:hAnsi="Cambria Math"/>
                    <w:i/>
                    <w:sz w:val="22"/>
                  </w:rPr>
                </m:ctrlPr>
              </m:accPr>
              <m:e>
                <m:r>
                  <w:rPr>
                    <w:rFonts w:ascii="Cambria Math" w:eastAsiaTheme="minorEastAsia" w:hAnsi="Cambria Math"/>
                    <w:sz w:val="22"/>
                  </w:rPr>
                  <m:t>ρ</m:t>
                </m:r>
              </m:e>
            </m:acc>
          </m:e>
          <m:sub>
            <m:r>
              <w:rPr>
                <w:rFonts w:ascii="Cambria Math" w:eastAsiaTheme="minorEastAsia" w:hAnsi="Cambria Math"/>
                <w:sz w:val="22"/>
              </w:rPr>
              <m:t>1</m:t>
            </m:r>
          </m:sub>
        </m:sSub>
        <m:r>
          <w:rPr>
            <w:rFonts w:ascii="Cambria Math" w:eastAsiaTheme="minorEastAsia" w:hAnsi="Cambria Math"/>
            <w:sz w:val="22"/>
          </w:rPr>
          <m:t>≈0</m:t>
        </m:r>
      </m:oMath>
      <w:r w:rsidR="00ED520C" w:rsidRPr="00E62043">
        <w:rPr>
          <w:rFonts w:asciiTheme="minorEastAsia" w:eastAsiaTheme="minorEastAsia" w:hAnsiTheme="minorEastAsia" w:hint="eastAsia"/>
          <w:sz w:val="22"/>
        </w:rPr>
        <w:t>，</w:t>
      </w:r>
      <w:proofErr w:type="gramStart"/>
      <w:r w:rsidR="00ED520C" w:rsidRPr="00E62043">
        <w:rPr>
          <w:rFonts w:asciiTheme="minorEastAsia" w:eastAsiaTheme="minorEastAsia" w:hAnsiTheme="minorEastAsia" w:hint="eastAsia"/>
          <w:sz w:val="22"/>
        </w:rPr>
        <w:t>无一阶自相关</w:t>
      </w:r>
      <w:proofErr w:type="gramEnd"/>
      <w:r w:rsidR="00ED520C" w:rsidRPr="00E62043">
        <w:rPr>
          <w:rFonts w:asciiTheme="minorEastAsia" w:eastAsiaTheme="minorEastAsia" w:hAnsiTheme="minorEastAsia" w:hint="eastAsia"/>
          <w:sz w:val="22"/>
        </w:rPr>
        <w:t>；当D</w:t>
      </w:r>
      <w:r w:rsidR="00ED520C" w:rsidRPr="00E62043">
        <w:rPr>
          <w:rFonts w:asciiTheme="minorEastAsia" w:eastAsiaTheme="minorEastAsia" w:hAnsiTheme="minorEastAsia"/>
          <w:sz w:val="22"/>
        </w:rPr>
        <w:t>W=0</w:t>
      </w:r>
      <w:r w:rsidR="00ED520C" w:rsidRPr="00E62043">
        <w:rPr>
          <w:rFonts w:asciiTheme="minorEastAsia" w:eastAsiaTheme="minorEastAsia" w:hAnsiTheme="minorEastAsia" w:hint="eastAsia"/>
          <w:sz w:val="22"/>
        </w:rPr>
        <w:t>时，</w:t>
      </w:r>
      <m:oMath>
        <m:sSub>
          <m:sSubPr>
            <m:ctrlPr>
              <w:rPr>
                <w:rFonts w:ascii="Cambria Math" w:eastAsiaTheme="minorEastAsia" w:hAnsi="Cambria Math"/>
                <w:i/>
                <w:sz w:val="22"/>
              </w:rPr>
            </m:ctrlPr>
          </m:sSubPr>
          <m:e>
            <m:acc>
              <m:accPr>
                <m:ctrlPr>
                  <w:rPr>
                    <w:rFonts w:ascii="Cambria Math" w:eastAsiaTheme="minorEastAsia" w:hAnsi="Cambria Math"/>
                    <w:i/>
                    <w:sz w:val="22"/>
                  </w:rPr>
                </m:ctrlPr>
              </m:accPr>
              <m:e>
                <m:r>
                  <w:rPr>
                    <w:rFonts w:ascii="Cambria Math" w:eastAsiaTheme="minorEastAsia" w:hAnsi="Cambria Math"/>
                    <w:sz w:val="22"/>
                  </w:rPr>
                  <m:t>ρ</m:t>
                </m:r>
              </m:e>
            </m:acc>
          </m:e>
          <m:sub>
            <m:r>
              <w:rPr>
                <w:rFonts w:ascii="Cambria Math" w:eastAsiaTheme="minorEastAsia" w:hAnsi="Cambria Math"/>
                <w:sz w:val="22"/>
              </w:rPr>
              <m:t>1</m:t>
            </m:r>
          </m:sub>
        </m:sSub>
        <m:r>
          <w:rPr>
            <w:rFonts w:ascii="Cambria Math" w:eastAsiaTheme="minorEastAsia" w:hAnsi="Cambria Math"/>
            <w:sz w:val="22"/>
          </w:rPr>
          <m:t>≈1</m:t>
        </m:r>
      </m:oMath>
      <w:r w:rsidR="00ED520C" w:rsidRPr="00E62043">
        <w:rPr>
          <w:rFonts w:asciiTheme="minorEastAsia" w:eastAsiaTheme="minorEastAsia" w:hAnsiTheme="minorEastAsia" w:hint="eastAsia"/>
          <w:sz w:val="22"/>
        </w:rPr>
        <w:t>，一阶正自相关；当D</w:t>
      </w:r>
      <w:r w:rsidR="00ED520C" w:rsidRPr="00E62043">
        <w:rPr>
          <w:rFonts w:asciiTheme="minorEastAsia" w:eastAsiaTheme="minorEastAsia" w:hAnsiTheme="minorEastAsia"/>
          <w:sz w:val="22"/>
        </w:rPr>
        <w:t>W=4</w:t>
      </w:r>
      <w:r w:rsidR="00ED520C" w:rsidRPr="00E62043">
        <w:rPr>
          <w:rFonts w:asciiTheme="minorEastAsia" w:eastAsiaTheme="minorEastAsia" w:hAnsiTheme="minorEastAsia" w:hint="eastAsia"/>
          <w:sz w:val="22"/>
        </w:rPr>
        <w:t>时，</w:t>
      </w:r>
      <m:oMath>
        <m:sSub>
          <m:sSubPr>
            <m:ctrlPr>
              <w:rPr>
                <w:rFonts w:ascii="Cambria Math" w:eastAsiaTheme="minorEastAsia" w:hAnsi="Cambria Math"/>
                <w:i/>
                <w:sz w:val="22"/>
              </w:rPr>
            </m:ctrlPr>
          </m:sSubPr>
          <m:e>
            <m:acc>
              <m:accPr>
                <m:ctrlPr>
                  <w:rPr>
                    <w:rFonts w:ascii="Cambria Math" w:eastAsiaTheme="minorEastAsia" w:hAnsi="Cambria Math"/>
                    <w:i/>
                    <w:sz w:val="22"/>
                  </w:rPr>
                </m:ctrlPr>
              </m:accPr>
              <m:e>
                <m:r>
                  <w:rPr>
                    <w:rFonts w:ascii="Cambria Math" w:eastAsiaTheme="minorEastAsia" w:hAnsi="Cambria Math"/>
                    <w:sz w:val="22"/>
                  </w:rPr>
                  <m:t>ρ</m:t>
                </m:r>
              </m:e>
            </m:acc>
          </m:e>
          <m:sub>
            <m:r>
              <w:rPr>
                <w:rFonts w:ascii="Cambria Math" w:eastAsiaTheme="minorEastAsia" w:hAnsi="Cambria Math"/>
                <w:sz w:val="22"/>
              </w:rPr>
              <m:t>1</m:t>
            </m:r>
          </m:sub>
        </m:sSub>
        <m:r>
          <w:rPr>
            <w:rFonts w:ascii="Cambria Math" w:eastAsiaTheme="minorEastAsia" w:hAnsi="Cambria Math"/>
            <w:sz w:val="22"/>
          </w:rPr>
          <m:t>≈-1</m:t>
        </m:r>
      </m:oMath>
      <w:r w:rsidR="00ED520C" w:rsidRPr="00E62043">
        <w:rPr>
          <w:rFonts w:asciiTheme="minorEastAsia" w:eastAsiaTheme="minorEastAsia" w:hAnsiTheme="minorEastAsia" w:hint="eastAsia"/>
          <w:sz w:val="22"/>
        </w:rPr>
        <w:t>，一</w:t>
      </w:r>
      <w:proofErr w:type="gramStart"/>
      <w:r w:rsidR="00ED520C" w:rsidRPr="00E62043">
        <w:rPr>
          <w:rFonts w:asciiTheme="minorEastAsia" w:eastAsiaTheme="minorEastAsia" w:hAnsiTheme="minorEastAsia" w:hint="eastAsia"/>
          <w:sz w:val="22"/>
        </w:rPr>
        <w:t>阶负自</w:t>
      </w:r>
      <w:proofErr w:type="gramEnd"/>
      <w:r w:rsidR="00ED520C" w:rsidRPr="00E62043">
        <w:rPr>
          <w:rFonts w:asciiTheme="minorEastAsia" w:eastAsiaTheme="minorEastAsia" w:hAnsiTheme="minorEastAsia" w:hint="eastAsia"/>
          <w:sz w:val="22"/>
        </w:rPr>
        <w:t>相关；</w:t>
      </w:r>
    </w:p>
    <w:p w14:paraId="2C71D55A" w14:textId="77777777" w:rsidR="00ED520C" w:rsidRPr="00E62043" w:rsidRDefault="00ED520C" w:rsidP="001D1F21">
      <w:pPr>
        <w:pStyle w:val="2"/>
        <w:ind w:firstLine="442"/>
        <w:rPr>
          <w:sz w:val="22"/>
        </w:rPr>
      </w:pPr>
      <w:r w:rsidRPr="00E62043">
        <w:rPr>
          <w:rFonts w:hint="eastAsia"/>
          <w:sz w:val="22"/>
        </w:rPr>
        <w:t>四、处理的方法</w:t>
      </w:r>
    </w:p>
    <w:p w14:paraId="2612A46E" w14:textId="77777777" w:rsidR="00ED520C" w:rsidRPr="00E62043" w:rsidRDefault="00ED520C" w:rsidP="001D1F21">
      <w:pPr>
        <w:ind w:firstLine="440"/>
        <w:rPr>
          <w:sz w:val="22"/>
        </w:rPr>
      </w:pPr>
      <w:r w:rsidRPr="00E62043">
        <w:rPr>
          <w:rFonts w:hint="eastAsia"/>
          <w:sz w:val="22"/>
        </w:rPr>
        <w:t>1</w:t>
      </w:r>
      <w:r w:rsidRPr="00E62043">
        <w:rPr>
          <w:sz w:val="22"/>
        </w:rPr>
        <w:t>.</w:t>
      </w:r>
      <w:r w:rsidRPr="00E62043">
        <w:rPr>
          <w:rFonts w:hint="eastAsia"/>
          <w:sz w:val="22"/>
        </w:rPr>
        <w:t>使用“</w:t>
      </w:r>
      <w:r w:rsidRPr="00E62043">
        <w:rPr>
          <w:rFonts w:cs="Times New Roman"/>
          <w:sz w:val="22"/>
        </w:rPr>
        <w:t>OLS</w:t>
      </w:r>
      <w:r w:rsidRPr="00E62043">
        <w:rPr>
          <w:sz w:val="22"/>
        </w:rPr>
        <w:t>+</w:t>
      </w:r>
      <w:r w:rsidRPr="00E62043">
        <w:rPr>
          <w:rFonts w:hint="eastAsia"/>
          <w:sz w:val="22"/>
        </w:rPr>
        <w:t>异方差自相关稳健的标准误</w:t>
      </w:r>
      <w:r w:rsidRPr="00E62043">
        <w:rPr>
          <w:rFonts w:cs="Times New Roman"/>
          <w:sz w:val="22"/>
        </w:rPr>
        <w:t>(HAC)</w:t>
      </w:r>
      <w:r w:rsidRPr="00E62043">
        <w:rPr>
          <w:rFonts w:hint="eastAsia"/>
          <w:sz w:val="22"/>
        </w:rPr>
        <w:t>”</w:t>
      </w:r>
    </w:p>
    <w:p w14:paraId="343AD56C" w14:textId="77777777" w:rsidR="00ED520C" w:rsidRPr="00E62043" w:rsidRDefault="00ED520C" w:rsidP="001D1F21">
      <w:pPr>
        <w:ind w:firstLine="440"/>
        <w:rPr>
          <w:sz w:val="22"/>
        </w:rPr>
      </w:pPr>
      <w:r w:rsidRPr="00E62043">
        <w:rPr>
          <w:rFonts w:hint="eastAsia"/>
          <w:sz w:val="22"/>
        </w:rPr>
        <w:t>这种方法被称为“</w:t>
      </w:r>
      <w:r w:rsidRPr="00E62043">
        <w:rPr>
          <w:rFonts w:hint="eastAsia"/>
          <w:sz w:val="22"/>
        </w:rPr>
        <w:t>Newey</w:t>
      </w:r>
      <w:r w:rsidRPr="00E62043">
        <w:rPr>
          <w:sz w:val="22"/>
        </w:rPr>
        <w:t>-W</w:t>
      </w:r>
      <w:r w:rsidRPr="00E62043">
        <w:rPr>
          <w:rFonts w:hint="eastAsia"/>
          <w:sz w:val="22"/>
        </w:rPr>
        <w:t>est</w:t>
      </w:r>
      <w:r w:rsidRPr="00E62043">
        <w:rPr>
          <w:rFonts w:hint="eastAsia"/>
          <w:sz w:val="22"/>
        </w:rPr>
        <w:t>估计法”，它只改变标准误的估计值，并不改变回归系数的估计值。由于</w:t>
      </w:r>
      <w:r w:rsidRPr="00E62043">
        <w:rPr>
          <w:rFonts w:hint="eastAsia"/>
          <w:sz w:val="22"/>
        </w:rPr>
        <w:t>H</w:t>
      </w:r>
      <w:r w:rsidRPr="00E62043">
        <w:rPr>
          <w:sz w:val="22"/>
        </w:rPr>
        <w:t>AC</w:t>
      </w:r>
      <w:r w:rsidRPr="00E62043">
        <w:rPr>
          <w:rFonts w:hint="eastAsia"/>
          <w:sz w:val="22"/>
        </w:rPr>
        <w:t>标准误取决于截断参数，故在实践中，建议使用不同的截断参数，以考察</w:t>
      </w:r>
      <w:r w:rsidRPr="00E62043">
        <w:rPr>
          <w:rFonts w:hint="eastAsia"/>
          <w:sz w:val="22"/>
        </w:rPr>
        <w:t>H</w:t>
      </w:r>
      <w:r w:rsidRPr="00E62043">
        <w:rPr>
          <w:sz w:val="22"/>
        </w:rPr>
        <w:t>AC</w:t>
      </w:r>
      <w:r w:rsidRPr="00E62043">
        <w:rPr>
          <w:rFonts w:hint="eastAsia"/>
          <w:sz w:val="22"/>
        </w:rPr>
        <w:t>标准误是否对截断参数的取值敏感。</w:t>
      </w:r>
    </w:p>
    <w:p w14:paraId="501A5252" w14:textId="77777777" w:rsidR="00ED520C" w:rsidRPr="00E62043" w:rsidRDefault="00ED520C" w:rsidP="001D1F21">
      <w:pPr>
        <w:ind w:firstLine="440"/>
        <w:rPr>
          <w:sz w:val="22"/>
        </w:rPr>
      </w:pPr>
      <w:r w:rsidRPr="00E62043">
        <w:rPr>
          <w:sz w:val="22"/>
        </w:rPr>
        <w:t>2.</w:t>
      </w:r>
      <w:r w:rsidRPr="00E62043">
        <w:rPr>
          <w:rFonts w:hint="eastAsia"/>
          <w:sz w:val="22"/>
        </w:rPr>
        <w:t>使用“</w:t>
      </w:r>
      <w:r w:rsidRPr="00E62043">
        <w:rPr>
          <w:rFonts w:cs="Times New Roman"/>
          <w:sz w:val="22"/>
        </w:rPr>
        <w:t>OLS</w:t>
      </w:r>
      <w:r w:rsidRPr="00E62043">
        <w:rPr>
          <w:sz w:val="22"/>
        </w:rPr>
        <w:t>+</w:t>
      </w:r>
      <w:r w:rsidRPr="00E62043">
        <w:rPr>
          <w:rFonts w:hint="eastAsia"/>
          <w:sz w:val="22"/>
        </w:rPr>
        <w:t>聚类稳健的标准误”</w:t>
      </w:r>
    </w:p>
    <w:p w14:paraId="1CD4F593" w14:textId="77777777" w:rsidR="00ED520C" w:rsidRPr="00E62043" w:rsidRDefault="00ED520C" w:rsidP="001D1F21">
      <w:pPr>
        <w:ind w:firstLine="440"/>
        <w:rPr>
          <w:sz w:val="22"/>
        </w:rPr>
      </w:pPr>
      <w:r w:rsidRPr="00E62043">
        <w:rPr>
          <w:rFonts w:hint="eastAsia"/>
          <w:sz w:val="22"/>
        </w:rPr>
        <w:t>如果将观测值按聚类的归属顺序排列，则扰动项的协方差矩阵为“块对角”。此时，仍可用</w:t>
      </w:r>
      <w:r w:rsidRPr="00E62043">
        <w:rPr>
          <w:rFonts w:hint="eastAsia"/>
          <w:sz w:val="22"/>
        </w:rPr>
        <w:t>O</w:t>
      </w:r>
      <w:r w:rsidRPr="00E62043">
        <w:rPr>
          <w:sz w:val="22"/>
        </w:rPr>
        <w:t>LS</w:t>
      </w:r>
      <w:r w:rsidRPr="00E62043">
        <w:rPr>
          <w:rFonts w:hint="eastAsia"/>
          <w:sz w:val="22"/>
        </w:rPr>
        <w:t>来估计系数，但需使用“聚类稳健的标准误”。假设样本容量为</w:t>
      </w:r>
      <w:r w:rsidRPr="00E62043">
        <w:rPr>
          <w:rFonts w:hint="eastAsia"/>
          <w:sz w:val="22"/>
        </w:rPr>
        <w:t>N</w:t>
      </w:r>
      <w:r w:rsidRPr="00E62043">
        <w:rPr>
          <w:rFonts w:hint="eastAsia"/>
          <w:sz w:val="22"/>
        </w:rPr>
        <w:t>，包括</w:t>
      </w:r>
      <w:r w:rsidRPr="00E62043">
        <w:rPr>
          <w:rFonts w:hint="eastAsia"/>
          <w:sz w:val="22"/>
        </w:rPr>
        <w:t>M</w:t>
      </w:r>
      <w:proofErr w:type="gramStart"/>
      <w:r w:rsidRPr="00E62043">
        <w:rPr>
          <w:rFonts w:hint="eastAsia"/>
          <w:sz w:val="22"/>
        </w:rPr>
        <w:t>个</w:t>
      </w:r>
      <w:proofErr w:type="gramEnd"/>
      <w:r w:rsidRPr="00E62043">
        <w:rPr>
          <w:rFonts w:hint="eastAsia"/>
          <w:sz w:val="22"/>
        </w:rPr>
        <w:t>聚类，其中第</w:t>
      </w:r>
      <w:r w:rsidRPr="00E62043">
        <w:rPr>
          <w:rFonts w:hint="eastAsia"/>
          <w:sz w:val="22"/>
        </w:rPr>
        <w:t>j</w:t>
      </w:r>
      <w:proofErr w:type="gramStart"/>
      <w:r w:rsidRPr="00E62043">
        <w:rPr>
          <w:rFonts w:hint="eastAsia"/>
          <w:sz w:val="22"/>
        </w:rPr>
        <w:t>个</w:t>
      </w:r>
      <w:proofErr w:type="gramEnd"/>
      <w:r w:rsidRPr="00E62043">
        <w:rPr>
          <w:rFonts w:hint="eastAsia"/>
          <w:sz w:val="22"/>
        </w:rPr>
        <w:t>聚类包含</w:t>
      </w:r>
      <w:proofErr w:type="spellStart"/>
      <w:r w:rsidRPr="00E62043">
        <w:rPr>
          <w:rFonts w:hint="eastAsia"/>
          <w:sz w:val="22"/>
        </w:rPr>
        <w:t>M</w:t>
      </w:r>
      <w:r w:rsidRPr="00E62043">
        <w:rPr>
          <w:sz w:val="22"/>
          <w:vertAlign w:val="subscript"/>
        </w:rPr>
        <w:t>j</w:t>
      </w:r>
      <w:proofErr w:type="spellEnd"/>
      <w:r w:rsidRPr="00E62043">
        <w:rPr>
          <w:rFonts w:hint="eastAsia"/>
          <w:sz w:val="22"/>
        </w:rPr>
        <w:t>位个体。使用聚类稳健标准误的前提是，聚类中的个体数</w:t>
      </w:r>
      <w:proofErr w:type="spellStart"/>
      <w:r w:rsidRPr="00E62043">
        <w:rPr>
          <w:rFonts w:hint="eastAsia"/>
          <w:sz w:val="22"/>
        </w:rPr>
        <w:t>M</w:t>
      </w:r>
      <w:r w:rsidRPr="00E62043">
        <w:rPr>
          <w:sz w:val="22"/>
          <w:vertAlign w:val="subscript"/>
        </w:rPr>
        <w:t>j</w:t>
      </w:r>
      <w:proofErr w:type="spellEnd"/>
      <w:r w:rsidRPr="00E62043">
        <w:rPr>
          <w:rFonts w:hint="eastAsia"/>
          <w:sz w:val="22"/>
        </w:rPr>
        <w:t>较少，而聚类</w:t>
      </w:r>
      <w:proofErr w:type="gramStart"/>
      <w:r w:rsidRPr="00E62043">
        <w:rPr>
          <w:rFonts w:hint="eastAsia"/>
          <w:sz w:val="22"/>
        </w:rPr>
        <w:t>数很多</w:t>
      </w:r>
      <w:proofErr w:type="gramEnd"/>
      <m:oMath>
        <m:r>
          <w:rPr>
            <w:rFonts w:ascii="Cambria Math" w:hAnsi="Cambria Math"/>
            <w:sz w:val="22"/>
          </w:rPr>
          <m:t>(M→∞)</m:t>
        </m:r>
      </m:oMath>
      <w:r w:rsidRPr="00E62043">
        <w:rPr>
          <w:rFonts w:hint="eastAsia"/>
          <w:sz w:val="22"/>
        </w:rPr>
        <w:t>；此时，聚类稳健标准误是真实标准误的一致估计。</w:t>
      </w:r>
    </w:p>
    <w:p w14:paraId="30DDBD74" w14:textId="77777777" w:rsidR="00ED520C" w:rsidRPr="00E62043" w:rsidRDefault="00ED520C" w:rsidP="001D1F21">
      <w:pPr>
        <w:ind w:firstLine="440"/>
        <w:rPr>
          <w:sz w:val="22"/>
        </w:rPr>
      </w:pPr>
      <w:r w:rsidRPr="00E62043">
        <w:rPr>
          <w:rFonts w:hint="eastAsia"/>
          <w:sz w:val="22"/>
        </w:rPr>
        <w:t>3</w:t>
      </w:r>
      <w:r w:rsidRPr="00E62043">
        <w:rPr>
          <w:sz w:val="22"/>
        </w:rPr>
        <w:t>.</w:t>
      </w:r>
      <w:r w:rsidRPr="00E62043">
        <w:rPr>
          <w:rFonts w:hint="eastAsia"/>
          <w:sz w:val="22"/>
        </w:rPr>
        <w:t>使用可行广义最小二乘法</w:t>
      </w:r>
      <w:r w:rsidRPr="00E62043">
        <w:rPr>
          <w:rFonts w:cs="Times New Roman"/>
          <w:sz w:val="22"/>
        </w:rPr>
        <w:t>（</w:t>
      </w:r>
      <w:r w:rsidRPr="00E62043">
        <w:rPr>
          <w:rFonts w:cs="Times New Roman"/>
          <w:sz w:val="22"/>
        </w:rPr>
        <w:t>FGLS</w:t>
      </w:r>
      <w:r w:rsidRPr="00E62043">
        <w:rPr>
          <w:rFonts w:cs="Times New Roman"/>
          <w:sz w:val="22"/>
        </w:rPr>
        <w:t>）</w:t>
      </w:r>
    </w:p>
    <w:p w14:paraId="45B9D5B2" w14:textId="77777777" w:rsidR="00ED520C" w:rsidRPr="00E62043" w:rsidRDefault="00ED520C" w:rsidP="001D1F21">
      <w:pPr>
        <w:ind w:firstLine="440"/>
        <w:rPr>
          <w:sz w:val="22"/>
        </w:rPr>
      </w:pPr>
      <w:r w:rsidRPr="00E62043">
        <w:rPr>
          <w:rFonts w:hint="eastAsia"/>
          <w:sz w:val="22"/>
        </w:rPr>
        <w:t>如果对自相关系数的</w:t>
      </w:r>
      <w:proofErr w:type="gramStart"/>
      <w:r w:rsidRPr="00E62043">
        <w:rPr>
          <w:rFonts w:hint="eastAsia"/>
          <w:sz w:val="22"/>
        </w:rPr>
        <w:t>估计较</w:t>
      </w:r>
      <w:proofErr w:type="gramEnd"/>
      <w:r w:rsidRPr="00E62043">
        <w:rPr>
          <w:rFonts w:hint="eastAsia"/>
          <w:sz w:val="22"/>
        </w:rPr>
        <w:t>准确，而且满足严格外生性的假定，则</w:t>
      </w:r>
      <w:r w:rsidRPr="00E62043">
        <w:rPr>
          <w:rFonts w:hint="eastAsia"/>
          <w:sz w:val="22"/>
        </w:rPr>
        <w:t>F</w:t>
      </w:r>
      <w:r w:rsidRPr="00E62043">
        <w:rPr>
          <w:sz w:val="22"/>
        </w:rPr>
        <w:t>GLS</w:t>
      </w:r>
      <w:r w:rsidRPr="00E62043">
        <w:rPr>
          <w:rFonts w:hint="eastAsia"/>
          <w:sz w:val="22"/>
        </w:rPr>
        <w:t>比</w:t>
      </w:r>
      <w:r w:rsidRPr="00E62043">
        <w:rPr>
          <w:rFonts w:hint="eastAsia"/>
          <w:sz w:val="22"/>
        </w:rPr>
        <w:t>O</w:t>
      </w:r>
      <w:r w:rsidRPr="00E62043">
        <w:rPr>
          <w:sz w:val="22"/>
        </w:rPr>
        <w:t>LS</w:t>
      </w:r>
      <w:r w:rsidRPr="00E62043">
        <w:rPr>
          <w:rFonts w:hint="eastAsia"/>
          <w:sz w:val="22"/>
        </w:rPr>
        <w:t>更有效率。如果不满足严格外生性，而仅仅满足前</w:t>
      </w:r>
      <w:proofErr w:type="gramStart"/>
      <w:r w:rsidRPr="00E62043">
        <w:rPr>
          <w:rFonts w:hint="eastAsia"/>
          <w:sz w:val="22"/>
        </w:rPr>
        <w:t>定解释</w:t>
      </w:r>
      <w:proofErr w:type="gramEnd"/>
      <w:r w:rsidRPr="00E62043">
        <w:rPr>
          <w:rFonts w:hint="eastAsia"/>
          <w:sz w:val="22"/>
        </w:rPr>
        <w:t>变量的假定，则</w:t>
      </w:r>
      <w:r w:rsidRPr="00E62043">
        <w:rPr>
          <w:rFonts w:hint="eastAsia"/>
          <w:sz w:val="22"/>
        </w:rPr>
        <w:t>F</w:t>
      </w:r>
      <w:r w:rsidRPr="00E62043">
        <w:rPr>
          <w:sz w:val="22"/>
        </w:rPr>
        <w:t>GLS</w:t>
      </w:r>
      <w:r w:rsidRPr="00E62043">
        <w:rPr>
          <w:rFonts w:hint="eastAsia"/>
          <w:sz w:val="22"/>
        </w:rPr>
        <w:t>可能是不一致的。</w:t>
      </w:r>
    </w:p>
    <w:p w14:paraId="0547DD3E" w14:textId="77777777" w:rsidR="00ED520C" w:rsidRPr="00E62043" w:rsidRDefault="00ED520C" w:rsidP="001D1F21">
      <w:pPr>
        <w:ind w:firstLine="440"/>
        <w:rPr>
          <w:sz w:val="22"/>
        </w:rPr>
      </w:pPr>
      <w:r w:rsidRPr="00E62043">
        <w:rPr>
          <w:rFonts w:hint="eastAsia"/>
          <w:sz w:val="22"/>
        </w:rPr>
        <w:t>4</w:t>
      </w:r>
      <w:r w:rsidRPr="00E62043">
        <w:rPr>
          <w:sz w:val="22"/>
        </w:rPr>
        <w:t>.</w:t>
      </w:r>
      <w:r w:rsidRPr="00E62043">
        <w:rPr>
          <w:rFonts w:hint="eastAsia"/>
          <w:sz w:val="22"/>
        </w:rPr>
        <w:t>修改模型设定</w:t>
      </w:r>
    </w:p>
    <w:p w14:paraId="30FF4341" w14:textId="77777777" w:rsidR="00ED520C" w:rsidRPr="00E62043" w:rsidRDefault="00ED520C" w:rsidP="001D1F21">
      <w:pPr>
        <w:ind w:firstLine="440"/>
        <w:rPr>
          <w:sz w:val="22"/>
        </w:rPr>
      </w:pPr>
      <w:r w:rsidRPr="00E62043">
        <w:rPr>
          <w:rFonts w:hint="eastAsia"/>
          <w:sz w:val="22"/>
        </w:rPr>
        <w:t>如果随机误差项的自相关性是因为模型变量选择不当（遗漏了重要的解释变量或选用了无关的变量作为解释变量）所引起的，就应当对模型中包含的解释变量进行调整，去掉无关的解释变量，引入重要的解释变量。</w:t>
      </w:r>
    </w:p>
    <w:p w14:paraId="4BC3E323" w14:textId="77777777" w:rsidR="00ED520C" w:rsidRPr="00E62043" w:rsidRDefault="00ED520C" w:rsidP="001D1F21">
      <w:pPr>
        <w:ind w:firstLine="440"/>
        <w:rPr>
          <w:sz w:val="22"/>
        </w:rPr>
      </w:pPr>
      <w:r w:rsidRPr="00E62043">
        <w:rPr>
          <w:rFonts w:hint="eastAsia"/>
          <w:sz w:val="22"/>
        </w:rPr>
        <w:t>如果是因为模型的函数形式选择失准，不能真实反映经济变量间的数量关系，引起随机误差项的自相关性，就应当舍弃原有的模型关系式，重新确定正确的模型函数形式。</w:t>
      </w:r>
    </w:p>
    <w:p w14:paraId="34ED9D57" w14:textId="77777777" w:rsidR="00ED520C" w:rsidRPr="00E62043" w:rsidRDefault="00ED520C" w:rsidP="001D1F21">
      <w:pPr>
        <w:pStyle w:val="2"/>
        <w:ind w:firstLine="442"/>
        <w:rPr>
          <w:color w:val="5B9BD5" w:themeColor="accent1"/>
          <w:sz w:val="22"/>
          <w:u w:val="single"/>
        </w:rPr>
      </w:pPr>
      <w:r w:rsidRPr="00E62043">
        <w:rPr>
          <w:rFonts w:hint="eastAsia"/>
          <w:sz w:val="22"/>
        </w:rPr>
        <w:t>五、产生的影响</w:t>
      </w:r>
    </w:p>
    <w:p w14:paraId="1AB9F477" w14:textId="77777777" w:rsidR="00ED520C" w:rsidRPr="00E62043" w:rsidRDefault="00ED520C" w:rsidP="001D1F21">
      <w:pPr>
        <w:ind w:firstLine="440"/>
        <w:rPr>
          <w:sz w:val="22"/>
        </w:rPr>
      </w:pPr>
      <w:r w:rsidRPr="00E62043">
        <w:rPr>
          <w:rFonts w:hint="eastAsia"/>
          <w:sz w:val="22"/>
        </w:rPr>
        <w:t>1</w:t>
      </w:r>
      <w:r w:rsidRPr="00E62043">
        <w:rPr>
          <w:sz w:val="22"/>
        </w:rPr>
        <w:t>.OLS</w:t>
      </w:r>
      <w:r w:rsidRPr="00E62043">
        <w:rPr>
          <w:rFonts w:hint="eastAsia"/>
          <w:sz w:val="22"/>
        </w:rPr>
        <w:t>估计量依然是无</w:t>
      </w:r>
      <w:proofErr w:type="gramStart"/>
      <w:r w:rsidRPr="00E62043">
        <w:rPr>
          <w:rFonts w:hint="eastAsia"/>
          <w:sz w:val="22"/>
        </w:rPr>
        <w:t>偏且一致</w:t>
      </w:r>
      <w:proofErr w:type="gramEnd"/>
      <w:r w:rsidRPr="00E62043">
        <w:rPr>
          <w:rFonts w:hint="eastAsia"/>
          <w:sz w:val="22"/>
        </w:rPr>
        <w:t>的，这是因为，在证明这些性质时，并未用到“无自相关”的假定。</w:t>
      </w:r>
    </w:p>
    <w:p w14:paraId="6AE4353F" w14:textId="77777777" w:rsidR="00ED520C" w:rsidRPr="00E62043" w:rsidRDefault="00ED520C" w:rsidP="001D1F21">
      <w:pPr>
        <w:ind w:firstLine="440"/>
        <w:rPr>
          <w:sz w:val="22"/>
        </w:rPr>
      </w:pPr>
      <w:r w:rsidRPr="00E62043">
        <w:rPr>
          <w:rFonts w:hint="eastAsia"/>
          <w:sz w:val="22"/>
        </w:rPr>
        <w:t>2</w:t>
      </w:r>
      <w:r w:rsidRPr="00E62043">
        <w:rPr>
          <w:sz w:val="22"/>
        </w:rPr>
        <w:t>.OLS</w:t>
      </w:r>
      <w:r w:rsidRPr="00E62043">
        <w:rPr>
          <w:rFonts w:hint="eastAsia"/>
          <w:sz w:val="22"/>
        </w:rPr>
        <w:t>估计量依然服从渐近正态分布。</w:t>
      </w:r>
    </w:p>
    <w:p w14:paraId="4FDB9EAF" w14:textId="77777777" w:rsidR="00ED520C" w:rsidRPr="00E62043" w:rsidRDefault="00ED520C" w:rsidP="001D1F21">
      <w:pPr>
        <w:ind w:firstLine="440"/>
        <w:rPr>
          <w:sz w:val="22"/>
        </w:rPr>
      </w:pPr>
      <w:r w:rsidRPr="00E62043">
        <w:rPr>
          <w:rFonts w:hint="eastAsia"/>
          <w:sz w:val="22"/>
        </w:rPr>
        <w:t>3</w:t>
      </w:r>
      <w:r w:rsidRPr="00E62043">
        <w:rPr>
          <w:sz w:val="22"/>
        </w:rPr>
        <w:t>.OLS</w:t>
      </w:r>
      <w:r w:rsidRPr="00E62043">
        <w:rPr>
          <w:rFonts w:hint="eastAsia"/>
          <w:sz w:val="22"/>
        </w:rPr>
        <w:t>估计量方差</w:t>
      </w:r>
      <w:r w:rsidRPr="00E62043">
        <w:rPr>
          <w:rFonts w:cs="Times New Roman"/>
          <w:sz w:val="22"/>
        </w:rPr>
        <w:t>Var(</w:t>
      </w:r>
      <w:proofErr w:type="spellStart"/>
      <w:r w:rsidRPr="00E62043">
        <w:rPr>
          <w:rFonts w:cs="Times New Roman"/>
          <w:sz w:val="22"/>
        </w:rPr>
        <w:t>b|X</w:t>
      </w:r>
      <w:proofErr w:type="spellEnd"/>
      <w:r w:rsidRPr="00E62043">
        <w:rPr>
          <w:rFonts w:cs="Times New Roman"/>
          <w:sz w:val="22"/>
        </w:rPr>
        <w:t>)</w:t>
      </w:r>
      <w:r w:rsidRPr="00E62043">
        <w:rPr>
          <w:rFonts w:hint="eastAsia"/>
          <w:sz w:val="22"/>
        </w:rPr>
        <w:t>的表达式不再是</w:t>
      </w:r>
      <m:oMath>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X</m:t>
            </m:r>
          </m:e>
          <m:sup>
            <m:r>
              <w:rPr>
                <w:rFonts w:ascii="Cambria Math" w:hAnsi="Cambria Math"/>
                <w:sz w:val="22"/>
              </w:rPr>
              <m:t>'</m:t>
            </m:r>
          </m:sup>
        </m:sSup>
        <m:r>
          <w:rPr>
            <w:rFonts w:ascii="Cambria Math" w:hAnsi="Cambria Math"/>
            <w:sz w:val="22"/>
          </w:rPr>
          <m:t>X</m:t>
        </m:r>
        <m:sSup>
          <m:sSupPr>
            <m:ctrlPr>
              <w:rPr>
                <w:rFonts w:ascii="Cambria Math" w:hAnsi="Cambria Math"/>
                <w:i/>
                <w:sz w:val="22"/>
              </w:rPr>
            </m:ctrlPr>
          </m:sSupPr>
          <m:e>
            <m:r>
              <w:rPr>
                <w:rFonts w:ascii="Cambria Math" w:hAnsi="Cambria Math"/>
                <w:sz w:val="22"/>
              </w:rPr>
              <m:t>)</m:t>
            </m:r>
          </m:e>
          <m:sup>
            <m:r>
              <w:rPr>
                <w:rFonts w:ascii="Cambria Math" w:hAnsi="Cambria Math"/>
                <w:sz w:val="22"/>
              </w:rPr>
              <m:t>-1</m:t>
            </m:r>
          </m:sup>
        </m:sSup>
      </m:oMath>
      <w:r w:rsidRPr="00E62043">
        <w:rPr>
          <w:rFonts w:hint="eastAsia"/>
          <w:sz w:val="22"/>
        </w:rPr>
        <w:t>，因为</w:t>
      </w:r>
      <m:oMath>
        <m:r>
          <w:rPr>
            <w:rFonts w:ascii="Cambria Math" w:hAnsi="Cambria Math"/>
            <w:sz w:val="22"/>
          </w:rPr>
          <m:t>Var(ε|X</m:t>
        </m:r>
        <m:r>
          <w:rPr>
            <w:rFonts w:ascii="Cambria Math" w:hAnsi="Cambria Math" w:hint="eastAsia"/>
            <w:sz w:val="22"/>
          </w:rPr>
          <m:t>)</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r>
          <w:rPr>
            <w:rFonts w:ascii="Cambria Math" w:hAnsi="Cambria Math"/>
            <w:sz w:val="22"/>
          </w:rPr>
          <m:t>I</m:t>
        </m:r>
      </m:oMath>
      <w:r w:rsidRPr="00E62043">
        <w:rPr>
          <w:rFonts w:hint="eastAsia"/>
          <w:sz w:val="22"/>
        </w:rPr>
        <w:t>，因此，通常的</w:t>
      </w:r>
      <w:r w:rsidRPr="00E62043">
        <w:rPr>
          <w:rFonts w:hint="eastAsia"/>
          <w:sz w:val="22"/>
        </w:rPr>
        <w:t>t</w:t>
      </w:r>
      <w:r w:rsidRPr="00E62043">
        <w:rPr>
          <w:rFonts w:hint="eastAsia"/>
          <w:sz w:val="22"/>
        </w:rPr>
        <w:t>检验、</w:t>
      </w:r>
      <w:r w:rsidRPr="00E62043">
        <w:rPr>
          <w:rFonts w:hint="eastAsia"/>
          <w:sz w:val="22"/>
        </w:rPr>
        <w:t>F</w:t>
      </w:r>
      <w:r w:rsidRPr="00E62043">
        <w:rPr>
          <w:rFonts w:hint="eastAsia"/>
          <w:sz w:val="22"/>
        </w:rPr>
        <w:t>检验也失效了。</w:t>
      </w:r>
    </w:p>
    <w:p w14:paraId="37636F86" w14:textId="77777777" w:rsidR="00ED520C" w:rsidRPr="00E62043" w:rsidRDefault="00ED520C" w:rsidP="001D1F21">
      <w:pPr>
        <w:ind w:firstLine="440"/>
        <w:rPr>
          <w:iCs/>
          <w:sz w:val="22"/>
        </w:rPr>
      </w:pPr>
      <w:r w:rsidRPr="00E62043">
        <w:rPr>
          <w:rFonts w:hint="eastAsia"/>
          <w:iCs/>
          <w:sz w:val="22"/>
        </w:rPr>
        <w:t>4</w:t>
      </w:r>
      <w:r w:rsidRPr="00E62043">
        <w:rPr>
          <w:iCs/>
          <w:sz w:val="22"/>
        </w:rPr>
        <w:t>.</w:t>
      </w:r>
      <w:r w:rsidRPr="00E62043">
        <w:rPr>
          <w:rFonts w:hint="eastAsia"/>
          <w:iCs/>
          <w:sz w:val="22"/>
        </w:rPr>
        <w:t>高斯</w:t>
      </w:r>
      <w:r w:rsidRPr="00E62043">
        <w:rPr>
          <w:rFonts w:hint="eastAsia"/>
          <w:iCs/>
          <w:sz w:val="22"/>
        </w:rPr>
        <w:t>-</w:t>
      </w:r>
      <w:r w:rsidRPr="00E62043">
        <w:rPr>
          <w:rFonts w:hint="eastAsia"/>
          <w:iCs/>
          <w:sz w:val="22"/>
        </w:rPr>
        <w:t>马尔可夫定理不再成立，即</w:t>
      </w:r>
      <w:r w:rsidRPr="00E62043">
        <w:rPr>
          <w:rFonts w:hint="eastAsia"/>
          <w:iCs/>
          <w:sz w:val="22"/>
        </w:rPr>
        <w:t>O</w:t>
      </w:r>
      <w:r w:rsidRPr="00E62043">
        <w:rPr>
          <w:iCs/>
          <w:sz w:val="22"/>
        </w:rPr>
        <w:t>LS</w:t>
      </w:r>
      <w:r w:rsidRPr="00E62043">
        <w:rPr>
          <w:rFonts w:hint="eastAsia"/>
          <w:iCs/>
          <w:sz w:val="22"/>
        </w:rPr>
        <w:t>不再是</w:t>
      </w:r>
      <w:r w:rsidRPr="00E62043">
        <w:rPr>
          <w:rFonts w:hint="eastAsia"/>
          <w:iCs/>
          <w:sz w:val="22"/>
        </w:rPr>
        <w:t>B</w:t>
      </w:r>
      <w:r w:rsidRPr="00E62043">
        <w:rPr>
          <w:iCs/>
          <w:sz w:val="22"/>
        </w:rPr>
        <w:t>LUE</w:t>
      </w:r>
      <w:r w:rsidRPr="00E62043">
        <w:rPr>
          <w:rFonts w:hint="eastAsia"/>
          <w:iCs/>
          <w:sz w:val="22"/>
        </w:rPr>
        <w:t>。</w:t>
      </w:r>
    </w:p>
    <w:p w14:paraId="0319CC32" w14:textId="5F1C4535" w:rsidR="002D474B" w:rsidRPr="00E62043" w:rsidRDefault="00E62043" w:rsidP="00E62043">
      <w:pPr>
        <w:pStyle w:val="10"/>
      </w:pPr>
      <w:r w:rsidRPr="00E62043">
        <w:rPr>
          <w:rFonts w:hint="eastAsia"/>
          <w:highlight w:val="yellow"/>
        </w:rPr>
        <w:t>问题</w:t>
      </w:r>
      <w:r w:rsidRPr="00E62043">
        <w:rPr>
          <w:rFonts w:hint="eastAsia"/>
          <w:highlight w:val="yellow"/>
        </w:rPr>
        <w:t>2</w:t>
      </w:r>
      <w:r w:rsidRPr="00E62043">
        <w:rPr>
          <w:rFonts w:hint="eastAsia"/>
          <w:highlight w:val="yellow"/>
        </w:rPr>
        <w:t>、</w:t>
      </w:r>
      <w:r w:rsidR="00101439" w:rsidRPr="00E62043">
        <w:rPr>
          <w:rFonts w:hint="eastAsia"/>
          <w:highlight w:val="yellow"/>
        </w:rPr>
        <w:t>异方差的概念，产生原因，如何检验，处理的方法，产生的影响。</w:t>
      </w:r>
    </w:p>
    <w:p w14:paraId="22AD4EA6" w14:textId="77777777" w:rsidR="00E31B19" w:rsidRPr="00E62043" w:rsidRDefault="00E31B19" w:rsidP="00E31B19">
      <w:pPr>
        <w:pStyle w:val="2"/>
        <w:ind w:firstLine="442"/>
        <w:rPr>
          <w:sz w:val="22"/>
        </w:rPr>
      </w:pPr>
      <w:r w:rsidRPr="00E62043">
        <w:rPr>
          <w:rFonts w:hint="eastAsia"/>
          <w:sz w:val="22"/>
        </w:rPr>
        <w:t>一、异方差的概念</w:t>
      </w:r>
    </w:p>
    <w:p w14:paraId="6DAEF731" w14:textId="77777777" w:rsidR="00E31B19" w:rsidRPr="00E62043" w:rsidRDefault="00E31B19" w:rsidP="00236D32">
      <w:pPr>
        <w:pStyle w:val="3"/>
        <w:ind w:firstLine="442"/>
        <w:rPr>
          <w:sz w:val="22"/>
        </w:rPr>
      </w:pPr>
      <w:r w:rsidRPr="00E62043">
        <w:rPr>
          <w:rFonts w:hint="eastAsia"/>
          <w:sz w:val="22"/>
        </w:rPr>
        <w:t>1</w:t>
      </w:r>
      <w:r w:rsidRPr="00E62043">
        <w:rPr>
          <w:sz w:val="22"/>
        </w:rPr>
        <w:t>.</w:t>
      </w:r>
      <w:r w:rsidRPr="00E62043">
        <w:rPr>
          <w:rFonts w:hint="eastAsia"/>
          <w:sz w:val="22"/>
        </w:rPr>
        <w:t>概念</w:t>
      </w:r>
    </w:p>
    <w:p w14:paraId="6C4DF82D" w14:textId="77777777" w:rsidR="00E31B19" w:rsidRPr="00E62043" w:rsidRDefault="00E31B19" w:rsidP="00236D32">
      <w:pPr>
        <w:ind w:firstLine="440"/>
        <w:rPr>
          <w:sz w:val="22"/>
        </w:rPr>
      </w:pPr>
      <w:r w:rsidRPr="00E62043">
        <w:rPr>
          <w:rFonts w:hint="eastAsia"/>
          <w:sz w:val="22"/>
        </w:rPr>
        <w:t>古典模型假设球型扰动项。“异方差”是违背球型扰动项假设的一种情形，即扰动项方差</w:t>
      </w:r>
      <m:oMath>
        <m:r>
          <w:rPr>
            <w:rFonts w:ascii="Cambria Math" w:hAnsi="Cambria Math"/>
            <w:sz w:val="22"/>
          </w:rPr>
          <m:t>Var(</m:t>
        </m:r>
        <m:sSub>
          <m:sSubPr>
            <m:ctrlPr>
              <w:rPr>
                <w:rFonts w:ascii="Cambria Math" w:hAnsi="Cambria Math"/>
                <w:i/>
                <w:sz w:val="22"/>
              </w:rPr>
            </m:ctrlPr>
          </m:sSubPr>
          <m:e>
            <m:r>
              <w:rPr>
                <w:rFonts w:ascii="Cambria Math" w:hAnsi="Cambria Math"/>
                <w:sz w:val="22"/>
              </w:rPr>
              <m:t>ε</m:t>
            </m:r>
          </m:e>
          <m:sub>
            <m:r>
              <w:rPr>
                <w:rFonts w:ascii="Cambria Math" w:hAnsi="Cambria Math"/>
                <w:sz w:val="22"/>
              </w:rPr>
              <m:t>i</m:t>
            </m:r>
          </m:sub>
        </m:sSub>
        <m:r>
          <w:rPr>
            <w:rFonts w:ascii="Cambria Math" w:hAnsi="Cambria Math"/>
            <w:sz w:val="22"/>
          </w:rPr>
          <m:t>|</m:t>
        </m:r>
        <m:r>
          <m:rPr>
            <m:sty m:val="bi"/>
          </m:rPr>
          <w:rPr>
            <w:rFonts w:ascii="Cambria Math" w:hAnsi="Cambria Math"/>
            <w:sz w:val="22"/>
          </w:rPr>
          <m:t>X</m:t>
        </m:r>
        <m:r>
          <w:rPr>
            <w:rFonts w:ascii="Cambria Math" w:hAnsi="Cambria Math"/>
            <w:sz w:val="22"/>
          </w:rPr>
          <m:t>)</m:t>
        </m:r>
      </m:oMath>
      <w:r w:rsidRPr="00E62043">
        <w:rPr>
          <w:rFonts w:hint="eastAsia"/>
          <w:sz w:val="22"/>
        </w:rPr>
        <w:t>依赖于</w:t>
      </w:r>
      <w:proofErr w:type="spellStart"/>
      <w:r w:rsidRPr="00E62043">
        <w:rPr>
          <w:rFonts w:cs="Times New Roman"/>
          <w:i/>
          <w:iCs/>
          <w:sz w:val="22"/>
        </w:rPr>
        <w:t>i</w:t>
      </w:r>
      <w:proofErr w:type="spellEnd"/>
      <w:r w:rsidRPr="00E62043">
        <w:rPr>
          <w:rFonts w:hint="eastAsia"/>
          <w:sz w:val="22"/>
        </w:rPr>
        <w:t>，而不是常数</w:t>
      </w:r>
      <m:oMath>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oMath>
      <w:r w:rsidRPr="00E62043">
        <w:rPr>
          <w:rFonts w:hint="eastAsia"/>
          <w:sz w:val="22"/>
        </w:rPr>
        <w:t>。</w:t>
      </w:r>
    </w:p>
    <w:p w14:paraId="0636CD6A" w14:textId="77777777" w:rsidR="00E31B19" w:rsidRPr="00E62043" w:rsidRDefault="00E31B19" w:rsidP="00236D32">
      <w:pPr>
        <w:ind w:firstLine="440"/>
        <w:rPr>
          <w:sz w:val="22"/>
        </w:rPr>
      </w:pPr>
      <w:r w:rsidRPr="00E62043">
        <w:rPr>
          <w:rFonts w:hint="eastAsia"/>
          <w:sz w:val="22"/>
          <w:u w:val="single"/>
        </w:rPr>
        <w:t>或：</w:t>
      </w:r>
      <w:r w:rsidRPr="00E62043">
        <w:rPr>
          <w:rFonts w:hint="eastAsia"/>
          <w:sz w:val="22"/>
        </w:rPr>
        <w:t>经典回归中的同方差是指不同随机误差项</w:t>
      </w:r>
      <w:r w:rsidRPr="00E62043">
        <w:rPr>
          <w:noProof/>
          <w:sz w:val="22"/>
        </w:rPr>
        <w:drawing>
          <wp:inline distT="0" distB="0" distL="0" distR="0" wp14:anchorId="1EDBDE00" wp14:editId="73E05C2C">
            <wp:extent cx="152400" cy="20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203200"/>
                    </a:xfrm>
                    <a:prstGeom prst="rect">
                      <a:avLst/>
                    </a:prstGeom>
                  </pic:spPr>
                </pic:pic>
              </a:graphicData>
            </a:graphic>
          </wp:inline>
        </w:drawing>
      </w:r>
      <w:r w:rsidRPr="00E62043">
        <w:rPr>
          <w:rFonts w:hint="eastAsia"/>
          <w:sz w:val="22"/>
        </w:rPr>
        <w:t>的方差相同，即</w:t>
      </w:r>
      <w:r w:rsidRPr="00E62043">
        <w:rPr>
          <w:noProof/>
          <w:sz w:val="22"/>
        </w:rPr>
        <w:drawing>
          <wp:inline distT="0" distB="0" distL="0" distR="0" wp14:anchorId="013CEA57" wp14:editId="18F6C3E1">
            <wp:extent cx="774700" cy="228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74700" cy="228600"/>
                    </a:xfrm>
                    <a:prstGeom prst="rect">
                      <a:avLst/>
                    </a:prstGeom>
                  </pic:spPr>
                </pic:pic>
              </a:graphicData>
            </a:graphic>
          </wp:inline>
        </w:drawing>
      </w:r>
      <w:r w:rsidRPr="00E62043">
        <w:rPr>
          <w:rFonts w:hint="eastAsia"/>
          <w:sz w:val="22"/>
        </w:rPr>
        <w:t>。这里</w:t>
      </w:r>
      <w:r w:rsidRPr="00E62043">
        <w:rPr>
          <w:noProof/>
          <w:sz w:val="22"/>
        </w:rPr>
        <w:drawing>
          <wp:inline distT="0" distB="0" distL="0" distR="0" wp14:anchorId="4DC55206" wp14:editId="25E899DE">
            <wp:extent cx="203200" cy="20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200" cy="203200"/>
                    </a:xfrm>
                    <a:prstGeom prst="rect">
                      <a:avLst/>
                    </a:prstGeom>
                  </pic:spPr>
                </pic:pic>
              </a:graphicData>
            </a:graphic>
          </wp:inline>
        </w:drawing>
      </w:r>
      <w:r w:rsidRPr="00E62043">
        <w:rPr>
          <w:rFonts w:hint="eastAsia"/>
          <w:sz w:val="22"/>
        </w:rPr>
        <w:t>是一个对所有解释变量观测值都一样的常数。如果随机误差项的方差不是常数，则称随机误差项</w:t>
      </w:r>
      <w:r w:rsidRPr="00E62043">
        <w:rPr>
          <w:noProof/>
          <w:sz w:val="22"/>
        </w:rPr>
        <w:drawing>
          <wp:inline distT="0" distB="0" distL="0" distR="0" wp14:anchorId="6763A82C" wp14:editId="7537879B">
            <wp:extent cx="152400" cy="20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203200"/>
                    </a:xfrm>
                    <a:prstGeom prst="rect">
                      <a:avLst/>
                    </a:prstGeom>
                  </pic:spPr>
                </pic:pic>
              </a:graphicData>
            </a:graphic>
          </wp:inline>
        </w:drawing>
      </w:r>
      <w:r w:rsidRPr="00E62043">
        <w:rPr>
          <w:rFonts w:hint="eastAsia"/>
          <w:sz w:val="22"/>
        </w:rPr>
        <w:t>具有异方差性，即</w:t>
      </w:r>
      <w:r w:rsidRPr="00E62043">
        <w:rPr>
          <w:noProof/>
          <w:sz w:val="22"/>
        </w:rPr>
        <w:drawing>
          <wp:inline distT="0" distB="0" distL="0" distR="0" wp14:anchorId="6E5A4D87" wp14:editId="195D1694">
            <wp:extent cx="901700" cy="228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1700" cy="228600"/>
                    </a:xfrm>
                    <a:prstGeom prst="rect">
                      <a:avLst/>
                    </a:prstGeom>
                  </pic:spPr>
                </pic:pic>
              </a:graphicData>
            </a:graphic>
          </wp:inline>
        </w:drawing>
      </w:r>
      <w:r w:rsidRPr="00E62043">
        <w:rPr>
          <w:rFonts w:hint="eastAsia"/>
          <w:sz w:val="22"/>
        </w:rPr>
        <w:t>常数。</w:t>
      </w:r>
    </w:p>
    <w:p w14:paraId="7F7300BE" w14:textId="77777777" w:rsidR="00E31B19" w:rsidRPr="00E62043" w:rsidRDefault="00E31B19" w:rsidP="00236D32">
      <w:pPr>
        <w:pStyle w:val="3"/>
        <w:ind w:firstLine="442"/>
        <w:rPr>
          <w:sz w:val="22"/>
        </w:rPr>
      </w:pPr>
      <w:r w:rsidRPr="00E62043">
        <w:rPr>
          <w:rFonts w:hint="eastAsia"/>
          <w:sz w:val="22"/>
        </w:rPr>
        <w:t>2</w:t>
      </w:r>
      <w:r w:rsidRPr="00E62043">
        <w:rPr>
          <w:sz w:val="22"/>
        </w:rPr>
        <w:t>.</w:t>
      </w:r>
      <w:r w:rsidRPr="00E62043">
        <w:rPr>
          <w:rFonts w:hint="eastAsia"/>
          <w:sz w:val="22"/>
        </w:rPr>
        <w:t>举例</w:t>
      </w:r>
    </w:p>
    <w:p w14:paraId="79F083CA" w14:textId="77777777" w:rsidR="00E31B19" w:rsidRPr="00E62043" w:rsidRDefault="00E31B19" w:rsidP="00236D32">
      <w:pPr>
        <w:ind w:firstLine="440"/>
        <w:rPr>
          <w:sz w:val="22"/>
        </w:rPr>
      </w:pPr>
      <w:r w:rsidRPr="00E62043">
        <w:rPr>
          <w:rFonts w:hint="eastAsia"/>
          <w:sz w:val="22"/>
        </w:rPr>
        <w:t>一般来说，截面数据较容易产生异方差现象。</w:t>
      </w:r>
    </w:p>
    <w:p w14:paraId="1AFCC583" w14:textId="678CD78A" w:rsidR="00E31B19" w:rsidRPr="00E62043" w:rsidRDefault="00236D32" w:rsidP="00236D32">
      <w:pPr>
        <w:ind w:firstLine="440"/>
        <w:rPr>
          <w:sz w:val="22"/>
        </w:rPr>
      </w:pPr>
      <w:r w:rsidRPr="00E62043">
        <w:rPr>
          <w:rFonts w:hint="eastAsia"/>
          <w:sz w:val="22"/>
        </w:rPr>
        <w:t>（</w:t>
      </w:r>
      <w:r w:rsidRPr="00E62043">
        <w:rPr>
          <w:rFonts w:hint="eastAsia"/>
          <w:sz w:val="22"/>
        </w:rPr>
        <w:t>1</w:t>
      </w:r>
      <w:r w:rsidRPr="00E62043">
        <w:rPr>
          <w:rFonts w:hint="eastAsia"/>
          <w:sz w:val="22"/>
        </w:rPr>
        <w:t>）</w:t>
      </w:r>
      <w:r w:rsidR="00E31B19" w:rsidRPr="00E62043">
        <w:rPr>
          <w:rFonts w:hint="eastAsia"/>
          <w:sz w:val="22"/>
        </w:rPr>
        <w:t>消费函数</w:t>
      </w:r>
      <m:oMath>
        <m:sSub>
          <m:sSubPr>
            <m:ctrlPr>
              <w:rPr>
                <w:rFonts w:ascii="Cambria Math" w:hAnsi="Cambria Math"/>
                <w:i/>
                <w:sz w:val="22"/>
              </w:rPr>
            </m:ctrlPr>
          </m:sSubPr>
          <m:e>
            <m:r>
              <w:rPr>
                <w:rFonts w:ascii="Cambria Math" w:hAnsi="Cambria Math"/>
                <w:sz w:val="22"/>
              </w:rPr>
              <m:t>C</m:t>
            </m:r>
          </m:e>
          <m:sub>
            <m:r>
              <w:rPr>
                <w:rFonts w:ascii="Cambria Math" w:hAnsi="Cambria Math"/>
                <w:sz w:val="22"/>
              </w:rPr>
              <m:t>i</m:t>
            </m:r>
          </m:sub>
        </m:sSub>
        <m:r>
          <w:rPr>
            <w:rFonts w:ascii="Cambria Math" w:hAnsi="Cambria Math"/>
            <w:sz w:val="22"/>
          </w:rPr>
          <m:t>=α+β</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i</m:t>
            </m:r>
          </m:sub>
        </m:sSub>
      </m:oMath>
      <w:r w:rsidR="00E31B19" w:rsidRPr="00E62043">
        <w:rPr>
          <w:rFonts w:hint="eastAsia"/>
          <w:sz w:val="22"/>
        </w:rPr>
        <w:t>：其中，</w:t>
      </w:r>
      <w:r w:rsidR="00E31B19" w:rsidRPr="00E62043">
        <w:rPr>
          <w:rFonts w:cs="Times New Roman"/>
          <w:sz w:val="22"/>
        </w:rPr>
        <w:t>C</w:t>
      </w:r>
      <w:r w:rsidR="00E31B19" w:rsidRPr="00E62043">
        <w:rPr>
          <w:rFonts w:hint="eastAsia"/>
          <w:sz w:val="22"/>
        </w:rPr>
        <w:t>为消费，</w:t>
      </w:r>
      <w:r w:rsidR="00E31B19" w:rsidRPr="00E62043">
        <w:rPr>
          <w:rFonts w:cs="Times New Roman"/>
          <w:sz w:val="22"/>
        </w:rPr>
        <w:t>Y</w:t>
      </w:r>
      <w:r w:rsidR="00E31B19" w:rsidRPr="00E62043">
        <w:rPr>
          <w:rFonts w:hint="eastAsia"/>
          <w:sz w:val="22"/>
        </w:rPr>
        <w:t>为收入。一般来说，富人的消费计划较有弹性，而穷人的消费多为必需品，很少变动。另一方面，富人的消费支出可能更难测量，故包含较多测量误差。因此，</w:t>
      </w:r>
      <m:oMath>
        <m:r>
          <w:rPr>
            <w:rFonts w:ascii="Cambria Math" w:hAnsi="Cambria Math"/>
            <w:sz w:val="22"/>
          </w:rPr>
          <m:t>Var(</m:t>
        </m:r>
        <m:sSub>
          <m:sSubPr>
            <m:ctrlPr>
              <w:rPr>
                <w:rFonts w:ascii="Cambria Math" w:hAnsi="Cambria Math"/>
                <w:i/>
                <w:sz w:val="22"/>
              </w:rPr>
            </m:ctrlPr>
          </m:sSubPr>
          <m:e>
            <m:r>
              <w:rPr>
                <w:rFonts w:ascii="Cambria Math" w:hAnsi="Cambria Math"/>
                <w:sz w:val="22"/>
              </w:rPr>
              <m:t>ε</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hint="eastAsia"/>
                <w:sz w:val="22"/>
              </w:rPr>
              <m:t>i</m:t>
            </m:r>
          </m:sub>
        </m:sSub>
        <m:r>
          <w:rPr>
            <w:rFonts w:ascii="Cambria Math" w:hAnsi="Cambria Math"/>
            <w:sz w:val="22"/>
          </w:rPr>
          <m:t>)</m:t>
        </m:r>
      </m:oMath>
      <w:r w:rsidR="00E31B19" w:rsidRPr="00E62043">
        <w:rPr>
          <w:rFonts w:hint="eastAsia"/>
          <w:sz w:val="22"/>
        </w:rPr>
        <w:t>可能随</w:t>
      </w:r>
      <w:r w:rsidR="00E31B19" w:rsidRPr="00E62043">
        <w:rPr>
          <w:rFonts w:cs="Times New Roman"/>
          <w:i/>
          <w:iCs/>
          <w:sz w:val="22"/>
        </w:rPr>
        <w:t>Y</w:t>
      </w:r>
      <w:r w:rsidR="00E31B19" w:rsidRPr="00E62043">
        <w:rPr>
          <w:rFonts w:cs="Times New Roman"/>
          <w:i/>
          <w:iCs/>
          <w:sz w:val="22"/>
          <w:vertAlign w:val="subscript"/>
        </w:rPr>
        <w:t>i</w:t>
      </w:r>
      <w:r w:rsidR="00E31B19" w:rsidRPr="00E62043">
        <w:rPr>
          <w:rFonts w:hint="eastAsia"/>
          <w:sz w:val="22"/>
        </w:rPr>
        <w:t>的上升而变大。</w:t>
      </w:r>
    </w:p>
    <w:p w14:paraId="6E31E012" w14:textId="6737A555" w:rsidR="00E31B19" w:rsidRPr="00E62043" w:rsidRDefault="00236D32" w:rsidP="00236D32">
      <w:pPr>
        <w:ind w:firstLine="440"/>
        <w:rPr>
          <w:sz w:val="22"/>
        </w:rPr>
      </w:pPr>
      <w:r w:rsidRPr="00E62043">
        <w:rPr>
          <w:rFonts w:hint="eastAsia"/>
          <w:sz w:val="22"/>
        </w:rPr>
        <w:t>（</w:t>
      </w:r>
      <w:r w:rsidRPr="00E62043">
        <w:rPr>
          <w:rFonts w:hint="eastAsia"/>
          <w:sz w:val="22"/>
        </w:rPr>
        <w:t>2</w:t>
      </w:r>
      <w:r w:rsidRPr="00E62043">
        <w:rPr>
          <w:rFonts w:hint="eastAsia"/>
          <w:sz w:val="22"/>
        </w:rPr>
        <w:t>）</w:t>
      </w:r>
      <w:r w:rsidR="00E31B19" w:rsidRPr="00E62043">
        <w:rPr>
          <w:rFonts w:hint="eastAsia"/>
          <w:sz w:val="22"/>
        </w:rPr>
        <w:t>企业的投资、销售收入与利润：大型企业的商业活动可能动辄以亿元计，而小型企业则以万元计，因此，扰动项的规模也不相同；如果将大、中、小型企业放在一起回归，就可能存在异方差。</w:t>
      </w:r>
    </w:p>
    <w:p w14:paraId="0A6DF633" w14:textId="74B85D0F" w:rsidR="00E31B19" w:rsidRPr="00E62043" w:rsidRDefault="00236D32" w:rsidP="00236D32">
      <w:pPr>
        <w:ind w:firstLine="440"/>
        <w:rPr>
          <w:sz w:val="22"/>
        </w:rPr>
      </w:pPr>
      <w:r w:rsidRPr="00E62043">
        <w:rPr>
          <w:rFonts w:hint="eastAsia"/>
          <w:sz w:val="22"/>
        </w:rPr>
        <w:t>（</w:t>
      </w:r>
      <w:r w:rsidRPr="00E62043">
        <w:rPr>
          <w:rFonts w:hint="eastAsia"/>
          <w:sz w:val="22"/>
        </w:rPr>
        <w:t>3</w:t>
      </w:r>
      <w:r w:rsidRPr="00E62043">
        <w:rPr>
          <w:rFonts w:hint="eastAsia"/>
          <w:sz w:val="22"/>
        </w:rPr>
        <w:t>）</w:t>
      </w:r>
      <w:proofErr w:type="gramStart"/>
      <w:r w:rsidR="00E31B19" w:rsidRPr="00E62043">
        <w:rPr>
          <w:rFonts w:hint="eastAsia"/>
          <w:sz w:val="22"/>
        </w:rPr>
        <w:t>组间异方差</w:t>
      </w:r>
      <w:proofErr w:type="gramEnd"/>
      <w:r w:rsidR="00E31B19" w:rsidRPr="00E62043">
        <w:rPr>
          <w:rFonts w:hint="eastAsia"/>
          <w:sz w:val="22"/>
        </w:rPr>
        <w:t>：如果样本包含两组（类）数据，则可能存在组内同方差，</w:t>
      </w:r>
      <w:proofErr w:type="gramStart"/>
      <w:r w:rsidR="00E31B19" w:rsidRPr="00E62043">
        <w:rPr>
          <w:rFonts w:hint="eastAsia"/>
          <w:sz w:val="22"/>
        </w:rPr>
        <w:t>但组间异</w:t>
      </w:r>
      <w:proofErr w:type="gramEnd"/>
      <w:r w:rsidR="00E31B19" w:rsidRPr="00E62043">
        <w:rPr>
          <w:rFonts w:hint="eastAsia"/>
          <w:sz w:val="22"/>
        </w:rPr>
        <w:t>方差的情形，比如，第一组为自我雇佣者（企业主、个体户）的收入，第二组为打工族的收入，自我雇佣者的收入波动可能比打工族更大。</w:t>
      </w:r>
    </w:p>
    <w:p w14:paraId="378AA61E" w14:textId="558FDB4D" w:rsidR="00E31B19" w:rsidRPr="00E62043" w:rsidRDefault="00236D32" w:rsidP="00236D32">
      <w:pPr>
        <w:ind w:firstLine="440"/>
        <w:rPr>
          <w:sz w:val="22"/>
        </w:rPr>
      </w:pPr>
      <w:r w:rsidRPr="00E62043">
        <w:rPr>
          <w:rFonts w:hint="eastAsia"/>
          <w:sz w:val="22"/>
        </w:rPr>
        <w:t>（</w:t>
      </w:r>
      <w:r w:rsidRPr="00E62043">
        <w:rPr>
          <w:rFonts w:hint="eastAsia"/>
          <w:sz w:val="22"/>
        </w:rPr>
        <w:t>4</w:t>
      </w:r>
      <w:r w:rsidRPr="00E62043">
        <w:rPr>
          <w:rFonts w:hint="eastAsia"/>
          <w:sz w:val="22"/>
        </w:rPr>
        <w:t>）</w:t>
      </w:r>
      <w:r w:rsidR="00E31B19" w:rsidRPr="00E62043">
        <w:rPr>
          <w:rFonts w:hint="eastAsia"/>
          <w:sz w:val="22"/>
        </w:rPr>
        <w:t>组平均数：如果数据本身就是组平均数，则大组平均数的方差要比小组平均数的方差小。比如，考虑全国各省的人均</w:t>
      </w:r>
      <w:r w:rsidR="00E31B19" w:rsidRPr="00E62043">
        <w:rPr>
          <w:rFonts w:cs="Times New Roman"/>
          <w:sz w:val="22"/>
        </w:rPr>
        <w:t>GDP</w:t>
      </w:r>
      <w:r w:rsidR="00E31B19" w:rsidRPr="00E62043">
        <w:rPr>
          <w:rFonts w:hint="eastAsia"/>
          <w:sz w:val="22"/>
        </w:rPr>
        <w:t>，每个省一个数据。显然，人口较多的省份其方差较小，方差与人口数成反比。</w:t>
      </w:r>
    </w:p>
    <w:p w14:paraId="5D13B173" w14:textId="2F53675B" w:rsidR="00E31B19" w:rsidRPr="00E62043" w:rsidRDefault="00236D32" w:rsidP="00236D32">
      <w:pPr>
        <w:ind w:firstLine="440"/>
        <w:rPr>
          <w:sz w:val="22"/>
        </w:rPr>
      </w:pPr>
      <w:r w:rsidRPr="00E62043">
        <w:rPr>
          <w:rFonts w:hint="eastAsia"/>
          <w:sz w:val="22"/>
        </w:rPr>
        <w:t>（</w:t>
      </w:r>
      <w:r w:rsidRPr="00E62043">
        <w:rPr>
          <w:rFonts w:hint="eastAsia"/>
          <w:sz w:val="22"/>
        </w:rPr>
        <w:t>5</w:t>
      </w:r>
      <w:r w:rsidRPr="00E62043">
        <w:rPr>
          <w:rFonts w:hint="eastAsia"/>
          <w:sz w:val="22"/>
        </w:rPr>
        <w:t>）</w:t>
      </w:r>
      <w:r w:rsidR="00E31B19" w:rsidRPr="00E62043">
        <w:rPr>
          <w:rFonts w:hint="eastAsia"/>
          <w:sz w:val="22"/>
        </w:rPr>
        <w:t>时间序列数据中也可能出现条件异方差（</w:t>
      </w:r>
      <w:r w:rsidR="00E31B19" w:rsidRPr="00E62043">
        <w:rPr>
          <w:rFonts w:cs="Times New Roman"/>
          <w:sz w:val="22"/>
        </w:rPr>
        <w:t>ARCH</w:t>
      </w:r>
      <w:r w:rsidR="00E31B19" w:rsidRPr="00E62043">
        <w:rPr>
          <w:rFonts w:hint="eastAsia"/>
          <w:sz w:val="22"/>
        </w:rPr>
        <w:t>模型）。</w:t>
      </w:r>
    </w:p>
    <w:p w14:paraId="578B7FD6" w14:textId="77777777" w:rsidR="00E31B19" w:rsidRPr="00E62043" w:rsidRDefault="00E31B19" w:rsidP="00E31B19">
      <w:pPr>
        <w:pStyle w:val="2"/>
        <w:ind w:firstLine="442"/>
        <w:rPr>
          <w:sz w:val="22"/>
        </w:rPr>
      </w:pPr>
      <w:r w:rsidRPr="00E62043">
        <w:rPr>
          <w:rFonts w:hint="eastAsia"/>
          <w:sz w:val="22"/>
        </w:rPr>
        <w:t>二、产生原因</w:t>
      </w:r>
    </w:p>
    <w:p w14:paraId="1DB426A3" w14:textId="77777777" w:rsidR="00E31B19" w:rsidRPr="00E62043" w:rsidRDefault="00E31B19" w:rsidP="00F17F22">
      <w:pPr>
        <w:pStyle w:val="a3"/>
        <w:ind w:firstLine="442"/>
        <w:rPr>
          <w:sz w:val="22"/>
        </w:rPr>
      </w:pPr>
      <w:r w:rsidRPr="00E62043">
        <w:rPr>
          <w:rFonts w:hint="eastAsia"/>
          <w:sz w:val="22"/>
        </w:rPr>
        <w:t>1</w:t>
      </w:r>
      <w:r w:rsidRPr="00E62043">
        <w:rPr>
          <w:sz w:val="22"/>
        </w:rPr>
        <w:t>.</w:t>
      </w:r>
      <w:r w:rsidRPr="00E62043">
        <w:rPr>
          <w:rFonts w:hint="eastAsia"/>
          <w:sz w:val="22"/>
        </w:rPr>
        <w:t>模型中遗漏了某些解释变量</w:t>
      </w:r>
    </w:p>
    <w:p w14:paraId="233AF24A" w14:textId="77777777" w:rsidR="00E31B19" w:rsidRPr="00E62043" w:rsidRDefault="00E31B19" w:rsidP="00F17F22">
      <w:pPr>
        <w:ind w:firstLine="440"/>
        <w:rPr>
          <w:b/>
          <w:sz w:val="22"/>
        </w:rPr>
      </w:pPr>
      <w:r w:rsidRPr="00E62043">
        <w:rPr>
          <w:rFonts w:hint="eastAsia"/>
          <w:sz w:val="22"/>
        </w:rPr>
        <w:t>如果模型中只包含所要研究的几个主要因素，其他被省略的因素对被解释变量的影响都被归入随机误差项，引起</w:t>
      </w:r>
      <w:r w:rsidRPr="00E62043">
        <w:rPr>
          <w:noProof/>
          <w:sz w:val="22"/>
        </w:rPr>
        <w:drawing>
          <wp:inline distT="0" distB="0" distL="0" distR="0" wp14:anchorId="2337D9D9" wp14:editId="30AD2882">
            <wp:extent cx="152400" cy="203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203200"/>
                    </a:xfrm>
                    <a:prstGeom prst="rect">
                      <a:avLst/>
                    </a:prstGeom>
                  </pic:spPr>
                </pic:pic>
              </a:graphicData>
            </a:graphic>
          </wp:inline>
        </w:drawing>
      </w:r>
      <w:r w:rsidRPr="00E62043">
        <w:rPr>
          <w:rFonts w:hint="eastAsia"/>
          <w:sz w:val="22"/>
        </w:rPr>
        <w:t>偏离均值的程度不同，可能使随机误差</w:t>
      </w:r>
      <w:proofErr w:type="gramStart"/>
      <w:r w:rsidRPr="00E62043">
        <w:rPr>
          <w:rFonts w:hint="eastAsia"/>
          <w:sz w:val="22"/>
        </w:rPr>
        <w:t>项产生</w:t>
      </w:r>
      <w:proofErr w:type="gramEnd"/>
      <w:r w:rsidRPr="00E62043">
        <w:rPr>
          <w:rFonts w:hint="eastAsia"/>
          <w:sz w:val="22"/>
        </w:rPr>
        <w:t>异方差性。</w:t>
      </w:r>
    </w:p>
    <w:p w14:paraId="276DC7C4" w14:textId="77777777" w:rsidR="00E31B19" w:rsidRPr="00E62043" w:rsidRDefault="00E31B19" w:rsidP="00F17F22">
      <w:pPr>
        <w:pStyle w:val="a3"/>
        <w:ind w:firstLine="442"/>
        <w:rPr>
          <w:sz w:val="22"/>
        </w:rPr>
      </w:pPr>
      <w:r w:rsidRPr="00E62043">
        <w:rPr>
          <w:rFonts w:hint="eastAsia"/>
          <w:sz w:val="22"/>
        </w:rPr>
        <w:t>2</w:t>
      </w:r>
      <w:r w:rsidRPr="00E62043">
        <w:rPr>
          <w:sz w:val="22"/>
        </w:rPr>
        <w:t>.</w:t>
      </w:r>
      <w:r w:rsidRPr="00E62043">
        <w:rPr>
          <w:rFonts w:hint="eastAsia"/>
          <w:sz w:val="22"/>
        </w:rPr>
        <w:t>模型函数形式的设定误差</w:t>
      </w:r>
    </w:p>
    <w:p w14:paraId="39957D99" w14:textId="77777777" w:rsidR="00E31B19" w:rsidRPr="00E62043" w:rsidRDefault="00E31B19" w:rsidP="00F17F22">
      <w:pPr>
        <w:ind w:firstLine="440"/>
        <w:rPr>
          <w:sz w:val="22"/>
        </w:rPr>
      </w:pPr>
      <w:r w:rsidRPr="00E62043">
        <w:rPr>
          <w:rFonts w:hint="eastAsia"/>
          <w:sz w:val="22"/>
        </w:rPr>
        <w:t>在一般情况下，解释变量与被解释变量之间的关系是比较复杂的非线性关系。在构造模型时，为了简化模型，用线性模型代替非线性关系，或者用简单的非线性模型代替复杂的非线性关系，造成了模型关系不准确的误差。</w:t>
      </w:r>
    </w:p>
    <w:p w14:paraId="370036CA" w14:textId="77777777" w:rsidR="00E31B19" w:rsidRPr="00E62043" w:rsidRDefault="00E31B19" w:rsidP="00F17F22">
      <w:pPr>
        <w:pStyle w:val="a3"/>
        <w:ind w:firstLine="442"/>
        <w:rPr>
          <w:sz w:val="22"/>
        </w:rPr>
      </w:pPr>
      <w:r w:rsidRPr="00E62043">
        <w:rPr>
          <w:rFonts w:hint="eastAsia"/>
          <w:sz w:val="22"/>
        </w:rPr>
        <w:t>3</w:t>
      </w:r>
      <w:r w:rsidRPr="00E62043">
        <w:rPr>
          <w:sz w:val="22"/>
        </w:rPr>
        <w:t>.</w:t>
      </w:r>
      <w:r w:rsidRPr="00E62043">
        <w:rPr>
          <w:rFonts w:hint="eastAsia"/>
          <w:sz w:val="22"/>
        </w:rPr>
        <w:t>样本数据的测量误差</w:t>
      </w:r>
    </w:p>
    <w:p w14:paraId="1E42C5EA" w14:textId="77777777" w:rsidR="00E31B19" w:rsidRPr="00E62043" w:rsidRDefault="00E31B19" w:rsidP="00F17F22">
      <w:pPr>
        <w:ind w:firstLine="440"/>
        <w:rPr>
          <w:sz w:val="22"/>
        </w:rPr>
      </w:pPr>
      <w:r w:rsidRPr="00E62043">
        <w:rPr>
          <w:rFonts w:hint="eastAsia"/>
          <w:sz w:val="22"/>
        </w:rPr>
        <w:t>一方面，样本数据的测量误差常随时间的推移而逐步积累，从而会引起随机误差项的方差增加。另一方面，随着时间的推移，抽样技术和其他收集资料方法的改进，也</w:t>
      </w:r>
      <w:r w:rsidRPr="00E62043">
        <w:rPr>
          <w:rFonts w:hint="eastAsia"/>
          <w:sz w:val="22"/>
        </w:rPr>
        <w:lastRenderedPageBreak/>
        <w:t>使得样本的测量误差逐步减少，引起随机误差的方差减小，从而随机项就不具有同方差性。</w:t>
      </w:r>
    </w:p>
    <w:p w14:paraId="02AF7662" w14:textId="77777777" w:rsidR="00E31B19" w:rsidRPr="00E62043" w:rsidRDefault="00E31B19" w:rsidP="00F17F22">
      <w:pPr>
        <w:pStyle w:val="a3"/>
        <w:ind w:firstLine="442"/>
        <w:rPr>
          <w:sz w:val="22"/>
        </w:rPr>
      </w:pPr>
      <w:r w:rsidRPr="00E62043">
        <w:rPr>
          <w:rFonts w:hint="eastAsia"/>
          <w:sz w:val="22"/>
        </w:rPr>
        <w:t>4</w:t>
      </w:r>
      <w:r w:rsidRPr="00E62043">
        <w:rPr>
          <w:sz w:val="22"/>
        </w:rPr>
        <w:t>.</w:t>
      </w:r>
      <w:r w:rsidRPr="00E62043">
        <w:rPr>
          <w:rFonts w:hint="eastAsia"/>
          <w:sz w:val="22"/>
        </w:rPr>
        <w:t>截面数据中总体各单位的差异</w:t>
      </w:r>
    </w:p>
    <w:p w14:paraId="205D2EF2" w14:textId="77777777" w:rsidR="00E31B19" w:rsidRPr="00E62043" w:rsidRDefault="00E31B19" w:rsidP="00F17F22">
      <w:pPr>
        <w:ind w:firstLine="440"/>
        <w:rPr>
          <w:sz w:val="22"/>
        </w:rPr>
      </w:pPr>
      <w:r w:rsidRPr="00E62043">
        <w:rPr>
          <w:rFonts w:hint="eastAsia"/>
          <w:sz w:val="22"/>
        </w:rPr>
        <w:t>由于经济现象是错综复杂的，所以在实际经济现象中异方差性问题是大量存在的。被解释变量的分散幅度的变化，反映到模型中，可以理解为误差项方差的变化。例如，利用截面数据研究消费和收入之间的关系时，对收入较少的家庭，在满足基本消费支出之后剩余收入已经不多，用在购买生活必需品上的比例较大，消费的分散幅度不大。收入较多的家庭有更多可自由支配的收入，使得这些家庭的消费有更大的选择范围。由于个性、爱好、储蓄心理、消费习惯、家庭成员构成等不同造成的差异，使消费的分散幅度增大。</w:t>
      </w:r>
    </w:p>
    <w:p w14:paraId="31DECD3D" w14:textId="77777777" w:rsidR="00E31B19" w:rsidRPr="00E62043" w:rsidRDefault="00E31B19" w:rsidP="00F17F22">
      <w:pPr>
        <w:pStyle w:val="a3"/>
        <w:ind w:firstLine="442"/>
        <w:rPr>
          <w:sz w:val="22"/>
        </w:rPr>
      </w:pPr>
      <w:r w:rsidRPr="00E62043">
        <w:rPr>
          <w:rFonts w:hint="eastAsia"/>
          <w:sz w:val="22"/>
        </w:rPr>
        <w:t>5</w:t>
      </w:r>
      <w:r w:rsidRPr="00E62043">
        <w:rPr>
          <w:sz w:val="22"/>
        </w:rPr>
        <w:t>.</w:t>
      </w:r>
      <w:r w:rsidRPr="00E62043">
        <w:rPr>
          <w:rFonts w:hint="eastAsia"/>
          <w:sz w:val="22"/>
        </w:rPr>
        <w:t>随机因素的影响</w:t>
      </w:r>
    </w:p>
    <w:p w14:paraId="4B74670A" w14:textId="77777777" w:rsidR="00E31B19" w:rsidRPr="00E62043" w:rsidRDefault="00E31B19" w:rsidP="00F17F22">
      <w:pPr>
        <w:ind w:firstLine="440"/>
        <w:rPr>
          <w:sz w:val="22"/>
        </w:rPr>
      </w:pPr>
      <w:r w:rsidRPr="00E62043">
        <w:rPr>
          <w:rFonts w:hint="eastAsia"/>
          <w:sz w:val="22"/>
        </w:rPr>
        <w:t>经济变量本身受很多随机因素影响（比如政策变动、自然灾害、金融危机等），不具有确定性和重复性，同时，社会经济问题涉及人的思维和行动，也涉及各阶层的物质利益，人的行为具有很多不确定因素。</w:t>
      </w:r>
    </w:p>
    <w:p w14:paraId="4BA1C838" w14:textId="77777777" w:rsidR="00E31B19" w:rsidRPr="00E62043" w:rsidRDefault="00E31B19" w:rsidP="00E31B19">
      <w:pPr>
        <w:pStyle w:val="2"/>
        <w:ind w:firstLine="442"/>
        <w:rPr>
          <w:sz w:val="22"/>
        </w:rPr>
      </w:pPr>
      <w:r w:rsidRPr="00E62043">
        <w:rPr>
          <w:rFonts w:hint="eastAsia"/>
          <w:sz w:val="22"/>
        </w:rPr>
        <w:t>三、如何检验</w:t>
      </w:r>
    </w:p>
    <w:p w14:paraId="188AE12A" w14:textId="77777777" w:rsidR="00E31B19" w:rsidRPr="00E62043" w:rsidRDefault="00E31B19" w:rsidP="00F17F22">
      <w:pPr>
        <w:pStyle w:val="3"/>
        <w:ind w:firstLine="442"/>
        <w:rPr>
          <w:rFonts w:ascii="宋体" w:hAnsi="宋体"/>
          <w:sz w:val="22"/>
        </w:rPr>
      </w:pPr>
      <w:r w:rsidRPr="00E62043">
        <w:rPr>
          <w:rFonts w:ascii="宋体" w:hAnsi="宋体" w:hint="eastAsia"/>
          <w:sz w:val="22"/>
        </w:rPr>
        <w:t>1</w:t>
      </w:r>
      <w:r w:rsidRPr="00E62043">
        <w:rPr>
          <w:rFonts w:ascii="宋体" w:hAnsi="宋体"/>
          <w:sz w:val="22"/>
        </w:rPr>
        <w:t>.</w:t>
      </w:r>
      <w:r w:rsidRPr="00E62043">
        <w:rPr>
          <w:rFonts w:ascii="宋体" w:hAnsi="宋体" w:hint="eastAsia"/>
          <w:sz w:val="22"/>
        </w:rPr>
        <w:t>看残差图</w:t>
      </w:r>
      <w:r w:rsidRPr="00E62043">
        <w:rPr>
          <w:sz w:val="22"/>
        </w:rPr>
        <w:t>（</w:t>
      </w:r>
      <w:r w:rsidRPr="00E62043">
        <w:rPr>
          <w:sz w:val="22"/>
        </w:rPr>
        <w:t>residual plot</w:t>
      </w:r>
      <w:r w:rsidRPr="00E62043">
        <w:rPr>
          <w:sz w:val="22"/>
        </w:rPr>
        <w:t>）</w:t>
      </w:r>
    </w:p>
    <w:p w14:paraId="22ECD36A" w14:textId="77777777" w:rsidR="00E31B19" w:rsidRPr="00E62043" w:rsidRDefault="00E31B19" w:rsidP="00F17F22">
      <w:pPr>
        <w:ind w:firstLine="440"/>
        <w:rPr>
          <w:rFonts w:ascii="宋体" w:hAnsi="宋体"/>
          <w:sz w:val="22"/>
        </w:rPr>
      </w:pPr>
      <w:r w:rsidRPr="00E62043">
        <w:rPr>
          <w:rFonts w:ascii="宋体" w:hAnsi="宋体" w:hint="eastAsia"/>
          <w:sz w:val="22"/>
        </w:rPr>
        <w:t>具体来说，可以看“残差</w:t>
      </w:r>
      <w:proofErr w:type="spellStart"/>
      <w:r w:rsidRPr="00E62043">
        <w:rPr>
          <w:i/>
          <w:iCs/>
          <w:sz w:val="22"/>
        </w:rPr>
        <w:t>e</w:t>
      </w:r>
      <w:r w:rsidRPr="00E62043">
        <w:rPr>
          <w:i/>
          <w:iCs/>
          <w:sz w:val="22"/>
          <w:vertAlign w:val="subscript"/>
        </w:rPr>
        <w:t>i</w:t>
      </w:r>
      <w:proofErr w:type="spellEnd"/>
      <w:r w:rsidRPr="00E62043">
        <w:rPr>
          <w:rFonts w:ascii="宋体" w:hAnsi="宋体" w:hint="eastAsia"/>
          <w:sz w:val="22"/>
        </w:rPr>
        <w:t>与拟合值</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y</m:t>
                </m:r>
              </m:e>
            </m:acc>
          </m:e>
          <m:sub>
            <m:r>
              <w:rPr>
                <w:rFonts w:ascii="Cambria Math" w:hAnsi="Cambria Math"/>
                <w:sz w:val="22"/>
              </w:rPr>
              <m:t>i</m:t>
            </m:r>
          </m:sub>
        </m:sSub>
      </m:oMath>
      <w:r w:rsidRPr="00E62043">
        <w:rPr>
          <w:rFonts w:ascii="宋体" w:hAnsi="宋体" w:hint="eastAsia"/>
          <w:sz w:val="22"/>
        </w:rPr>
        <w:t>的散点图”，也可以看“残差</w:t>
      </w:r>
      <w:proofErr w:type="spellStart"/>
      <w:r w:rsidRPr="00E62043">
        <w:rPr>
          <w:i/>
          <w:iCs/>
          <w:sz w:val="22"/>
        </w:rPr>
        <w:t>e</w:t>
      </w:r>
      <w:r w:rsidRPr="00E62043">
        <w:rPr>
          <w:i/>
          <w:iCs/>
          <w:sz w:val="22"/>
          <w:vertAlign w:val="subscript"/>
        </w:rPr>
        <w:t>i</w:t>
      </w:r>
      <w:proofErr w:type="spellEnd"/>
      <w:r w:rsidRPr="00E62043">
        <w:rPr>
          <w:rFonts w:ascii="宋体" w:hAnsi="宋体" w:hint="eastAsia"/>
          <w:sz w:val="22"/>
        </w:rPr>
        <w:t>与某个解释变量</w:t>
      </w:r>
      <w:proofErr w:type="spellStart"/>
      <w:r w:rsidRPr="00E62043">
        <w:rPr>
          <w:i/>
          <w:iCs/>
          <w:sz w:val="22"/>
        </w:rPr>
        <w:t>x</w:t>
      </w:r>
      <w:r w:rsidRPr="00E62043">
        <w:rPr>
          <w:i/>
          <w:iCs/>
          <w:sz w:val="22"/>
          <w:vertAlign w:val="subscript"/>
        </w:rPr>
        <w:t>ik</w:t>
      </w:r>
      <w:proofErr w:type="spellEnd"/>
      <w:r w:rsidRPr="00E62043">
        <w:rPr>
          <w:rFonts w:ascii="宋体" w:hAnsi="宋体" w:hint="eastAsia"/>
          <w:sz w:val="22"/>
        </w:rPr>
        <w:t>的散点图”。这是最直观的方法，但不严格。</w:t>
      </w:r>
    </w:p>
    <w:p w14:paraId="72774419" w14:textId="77777777" w:rsidR="00E31B19" w:rsidRPr="00E62043" w:rsidRDefault="00E31B19" w:rsidP="00F17F22">
      <w:pPr>
        <w:pStyle w:val="3"/>
        <w:ind w:firstLine="442"/>
        <w:rPr>
          <w:rFonts w:ascii="宋体" w:hAnsi="宋体"/>
          <w:sz w:val="22"/>
        </w:rPr>
      </w:pPr>
      <w:r w:rsidRPr="00E62043">
        <w:rPr>
          <w:rFonts w:ascii="宋体" w:hAnsi="宋体"/>
          <w:sz w:val="22"/>
        </w:rPr>
        <w:t>2.</w:t>
      </w:r>
      <w:r w:rsidRPr="00E62043">
        <w:rPr>
          <w:rFonts w:ascii="宋体" w:hAnsi="宋体" w:hint="eastAsia"/>
          <w:sz w:val="22"/>
        </w:rPr>
        <w:t>怀特检验</w:t>
      </w:r>
      <w:r w:rsidRPr="00E62043">
        <w:rPr>
          <w:sz w:val="22"/>
        </w:rPr>
        <w:t>（</w:t>
      </w:r>
      <w:r w:rsidRPr="00E62043">
        <w:rPr>
          <w:sz w:val="22"/>
        </w:rPr>
        <w:t>White test</w:t>
      </w:r>
      <w:r w:rsidRPr="00E62043">
        <w:rPr>
          <w:sz w:val="22"/>
        </w:rPr>
        <w:t>）</w:t>
      </w:r>
    </w:p>
    <w:p w14:paraId="647C74EE" w14:textId="77777777" w:rsidR="00E31B19" w:rsidRPr="00E62043" w:rsidRDefault="00E31B19" w:rsidP="00F17F22">
      <w:pPr>
        <w:ind w:firstLine="440"/>
        <w:rPr>
          <w:rFonts w:ascii="宋体" w:hAnsi="宋体"/>
          <w:sz w:val="22"/>
        </w:rPr>
      </w:pPr>
      <w:r w:rsidRPr="00E62043">
        <w:rPr>
          <w:rFonts w:ascii="宋体" w:hAnsi="宋体" w:hint="eastAsia"/>
          <w:sz w:val="22"/>
        </w:rPr>
        <w:t>1）原理：条件同方差下，稳健标准误还原为普通标准误，那么二者的差别就可以用来度量条件异方差。</w:t>
      </w:r>
    </w:p>
    <w:p w14:paraId="159EC66D" w14:textId="77777777" w:rsidR="00E31B19" w:rsidRPr="00E62043" w:rsidRDefault="00E31B19" w:rsidP="00F17F22">
      <w:pPr>
        <w:ind w:firstLine="440"/>
        <w:rPr>
          <w:rFonts w:ascii="宋体" w:hAnsi="宋体"/>
          <w:sz w:val="22"/>
        </w:rPr>
      </w:pPr>
      <w:r w:rsidRPr="00E62043">
        <w:rPr>
          <w:rFonts w:ascii="宋体" w:hAnsi="宋体"/>
          <w:sz w:val="22"/>
        </w:rPr>
        <w:t>2</w:t>
      </w:r>
      <w:r w:rsidRPr="00E62043">
        <w:rPr>
          <w:rFonts w:ascii="宋体" w:hAnsi="宋体" w:hint="eastAsia"/>
          <w:sz w:val="22"/>
        </w:rPr>
        <w:t>）原假设</w:t>
      </w:r>
      <w:r w:rsidRPr="00E62043">
        <w:rPr>
          <w:i/>
          <w:iCs/>
          <w:sz w:val="22"/>
        </w:rPr>
        <w:t>H</w:t>
      </w:r>
      <w:r w:rsidRPr="00E62043">
        <w:rPr>
          <w:i/>
          <w:iCs/>
          <w:sz w:val="22"/>
          <w:vertAlign w:val="subscript"/>
        </w:rPr>
        <w:t>0</w:t>
      </w:r>
      <w:r w:rsidRPr="00E62043">
        <w:rPr>
          <w:rFonts w:ascii="宋体" w:hAnsi="宋体" w:hint="eastAsia"/>
          <w:sz w:val="22"/>
        </w:rPr>
        <w:t>：</w:t>
      </w:r>
      <m:oMath>
        <m:r>
          <w:rPr>
            <w:rFonts w:ascii="Cambria Math" w:hAnsi="Cambria Math"/>
            <w:sz w:val="22"/>
          </w:rPr>
          <m:t>E</m:t>
        </m:r>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ε</m:t>
                </m:r>
              </m:e>
              <m:sub>
                <m:r>
                  <w:rPr>
                    <w:rFonts w:ascii="Cambria Math" w:hAnsi="Cambria Math"/>
                    <w:sz w:val="22"/>
                  </w:rPr>
                  <m:t>i</m:t>
                </m:r>
              </m:sub>
              <m:sup>
                <m:r>
                  <w:rPr>
                    <w:rFonts w:ascii="Cambria Math" w:hAnsi="Cambria Math"/>
                    <w:sz w:val="22"/>
                  </w:rPr>
                  <m:t>2</m:t>
                </m:r>
              </m:sup>
            </m:sSubSup>
          </m:e>
          <m:e>
            <m:r>
              <m:rPr>
                <m:sty m:val="bi"/>
              </m:rPr>
              <w:rPr>
                <w:rFonts w:ascii="Cambria Math" w:hAnsi="Cambria Math"/>
                <w:sz w:val="22"/>
              </w:rPr>
              <m:t>X</m:t>
            </m:r>
          </m:e>
        </m:d>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oMath>
      <w:r w:rsidRPr="00E62043">
        <w:rPr>
          <w:rFonts w:ascii="宋体" w:hAnsi="宋体" w:hint="eastAsia"/>
          <w:sz w:val="22"/>
        </w:rPr>
        <w:t>（同方差）</w:t>
      </w:r>
    </w:p>
    <w:p w14:paraId="072EEFA9" w14:textId="77777777" w:rsidR="00E31B19" w:rsidRPr="00E62043" w:rsidRDefault="00E31B19" w:rsidP="00F17F22">
      <w:pPr>
        <w:ind w:firstLine="440"/>
        <w:rPr>
          <w:i/>
          <w:sz w:val="22"/>
          <w:vertAlign w:val="superscript"/>
        </w:rPr>
      </w:pPr>
      <w:r w:rsidRPr="00E62043">
        <w:rPr>
          <w:rFonts w:ascii="宋体" w:hAnsi="宋体"/>
          <w:sz w:val="22"/>
        </w:rPr>
        <w:t>3</w:t>
      </w:r>
      <w:r w:rsidRPr="00E62043">
        <w:rPr>
          <w:rFonts w:ascii="宋体" w:hAnsi="宋体" w:hint="eastAsia"/>
          <w:sz w:val="22"/>
        </w:rPr>
        <w:t>）检验统计量：</w:t>
      </w:r>
      <w:r w:rsidRPr="00E62043">
        <w:rPr>
          <w:i/>
          <w:iCs/>
          <w:sz w:val="22"/>
        </w:rPr>
        <w:t>nR</w:t>
      </w:r>
      <w:r w:rsidRPr="00E62043">
        <w:rPr>
          <w:i/>
          <w:iCs/>
          <w:sz w:val="22"/>
          <w:vertAlign w:val="superscript"/>
        </w:rPr>
        <w:t>2</w:t>
      </w:r>
      <m:oMath>
        <m:box>
          <m:boxPr>
            <m:opEmu m:val="1"/>
            <m:ctrlPr>
              <w:rPr>
                <w:rFonts w:ascii="Cambria Math" w:hAnsi="Cambria Math"/>
                <w:i/>
                <w:sz w:val="22"/>
                <w:vertAlign w:val="superscript"/>
              </w:rPr>
            </m:ctrlPr>
          </m:boxPr>
          <m:e>
            <m:groupChr>
              <m:groupChrPr>
                <m:chr m:val="→"/>
                <m:vertJc m:val="bot"/>
                <m:ctrlPr>
                  <w:rPr>
                    <w:rFonts w:ascii="Cambria Math" w:hAnsi="Cambria Math"/>
                    <w:i/>
                    <w:sz w:val="22"/>
                    <w:vertAlign w:val="superscript"/>
                  </w:rPr>
                </m:ctrlPr>
              </m:groupChrPr>
              <m:e>
                <m:r>
                  <w:rPr>
                    <w:rFonts w:ascii="Cambria Math" w:hAnsi="Cambria Math"/>
                    <w:sz w:val="22"/>
                    <w:vertAlign w:val="superscript"/>
                  </w:rPr>
                  <m:t>d</m:t>
                </m:r>
              </m:e>
            </m:groupChr>
            <m:sSup>
              <m:sSupPr>
                <m:ctrlPr>
                  <w:rPr>
                    <w:rFonts w:ascii="Cambria Math" w:hAnsi="Cambria Math"/>
                    <w:i/>
                    <w:sz w:val="22"/>
                    <w:vertAlign w:val="superscript"/>
                  </w:rPr>
                </m:ctrlPr>
              </m:sSupPr>
              <m:e>
                <m:r>
                  <w:rPr>
                    <w:rFonts w:ascii="Cambria Math" w:hAnsi="Cambria Math"/>
                    <w:sz w:val="22"/>
                    <w:vertAlign w:val="superscript"/>
                  </w:rPr>
                  <m:t>χ</m:t>
                </m:r>
              </m:e>
              <m:sup>
                <m:r>
                  <w:rPr>
                    <w:rFonts w:ascii="Cambria Math" w:hAnsi="Cambria Math"/>
                    <w:sz w:val="22"/>
                    <w:vertAlign w:val="superscript"/>
                  </w:rPr>
                  <m:t>2</m:t>
                </m:r>
              </m:sup>
            </m:sSup>
            <m:d>
              <m:dPr>
                <m:ctrlPr>
                  <w:rPr>
                    <w:rFonts w:ascii="Cambria Math" w:hAnsi="Cambria Math"/>
                    <w:i/>
                    <w:sz w:val="22"/>
                    <w:vertAlign w:val="superscript"/>
                  </w:rPr>
                </m:ctrlPr>
              </m:dPr>
              <m:e>
                <m:r>
                  <w:rPr>
                    <w:rFonts w:ascii="Cambria Math" w:hAnsi="Cambria Math"/>
                    <w:sz w:val="22"/>
                    <w:vertAlign w:val="superscript"/>
                  </w:rPr>
                  <m:t>m</m:t>
                </m:r>
              </m:e>
            </m:d>
          </m:e>
        </m:box>
      </m:oMath>
    </w:p>
    <w:p w14:paraId="2EACD261" w14:textId="77777777" w:rsidR="00E31B19" w:rsidRPr="00E62043" w:rsidRDefault="00E31B19" w:rsidP="00F17F22">
      <w:pPr>
        <w:ind w:firstLine="440"/>
        <w:rPr>
          <w:rFonts w:ascii="宋体" w:hAnsi="宋体"/>
          <w:sz w:val="22"/>
        </w:rPr>
      </w:pPr>
      <w:r w:rsidRPr="00E62043">
        <w:rPr>
          <w:rFonts w:ascii="宋体" w:hAnsi="宋体"/>
          <w:sz w:val="22"/>
        </w:rPr>
        <w:t>4</w:t>
      </w:r>
      <w:r w:rsidRPr="00E62043">
        <w:rPr>
          <w:rFonts w:ascii="宋体" w:hAnsi="宋体" w:hint="eastAsia"/>
          <w:sz w:val="22"/>
        </w:rPr>
        <w:t>）优点：可以检验任何形式的异方差。</w:t>
      </w:r>
    </w:p>
    <w:p w14:paraId="370F9E9E" w14:textId="77777777" w:rsidR="00E31B19" w:rsidRPr="00E62043" w:rsidRDefault="00E31B19" w:rsidP="00F17F22">
      <w:pPr>
        <w:ind w:firstLine="440"/>
        <w:rPr>
          <w:i/>
          <w:sz w:val="22"/>
        </w:rPr>
      </w:pPr>
      <w:r w:rsidRPr="00E62043">
        <w:rPr>
          <w:rFonts w:ascii="宋体" w:hAnsi="宋体"/>
          <w:sz w:val="22"/>
        </w:rPr>
        <w:t>5</w:t>
      </w:r>
      <w:r w:rsidRPr="00E62043">
        <w:rPr>
          <w:rFonts w:ascii="宋体" w:hAnsi="宋体" w:hint="eastAsia"/>
          <w:sz w:val="22"/>
        </w:rPr>
        <w:t>）缺点：如果</w:t>
      </w:r>
      <w:r w:rsidRPr="00E62043">
        <w:rPr>
          <w:i/>
          <w:iCs/>
          <w:sz w:val="22"/>
        </w:rPr>
        <w:t>H</w:t>
      </w:r>
      <w:r w:rsidRPr="00E62043">
        <w:rPr>
          <w:i/>
          <w:iCs/>
          <w:sz w:val="22"/>
          <w:vertAlign w:val="subscript"/>
        </w:rPr>
        <w:t>0</w:t>
      </w:r>
      <w:r w:rsidRPr="00E62043">
        <w:rPr>
          <w:rFonts w:ascii="宋体" w:hAnsi="宋体" w:hint="eastAsia"/>
          <w:sz w:val="22"/>
        </w:rPr>
        <w:t>被拒绝，怀特检验并不提供有关异方差具体形式的信息。</w:t>
      </w:r>
    </w:p>
    <w:p w14:paraId="6D44E2E5" w14:textId="77777777" w:rsidR="00E31B19" w:rsidRPr="00E62043" w:rsidRDefault="00E31B19" w:rsidP="00F17F22">
      <w:pPr>
        <w:pStyle w:val="3"/>
        <w:ind w:firstLine="442"/>
        <w:rPr>
          <w:sz w:val="22"/>
        </w:rPr>
      </w:pPr>
      <w:r w:rsidRPr="00E62043">
        <w:rPr>
          <w:rFonts w:hint="eastAsia"/>
          <w:sz w:val="22"/>
        </w:rPr>
        <w:t>3</w:t>
      </w:r>
      <w:r w:rsidRPr="00E62043">
        <w:rPr>
          <w:sz w:val="22"/>
        </w:rPr>
        <w:t>.BP</w:t>
      </w:r>
      <w:r w:rsidRPr="00E62043">
        <w:rPr>
          <w:rFonts w:hint="eastAsia"/>
          <w:sz w:val="22"/>
        </w:rPr>
        <w:t>检验（</w:t>
      </w:r>
      <w:r w:rsidRPr="00E62043">
        <w:rPr>
          <w:rFonts w:hint="eastAsia"/>
          <w:sz w:val="22"/>
        </w:rPr>
        <w:t>Breusch</w:t>
      </w:r>
      <w:r w:rsidRPr="00E62043">
        <w:rPr>
          <w:sz w:val="22"/>
        </w:rPr>
        <w:t xml:space="preserve"> </w:t>
      </w:r>
      <w:r w:rsidRPr="00E62043">
        <w:rPr>
          <w:rFonts w:hint="eastAsia"/>
          <w:sz w:val="22"/>
        </w:rPr>
        <w:t>and</w:t>
      </w:r>
      <w:r w:rsidRPr="00E62043">
        <w:rPr>
          <w:sz w:val="22"/>
        </w:rPr>
        <w:t xml:space="preserve"> P</w:t>
      </w:r>
      <w:r w:rsidRPr="00E62043">
        <w:rPr>
          <w:rFonts w:hint="eastAsia"/>
          <w:sz w:val="22"/>
        </w:rPr>
        <w:t>agan</w:t>
      </w:r>
      <w:r w:rsidRPr="00E62043">
        <w:rPr>
          <w:rFonts w:hint="eastAsia"/>
          <w:sz w:val="22"/>
        </w:rPr>
        <w:t>，</w:t>
      </w:r>
      <w:r w:rsidRPr="00E62043">
        <w:rPr>
          <w:rFonts w:hint="eastAsia"/>
          <w:sz w:val="22"/>
        </w:rPr>
        <w:t>1</w:t>
      </w:r>
      <w:r w:rsidRPr="00E62043">
        <w:rPr>
          <w:sz w:val="22"/>
        </w:rPr>
        <w:t>979</w:t>
      </w:r>
      <w:r w:rsidRPr="00E62043">
        <w:rPr>
          <w:rFonts w:hint="eastAsia"/>
          <w:sz w:val="22"/>
        </w:rPr>
        <w:t>）</w:t>
      </w:r>
    </w:p>
    <w:p w14:paraId="06C160AF" w14:textId="77777777" w:rsidR="00E31B19" w:rsidRPr="00E62043" w:rsidRDefault="00E31B19" w:rsidP="00F17F22">
      <w:pPr>
        <w:ind w:firstLine="440"/>
        <w:rPr>
          <w:rFonts w:ascii="宋体" w:hAnsi="宋体"/>
          <w:sz w:val="22"/>
        </w:rPr>
      </w:pPr>
      <w:r w:rsidRPr="00E62043">
        <w:rPr>
          <w:rFonts w:ascii="宋体" w:hAnsi="宋体"/>
          <w:sz w:val="22"/>
        </w:rPr>
        <w:t>1</w:t>
      </w:r>
      <w:r w:rsidRPr="00E62043">
        <w:rPr>
          <w:rFonts w:ascii="宋体" w:hAnsi="宋体" w:hint="eastAsia"/>
          <w:sz w:val="22"/>
        </w:rPr>
        <w:t>）BP检验假设条件方差函数为线性函数：</w:t>
      </w:r>
      <m:oMath>
        <m:sSubSup>
          <m:sSubSupPr>
            <m:ctrlPr>
              <w:rPr>
                <w:rFonts w:ascii="Cambria Math" w:hAnsi="Cambria Math"/>
                <w:i/>
                <w:iCs/>
                <w:sz w:val="22"/>
              </w:rPr>
            </m:ctrlPr>
          </m:sSubSupPr>
          <m:e>
            <m:r>
              <w:rPr>
                <w:rFonts w:ascii="Cambria Math" w:hAnsi="Cambria Math"/>
                <w:sz w:val="22"/>
              </w:rPr>
              <m:t>ε</m:t>
            </m:r>
          </m:e>
          <m:sub>
            <m:r>
              <w:rPr>
                <w:rFonts w:ascii="Cambria Math" w:hAnsi="Cambria Math"/>
                <w:sz w:val="22"/>
              </w:rPr>
              <m:t>i</m:t>
            </m:r>
          </m:sub>
          <m:sup>
            <m:r>
              <w:rPr>
                <w:rFonts w:ascii="Cambria Math" w:hAnsi="Cambria Math"/>
                <w:sz w:val="22"/>
              </w:rPr>
              <m:t>2</m:t>
            </m:r>
          </m:sup>
        </m:sSubSup>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1</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2</m:t>
            </m:r>
          </m:sub>
        </m:sSub>
        <m:sSub>
          <m:sSubPr>
            <m:ctrlPr>
              <w:rPr>
                <w:rFonts w:ascii="Cambria Math" w:hAnsi="Cambria Math"/>
                <w:i/>
                <w:iCs/>
                <w:sz w:val="22"/>
              </w:rPr>
            </m:ctrlPr>
          </m:sSubPr>
          <m:e>
            <m:r>
              <w:rPr>
                <w:rFonts w:ascii="Cambria Math" w:hAnsi="Cambria Math"/>
                <w:sz w:val="22"/>
              </w:rPr>
              <m:t>x</m:t>
            </m:r>
          </m:e>
          <m:sub>
            <m:r>
              <w:rPr>
                <w:rFonts w:ascii="Cambria Math" w:hAnsi="Cambria Math"/>
                <w:sz w:val="22"/>
              </w:rPr>
              <m:t>i2</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k</m:t>
            </m:r>
          </m:sub>
        </m:sSub>
        <m:sSub>
          <m:sSubPr>
            <m:ctrlPr>
              <w:rPr>
                <w:rFonts w:ascii="Cambria Math" w:hAnsi="Cambria Math"/>
                <w:i/>
                <w:iCs/>
                <w:sz w:val="22"/>
              </w:rPr>
            </m:ctrlPr>
          </m:sSubPr>
          <m:e>
            <m:r>
              <w:rPr>
                <w:rFonts w:ascii="Cambria Math" w:hAnsi="Cambria Math"/>
                <w:sz w:val="22"/>
              </w:rPr>
              <m:t>x</m:t>
            </m:r>
          </m:e>
          <m:sub>
            <m:r>
              <w:rPr>
                <w:rFonts w:ascii="Cambria Math" w:hAnsi="Cambria Math"/>
                <w:sz w:val="22"/>
              </w:rPr>
              <m:t>ik</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u</m:t>
            </m:r>
          </m:e>
          <m:sub>
            <m:r>
              <w:rPr>
                <w:rFonts w:ascii="Cambria Math" w:hAnsi="Cambria Math"/>
                <w:sz w:val="22"/>
              </w:rPr>
              <m:t>i</m:t>
            </m:r>
          </m:sub>
        </m:sSub>
      </m:oMath>
    </w:p>
    <w:p w14:paraId="43A6C5DB" w14:textId="77777777" w:rsidR="00E31B19" w:rsidRPr="00E62043" w:rsidRDefault="00E31B19" w:rsidP="00F17F22">
      <w:pPr>
        <w:ind w:firstLine="440"/>
        <w:rPr>
          <w:rFonts w:ascii="宋体" w:hAnsi="宋体"/>
          <w:sz w:val="22"/>
        </w:rPr>
      </w:pPr>
      <w:r w:rsidRPr="00E62043">
        <w:rPr>
          <w:rFonts w:ascii="宋体" w:hAnsi="宋体" w:hint="eastAsia"/>
          <w:sz w:val="22"/>
        </w:rPr>
        <w:t>2）由于扰动项</w:t>
      </w:r>
      <m:oMath>
        <m:sSub>
          <m:sSubPr>
            <m:ctrlPr>
              <w:rPr>
                <w:rFonts w:ascii="Cambria Math" w:hAnsi="Cambria Math"/>
                <w:i/>
                <w:iCs/>
                <w:sz w:val="22"/>
              </w:rPr>
            </m:ctrlPr>
          </m:sSubPr>
          <m:e>
            <m:r>
              <w:rPr>
                <w:rFonts w:ascii="Cambria Math" w:hAnsi="Cambria Math"/>
                <w:sz w:val="22"/>
              </w:rPr>
              <m:t>ε</m:t>
            </m:r>
          </m:e>
          <m:sub>
            <m:r>
              <w:rPr>
                <w:rFonts w:ascii="Cambria Math" w:hAnsi="Cambria Math"/>
                <w:sz w:val="22"/>
              </w:rPr>
              <m:t>i</m:t>
            </m:r>
          </m:sub>
        </m:sSub>
      </m:oMath>
      <w:r w:rsidRPr="00E62043">
        <w:rPr>
          <w:rFonts w:ascii="宋体" w:hAnsi="宋体" w:hint="eastAsia"/>
          <w:sz w:val="22"/>
        </w:rPr>
        <w:t>不可观测，故使用残差平方</w:t>
      </w:r>
      <m:oMath>
        <m:sSubSup>
          <m:sSubSupPr>
            <m:ctrlPr>
              <w:rPr>
                <w:rFonts w:ascii="Cambria Math" w:hAnsi="Cambria Math"/>
                <w:i/>
                <w:iCs/>
                <w:sz w:val="22"/>
              </w:rPr>
            </m:ctrlPr>
          </m:sSubSupPr>
          <m:e>
            <m:r>
              <w:rPr>
                <w:rFonts w:ascii="Cambria Math" w:hAnsi="Cambria Math"/>
                <w:sz w:val="22"/>
              </w:rPr>
              <m:t>e</m:t>
            </m:r>
          </m:e>
          <m:sub>
            <m:r>
              <w:rPr>
                <w:rFonts w:ascii="Cambria Math" w:hAnsi="Cambria Math"/>
                <w:sz w:val="22"/>
              </w:rPr>
              <m:t>i</m:t>
            </m:r>
          </m:sub>
          <m:sup>
            <m:r>
              <w:rPr>
                <w:rFonts w:ascii="Cambria Math" w:hAnsi="Cambria Math"/>
                <w:sz w:val="22"/>
              </w:rPr>
              <m:t>2</m:t>
            </m:r>
          </m:sup>
        </m:sSubSup>
      </m:oMath>
      <w:r w:rsidRPr="00E62043">
        <w:rPr>
          <w:rFonts w:ascii="宋体" w:hAnsi="宋体" w:hint="eastAsia"/>
          <w:iCs/>
          <w:sz w:val="22"/>
        </w:rPr>
        <w:t>对解释变量进行</w:t>
      </w:r>
      <w:r w:rsidRPr="00E62043">
        <w:rPr>
          <w:rFonts w:ascii="宋体" w:hAnsi="宋体" w:hint="eastAsia"/>
          <w:sz w:val="22"/>
        </w:rPr>
        <w:t>辅助回归：</w:t>
      </w:r>
      <w:r w:rsidRPr="00E62043">
        <w:rPr>
          <w:rFonts w:ascii="宋体" w:hAnsi="宋体"/>
          <w:sz w:val="22"/>
        </w:rPr>
        <w:t xml:space="preserve"> </w:t>
      </w:r>
      <m:oMath>
        <m:sSubSup>
          <m:sSubSupPr>
            <m:ctrlPr>
              <w:rPr>
                <w:rFonts w:ascii="Cambria Math" w:hAnsi="Cambria Math"/>
                <w:i/>
                <w:iCs/>
                <w:sz w:val="22"/>
              </w:rPr>
            </m:ctrlPr>
          </m:sSubSupPr>
          <m:e>
            <m:r>
              <w:rPr>
                <w:rFonts w:ascii="Cambria Math" w:hAnsi="Cambria Math"/>
                <w:sz w:val="22"/>
              </w:rPr>
              <m:t>e</m:t>
            </m:r>
          </m:e>
          <m:sub>
            <m:r>
              <w:rPr>
                <w:rFonts w:ascii="Cambria Math" w:hAnsi="Cambria Math"/>
                <w:sz w:val="22"/>
              </w:rPr>
              <m:t>i</m:t>
            </m:r>
          </m:sub>
          <m:sup>
            <m:r>
              <w:rPr>
                <w:rFonts w:ascii="Cambria Math" w:hAnsi="Cambria Math"/>
                <w:sz w:val="22"/>
              </w:rPr>
              <m:t>2</m:t>
            </m:r>
          </m:sup>
        </m:sSubSup>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1</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2</m:t>
            </m:r>
          </m:sub>
        </m:sSub>
        <m:sSub>
          <m:sSubPr>
            <m:ctrlPr>
              <w:rPr>
                <w:rFonts w:ascii="Cambria Math" w:hAnsi="Cambria Math"/>
                <w:i/>
                <w:iCs/>
                <w:sz w:val="22"/>
              </w:rPr>
            </m:ctrlPr>
          </m:sSubPr>
          <m:e>
            <m:r>
              <w:rPr>
                <w:rFonts w:ascii="Cambria Math" w:hAnsi="Cambria Math"/>
                <w:sz w:val="22"/>
              </w:rPr>
              <m:t>x</m:t>
            </m:r>
          </m:e>
          <m:sub>
            <m:r>
              <w:rPr>
                <w:rFonts w:ascii="Cambria Math" w:hAnsi="Cambria Math"/>
                <w:sz w:val="22"/>
              </w:rPr>
              <m:t>i2</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k</m:t>
            </m:r>
          </m:sub>
        </m:sSub>
        <m:sSub>
          <m:sSubPr>
            <m:ctrlPr>
              <w:rPr>
                <w:rFonts w:ascii="Cambria Math" w:hAnsi="Cambria Math"/>
                <w:i/>
                <w:iCs/>
                <w:sz w:val="22"/>
              </w:rPr>
            </m:ctrlPr>
          </m:sSubPr>
          <m:e>
            <m:r>
              <w:rPr>
                <w:rFonts w:ascii="Cambria Math" w:hAnsi="Cambria Math"/>
                <w:sz w:val="22"/>
              </w:rPr>
              <m:t>x</m:t>
            </m:r>
          </m:e>
          <m:sub>
            <m:r>
              <w:rPr>
                <w:rFonts w:ascii="Cambria Math" w:hAnsi="Cambria Math"/>
                <w:sz w:val="22"/>
              </w:rPr>
              <m:t>ik</m:t>
            </m:r>
          </m:sub>
        </m:sSub>
        <m:r>
          <w:rPr>
            <w:rFonts w:ascii="Cambria Math" w:hAnsi="Cambria Math"/>
            <w:sz w:val="22"/>
          </w:rPr>
          <m:t>+erro</m:t>
        </m:r>
        <m:sSub>
          <m:sSubPr>
            <m:ctrlPr>
              <w:rPr>
                <w:rFonts w:ascii="Cambria Math" w:hAnsi="Cambria Math"/>
                <w:i/>
                <w:iCs/>
                <w:sz w:val="22"/>
              </w:rPr>
            </m:ctrlPr>
          </m:sSubPr>
          <m:e>
            <m:r>
              <w:rPr>
                <w:rFonts w:ascii="Cambria Math" w:hAnsi="Cambria Math"/>
                <w:sz w:val="22"/>
              </w:rPr>
              <m:t>r</m:t>
            </m:r>
          </m:e>
          <m:sub>
            <m:r>
              <w:rPr>
                <w:rFonts w:ascii="Cambria Math" w:hAnsi="Cambria Math"/>
                <w:sz w:val="22"/>
              </w:rPr>
              <m:t>i</m:t>
            </m:r>
          </m:sub>
        </m:sSub>
      </m:oMath>
    </w:p>
    <w:p w14:paraId="700149CF" w14:textId="77777777" w:rsidR="00E31B19" w:rsidRPr="00E62043" w:rsidRDefault="00E31B19" w:rsidP="00F17F22">
      <w:pPr>
        <w:ind w:firstLine="440"/>
        <w:rPr>
          <w:rFonts w:ascii="宋体" w:hAnsi="宋体"/>
          <w:iCs/>
          <w:sz w:val="22"/>
        </w:rPr>
      </w:pPr>
      <w:r w:rsidRPr="00E62043">
        <w:rPr>
          <w:rFonts w:ascii="宋体" w:hAnsi="宋体" w:hint="eastAsia"/>
          <w:sz w:val="22"/>
        </w:rPr>
        <w:t>3）原假设</w:t>
      </w:r>
      <m:oMath>
        <m:sSub>
          <m:sSubPr>
            <m:ctrlPr>
              <w:rPr>
                <w:rFonts w:ascii="Cambria Math" w:hAnsi="Cambria Math"/>
                <w:i/>
                <w:iCs/>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2</m:t>
            </m:r>
          </m:sub>
        </m:sSub>
        <m:r>
          <w:rPr>
            <w:rFonts w:ascii="Cambria Math" w:hAnsi="Cambria Math"/>
            <w:sz w:val="22"/>
          </w:rPr>
          <m:t>=</m:t>
        </m:r>
        <m:r>
          <m:rPr>
            <m:sty m:val="p"/>
          </m:rPr>
          <w:rPr>
            <w:rFonts w:ascii="Cambria Math" w:hAnsi="Cambria Math"/>
            <w:sz w:val="22"/>
          </w:rPr>
          <m:t>…=</m:t>
        </m:r>
        <m:sSub>
          <m:sSubPr>
            <m:ctrlPr>
              <w:rPr>
                <w:rFonts w:ascii="Cambria Math" w:hAnsi="Cambria Math"/>
                <w:i/>
                <w:iCs/>
                <w:sz w:val="22"/>
              </w:rPr>
            </m:ctrlPr>
          </m:sSubPr>
          <m:e>
            <m:r>
              <w:rPr>
                <w:rFonts w:ascii="Cambria Math" w:hAnsi="Cambria Math"/>
                <w:sz w:val="22"/>
              </w:rPr>
              <m:t>α</m:t>
            </m:r>
          </m:e>
          <m:sub>
            <m:r>
              <w:rPr>
                <w:rFonts w:ascii="Cambria Math" w:hAnsi="Cambria Math"/>
                <w:sz w:val="22"/>
              </w:rPr>
              <m:t>k</m:t>
            </m:r>
          </m:sub>
        </m:sSub>
        <m:r>
          <w:rPr>
            <w:rFonts w:ascii="Cambria Math" w:hAnsi="Cambria Math"/>
            <w:sz w:val="22"/>
          </w:rPr>
          <m:t>=0</m:t>
        </m:r>
      </m:oMath>
    </w:p>
    <w:p w14:paraId="7C796F93" w14:textId="77777777" w:rsidR="00E31B19" w:rsidRPr="00E62043" w:rsidRDefault="00E31B19" w:rsidP="00F17F22">
      <w:pPr>
        <w:ind w:firstLine="440"/>
        <w:rPr>
          <w:rFonts w:ascii="宋体" w:hAnsi="宋体"/>
          <w:sz w:val="22"/>
        </w:rPr>
      </w:pPr>
      <w:r w:rsidRPr="00E62043">
        <w:rPr>
          <w:rFonts w:ascii="宋体" w:hAnsi="宋体" w:hint="eastAsia"/>
          <w:sz w:val="22"/>
        </w:rPr>
        <w:t>4）检验统计量：</w:t>
      </w:r>
      <w:r w:rsidRPr="00E62043">
        <w:rPr>
          <w:i/>
          <w:iCs/>
          <w:sz w:val="22"/>
        </w:rPr>
        <w:t>nR</w:t>
      </w:r>
      <w:r w:rsidRPr="00E62043">
        <w:rPr>
          <w:i/>
          <w:iCs/>
          <w:sz w:val="22"/>
          <w:vertAlign w:val="superscript"/>
        </w:rPr>
        <w:t>2</w:t>
      </w:r>
      <m:oMath>
        <m:box>
          <m:boxPr>
            <m:opEmu m:val="1"/>
            <m:ctrlPr>
              <w:rPr>
                <w:rFonts w:ascii="Cambria Math" w:hAnsi="Cambria Math"/>
                <w:i/>
                <w:sz w:val="22"/>
                <w:vertAlign w:val="superscript"/>
              </w:rPr>
            </m:ctrlPr>
          </m:boxPr>
          <m:e>
            <m:groupChr>
              <m:groupChrPr>
                <m:chr m:val="→"/>
                <m:vertJc m:val="bot"/>
                <m:ctrlPr>
                  <w:rPr>
                    <w:rFonts w:ascii="Cambria Math" w:hAnsi="Cambria Math"/>
                    <w:i/>
                    <w:sz w:val="22"/>
                    <w:vertAlign w:val="superscript"/>
                  </w:rPr>
                </m:ctrlPr>
              </m:groupChrPr>
              <m:e>
                <m:r>
                  <w:rPr>
                    <w:rFonts w:ascii="Cambria Math" w:hAnsi="Cambria Math"/>
                    <w:sz w:val="22"/>
                    <w:vertAlign w:val="superscript"/>
                  </w:rPr>
                  <m:t>d</m:t>
                </m:r>
              </m:e>
            </m:groupChr>
            <m:sSup>
              <m:sSupPr>
                <m:ctrlPr>
                  <w:rPr>
                    <w:rFonts w:ascii="Cambria Math" w:hAnsi="Cambria Math"/>
                    <w:i/>
                    <w:sz w:val="22"/>
                    <w:vertAlign w:val="superscript"/>
                  </w:rPr>
                </m:ctrlPr>
              </m:sSupPr>
              <m:e>
                <m:r>
                  <w:rPr>
                    <w:rFonts w:ascii="Cambria Math" w:hAnsi="Cambria Math"/>
                    <w:sz w:val="22"/>
                    <w:vertAlign w:val="superscript"/>
                  </w:rPr>
                  <m:t>χ</m:t>
                </m:r>
              </m:e>
              <m:sup>
                <m:r>
                  <w:rPr>
                    <w:rFonts w:ascii="Cambria Math" w:hAnsi="Cambria Math"/>
                    <w:sz w:val="22"/>
                    <w:vertAlign w:val="superscript"/>
                  </w:rPr>
                  <m:t>2</m:t>
                </m:r>
              </m:sup>
            </m:sSup>
            <m:r>
              <w:rPr>
                <w:rFonts w:ascii="Cambria Math" w:hAnsi="Cambria Math"/>
                <w:sz w:val="22"/>
                <w:vertAlign w:val="superscript"/>
              </w:rPr>
              <m:t>(K-1)</m:t>
            </m:r>
          </m:e>
        </m:box>
      </m:oMath>
    </w:p>
    <w:p w14:paraId="59BA5176" w14:textId="77777777" w:rsidR="00E31B19" w:rsidRPr="00E62043" w:rsidRDefault="00E31B19" w:rsidP="00F17F22">
      <w:pPr>
        <w:ind w:firstLine="440"/>
        <w:rPr>
          <w:rFonts w:ascii="宋体" w:hAnsi="宋体"/>
          <w:sz w:val="22"/>
        </w:rPr>
      </w:pPr>
      <w:r w:rsidRPr="00E62043">
        <w:rPr>
          <w:rFonts w:ascii="宋体" w:hAnsi="宋体"/>
          <w:sz w:val="22"/>
        </w:rPr>
        <w:t>5</w:t>
      </w:r>
      <w:r w:rsidRPr="00E62043">
        <w:rPr>
          <w:rFonts w:ascii="宋体" w:hAnsi="宋体" w:hint="eastAsia"/>
          <w:sz w:val="22"/>
        </w:rPr>
        <w:t>）BP检验与怀特检验的区别：怀特检验还包括交互项和高次项，BP检验可以看成是怀特检验的特例。</w:t>
      </w:r>
    </w:p>
    <w:p w14:paraId="5BD40DD5" w14:textId="77777777" w:rsidR="00E31B19" w:rsidRPr="00E62043" w:rsidRDefault="00E31B19" w:rsidP="00F17F22">
      <w:pPr>
        <w:ind w:firstLine="440"/>
        <w:rPr>
          <w:rFonts w:ascii="宋体" w:hAnsi="宋体"/>
          <w:sz w:val="22"/>
        </w:rPr>
      </w:pPr>
      <w:r w:rsidRPr="00E62043">
        <w:rPr>
          <w:rFonts w:ascii="宋体" w:hAnsi="宋体"/>
          <w:sz w:val="22"/>
        </w:rPr>
        <w:t>6</w:t>
      </w:r>
      <w:r w:rsidRPr="00E62043">
        <w:rPr>
          <w:rFonts w:ascii="宋体" w:hAnsi="宋体" w:hint="eastAsia"/>
          <w:sz w:val="22"/>
        </w:rPr>
        <w:t>）B</w:t>
      </w:r>
      <w:r w:rsidRPr="00E62043">
        <w:rPr>
          <w:rFonts w:ascii="宋体" w:hAnsi="宋体"/>
          <w:sz w:val="22"/>
        </w:rPr>
        <w:t>P</w:t>
      </w:r>
      <w:r w:rsidRPr="00E62043">
        <w:rPr>
          <w:rFonts w:ascii="宋体" w:hAnsi="宋体" w:hint="eastAsia"/>
          <w:sz w:val="22"/>
        </w:rPr>
        <w:t>检验的优点：具有建设性，即可以帮助确认异方差的具体形式。</w:t>
      </w:r>
    </w:p>
    <w:p w14:paraId="712388C8" w14:textId="77777777" w:rsidR="00E31B19" w:rsidRPr="00E62043" w:rsidRDefault="00E31B19" w:rsidP="00E31B19">
      <w:pPr>
        <w:pStyle w:val="2"/>
        <w:ind w:firstLine="442"/>
        <w:rPr>
          <w:sz w:val="22"/>
        </w:rPr>
      </w:pPr>
      <w:r w:rsidRPr="00E62043">
        <w:rPr>
          <w:rFonts w:hint="eastAsia"/>
          <w:sz w:val="22"/>
        </w:rPr>
        <w:t>四、处理的方法</w:t>
      </w:r>
    </w:p>
    <w:p w14:paraId="7B4349C7" w14:textId="77777777" w:rsidR="00E31B19" w:rsidRPr="00E62043" w:rsidRDefault="00E31B19" w:rsidP="00F17F22">
      <w:pPr>
        <w:ind w:firstLine="442"/>
        <w:rPr>
          <w:b/>
          <w:bCs/>
          <w:sz w:val="22"/>
        </w:rPr>
      </w:pPr>
      <w:r w:rsidRPr="00E62043">
        <w:rPr>
          <w:rFonts w:hint="eastAsia"/>
          <w:b/>
          <w:bCs/>
          <w:sz w:val="22"/>
        </w:rPr>
        <w:t>如果模型经过检验后发现存在异方差性，这个时候就需要采取措施对异方差问题进行修正。首先应该分析模型是否遗漏了重要的解释变量，或者模型的函数形式是否设置不当；然后考虑运用必要的估计方法，消除或减弱异方</w:t>
      </w:r>
      <w:r w:rsidRPr="00E62043">
        <w:rPr>
          <w:rFonts w:hint="eastAsia"/>
          <w:b/>
          <w:bCs/>
          <w:sz w:val="22"/>
        </w:rPr>
        <w:t>差性对模型的影响，以提高估计参数的精度。</w:t>
      </w:r>
    </w:p>
    <w:p w14:paraId="5F725180" w14:textId="77777777" w:rsidR="00E31B19" w:rsidRPr="00E62043" w:rsidRDefault="00E31B19" w:rsidP="004562B9">
      <w:pPr>
        <w:ind w:firstLine="440"/>
        <w:rPr>
          <w:sz w:val="22"/>
        </w:rPr>
      </w:pPr>
      <w:r w:rsidRPr="00E62043">
        <w:rPr>
          <w:sz w:val="22"/>
        </w:rPr>
        <w:t>1.</w:t>
      </w:r>
      <w:r w:rsidRPr="00E62043">
        <w:rPr>
          <w:sz w:val="22"/>
        </w:rPr>
        <w:t>使用</w:t>
      </w:r>
      <w:r w:rsidRPr="00E62043">
        <w:rPr>
          <w:sz w:val="22"/>
        </w:rPr>
        <w:t>“OLS+</w:t>
      </w:r>
      <w:r w:rsidRPr="00E62043">
        <w:rPr>
          <w:sz w:val="22"/>
        </w:rPr>
        <w:t>稳健标准误</w:t>
      </w:r>
      <w:r w:rsidRPr="00E62043">
        <w:rPr>
          <w:sz w:val="22"/>
        </w:rPr>
        <w:t>”</w:t>
      </w:r>
    </w:p>
    <w:p w14:paraId="3FAD7F3B" w14:textId="77777777" w:rsidR="00E31B19" w:rsidRPr="00E62043" w:rsidRDefault="00E31B19" w:rsidP="004562B9">
      <w:pPr>
        <w:ind w:firstLine="440"/>
        <w:rPr>
          <w:rFonts w:eastAsiaTheme="minorEastAsia" w:cs="Times New Roman"/>
          <w:bCs/>
          <w:sz w:val="22"/>
        </w:rPr>
      </w:pPr>
      <w:r w:rsidRPr="00E62043">
        <w:rPr>
          <w:rFonts w:eastAsiaTheme="minorEastAsia" w:cs="Times New Roman"/>
          <w:bCs/>
          <w:sz w:val="22"/>
        </w:rPr>
        <w:t>该方法由怀特于</w:t>
      </w:r>
      <w:r w:rsidRPr="00E62043">
        <w:rPr>
          <w:rFonts w:eastAsiaTheme="minorEastAsia" w:cs="Times New Roman"/>
          <w:bCs/>
          <w:sz w:val="22"/>
        </w:rPr>
        <w:t>1980</w:t>
      </w:r>
      <w:r w:rsidRPr="00E62043">
        <w:rPr>
          <w:rFonts w:eastAsiaTheme="minorEastAsia" w:cs="Times New Roman"/>
          <w:bCs/>
          <w:sz w:val="22"/>
        </w:rPr>
        <w:t>年提出，是指先采用普通最小二乘法（</w:t>
      </w:r>
      <w:r w:rsidRPr="00E62043">
        <w:rPr>
          <w:rFonts w:eastAsiaTheme="minorEastAsia" w:cs="Times New Roman"/>
          <w:bCs/>
          <w:sz w:val="22"/>
        </w:rPr>
        <w:t>OLS</w:t>
      </w:r>
      <w:r w:rsidRPr="00E62043">
        <w:rPr>
          <w:rFonts w:eastAsiaTheme="minorEastAsia" w:cs="Times New Roman"/>
          <w:bCs/>
          <w:sz w:val="22"/>
        </w:rPr>
        <w:t>）估计原模型，然后用残差的平方作为相应的随机误差项方差的代表，对参数估计量的方差或标准误差进行修正。稳健标准误对于模型中可能存在的异方差问题不敏感，利用它对回归系数进行</w:t>
      </w:r>
      <w:r w:rsidRPr="00E62043">
        <w:rPr>
          <w:rFonts w:eastAsiaTheme="minorEastAsia" w:cs="Times New Roman"/>
          <w:bCs/>
          <w:sz w:val="22"/>
        </w:rPr>
        <w:t>t</w:t>
      </w:r>
      <w:r w:rsidRPr="00E62043">
        <w:rPr>
          <w:rFonts w:eastAsiaTheme="minorEastAsia" w:cs="Times New Roman"/>
          <w:bCs/>
          <w:sz w:val="22"/>
        </w:rPr>
        <w:t>检验和</w:t>
      </w:r>
      <w:r w:rsidRPr="00E62043">
        <w:rPr>
          <w:rFonts w:eastAsiaTheme="minorEastAsia" w:cs="Times New Roman"/>
          <w:bCs/>
          <w:sz w:val="22"/>
        </w:rPr>
        <w:t>F</w:t>
      </w:r>
      <w:r w:rsidRPr="00E62043">
        <w:rPr>
          <w:rFonts w:eastAsiaTheme="minorEastAsia" w:cs="Times New Roman"/>
          <w:bCs/>
          <w:sz w:val="22"/>
        </w:rPr>
        <w:t>检验都是渐近有效的。假设前提是残差项是独立分布的。</w:t>
      </w:r>
      <w:r w:rsidRPr="00E62043">
        <w:rPr>
          <w:rFonts w:eastAsiaTheme="minorEastAsia" w:cs="Times New Roman" w:hint="eastAsia"/>
          <w:bCs/>
          <w:sz w:val="22"/>
        </w:rPr>
        <w:t>只要样本容量较大，即使在异方差的情况下，若使用稳健标准误，则所有参数估计、假设检验均可照常进行。</w:t>
      </w:r>
    </w:p>
    <w:p w14:paraId="7DF6CB34" w14:textId="77777777" w:rsidR="00E31B19" w:rsidRPr="00E62043" w:rsidRDefault="00E31B19" w:rsidP="004562B9">
      <w:pPr>
        <w:ind w:firstLine="440"/>
        <w:rPr>
          <w:rFonts w:cs="Times New Roman"/>
          <w:sz w:val="22"/>
        </w:rPr>
      </w:pPr>
      <w:r w:rsidRPr="00E62043">
        <w:rPr>
          <w:rFonts w:ascii="宋体" w:hAnsi="宋体"/>
          <w:sz w:val="22"/>
        </w:rPr>
        <w:t>2.</w:t>
      </w:r>
      <w:r w:rsidRPr="00E62043">
        <w:rPr>
          <w:rFonts w:ascii="宋体" w:hAnsi="宋体" w:hint="eastAsia"/>
          <w:sz w:val="22"/>
        </w:rPr>
        <w:t>广义最小二乘法</w:t>
      </w:r>
      <w:r w:rsidRPr="00E62043">
        <w:rPr>
          <w:rFonts w:ascii="宋体" w:hAnsi="宋体"/>
          <w:sz w:val="22"/>
        </w:rPr>
        <w:t>(</w:t>
      </w:r>
      <w:r w:rsidRPr="00E62043">
        <w:rPr>
          <w:rFonts w:cs="Times New Roman"/>
          <w:sz w:val="22"/>
        </w:rPr>
        <w:t>GLS)</w:t>
      </w:r>
    </w:p>
    <w:p w14:paraId="7FDE82BF" w14:textId="77777777" w:rsidR="00E31B19" w:rsidRPr="00E62043" w:rsidRDefault="00E31B19" w:rsidP="004562B9">
      <w:pPr>
        <w:ind w:firstLine="440"/>
        <w:rPr>
          <w:rFonts w:ascii="宋体" w:hAnsi="宋体"/>
          <w:sz w:val="22"/>
        </w:rPr>
      </w:pPr>
      <w:r w:rsidRPr="00E62043">
        <w:rPr>
          <w:rFonts w:cs="Times New Roman"/>
          <w:sz w:val="22"/>
        </w:rPr>
        <w:t>基本思想：对违反基本假定的模型做适当的</w:t>
      </w:r>
      <w:r w:rsidRPr="00E62043">
        <w:rPr>
          <w:rFonts w:cs="Times New Roman" w:hint="eastAsia"/>
          <w:sz w:val="22"/>
        </w:rPr>
        <w:t>变量转换</w:t>
      </w:r>
      <w:r w:rsidRPr="00E62043">
        <w:rPr>
          <w:rFonts w:cs="Times New Roman"/>
          <w:sz w:val="22"/>
        </w:rPr>
        <w:t>，使其转化</w:t>
      </w:r>
      <w:proofErr w:type="gramStart"/>
      <w:r w:rsidRPr="00E62043">
        <w:rPr>
          <w:rFonts w:cs="Times New Roman"/>
          <w:sz w:val="22"/>
        </w:rPr>
        <w:t>成满足</w:t>
      </w:r>
      <w:proofErr w:type="gramEnd"/>
      <w:r w:rsidRPr="00E62043">
        <w:rPr>
          <w:rFonts w:cs="Times New Roman"/>
          <w:sz w:val="22"/>
        </w:rPr>
        <w:t>基本假定的模型，从而可以使用</w:t>
      </w:r>
      <w:r w:rsidRPr="00E62043">
        <w:rPr>
          <w:rFonts w:cs="Times New Roman"/>
          <w:sz w:val="22"/>
        </w:rPr>
        <w:t>OLS</w:t>
      </w:r>
      <w:proofErr w:type="gramStart"/>
      <w:r w:rsidRPr="00E62043">
        <w:rPr>
          <w:rFonts w:ascii="宋体" w:hAnsi="宋体" w:hint="eastAsia"/>
          <w:sz w:val="22"/>
        </w:rPr>
        <w:t>法估计</w:t>
      </w:r>
      <w:proofErr w:type="gramEnd"/>
      <w:r w:rsidRPr="00E62043">
        <w:rPr>
          <w:rFonts w:ascii="宋体" w:hAnsi="宋体" w:hint="eastAsia"/>
          <w:sz w:val="22"/>
        </w:rPr>
        <w:t>模型。</w:t>
      </w:r>
    </w:p>
    <w:p w14:paraId="164AD924" w14:textId="77777777" w:rsidR="00E31B19" w:rsidRPr="00E62043" w:rsidRDefault="00E31B19" w:rsidP="004562B9">
      <w:pPr>
        <w:ind w:firstLine="440"/>
        <w:rPr>
          <w:rFonts w:ascii="宋体" w:hAnsi="宋体"/>
          <w:sz w:val="22"/>
        </w:rPr>
      </w:pPr>
      <w:r w:rsidRPr="00E62043">
        <w:rPr>
          <w:rFonts w:ascii="宋体" w:hAnsi="宋体" w:hint="eastAsia"/>
          <w:sz w:val="22"/>
        </w:rPr>
        <w:t>假设</w:t>
      </w:r>
      <m:oMath>
        <m:r>
          <w:rPr>
            <w:rFonts w:ascii="Cambria Math" w:hAnsi="Cambria Math"/>
            <w:sz w:val="22"/>
          </w:rPr>
          <m:t>Var</m:t>
        </m:r>
        <m:d>
          <m:dPr>
            <m:ctrlPr>
              <w:rPr>
                <w:rFonts w:ascii="Cambria Math" w:hAnsi="Cambria Math"/>
                <w:i/>
                <w:sz w:val="22"/>
              </w:rPr>
            </m:ctrlPr>
          </m:dPr>
          <m:e>
            <m:r>
              <w:rPr>
                <w:rFonts w:ascii="Cambria Math" w:hAnsi="Cambria Math"/>
                <w:sz w:val="22"/>
              </w:rPr>
              <m:t>ε</m:t>
            </m:r>
          </m:e>
          <m:e>
            <m:r>
              <m:rPr>
                <m:sty m:val="bi"/>
              </m:rPr>
              <w:rPr>
                <w:rFonts w:ascii="Cambria Math" w:hAnsi="Cambria Math"/>
                <w:sz w:val="22"/>
              </w:rPr>
              <m:t>X</m:t>
            </m:r>
          </m:e>
        </m:d>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r>
          <w:rPr>
            <w:rFonts w:ascii="Cambria Math" w:hAnsi="Cambria Math"/>
            <w:sz w:val="22"/>
          </w:rPr>
          <m:t>V(</m:t>
        </m:r>
        <m:r>
          <m:rPr>
            <m:sty m:val="bi"/>
          </m:rPr>
          <w:rPr>
            <w:rFonts w:ascii="Cambria Math" w:hAnsi="Cambria Math"/>
            <w:sz w:val="22"/>
          </w:rPr>
          <m:t>X</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b>
          <m:sSubPr>
            <m:ctrlPr>
              <w:rPr>
                <w:rFonts w:ascii="Cambria Math" w:hAnsi="Cambria Math"/>
                <w:i/>
                <w:sz w:val="22"/>
              </w:rPr>
            </m:ctrlPr>
          </m:sSubPr>
          <m:e>
            <m:r>
              <w:rPr>
                <w:rFonts w:ascii="Cambria Math" w:hAnsi="Cambria Math"/>
                <w:sz w:val="22"/>
              </w:rPr>
              <m:t>I</m:t>
            </m:r>
          </m:e>
          <m:sub>
            <m:r>
              <w:rPr>
                <w:rFonts w:ascii="Cambria Math" w:hAnsi="Cambria Math"/>
                <w:sz w:val="22"/>
              </w:rPr>
              <m:t>n</m:t>
            </m:r>
          </m:sub>
        </m:sSub>
      </m:oMath>
      <w:r w:rsidRPr="00E62043">
        <w:rPr>
          <w:rFonts w:ascii="宋体" w:hAnsi="宋体" w:hint="eastAsia"/>
          <w:sz w:val="22"/>
        </w:rPr>
        <w:t>，其中</w:t>
      </w:r>
      <m:oMath>
        <m:r>
          <w:rPr>
            <w:rFonts w:ascii="Cambria Math" w:hAnsi="Cambria Math"/>
            <w:sz w:val="22"/>
          </w:rPr>
          <m:t>V(</m:t>
        </m:r>
        <m:r>
          <m:rPr>
            <m:sty m:val="bi"/>
          </m:rPr>
          <w:rPr>
            <w:rFonts w:ascii="Cambria Math" w:hAnsi="Cambria Math"/>
            <w:sz w:val="22"/>
          </w:rPr>
          <m:t>X</m:t>
        </m:r>
        <m:r>
          <w:rPr>
            <w:rFonts w:ascii="Cambria Math" w:hAnsi="Cambria Math"/>
            <w:sz w:val="22"/>
          </w:rPr>
          <m:t>)</m:t>
        </m:r>
      </m:oMath>
      <w:r w:rsidRPr="00E62043">
        <w:rPr>
          <w:rFonts w:ascii="宋体" w:hAnsi="宋体" w:hint="eastAsia"/>
          <w:sz w:val="22"/>
        </w:rPr>
        <w:t>为对称正定矩阵且已知。对于</w:t>
      </w:r>
      <m:oMath>
        <m:sSub>
          <m:sSubPr>
            <m:ctrlPr>
              <w:rPr>
                <w:rFonts w:ascii="Cambria Math" w:hAnsi="Cambria Math"/>
                <w:i/>
                <w:sz w:val="22"/>
              </w:rPr>
            </m:ctrlPr>
          </m:sSubPr>
          <m:e>
            <m:r>
              <w:rPr>
                <w:rFonts w:ascii="Cambria Math" w:hAnsi="Cambria Math"/>
                <w:sz w:val="22"/>
              </w:rPr>
              <m:t>V</m:t>
            </m:r>
          </m:e>
          <m:sub>
            <m:r>
              <w:rPr>
                <w:rFonts w:ascii="Cambria Math" w:hAnsi="Cambria Math"/>
                <w:sz w:val="22"/>
              </w:rPr>
              <m:t>n×n</m:t>
            </m:r>
          </m:sub>
        </m:sSub>
      </m:oMath>
      <w:r w:rsidRPr="00E62043">
        <w:rPr>
          <w:rFonts w:ascii="宋体" w:hAnsi="宋体" w:hint="eastAsia"/>
          <w:sz w:val="22"/>
        </w:rPr>
        <w:t>，存在非退化矩阵</w:t>
      </w:r>
      <m:oMath>
        <m:sSub>
          <m:sSubPr>
            <m:ctrlPr>
              <w:rPr>
                <w:rFonts w:ascii="Cambria Math" w:hAnsi="Cambria Math"/>
                <w:i/>
                <w:sz w:val="22"/>
              </w:rPr>
            </m:ctrlPr>
          </m:sSubPr>
          <m:e>
            <m:r>
              <w:rPr>
                <w:rFonts w:ascii="Cambria Math" w:hAnsi="Cambria Math"/>
                <w:sz w:val="22"/>
              </w:rPr>
              <m:t>C</m:t>
            </m:r>
          </m:e>
          <m:sub>
            <m:r>
              <w:rPr>
                <w:rFonts w:ascii="Cambria Math" w:hAnsi="Cambria Math"/>
                <w:sz w:val="22"/>
              </w:rPr>
              <m:t>n×n</m:t>
            </m:r>
          </m:sub>
        </m:sSub>
      </m:oMath>
      <w:r w:rsidRPr="00E62043">
        <w:rPr>
          <w:rFonts w:ascii="宋体" w:hAnsi="宋体" w:hint="eastAsia"/>
          <w:sz w:val="22"/>
        </w:rPr>
        <w:t>，使得</w:t>
      </w:r>
      <m:oMath>
        <m:sSup>
          <m:sSupPr>
            <m:ctrlPr>
              <w:rPr>
                <w:rFonts w:ascii="Cambria Math" w:hAnsi="Cambria Math"/>
                <w:i/>
                <w:sz w:val="22"/>
              </w:rPr>
            </m:ctrlPr>
          </m:sSupPr>
          <m:e>
            <m:r>
              <w:rPr>
                <w:rFonts w:ascii="Cambria Math" w:hAnsi="Cambria Math"/>
                <w:sz w:val="22"/>
              </w:rPr>
              <m:t>V</m:t>
            </m:r>
          </m:e>
          <m:sup>
            <m:r>
              <w:rPr>
                <w:rFonts w:ascii="Cambria Math" w:hAnsi="Cambria Math"/>
                <w:sz w:val="22"/>
              </w:rPr>
              <m:t>-1</m:t>
            </m:r>
          </m:sup>
        </m:sSup>
        <m:r>
          <w:rPr>
            <w:rFonts w:ascii="Cambria Math" w:hAnsi="Cambria Math"/>
            <w:sz w:val="22"/>
          </w:rPr>
          <m:t>=C'C</m:t>
        </m:r>
      </m:oMath>
      <w:r w:rsidRPr="00E62043">
        <w:rPr>
          <w:rFonts w:ascii="宋体" w:hAnsi="宋体" w:hint="eastAsia"/>
          <w:sz w:val="22"/>
        </w:rPr>
        <w:t>。将</w:t>
      </w:r>
      <w:proofErr w:type="gramStart"/>
      <w:r w:rsidRPr="00E62043">
        <w:rPr>
          <w:rFonts w:ascii="宋体" w:hAnsi="宋体" w:hint="eastAsia"/>
          <w:sz w:val="22"/>
        </w:rPr>
        <w:t>原回归</w:t>
      </w:r>
      <w:proofErr w:type="gramEnd"/>
      <w:r w:rsidRPr="00E62043">
        <w:rPr>
          <w:rFonts w:ascii="宋体" w:hAnsi="宋体" w:hint="eastAsia"/>
          <w:sz w:val="22"/>
        </w:rPr>
        <w:t>模型</w:t>
      </w:r>
      <m:oMath>
        <m:r>
          <w:rPr>
            <w:rFonts w:ascii="Cambria Math" w:hAnsi="Cambria Math"/>
            <w:sz w:val="22"/>
          </w:rPr>
          <m:t>y=Xβ+ε</m:t>
        </m:r>
      </m:oMath>
      <w:r w:rsidRPr="00E62043">
        <w:rPr>
          <w:rFonts w:ascii="宋体" w:hAnsi="宋体" w:hint="eastAsia"/>
          <w:sz w:val="22"/>
        </w:rPr>
        <w:t>两边</w:t>
      </w:r>
      <w:proofErr w:type="gramStart"/>
      <w:r w:rsidRPr="00E62043">
        <w:rPr>
          <w:rFonts w:ascii="宋体" w:hAnsi="宋体" w:hint="eastAsia"/>
          <w:sz w:val="22"/>
        </w:rPr>
        <w:t>同时左乘矩阵</w:t>
      </w:r>
      <w:proofErr w:type="gramEnd"/>
      <w:r w:rsidRPr="00E62043">
        <w:rPr>
          <w:rFonts w:ascii="宋体" w:hAnsi="宋体" w:hint="eastAsia"/>
          <w:sz w:val="22"/>
        </w:rPr>
        <w:t>C，可得</w:t>
      </w:r>
      <m:oMath>
        <m:r>
          <w:rPr>
            <w:rFonts w:ascii="Cambria Math" w:hAnsi="Cambria Math"/>
            <w:sz w:val="22"/>
          </w:rPr>
          <m:t>Cy=CXβ+Cε</m:t>
        </m:r>
      </m:oMath>
      <w:r w:rsidRPr="00E62043">
        <w:rPr>
          <w:rFonts w:ascii="宋体" w:hAnsi="宋体" w:hint="eastAsia"/>
          <w:sz w:val="22"/>
        </w:rPr>
        <w:t>。定义变量转换：</w:t>
      </w:r>
      <m:oMath>
        <m:acc>
          <m:accPr>
            <m:chr m:val="̃"/>
            <m:ctrlPr>
              <w:rPr>
                <w:rFonts w:ascii="Cambria Math" w:hAnsi="Cambria Math"/>
                <w:i/>
                <w:sz w:val="22"/>
              </w:rPr>
            </m:ctrlPr>
          </m:accPr>
          <m:e>
            <m:r>
              <w:rPr>
                <w:rFonts w:ascii="Cambria Math" w:hAnsi="Cambria Math"/>
                <w:sz w:val="22"/>
              </w:rPr>
              <m:t>y</m:t>
            </m:r>
          </m:e>
        </m:acc>
        <m:r>
          <w:rPr>
            <w:rFonts w:ascii="Cambria Math" w:hAnsi="Cambria Math"/>
            <w:sz w:val="22"/>
          </w:rPr>
          <m:t>≡Cy,</m:t>
        </m:r>
        <m:acc>
          <m:accPr>
            <m:chr m:val="̃"/>
            <m:ctrlPr>
              <w:rPr>
                <w:rFonts w:ascii="Cambria Math" w:hAnsi="Cambria Math"/>
                <w:i/>
                <w:sz w:val="22"/>
              </w:rPr>
            </m:ctrlPr>
          </m:accPr>
          <m:e>
            <m:r>
              <w:rPr>
                <w:rFonts w:ascii="Cambria Math" w:hAnsi="Cambria Math"/>
                <w:sz w:val="22"/>
              </w:rPr>
              <m:t>X</m:t>
            </m:r>
          </m:e>
        </m:acc>
        <m:r>
          <w:rPr>
            <w:rFonts w:ascii="Cambria Math" w:hAnsi="Cambria Math"/>
            <w:sz w:val="22"/>
          </w:rPr>
          <m:t>≡CX,</m:t>
        </m:r>
        <m:acc>
          <m:accPr>
            <m:chr m:val="̃"/>
            <m:ctrlPr>
              <w:rPr>
                <w:rFonts w:ascii="Cambria Math" w:hAnsi="Cambria Math"/>
                <w:i/>
                <w:sz w:val="22"/>
              </w:rPr>
            </m:ctrlPr>
          </m:accPr>
          <m:e>
            <m:r>
              <w:rPr>
                <w:rFonts w:ascii="Cambria Math" w:hAnsi="Cambria Math"/>
                <w:sz w:val="22"/>
              </w:rPr>
              <m:t>ε</m:t>
            </m:r>
          </m:e>
        </m:acc>
        <m:r>
          <w:rPr>
            <w:rFonts w:ascii="Cambria Math" w:hAnsi="Cambria Math"/>
            <w:sz w:val="22"/>
          </w:rPr>
          <m:t>≡Cε</m:t>
        </m:r>
      </m:oMath>
      <w:r w:rsidRPr="00E62043">
        <w:rPr>
          <w:rFonts w:ascii="宋体" w:hAnsi="宋体" w:hint="eastAsia"/>
          <w:sz w:val="22"/>
        </w:rPr>
        <w:t>。可将原模型写成</w:t>
      </w:r>
      <m:oMath>
        <m:acc>
          <m:accPr>
            <m:chr m:val="̃"/>
            <m:ctrlPr>
              <w:rPr>
                <w:rFonts w:ascii="Cambria Math" w:hAnsi="Cambria Math"/>
                <w:i/>
                <w:sz w:val="22"/>
              </w:rPr>
            </m:ctrlPr>
          </m:accPr>
          <m:e>
            <m:r>
              <w:rPr>
                <w:rFonts w:ascii="Cambria Math" w:hAnsi="Cambria Math"/>
                <w:sz w:val="22"/>
              </w:rPr>
              <m:t>y</m:t>
            </m:r>
          </m:e>
        </m:acc>
        <m:r>
          <w:rPr>
            <w:rFonts w:ascii="Cambria Math" w:hAnsi="Cambria Math"/>
            <w:sz w:val="22"/>
          </w:rPr>
          <m:t>=</m:t>
        </m:r>
        <m:acc>
          <m:accPr>
            <m:chr m:val="̃"/>
            <m:ctrlPr>
              <w:rPr>
                <w:rFonts w:ascii="Cambria Math" w:hAnsi="Cambria Math"/>
                <w:i/>
                <w:sz w:val="22"/>
              </w:rPr>
            </m:ctrlPr>
          </m:accPr>
          <m:e>
            <m:r>
              <w:rPr>
                <w:rFonts w:ascii="Cambria Math" w:hAnsi="Cambria Math"/>
                <w:sz w:val="22"/>
              </w:rPr>
              <m:t>X</m:t>
            </m:r>
          </m:e>
        </m:acc>
        <m:r>
          <w:rPr>
            <w:rFonts w:ascii="Cambria Math" w:hAnsi="Cambria Math"/>
            <w:sz w:val="22"/>
          </w:rPr>
          <m:t>β+</m:t>
        </m:r>
        <m:acc>
          <m:accPr>
            <m:chr m:val="̃"/>
            <m:ctrlPr>
              <w:rPr>
                <w:rFonts w:ascii="Cambria Math" w:hAnsi="Cambria Math"/>
                <w:i/>
                <w:sz w:val="22"/>
              </w:rPr>
            </m:ctrlPr>
          </m:accPr>
          <m:e>
            <m:r>
              <w:rPr>
                <w:rFonts w:ascii="Cambria Math" w:hAnsi="Cambria Math"/>
                <w:sz w:val="22"/>
              </w:rPr>
              <m:t>ε</m:t>
            </m:r>
          </m:e>
        </m:acc>
      </m:oMath>
      <w:r w:rsidRPr="00E62043">
        <w:rPr>
          <w:rFonts w:ascii="宋体" w:hAnsi="宋体" w:hint="eastAsia"/>
          <w:sz w:val="22"/>
        </w:rPr>
        <w:t>，变换后的回归模型仍然满足严格外生性，且球型扰动项假定也得到满足，故高斯-马尔可夫定理仍然成立，对变换后的模型使用O</w:t>
      </w:r>
      <w:r w:rsidRPr="00E62043">
        <w:rPr>
          <w:rFonts w:ascii="宋体" w:hAnsi="宋体"/>
          <w:sz w:val="22"/>
        </w:rPr>
        <w:t>LS</w:t>
      </w:r>
      <w:r w:rsidRPr="00E62043">
        <w:rPr>
          <w:rFonts w:ascii="宋体" w:hAnsi="宋体" w:hint="eastAsia"/>
          <w:sz w:val="22"/>
        </w:rPr>
        <w:t>即得到G</w:t>
      </w:r>
      <w:r w:rsidRPr="00E62043">
        <w:rPr>
          <w:rFonts w:ascii="宋体" w:hAnsi="宋体"/>
          <w:sz w:val="22"/>
        </w:rPr>
        <w:t>LS</w:t>
      </w:r>
      <w:r w:rsidRPr="00E62043">
        <w:rPr>
          <w:rFonts w:ascii="宋体" w:hAnsi="宋体" w:hint="eastAsia"/>
          <w:sz w:val="22"/>
        </w:rPr>
        <w:t>估计量。</w:t>
      </w:r>
    </w:p>
    <w:p w14:paraId="50790861" w14:textId="77777777" w:rsidR="00E31B19" w:rsidRPr="00E62043" w:rsidRDefault="00E31B19" w:rsidP="004562B9">
      <w:pPr>
        <w:ind w:firstLine="440"/>
        <w:rPr>
          <w:rFonts w:ascii="宋体" w:hAnsi="宋体"/>
          <w:sz w:val="22"/>
        </w:rPr>
      </w:pPr>
      <w:r w:rsidRPr="00E62043">
        <w:rPr>
          <w:rFonts w:ascii="宋体" w:hAnsi="宋体" w:hint="eastAsia"/>
          <w:sz w:val="22"/>
        </w:rPr>
        <w:t>缺点：前提是必须确切知道协方差矩阵V，这在实践中并没有保证。</w:t>
      </w:r>
    </w:p>
    <w:p w14:paraId="4E4343F5" w14:textId="77777777" w:rsidR="00E31B19" w:rsidRPr="00E62043" w:rsidRDefault="00E31B19" w:rsidP="004562B9">
      <w:pPr>
        <w:ind w:firstLine="440"/>
        <w:rPr>
          <w:rFonts w:ascii="宋体" w:hAnsi="宋体"/>
          <w:sz w:val="22"/>
        </w:rPr>
      </w:pPr>
      <w:r w:rsidRPr="00E62043">
        <w:rPr>
          <w:rFonts w:ascii="宋体" w:hAnsi="宋体"/>
          <w:sz w:val="22"/>
        </w:rPr>
        <w:t>3.</w:t>
      </w:r>
      <w:r w:rsidRPr="00E62043">
        <w:rPr>
          <w:rFonts w:ascii="宋体" w:hAnsi="宋体" w:hint="eastAsia"/>
          <w:sz w:val="22"/>
        </w:rPr>
        <w:t>加权最小二乘法（</w:t>
      </w:r>
      <w:r w:rsidRPr="00E62043">
        <w:rPr>
          <w:rFonts w:cs="Times New Roman"/>
          <w:sz w:val="22"/>
        </w:rPr>
        <w:t>WLS</w:t>
      </w:r>
      <w:r w:rsidRPr="00E62043">
        <w:rPr>
          <w:rFonts w:ascii="宋体" w:hAnsi="宋体"/>
          <w:sz w:val="22"/>
        </w:rPr>
        <w:t>）</w:t>
      </w:r>
    </w:p>
    <w:p w14:paraId="0592FC3A" w14:textId="77777777" w:rsidR="00E31B19" w:rsidRPr="00E62043" w:rsidRDefault="00E31B19" w:rsidP="004562B9">
      <w:pPr>
        <w:ind w:firstLine="440"/>
        <w:rPr>
          <w:rFonts w:ascii="宋体" w:hAnsi="宋体"/>
          <w:sz w:val="22"/>
        </w:rPr>
      </w:pPr>
      <w:r w:rsidRPr="00E62043">
        <w:rPr>
          <w:rFonts w:ascii="宋体" w:hAnsi="宋体" w:hint="eastAsia"/>
          <w:sz w:val="22"/>
        </w:rPr>
        <w:t>对原模型加权，使之变成一个新的不存在异方差性的模型，然后采用</w:t>
      </w:r>
      <w:r w:rsidRPr="00E62043">
        <w:rPr>
          <w:rFonts w:cs="Times New Roman"/>
          <w:sz w:val="22"/>
        </w:rPr>
        <w:t>OLS</w:t>
      </w:r>
      <w:proofErr w:type="gramStart"/>
      <w:r w:rsidRPr="00E62043">
        <w:rPr>
          <w:rFonts w:cs="Times New Roman"/>
          <w:sz w:val="22"/>
        </w:rPr>
        <w:t>法估计</w:t>
      </w:r>
      <w:proofErr w:type="gramEnd"/>
      <w:r w:rsidRPr="00E62043">
        <w:rPr>
          <w:rFonts w:cs="Times New Roman"/>
          <w:sz w:val="22"/>
        </w:rPr>
        <w:t>其参数。加权的基本思想是：在采用</w:t>
      </w:r>
      <w:r w:rsidRPr="00E62043">
        <w:rPr>
          <w:rFonts w:cs="Times New Roman"/>
          <w:sz w:val="22"/>
        </w:rPr>
        <w:t>OLS</w:t>
      </w:r>
      <w:r w:rsidRPr="00E62043">
        <w:rPr>
          <w:rFonts w:cs="Times New Roman"/>
          <w:sz w:val="22"/>
        </w:rPr>
        <w:t>法时，对较小的残差平方赋予较大的权数，对较大的残差平方赋予较小的权数，对残差进行校正，提高参数估计</w:t>
      </w:r>
      <w:r w:rsidRPr="00E62043">
        <w:rPr>
          <w:rFonts w:ascii="宋体" w:hAnsi="宋体" w:hint="eastAsia"/>
          <w:sz w:val="22"/>
        </w:rPr>
        <w:t>的精度。</w:t>
      </w:r>
    </w:p>
    <w:p w14:paraId="72E2F7F6" w14:textId="77777777" w:rsidR="00E31B19" w:rsidRPr="00E62043" w:rsidRDefault="00E31B19" w:rsidP="00574C24">
      <w:pPr>
        <w:ind w:firstLine="440"/>
        <w:jc w:val="left"/>
        <w:rPr>
          <w:rFonts w:ascii="宋体" w:hAnsi="宋体"/>
          <w:sz w:val="22"/>
        </w:rPr>
      </w:pPr>
      <w:r w:rsidRPr="00E62043">
        <w:rPr>
          <w:rFonts w:ascii="宋体" w:hAnsi="宋体" w:hint="eastAsia"/>
          <w:sz w:val="22"/>
        </w:rPr>
        <w:t>设一元线性回归模型为</w:t>
      </w:r>
      <w:r w:rsidRPr="00E62043">
        <w:rPr>
          <w:noProof/>
          <w:sz w:val="22"/>
        </w:rPr>
        <w:drawing>
          <wp:inline distT="0" distB="0" distL="0" distR="0" wp14:anchorId="7DF7D26C" wp14:editId="27507937">
            <wp:extent cx="1828800" cy="22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228600"/>
                    </a:xfrm>
                    <a:prstGeom prst="rect">
                      <a:avLst/>
                    </a:prstGeom>
                  </pic:spPr>
                </pic:pic>
              </a:graphicData>
            </a:graphic>
          </wp:inline>
        </w:drawing>
      </w:r>
      <w:r w:rsidRPr="00E62043">
        <w:rPr>
          <w:rFonts w:ascii="宋体" w:hAnsi="宋体" w:hint="eastAsia"/>
          <w:sz w:val="22"/>
        </w:rPr>
        <w:t>，模型两端同时除以</w:t>
      </w:r>
      <w:r w:rsidRPr="00E62043">
        <w:rPr>
          <w:noProof/>
          <w:sz w:val="22"/>
        </w:rPr>
        <w:drawing>
          <wp:inline distT="0" distB="0" distL="0" distR="0" wp14:anchorId="5546EFBF" wp14:editId="1D685824">
            <wp:extent cx="177800" cy="203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800" cy="203200"/>
                    </a:xfrm>
                    <a:prstGeom prst="rect">
                      <a:avLst/>
                    </a:prstGeom>
                  </pic:spPr>
                </pic:pic>
              </a:graphicData>
            </a:graphic>
          </wp:inline>
        </w:drawing>
      </w:r>
      <w:r w:rsidRPr="00E62043">
        <w:rPr>
          <w:rFonts w:ascii="宋体" w:hAnsi="宋体" w:hint="eastAsia"/>
          <w:sz w:val="22"/>
        </w:rPr>
        <w:t>得</w:t>
      </w:r>
      <w:r w:rsidRPr="00E62043">
        <w:rPr>
          <w:noProof/>
          <w:sz w:val="22"/>
        </w:rPr>
        <w:drawing>
          <wp:inline distT="0" distB="0" distL="0" distR="0" wp14:anchorId="470A2A2E" wp14:editId="6C00FD07">
            <wp:extent cx="1270000" cy="431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0000" cy="431800"/>
                    </a:xfrm>
                    <a:prstGeom prst="rect">
                      <a:avLst/>
                    </a:prstGeom>
                  </pic:spPr>
                </pic:pic>
              </a:graphicData>
            </a:graphic>
          </wp:inline>
        </w:drawing>
      </w:r>
      <w:r w:rsidRPr="00E62043">
        <w:rPr>
          <w:rFonts w:ascii="宋体" w:hAnsi="宋体" w:hint="eastAsia"/>
          <w:sz w:val="22"/>
        </w:rPr>
        <w:t>，记</w:t>
      </w:r>
      <w:r w:rsidRPr="00E62043">
        <w:rPr>
          <w:noProof/>
          <w:sz w:val="22"/>
        </w:rPr>
        <w:drawing>
          <wp:inline distT="0" distB="0" distL="0" distR="0" wp14:anchorId="7CF7D8F8" wp14:editId="4B4BA3CB">
            <wp:extent cx="2108200" cy="431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08200" cy="431800"/>
                    </a:xfrm>
                    <a:prstGeom prst="rect">
                      <a:avLst/>
                    </a:prstGeom>
                  </pic:spPr>
                </pic:pic>
              </a:graphicData>
            </a:graphic>
          </wp:inline>
        </w:drawing>
      </w:r>
      <w:r w:rsidRPr="00E62043">
        <w:rPr>
          <w:rFonts w:ascii="宋体" w:hAnsi="宋体" w:hint="eastAsia"/>
          <w:sz w:val="22"/>
        </w:rPr>
        <w:t>，则有</w:t>
      </w:r>
      <w:r w:rsidRPr="00E62043">
        <w:rPr>
          <w:noProof/>
          <w:sz w:val="22"/>
        </w:rPr>
        <w:drawing>
          <wp:inline distT="0" distB="0" distL="0" distR="0" wp14:anchorId="2FD78CC5" wp14:editId="7B403C3A">
            <wp:extent cx="1282700" cy="228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82700" cy="228600"/>
                    </a:xfrm>
                    <a:prstGeom prst="rect">
                      <a:avLst/>
                    </a:prstGeom>
                  </pic:spPr>
                </pic:pic>
              </a:graphicData>
            </a:graphic>
          </wp:inline>
        </w:drawing>
      </w:r>
      <w:r w:rsidRPr="00E62043">
        <w:rPr>
          <w:rFonts w:ascii="宋体" w:hAnsi="宋体" w:hint="eastAsia"/>
          <w:sz w:val="22"/>
        </w:rPr>
        <w:t>，此时，</w:t>
      </w:r>
      <w:r w:rsidRPr="00E62043">
        <w:rPr>
          <w:noProof/>
          <w:sz w:val="22"/>
        </w:rPr>
        <w:drawing>
          <wp:inline distT="0" distB="0" distL="0" distR="0" wp14:anchorId="6A537507" wp14:editId="1EBD8668">
            <wp:extent cx="2070100" cy="4318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70100" cy="431800"/>
                    </a:xfrm>
                    <a:prstGeom prst="rect">
                      <a:avLst/>
                    </a:prstGeom>
                  </pic:spPr>
                </pic:pic>
              </a:graphicData>
            </a:graphic>
          </wp:inline>
        </w:drawing>
      </w:r>
      <w:r w:rsidRPr="00E62043">
        <w:rPr>
          <w:rFonts w:ascii="宋体" w:hAnsi="宋体" w:hint="eastAsia"/>
          <w:sz w:val="22"/>
        </w:rPr>
        <w:t>，原模型变成同方差模型，可以利用最小二乘法估计模型，并且得到的是最佳线性无偏估计量。</w:t>
      </w:r>
    </w:p>
    <w:p w14:paraId="084F8FBB" w14:textId="77777777" w:rsidR="00E31B19" w:rsidRPr="00E62043" w:rsidRDefault="00E31B19" w:rsidP="004562B9">
      <w:pPr>
        <w:ind w:firstLine="440"/>
        <w:rPr>
          <w:rFonts w:ascii="宋体" w:hAnsi="宋体"/>
          <w:bCs/>
          <w:color w:val="000000" w:themeColor="text1"/>
          <w:sz w:val="22"/>
        </w:rPr>
      </w:pPr>
      <w:r w:rsidRPr="00E62043">
        <w:rPr>
          <w:rFonts w:ascii="宋体" w:hAnsi="宋体" w:hint="eastAsia"/>
          <w:bCs/>
          <w:color w:val="000000" w:themeColor="text1"/>
          <w:sz w:val="22"/>
        </w:rPr>
        <w:t>4</w:t>
      </w:r>
      <w:r w:rsidRPr="00E62043">
        <w:rPr>
          <w:rFonts w:ascii="宋体" w:hAnsi="宋体"/>
          <w:bCs/>
          <w:color w:val="000000" w:themeColor="text1"/>
          <w:sz w:val="22"/>
        </w:rPr>
        <w:t>.</w:t>
      </w:r>
      <w:r w:rsidRPr="00E62043">
        <w:rPr>
          <w:rFonts w:ascii="宋体" w:hAnsi="宋体" w:hint="eastAsia"/>
          <w:bCs/>
          <w:color w:val="000000" w:themeColor="text1"/>
          <w:sz w:val="22"/>
        </w:rPr>
        <w:t>可行广义最小二乘法</w:t>
      </w:r>
      <w:r w:rsidRPr="00E62043">
        <w:rPr>
          <w:rFonts w:cs="Times New Roman"/>
          <w:bCs/>
          <w:color w:val="000000" w:themeColor="text1"/>
          <w:sz w:val="22"/>
        </w:rPr>
        <w:t>（</w:t>
      </w:r>
      <w:r w:rsidRPr="00E62043">
        <w:rPr>
          <w:rFonts w:cs="Times New Roman"/>
          <w:bCs/>
          <w:color w:val="000000" w:themeColor="text1"/>
          <w:sz w:val="22"/>
        </w:rPr>
        <w:t>FGLS</w:t>
      </w:r>
      <w:r w:rsidRPr="00E62043">
        <w:rPr>
          <w:rFonts w:cs="Times New Roman"/>
          <w:bCs/>
          <w:color w:val="000000" w:themeColor="text1"/>
          <w:sz w:val="22"/>
        </w:rPr>
        <w:t>）</w:t>
      </w:r>
    </w:p>
    <w:p w14:paraId="6F49BA0B" w14:textId="77777777" w:rsidR="00E31B19" w:rsidRPr="00E62043" w:rsidRDefault="00E31B19" w:rsidP="004562B9">
      <w:pPr>
        <w:ind w:firstLine="440"/>
        <w:rPr>
          <w:rFonts w:ascii="宋体" w:hAnsi="宋体"/>
          <w:color w:val="000000" w:themeColor="text1"/>
          <w:sz w:val="22"/>
        </w:rPr>
      </w:pPr>
      <w:r w:rsidRPr="00E62043">
        <w:rPr>
          <w:rFonts w:ascii="宋体" w:hAnsi="宋体" w:hint="eastAsia"/>
          <w:color w:val="000000" w:themeColor="text1"/>
          <w:sz w:val="22"/>
        </w:rPr>
        <w:t>先用样本数据</w:t>
      </w:r>
      <w:proofErr w:type="gramStart"/>
      <w:r w:rsidRPr="00E62043">
        <w:rPr>
          <w:rFonts w:ascii="宋体" w:hAnsi="宋体" w:hint="eastAsia"/>
          <w:color w:val="000000" w:themeColor="text1"/>
          <w:sz w:val="22"/>
        </w:rPr>
        <w:t>来一致</w:t>
      </w:r>
      <w:proofErr w:type="gramEnd"/>
      <w:r w:rsidRPr="00E62043">
        <w:rPr>
          <w:rFonts w:ascii="宋体" w:hAnsi="宋体" w:hint="eastAsia"/>
          <w:color w:val="000000" w:themeColor="text1"/>
          <w:sz w:val="22"/>
        </w:rPr>
        <w:t>地估计</w:t>
      </w:r>
      <w:r w:rsidRPr="00E62043">
        <w:rPr>
          <w:rFonts w:cs="Times New Roman"/>
          <w:bCs/>
          <w:i/>
          <w:iCs/>
          <w:color w:val="000000" w:themeColor="text1"/>
          <w:sz w:val="22"/>
        </w:rPr>
        <w:t>V</w:t>
      </w:r>
      <w:r w:rsidRPr="00E62043">
        <w:rPr>
          <w:rFonts w:ascii="宋体" w:hAnsi="宋体"/>
          <w:color w:val="000000" w:themeColor="text1"/>
          <w:sz w:val="22"/>
        </w:rPr>
        <w:t>(</w:t>
      </w:r>
      <w:r w:rsidRPr="00E62043">
        <w:rPr>
          <w:rFonts w:cs="Times New Roman"/>
          <w:bCs/>
          <w:i/>
          <w:iCs/>
          <w:color w:val="000000" w:themeColor="text1"/>
          <w:sz w:val="22"/>
        </w:rPr>
        <w:t>X</w:t>
      </w:r>
      <w:r w:rsidRPr="00E62043">
        <w:rPr>
          <w:rFonts w:ascii="宋体" w:hAnsi="宋体"/>
          <w:color w:val="000000" w:themeColor="text1"/>
          <w:sz w:val="22"/>
        </w:rPr>
        <w:t>)</w:t>
      </w:r>
      <w:r w:rsidRPr="00E62043">
        <w:rPr>
          <w:rFonts w:ascii="宋体" w:hAnsi="宋体" w:hint="eastAsia"/>
          <w:color w:val="000000" w:themeColor="text1"/>
          <w:sz w:val="22"/>
        </w:rPr>
        <w:t>，再使用</w:t>
      </w:r>
      <w:r w:rsidRPr="00E62043">
        <w:rPr>
          <w:rFonts w:cs="Times New Roman"/>
          <w:color w:val="000000" w:themeColor="text1"/>
          <w:sz w:val="22"/>
        </w:rPr>
        <w:t>GLS</w:t>
      </w:r>
      <w:r w:rsidRPr="00E62043">
        <w:rPr>
          <w:rFonts w:ascii="宋体" w:hAnsi="宋体" w:hint="eastAsia"/>
          <w:color w:val="000000" w:themeColor="text1"/>
          <w:sz w:val="22"/>
        </w:rPr>
        <w:t>。</w:t>
      </w:r>
    </w:p>
    <w:p w14:paraId="7A733247" w14:textId="77777777" w:rsidR="00E31B19" w:rsidRPr="00E62043" w:rsidRDefault="00E31B19" w:rsidP="004562B9">
      <w:pPr>
        <w:ind w:firstLine="440"/>
        <w:rPr>
          <w:rFonts w:eastAsiaTheme="minorEastAsia" w:cs="Times New Roman"/>
          <w:bCs/>
          <w:sz w:val="22"/>
        </w:rPr>
      </w:pPr>
      <w:r w:rsidRPr="00E62043">
        <w:rPr>
          <w:rFonts w:ascii="宋体" w:hAnsi="宋体" w:hint="eastAsia"/>
          <w:bCs/>
          <w:color w:val="000000" w:themeColor="text1"/>
          <w:sz w:val="22"/>
        </w:rPr>
        <w:t>5</w:t>
      </w:r>
      <w:r w:rsidRPr="00E62043">
        <w:rPr>
          <w:rFonts w:ascii="宋体" w:hAnsi="宋体"/>
          <w:bCs/>
          <w:color w:val="000000" w:themeColor="text1"/>
          <w:sz w:val="22"/>
        </w:rPr>
        <w:t>.</w:t>
      </w:r>
      <w:r w:rsidRPr="00E62043">
        <w:rPr>
          <w:rFonts w:ascii="宋体" w:hAnsi="宋体" w:hint="eastAsia"/>
          <w:bCs/>
          <w:color w:val="000000" w:themeColor="text1"/>
          <w:sz w:val="22"/>
        </w:rPr>
        <w:t>究竟使用</w:t>
      </w:r>
      <w:r w:rsidRPr="00E62043">
        <w:rPr>
          <w:rFonts w:eastAsiaTheme="minorEastAsia" w:cs="Times New Roman"/>
          <w:bCs/>
          <w:sz w:val="22"/>
        </w:rPr>
        <w:t>“OLS+</w:t>
      </w:r>
      <w:r w:rsidRPr="00E62043">
        <w:rPr>
          <w:rFonts w:eastAsiaTheme="minorEastAsia" w:cs="Times New Roman"/>
          <w:bCs/>
          <w:sz w:val="22"/>
        </w:rPr>
        <w:t>稳健标准误</w:t>
      </w:r>
      <w:r w:rsidRPr="00E62043">
        <w:rPr>
          <w:rFonts w:eastAsiaTheme="minorEastAsia" w:cs="Times New Roman"/>
          <w:bCs/>
          <w:sz w:val="22"/>
        </w:rPr>
        <w:t>”</w:t>
      </w:r>
      <w:r w:rsidRPr="00E62043">
        <w:rPr>
          <w:rFonts w:eastAsiaTheme="minorEastAsia" w:cs="Times New Roman" w:hint="eastAsia"/>
          <w:bCs/>
          <w:sz w:val="22"/>
        </w:rPr>
        <w:t>还是</w:t>
      </w:r>
      <w:r w:rsidRPr="00E62043">
        <w:rPr>
          <w:rFonts w:eastAsiaTheme="minorEastAsia" w:cs="Times New Roman" w:hint="eastAsia"/>
          <w:bCs/>
          <w:sz w:val="22"/>
        </w:rPr>
        <w:t>F</w:t>
      </w:r>
      <w:r w:rsidRPr="00E62043">
        <w:rPr>
          <w:rFonts w:eastAsiaTheme="minorEastAsia" w:cs="Times New Roman"/>
          <w:bCs/>
          <w:sz w:val="22"/>
        </w:rPr>
        <w:t>WLS</w:t>
      </w:r>
    </w:p>
    <w:p w14:paraId="305CB86B" w14:textId="77777777" w:rsidR="00E31B19" w:rsidRPr="00E62043" w:rsidRDefault="00E31B19" w:rsidP="004562B9">
      <w:pPr>
        <w:ind w:firstLine="440"/>
        <w:rPr>
          <w:rFonts w:eastAsiaTheme="minorEastAsia" w:cs="Times New Roman"/>
          <w:bCs/>
          <w:sz w:val="22"/>
        </w:rPr>
      </w:pPr>
      <w:r w:rsidRPr="00E62043">
        <w:rPr>
          <w:rFonts w:eastAsiaTheme="minorEastAsia" w:cs="Times New Roman" w:hint="eastAsia"/>
          <w:bCs/>
          <w:sz w:val="22"/>
        </w:rPr>
        <w:t>F</w:t>
      </w:r>
      <w:r w:rsidRPr="00E62043">
        <w:rPr>
          <w:rFonts w:eastAsiaTheme="minorEastAsia" w:cs="Times New Roman"/>
          <w:bCs/>
          <w:sz w:val="22"/>
        </w:rPr>
        <w:t>WLS</w:t>
      </w:r>
      <w:r w:rsidRPr="00E62043">
        <w:rPr>
          <w:rFonts w:eastAsiaTheme="minorEastAsia" w:cs="Times New Roman" w:hint="eastAsia"/>
          <w:bCs/>
          <w:sz w:val="22"/>
        </w:rPr>
        <w:t>优点：主要体现在大样本理论中，如果</w:t>
      </w:r>
      <m:oMath>
        <m:acc>
          <m:accPr>
            <m:ctrlPr>
              <w:rPr>
                <w:rFonts w:ascii="Cambria Math" w:eastAsiaTheme="minorEastAsia" w:hAnsi="Cambria Math" w:cs="Times New Roman"/>
                <w:bCs/>
                <w:i/>
                <w:sz w:val="22"/>
              </w:rPr>
            </m:ctrlPr>
          </m:accPr>
          <m:e>
            <m:r>
              <w:rPr>
                <w:rFonts w:ascii="Cambria Math" w:eastAsiaTheme="minorEastAsia" w:hAnsi="Cambria Math" w:cs="Times New Roman"/>
                <w:sz w:val="22"/>
              </w:rPr>
              <m:t>V</m:t>
            </m:r>
          </m:e>
        </m:acc>
      </m:oMath>
      <w:r w:rsidRPr="00E62043">
        <w:rPr>
          <w:rFonts w:eastAsiaTheme="minorEastAsia" w:cs="Times New Roman" w:hint="eastAsia"/>
          <w:bCs/>
          <w:sz w:val="22"/>
        </w:rPr>
        <w:t>是</w:t>
      </w:r>
      <w:r w:rsidRPr="00E62043">
        <w:rPr>
          <w:rFonts w:eastAsiaTheme="minorEastAsia" w:cs="Times New Roman" w:hint="eastAsia"/>
          <w:bCs/>
          <w:sz w:val="22"/>
        </w:rPr>
        <w:t>V</w:t>
      </w:r>
      <w:r w:rsidRPr="00E62043">
        <w:rPr>
          <w:rFonts w:eastAsiaTheme="minorEastAsia" w:cs="Times New Roman" w:hint="eastAsia"/>
          <w:bCs/>
          <w:sz w:val="22"/>
        </w:rPr>
        <w:t>的一致估计，则</w:t>
      </w:r>
      <w:r w:rsidRPr="00E62043">
        <w:rPr>
          <w:rFonts w:eastAsiaTheme="minorEastAsia" w:cs="Times New Roman" w:hint="eastAsia"/>
          <w:bCs/>
          <w:sz w:val="22"/>
        </w:rPr>
        <w:t>F</w:t>
      </w:r>
      <w:r w:rsidRPr="00E62043">
        <w:rPr>
          <w:rFonts w:eastAsiaTheme="minorEastAsia" w:cs="Times New Roman"/>
          <w:bCs/>
          <w:sz w:val="22"/>
        </w:rPr>
        <w:t>WLS</w:t>
      </w:r>
      <w:r w:rsidRPr="00E62043">
        <w:rPr>
          <w:rFonts w:eastAsiaTheme="minorEastAsia" w:cs="Times New Roman" w:hint="eastAsia"/>
          <w:bCs/>
          <w:sz w:val="22"/>
        </w:rPr>
        <w:t>是一致的，而且在大样本下比</w:t>
      </w:r>
      <w:r w:rsidRPr="00E62043">
        <w:rPr>
          <w:rFonts w:eastAsiaTheme="minorEastAsia" w:cs="Times New Roman" w:hint="eastAsia"/>
          <w:bCs/>
          <w:sz w:val="22"/>
        </w:rPr>
        <w:t>O</w:t>
      </w:r>
      <w:r w:rsidRPr="00E62043">
        <w:rPr>
          <w:rFonts w:eastAsiaTheme="minorEastAsia" w:cs="Times New Roman"/>
          <w:bCs/>
          <w:sz w:val="22"/>
        </w:rPr>
        <w:t>LS</w:t>
      </w:r>
      <w:r w:rsidRPr="00E62043">
        <w:rPr>
          <w:rFonts w:eastAsiaTheme="minorEastAsia" w:cs="Times New Roman" w:hint="eastAsia"/>
          <w:bCs/>
          <w:sz w:val="22"/>
        </w:rPr>
        <w:t>更有效。</w:t>
      </w:r>
    </w:p>
    <w:p w14:paraId="701BA6A0" w14:textId="77777777" w:rsidR="00E31B19" w:rsidRPr="00E62043" w:rsidRDefault="00E31B19" w:rsidP="004562B9">
      <w:pPr>
        <w:ind w:firstLine="440"/>
        <w:rPr>
          <w:rFonts w:eastAsiaTheme="minorEastAsia" w:cs="Times New Roman"/>
          <w:bCs/>
          <w:sz w:val="22"/>
        </w:rPr>
      </w:pPr>
      <w:r w:rsidRPr="00E62043">
        <w:rPr>
          <w:rFonts w:eastAsiaTheme="minorEastAsia" w:cs="Times New Roman" w:hint="eastAsia"/>
          <w:bCs/>
          <w:sz w:val="22"/>
        </w:rPr>
        <w:lastRenderedPageBreak/>
        <w:t>F</w:t>
      </w:r>
      <w:r w:rsidRPr="00E62043">
        <w:rPr>
          <w:rFonts w:eastAsiaTheme="minorEastAsia" w:cs="Times New Roman"/>
          <w:bCs/>
          <w:sz w:val="22"/>
        </w:rPr>
        <w:t>WLS</w:t>
      </w:r>
      <w:r w:rsidRPr="00E62043">
        <w:rPr>
          <w:rFonts w:eastAsiaTheme="minorEastAsia" w:cs="Times New Roman" w:hint="eastAsia"/>
          <w:bCs/>
          <w:sz w:val="22"/>
        </w:rPr>
        <w:t>缺点：必须估计条件方差函数，但通常并不知道条件方差函数的具体形式，如果该函数的形式设定不正确，则根据</w:t>
      </w:r>
      <w:r w:rsidRPr="00E62043">
        <w:rPr>
          <w:rFonts w:eastAsiaTheme="minorEastAsia" w:cs="Times New Roman"/>
          <w:bCs/>
          <w:sz w:val="22"/>
        </w:rPr>
        <w:t>FWLS</w:t>
      </w:r>
      <w:r w:rsidRPr="00E62043">
        <w:rPr>
          <w:rFonts w:eastAsiaTheme="minorEastAsia" w:cs="Times New Roman" w:hint="eastAsia"/>
          <w:bCs/>
          <w:sz w:val="22"/>
        </w:rPr>
        <w:t>计算的标准误可能失效，导致不正确的统计推断。</w:t>
      </w:r>
    </w:p>
    <w:p w14:paraId="6FD44C72" w14:textId="77777777" w:rsidR="00E31B19" w:rsidRPr="00E62043" w:rsidRDefault="00E31B19" w:rsidP="004562B9">
      <w:pPr>
        <w:ind w:firstLine="440"/>
        <w:rPr>
          <w:rFonts w:eastAsiaTheme="minorEastAsia" w:cs="Times New Roman"/>
          <w:bCs/>
          <w:sz w:val="22"/>
        </w:rPr>
      </w:pPr>
      <w:r w:rsidRPr="00E62043">
        <w:rPr>
          <w:rFonts w:eastAsiaTheme="minorEastAsia" w:cs="Times New Roman"/>
          <w:bCs/>
          <w:sz w:val="22"/>
        </w:rPr>
        <w:t>“OLS+</w:t>
      </w:r>
      <w:r w:rsidRPr="00E62043">
        <w:rPr>
          <w:rFonts w:eastAsiaTheme="minorEastAsia" w:cs="Times New Roman"/>
          <w:bCs/>
          <w:sz w:val="22"/>
        </w:rPr>
        <w:t>稳健标准误</w:t>
      </w:r>
      <w:r w:rsidRPr="00E62043">
        <w:rPr>
          <w:rFonts w:eastAsiaTheme="minorEastAsia" w:cs="Times New Roman"/>
          <w:bCs/>
          <w:sz w:val="22"/>
        </w:rPr>
        <w:t>”</w:t>
      </w:r>
      <w:r w:rsidRPr="00E62043">
        <w:rPr>
          <w:rFonts w:eastAsiaTheme="minorEastAsia" w:cs="Times New Roman" w:hint="eastAsia"/>
          <w:bCs/>
          <w:sz w:val="22"/>
        </w:rPr>
        <w:t>优点：它对回归系数及标准误的估计都是一致的，并不需要知道条件方差函数的形式。</w:t>
      </w:r>
    </w:p>
    <w:p w14:paraId="3E85A93A" w14:textId="77777777" w:rsidR="00E31B19" w:rsidRPr="00E62043" w:rsidRDefault="00E31B19" w:rsidP="004562B9">
      <w:pPr>
        <w:ind w:firstLine="440"/>
        <w:rPr>
          <w:rFonts w:ascii="宋体" w:hAnsi="宋体"/>
          <w:color w:val="000000" w:themeColor="text1"/>
          <w:sz w:val="22"/>
        </w:rPr>
      </w:pPr>
      <w:r w:rsidRPr="00E62043">
        <w:rPr>
          <w:rFonts w:eastAsiaTheme="minorEastAsia" w:cs="Times New Roman" w:hint="eastAsia"/>
          <w:bCs/>
          <w:sz w:val="22"/>
        </w:rPr>
        <w:t>总之，</w:t>
      </w:r>
      <w:r w:rsidRPr="00E62043">
        <w:rPr>
          <w:rFonts w:eastAsiaTheme="minorEastAsia" w:cs="Times New Roman"/>
          <w:bCs/>
          <w:sz w:val="22"/>
        </w:rPr>
        <w:t>“OLS+</w:t>
      </w:r>
      <w:r w:rsidRPr="00E62043">
        <w:rPr>
          <w:rFonts w:eastAsiaTheme="minorEastAsia" w:cs="Times New Roman"/>
          <w:bCs/>
          <w:sz w:val="22"/>
        </w:rPr>
        <w:t>稳健标准误</w:t>
      </w:r>
      <w:r w:rsidRPr="00E62043">
        <w:rPr>
          <w:rFonts w:eastAsiaTheme="minorEastAsia" w:cs="Times New Roman"/>
          <w:bCs/>
          <w:sz w:val="22"/>
        </w:rPr>
        <w:t>”</w:t>
      </w:r>
      <w:r w:rsidRPr="00E62043">
        <w:rPr>
          <w:rFonts w:eastAsiaTheme="minorEastAsia" w:cs="Times New Roman" w:hint="eastAsia"/>
          <w:bCs/>
          <w:sz w:val="22"/>
        </w:rPr>
        <w:t>更为稳健（即适用于更一般的情形），而</w:t>
      </w:r>
      <w:r w:rsidRPr="00E62043">
        <w:rPr>
          <w:rFonts w:eastAsiaTheme="minorEastAsia" w:cs="Times New Roman" w:hint="eastAsia"/>
          <w:bCs/>
          <w:sz w:val="22"/>
        </w:rPr>
        <w:t>F</w:t>
      </w:r>
      <w:r w:rsidRPr="00E62043">
        <w:rPr>
          <w:rFonts w:eastAsiaTheme="minorEastAsia" w:cs="Times New Roman"/>
          <w:bCs/>
          <w:sz w:val="22"/>
        </w:rPr>
        <w:t>WLS</w:t>
      </w:r>
      <w:r w:rsidRPr="00E62043">
        <w:rPr>
          <w:rFonts w:eastAsiaTheme="minorEastAsia" w:cs="Times New Roman" w:hint="eastAsia"/>
          <w:bCs/>
          <w:sz w:val="22"/>
        </w:rPr>
        <w:t>更有效。</w:t>
      </w:r>
    </w:p>
    <w:p w14:paraId="28B9DAA2" w14:textId="77777777" w:rsidR="00E31B19" w:rsidRPr="00E62043" w:rsidRDefault="00E31B19" w:rsidP="00E31B19">
      <w:pPr>
        <w:pStyle w:val="2"/>
        <w:ind w:firstLine="442"/>
        <w:rPr>
          <w:sz w:val="22"/>
        </w:rPr>
      </w:pPr>
      <w:r w:rsidRPr="00E62043">
        <w:rPr>
          <w:rFonts w:hint="eastAsia"/>
          <w:sz w:val="22"/>
        </w:rPr>
        <w:t>五、产生的影响</w:t>
      </w:r>
    </w:p>
    <w:p w14:paraId="7D05340B" w14:textId="72151B30" w:rsidR="00E31B19" w:rsidRPr="00E62043" w:rsidRDefault="0006527E" w:rsidP="0006527E">
      <w:pPr>
        <w:ind w:firstLine="440"/>
        <w:rPr>
          <w:sz w:val="22"/>
        </w:rPr>
      </w:pPr>
      <w:r w:rsidRPr="00E62043">
        <w:rPr>
          <w:rFonts w:cs="Times New Roman" w:hint="eastAsia"/>
          <w:sz w:val="22"/>
        </w:rPr>
        <w:t>1</w:t>
      </w:r>
      <w:r w:rsidRPr="00E62043">
        <w:rPr>
          <w:rFonts w:cs="Times New Roman" w:hint="eastAsia"/>
          <w:sz w:val="22"/>
        </w:rPr>
        <w:t>、</w:t>
      </w:r>
      <w:r w:rsidR="00E31B19" w:rsidRPr="00E62043">
        <w:rPr>
          <w:rFonts w:cs="Times New Roman"/>
          <w:sz w:val="22"/>
        </w:rPr>
        <w:t>OLS</w:t>
      </w:r>
      <w:r w:rsidR="00E31B19" w:rsidRPr="00E62043">
        <w:rPr>
          <w:rFonts w:hint="eastAsia"/>
          <w:sz w:val="22"/>
        </w:rPr>
        <w:t>估计量依然是无偏、一致且渐近正态的。这是因为，在证明以上性质时，并未用到“同方差”的假定。</w:t>
      </w:r>
    </w:p>
    <w:p w14:paraId="4BAA76DE" w14:textId="1E69D5F3" w:rsidR="00E31B19" w:rsidRPr="00E62043" w:rsidRDefault="0006527E" w:rsidP="0006527E">
      <w:pPr>
        <w:ind w:firstLine="440"/>
        <w:rPr>
          <w:sz w:val="22"/>
        </w:rPr>
      </w:pPr>
      <w:r w:rsidRPr="00E62043">
        <w:rPr>
          <w:rFonts w:cs="Times New Roman" w:hint="eastAsia"/>
          <w:sz w:val="22"/>
        </w:rPr>
        <w:t>2</w:t>
      </w:r>
      <w:r w:rsidRPr="00E62043">
        <w:rPr>
          <w:rFonts w:cs="Times New Roman" w:hint="eastAsia"/>
          <w:sz w:val="22"/>
        </w:rPr>
        <w:t>、</w:t>
      </w:r>
      <w:r w:rsidR="00E31B19" w:rsidRPr="00E62043">
        <w:rPr>
          <w:rFonts w:cs="Times New Roman"/>
          <w:sz w:val="22"/>
        </w:rPr>
        <w:t>OLS</w:t>
      </w:r>
      <w:r w:rsidR="00E31B19" w:rsidRPr="00E62043">
        <w:rPr>
          <w:rFonts w:hint="eastAsia"/>
          <w:sz w:val="22"/>
        </w:rPr>
        <w:t>估计量方差</w:t>
      </w:r>
      <m:oMath>
        <m:r>
          <w:rPr>
            <w:rFonts w:ascii="Cambria Math" w:hAnsi="Cambria Math"/>
            <w:sz w:val="22"/>
          </w:rPr>
          <m:t>Var(</m:t>
        </m:r>
        <m:r>
          <m:rPr>
            <m:sty m:val="bi"/>
          </m:rPr>
          <w:rPr>
            <w:rFonts w:ascii="Cambria Math" w:hAnsi="Cambria Math"/>
            <w:sz w:val="22"/>
          </w:rPr>
          <m:t>b</m:t>
        </m:r>
        <m:r>
          <w:rPr>
            <w:rFonts w:ascii="Cambria Math" w:hAnsi="Cambria Math"/>
            <w:sz w:val="22"/>
          </w:rPr>
          <m:t>|</m:t>
        </m:r>
        <m:r>
          <m:rPr>
            <m:sty m:val="bi"/>
          </m:rPr>
          <w:rPr>
            <w:rFonts w:ascii="Cambria Math" w:hAnsi="Cambria Math"/>
            <w:sz w:val="22"/>
          </w:rPr>
          <m:t>X</m:t>
        </m:r>
        <m:r>
          <w:rPr>
            <w:rFonts w:ascii="Cambria Math" w:hAnsi="Cambria Math"/>
            <w:sz w:val="22"/>
          </w:rPr>
          <m:t>)</m:t>
        </m:r>
      </m:oMath>
      <w:r w:rsidR="00E31B19" w:rsidRPr="00E62043">
        <w:rPr>
          <w:rFonts w:hint="eastAsia"/>
          <w:sz w:val="22"/>
        </w:rPr>
        <w:t>的表达式不再是</w:t>
      </w:r>
      <m:oMath>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r>
          <w:rPr>
            <w:rFonts w:ascii="Cambria Math" w:hAnsi="Cambria Math"/>
            <w:sz w:val="22"/>
          </w:rPr>
          <m:t>(</m:t>
        </m:r>
        <m:r>
          <m:rPr>
            <m:sty m:val="bi"/>
          </m:rPr>
          <w:rPr>
            <w:rFonts w:ascii="Cambria Math" w:hAnsi="Cambria Math"/>
            <w:sz w:val="22"/>
          </w:rPr>
          <m:t>X</m:t>
        </m:r>
        <m:r>
          <w:rPr>
            <w:rFonts w:ascii="Cambria Math" w:hAnsi="Cambria Math"/>
            <w:sz w:val="22"/>
          </w:rPr>
          <m:t>'</m:t>
        </m:r>
        <m:r>
          <m:rPr>
            <m:sty m:val="bi"/>
          </m:rPr>
          <w:rPr>
            <w:rFonts w:ascii="Cambria Math" w:hAnsi="Cambria Math"/>
            <w:sz w:val="22"/>
          </w:rPr>
          <m:t>X</m:t>
        </m:r>
        <m:sSup>
          <m:sSupPr>
            <m:ctrlPr>
              <w:rPr>
                <w:rFonts w:ascii="Cambria Math" w:hAnsi="Cambria Math"/>
                <w:i/>
                <w:sz w:val="22"/>
              </w:rPr>
            </m:ctrlPr>
          </m:sSupPr>
          <m:e>
            <m:r>
              <w:rPr>
                <w:rFonts w:ascii="Cambria Math" w:hAnsi="Cambria Math"/>
                <w:sz w:val="22"/>
              </w:rPr>
              <m:t>)</m:t>
            </m:r>
          </m:e>
          <m:sup>
            <m:r>
              <w:rPr>
                <w:rFonts w:ascii="Cambria Math" w:hAnsi="Cambria Math"/>
                <w:sz w:val="22"/>
              </w:rPr>
              <m:t>-1</m:t>
            </m:r>
          </m:sup>
        </m:sSup>
      </m:oMath>
      <w:r w:rsidR="00E31B19" w:rsidRPr="00E62043">
        <w:rPr>
          <w:rFonts w:hint="eastAsia"/>
          <w:sz w:val="22"/>
        </w:rPr>
        <w:t>，因为</w:t>
      </w:r>
      <m:oMath>
        <m:r>
          <w:rPr>
            <w:rFonts w:ascii="Cambria Math" w:hAnsi="Cambria Math"/>
            <w:sz w:val="22"/>
          </w:rPr>
          <m:t>Var(ε|</m:t>
        </m:r>
        <m:r>
          <m:rPr>
            <m:sty m:val="bi"/>
          </m:rPr>
          <w:rPr>
            <w:rFonts w:ascii="Cambria Math" w:hAnsi="Cambria Math"/>
            <w:sz w:val="22"/>
          </w:rPr>
          <m:t>X</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r>
          <m:rPr>
            <m:sty m:val="bi"/>
          </m:rPr>
          <w:rPr>
            <w:rFonts w:ascii="Cambria Math" w:hAnsi="Cambria Math"/>
            <w:sz w:val="22"/>
          </w:rPr>
          <m:t>I</m:t>
        </m:r>
      </m:oMath>
      <w:r w:rsidR="00E31B19" w:rsidRPr="00E62043">
        <w:rPr>
          <w:rFonts w:hint="eastAsia"/>
          <w:sz w:val="22"/>
        </w:rPr>
        <w:t>。因此，通常的</w:t>
      </w:r>
      <w:r w:rsidR="00E31B19" w:rsidRPr="00E62043">
        <w:rPr>
          <w:rFonts w:cs="Times New Roman"/>
          <w:i/>
          <w:iCs/>
          <w:sz w:val="22"/>
        </w:rPr>
        <w:t>t</w:t>
      </w:r>
      <w:r w:rsidR="00E31B19" w:rsidRPr="00E62043">
        <w:rPr>
          <w:rFonts w:hint="eastAsia"/>
          <w:sz w:val="22"/>
        </w:rPr>
        <w:t>检验、</w:t>
      </w:r>
      <w:r w:rsidR="00E31B19" w:rsidRPr="00E62043">
        <w:rPr>
          <w:rFonts w:cs="Times New Roman"/>
          <w:i/>
          <w:iCs/>
          <w:sz w:val="22"/>
        </w:rPr>
        <w:t>F</w:t>
      </w:r>
      <w:r w:rsidR="00E31B19" w:rsidRPr="00E62043">
        <w:rPr>
          <w:rFonts w:hint="eastAsia"/>
          <w:sz w:val="22"/>
        </w:rPr>
        <w:t>检验也失效了。</w:t>
      </w:r>
    </w:p>
    <w:p w14:paraId="53A2AC00" w14:textId="5C380988" w:rsidR="00E31B19" w:rsidRPr="00A45A70" w:rsidRDefault="00B51F21" w:rsidP="00A45A70">
      <w:pPr>
        <w:ind w:firstLine="440"/>
        <w:rPr>
          <w:rFonts w:cs="Times New Roman"/>
          <w:sz w:val="22"/>
        </w:rPr>
      </w:pPr>
      <w:r w:rsidRPr="003B61B1">
        <w:rPr>
          <w:rFonts w:cs="Times New Roman" w:hint="eastAsia"/>
          <w:sz w:val="22"/>
        </w:rPr>
        <w:t>3</w:t>
      </w:r>
      <w:r w:rsidR="003B61B1" w:rsidRPr="00E62043">
        <w:rPr>
          <w:rFonts w:cs="Times New Roman" w:hint="eastAsia"/>
          <w:sz w:val="22"/>
        </w:rPr>
        <w:t>、</w:t>
      </w:r>
      <w:r w:rsidR="00E31B19" w:rsidRPr="00E62043">
        <w:rPr>
          <w:rFonts w:hint="eastAsia"/>
          <w:sz w:val="22"/>
        </w:rPr>
        <w:t>高斯</w:t>
      </w:r>
      <w:r w:rsidR="00E31B19" w:rsidRPr="00E62043">
        <w:rPr>
          <w:rFonts w:hint="eastAsia"/>
          <w:sz w:val="22"/>
        </w:rPr>
        <w:t>-</w:t>
      </w:r>
      <w:r w:rsidR="00E31B19" w:rsidRPr="00E62043">
        <w:rPr>
          <w:rFonts w:hint="eastAsia"/>
          <w:sz w:val="22"/>
        </w:rPr>
        <w:t>马尔可夫定理不再成立，即</w:t>
      </w:r>
      <w:r w:rsidR="00E31B19" w:rsidRPr="00E62043">
        <w:rPr>
          <w:rFonts w:cs="Times New Roman"/>
          <w:sz w:val="22"/>
        </w:rPr>
        <w:t>OLS</w:t>
      </w:r>
      <w:r w:rsidR="00E31B19" w:rsidRPr="00E62043">
        <w:rPr>
          <w:rFonts w:hint="eastAsia"/>
          <w:sz w:val="22"/>
        </w:rPr>
        <w:t>不再是</w:t>
      </w:r>
      <w:r w:rsidR="00E31B19" w:rsidRPr="00E62043">
        <w:rPr>
          <w:rFonts w:cs="Times New Roman"/>
          <w:sz w:val="22"/>
        </w:rPr>
        <w:t>BLUE</w:t>
      </w:r>
      <w:r w:rsidR="00E31B19" w:rsidRPr="00E62043">
        <w:rPr>
          <w:rFonts w:hint="eastAsia"/>
          <w:sz w:val="22"/>
        </w:rPr>
        <w:t>（</w:t>
      </w:r>
      <w:proofErr w:type="spellStart"/>
      <w:r w:rsidR="00E31B19" w:rsidRPr="00E62043">
        <w:rPr>
          <w:rFonts w:cs="Times New Roman"/>
          <w:sz w:val="22"/>
        </w:rPr>
        <w:t>BLUE</w:t>
      </w:r>
      <w:proofErr w:type="spellEnd"/>
      <w:r w:rsidR="00E31B19" w:rsidRPr="00E62043">
        <w:rPr>
          <w:rFonts w:hint="eastAsia"/>
          <w:sz w:val="22"/>
        </w:rPr>
        <w:t>：最佳线性无偏估计量）。在存在异方差的情况下，</w:t>
      </w:r>
      <w:r w:rsidR="00E31B19" w:rsidRPr="00E62043">
        <w:rPr>
          <w:rFonts w:cs="Times New Roman"/>
          <w:sz w:val="22"/>
        </w:rPr>
        <w:t>GLS</w:t>
      </w:r>
      <w:r w:rsidR="00E31B19" w:rsidRPr="00E62043">
        <w:rPr>
          <w:rFonts w:hint="eastAsia"/>
          <w:sz w:val="22"/>
        </w:rPr>
        <w:t>才是</w:t>
      </w:r>
      <w:r w:rsidR="00E31B19" w:rsidRPr="00E62043">
        <w:rPr>
          <w:rFonts w:cs="Times New Roman"/>
          <w:sz w:val="22"/>
        </w:rPr>
        <w:t>BLUE</w:t>
      </w:r>
      <w:r w:rsidR="00E31B19" w:rsidRPr="00E62043">
        <w:rPr>
          <w:rFonts w:hint="eastAsia"/>
          <w:sz w:val="22"/>
        </w:rPr>
        <w:t>。</w:t>
      </w:r>
      <w:r w:rsidR="00E31B19" w:rsidRPr="00E62043">
        <w:rPr>
          <w:rFonts w:cs="Times New Roman"/>
          <w:sz w:val="22"/>
        </w:rPr>
        <w:t>（</w:t>
      </w:r>
      <w:r w:rsidR="00E31B19" w:rsidRPr="00E62043">
        <w:rPr>
          <w:rFonts w:cs="Times New Roman"/>
          <w:i/>
          <w:iCs/>
          <w:sz w:val="22"/>
        </w:rPr>
        <w:t>为何</w:t>
      </w:r>
      <w:r w:rsidR="00E31B19" w:rsidRPr="00E62043">
        <w:rPr>
          <w:rFonts w:cs="Times New Roman"/>
          <w:i/>
          <w:iCs/>
          <w:sz w:val="22"/>
        </w:rPr>
        <w:t>OLS</w:t>
      </w:r>
      <w:r w:rsidR="00E31B19" w:rsidRPr="00E62043">
        <w:rPr>
          <w:rFonts w:cs="Times New Roman"/>
          <w:i/>
          <w:iCs/>
          <w:sz w:val="22"/>
        </w:rPr>
        <w:t>不再是</w:t>
      </w:r>
      <w:r w:rsidR="00E31B19" w:rsidRPr="00E62043">
        <w:rPr>
          <w:rFonts w:cs="Times New Roman"/>
          <w:i/>
          <w:iCs/>
          <w:sz w:val="22"/>
        </w:rPr>
        <w:t>BLUE</w:t>
      </w:r>
      <w:r w:rsidR="00E31B19" w:rsidRPr="00E62043">
        <w:rPr>
          <w:rFonts w:cs="Times New Roman"/>
          <w:i/>
          <w:iCs/>
          <w:sz w:val="22"/>
        </w:rPr>
        <w:t>：</w:t>
      </w:r>
      <w:r w:rsidR="00E31B19" w:rsidRPr="00E62043">
        <w:rPr>
          <w:rFonts w:cs="Times New Roman"/>
          <w:sz w:val="22"/>
        </w:rPr>
        <w:t>假设</w:t>
      </w:r>
      <m:oMath>
        <m:r>
          <w:rPr>
            <w:rFonts w:ascii="Cambria Math" w:hAnsi="Cambria Math" w:cs="Times New Roman"/>
            <w:sz w:val="22"/>
          </w:rPr>
          <m:t>Var(</m:t>
        </m:r>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m:t>
            </m:r>
          </m:sub>
        </m:sSub>
        <m:r>
          <w:rPr>
            <w:rFonts w:ascii="Cambria Math" w:hAnsi="Cambria Math" w:cs="Times New Roman"/>
            <w:sz w:val="22"/>
          </w:rPr>
          <m:t>|</m:t>
        </m:r>
        <m:r>
          <m:rPr>
            <m:sty m:val="bi"/>
          </m:rPr>
          <w:rPr>
            <w:rFonts w:ascii="Cambria Math" w:hAnsi="Cambria Math" w:cs="Times New Roman"/>
            <w:sz w:val="22"/>
          </w:rPr>
          <m:t>X</m:t>
        </m:r>
        <m:r>
          <w:rPr>
            <w:rFonts w:ascii="Cambria Math" w:hAnsi="Cambria Math" w:cs="Times New Roman"/>
            <w:sz w:val="22"/>
          </w:rPr>
          <m:t>)</m:t>
        </m:r>
      </m:oMath>
      <w:r w:rsidR="00E31B19" w:rsidRPr="00E62043">
        <w:rPr>
          <w:rFonts w:cs="Times New Roman"/>
          <w:sz w:val="22"/>
        </w:rPr>
        <w:t>是某解释变量</w:t>
      </w:r>
      <w:r w:rsidR="00E31B19" w:rsidRPr="00E62043">
        <w:rPr>
          <w:rFonts w:cs="Times New Roman"/>
          <w:i/>
          <w:iCs/>
          <w:sz w:val="22"/>
        </w:rPr>
        <w:t>x</w:t>
      </w:r>
      <w:r w:rsidR="00E31B19" w:rsidRPr="00E62043">
        <w:rPr>
          <w:rFonts w:cs="Times New Roman"/>
          <w:i/>
          <w:iCs/>
          <w:sz w:val="22"/>
          <w:vertAlign w:val="subscript"/>
        </w:rPr>
        <w:t>i</w:t>
      </w:r>
      <w:r w:rsidR="00E31B19" w:rsidRPr="00E62043">
        <w:rPr>
          <w:rFonts w:cs="Times New Roman"/>
          <w:sz w:val="22"/>
        </w:rPr>
        <w:t>的增函数，即</w:t>
      </w:r>
      <w:r w:rsidR="00E31B19" w:rsidRPr="00E62043">
        <w:rPr>
          <w:rFonts w:cs="Times New Roman"/>
          <w:i/>
          <w:iCs/>
          <w:sz w:val="22"/>
        </w:rPr>
        <w:t>x</w:t>
      </w:r>
      <w:r w:rsidR="00E31B19" w:rsidRPr="00E62043">
        <w:rPr>
          <w:rFonts w:cs="Times New Roman"/>
          <w:i/>
          <w:iCs/>
          <w:sz w:val="22"/>
          <w:vertAlign w:val="subscript"/>
        </w:rPr>
        <w:t>i</w:t>
      </w:r>
      <w:r w:rsidR="00E31B19" w:rsidRPr="00E62043">
        <w:rPr>
          <w:rFonts w:cs="Times New Roman"/>
          <w:sz w:val="22"/>
        </w:rPr>
        <w:t>越大则</w:t>
      </w:r>
      <m:oMath>
        <m:r>
          <w:rPr>
            <w:rFonts w:ascii="Cambria Math" w:hAnsi="Cambria Math" w:cs="Times New Roman"/>
            <w:sz w:val="22"/>
          </w:rPr>
          <m:t>Var(</m:t>
        </m:r>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m:t>
            </m:r>
          </m:sub>
        </m:sSub>
        <m:r>
          <w:rPr>
            <w:rFonts w:ascii="Cambria Math" w:hAnsi="Cambria Math" w:cs="Times New Roman"/>
            <w:sz w:val="22"/>
          </w:rPr>
          <m:t>|</m:t>
        </m:r>
        <m:r>
          <m:rPr>
            <m:sty m:val="bi"/>
          </m:rPr>
          <w:rPr>
            <w:rFonts w:ascii="Cambria Math" w:hAnsi="Cambria Math" w:cs="Times New Roman"/>
            <w:sz w:val="22"/>
          </w:rPr>
          <m:t>X</m:t>
        </m:r>
        <m:r>
          <w:rPr>
            <w:rFonts w:ascii="Cambria Math" w:hAnsi="Cambria Math" w:cs="Times New Roman"/>
            <w:sz w:val="22"/>
          </w:rPr>
          <m:t>)</m:t>
        </m:r>
      </m:oMath>
      <w:r w:rsidR="00E31B19" w:rsidRPr="00E62043">
        <w:rPr>
          <w:rFonts w:cs="Times New Roman"/>
          <w:sz w:val="22"/>
        </w:rPr>
        <w:t>越大。方差较大的数据包含的信息量较小，但</w:t>
      </w:r>
      <w:r w:rsidR="00E31B19" w:rsidRPr="00E62043">
        <w:rPr>
          <w:rFonts w:cs="Times New Roman"/>
          <w:sz w:val="22"/>
        </w:rPr>
        <w:t>OLS</w:t>
      </w:r>
      <w:r w:rsidR="00E31B19" w:rsidRPr="00E62043">
        <w:rPr>
          <w:rFonts w:cs="Times New Roman"/>
          <w:sz w:val="22"/>
        </w:rPr>
        <w:t>却对所有的数据等量齐观地进行处理。因此，从整体而言，异方差的存在使得</w:t>
      </w:r>
      <w:r w:rsidR="00E31B19" w:rsidRPr="00E62043">
        <w:rPr>
          <w:rFonts w:cs="Times New Roman"/>
          <w:sz w:val="22"/>
        </w:rPr>
        <w:t>OLS</w:t>
      </w:r>
      <w:r w:rsidR="00E31B19" w:rsidRPr="00E62043">
        <w:rPr>
          <w:rFonts w:cs="Times New Roman"/>
          <w:sz w:val="22"/>
        </w:rPr>
        <w:t>的效率降低。</w:t>
      </w:r>
      <w:r w:rsidR="00E31B19" w:rsidRPr="00E62043">
        <w:rPr>
          <w:rFonts w:cs="Times New Roman"/>
          <w:sz w:val="22"/>
        </w:rPr>
        <w:t>GLS</w:t>
      </w:r>
      <w:r w:rsidR="00E31B19" w:rsidRPr="00E62043">
        <w:rPr>
          <w:rFonts w:cs="Times New Roman"/>
          <w:sz w:val="22"/>
        </w:rPr>
        <w:t>及其特例</w:t>
      </w:r>
      <w:r w:rsidR="00E31B19" w:rsidRPr="00E62043">
        <w:rPr>
          <w:rFonts w:cs="Times New Roman"/>
          <w:sz w:val="22"/>
        </w:rPr>
        <w:t>WLS</w:t>
      </w:r>
      <w:r w:rsidR="00E31B19" w:rsidRPr="00E62043">
        <w:rPr>
          <w:rFonts w:cs="Times New Roman"/>
          <w:sz w:val="22"/>
        </w:rPr>
        <w:t>正是通过对不同数据所包含信息量的不同进行相应的处理以提高估计效率，如给予信息量大的数据更大的权重。）</w:t>
      </w:r>
    </w:p>
    <w:p w14:paraId="0FBB5E21" w14:textId="10AF286A" w:rsidR="002D474B" w:rsidRPr="00E62043" w:rsidRDefault="00E62043" w:rsidP="00E62043">
      <w:pPr>
        <w:pStyle w:val="10"/>
      </w:pPr>
      <w:r w:rsidRPr="00E62043">
        <w:rPr>
          <w:rFonts w:hint="eastAsia"/>
          <w:highlight w:val="yellow"/>
        </w:rPr>
        <w:t>问题</w:t>
      </w:r>
      <w:r w:rsidRPr="00E62043">
        <w:rPr>
          <w:rFonts w:hint="eastAsia"/>
          <w:highlight w:val="yellow"/>
        </w:rPr>
        <w:t>3</w:t>
      </w:r>
      <w:r w:rsidRPr="00E62043">
        <w:rPr>
          <w:rFonts w:hint="eastAsia"/>
          <w:highlight w:val="yellow"/>
        </w:rPr>
        <w:t>、</w:t>
      </w:r>
      <w:r w:rsidR="00101439" w:rsidRPr="00E62043">
        <w:rPr>
          <w:rFonts w:hint="eastAsia"/>
          <w:highlight w:val="yellow"/>
        </w:rPr>
        <w:t>如何解决遗漏变量带来的偏差。多重共线性的概念，产生原因，如何检验，处理的方法，产生的影响。虚拟变量的概念以及它的作用，影响。</w:t>
      </w:r>
    </w:p>
    <w:p w14:paraId="38CE10CA" w14:textId="74F026A5" w:rsidR="001D1F21" w:rsidRPr="00E62043" w:rsidRDefault="001D1F21" w:rsidP="0021198B">
      <w:pPr>
        <w:pStyle w:val="2"/>
        <w:numPr>
          <w:ilvl w:val="1"/>
          <w:numId w:val="5"/>
        </w:numPr>
        <w:ind w:firstLineChars="0"/>
        <w:rPr>
          <w:sz w:val="22"/>
        </w:rPr>
      </w:pPr>
      <w:bookmarkStart w:id="0" w:name="OLE_LINK1"/>
      <w:bookmarkStart w:id="1" w:name="OLE_LINK2"/>
      <w:r w:rsidRPr="00E62043">
        <w:rPr>
          <w:rFonts w:hint="eastAsia"/>
          <w:sz w:val="22"/>
        </w:rPr>
        <w:t>解决遗漏变量带来的偏差</w:t>
      </w:r>
    </w:p>
    <w:p w14:paraId="3C0789DE" w14:textId="353969F5" w:rsidR="00311DDB" w:rsidRPr="00E62043" w:rsidRDefault="00311DDB" w:rsidP="00311DDB">
      <w:pPr>
        <w:ind w:firstLine="440"/>
        <w:rPr>
          <w:sz w:val="22"/>
        </w:rPr>
      </w:pPr>
      <w:r w:rsidRPr="00E62043">
        <w:rPr>
          <w:rFonts w:hint="eastAsia"/>
          <w:sz w:val="22"/>
        </w:rPr>
        <w:t>设定模型时漏掉了一个相关的解释变量，这类错位被称为遗漏变量偏差。解决方法如下：</w:t>
      </w:r>
    </w:p>
    <w:bookmarkEnd w:id="0"/>
    <w:bookmarkEnd w:id="1"/>
    <w:p w14:paraId="0D41F832" w14:textId="40BCBD6F" w:rsidR="004938D3" w:rsidRPr="00E62043" w:rsidRDefault="00476DDC" w:rsidP="00311DDB">
      <w:pPr>
        <w:ind w:firstLine="440"/>
        <w:rPr>
          <w:sz w:val="22"/>
        </w:rPr>
      </w:pPr>
      <w:r w:rsidRPr="00E62043">
        <w:rPr>
          <w:rFonts w:hint="eastAsia"/>
          <w:sz w:val="22"/>
        </w:rPr>
        <w:t>1</w:t>
      </w:r>
      <w:r w:rsidRPr="00E62043">
        <w:rPr>
          <w:rFonts w:hint="eastAsia"/>
          <w:sz w:val="22"/>
        </w:rPr>
        <w:t>、加入尽可能多的控制变量</w:t>
      </w:r>
    </w:p>
    <w:p w14:paraId="0043A52C" w14:textId="6E3F9AD7" w:rsidR="00476DDC" w:rsidRPr="00E62043" w:rsidRDefault="00476DDC" w:rsidP="00311DDB">
      <w:pPr>
        <w:ind w:firstLine="440"/>
        <w:rPr>
          <w:sz w:val="22"/>
        </w:rPr>
      </w:pPr>
      <w:r w:rsidRPr="00E62043">
        <w:rPr>
          <w:rFonts w:hint="eastAsia"/>
          <w:sz w:val="22"/>
        </w:rPr>
        <w:t>2</w:t>
      </w:r>
      <w:r w:rsidRPr="00E62043">
        <w:rPr>
          <w:rFonts w:hint="eastAsia"/>
          <w:sz w:val="22"/>
        </w:rPr>
        <w:t>、使用“代理变量”：一个理想的代理变量应该满足以下条件：（</w:t>
      </w:r>
      <w:r w:rsidRPr="00E62043">
        <w:rPr>
          <w:rFonts w:hint="eastAsia"/>
          <w:sz w:val="22"/>
        </w:rPr>
        <w:t>1</w:t>
      </w:r>
      <w:r w:rsidRPr="00E62043">
        <w:rPr>
          <w:rFonts w:hint="eastAsia"/>
          <w:sz w:val="22"/>
        </w:rPr>
        <w:t>）多余性：即代理变量仅通过影响遗漏变量而作用于被解释变量。（</w:t>
      </w:r>
      <w:r w:rsidRPr="00E62043">
        <w:rPr>
          <w:rFonts w:hint="eastAsia"/>
          <w:sz w:val="22"/>
        </w:rPr>
        <w:t>2</w:t>
      </w:r>
      <w:r w:rsidRPr="00E62043">
        <w:rPr>
          <w:rFonts w:hint="eastAsia"/>
          <w:sz w:val="22"/>
        </w:rPr>
        <w:t>）剩余独立性：遗漏变量中不受代理变量影响的剩余部分与所有解释变量均不相关。</w:t>
      </w:r>
    </w:p>
    <w:p w14:paraId="52B4D3CB" w14:textId="0340F590" w:rsidR="00476DDC" w:rsidRPr="00E62043" w:rsidRDefault="00476DDC" w:rsidP="00311DDB">
      <w:pPr>
        <w:ind w:firstLine="440"/>
        <w:rPr>
          <w:sz w:val="22"/>
        </w:rPr>
      </w:pPr>
      <w:r w:rsidRPr="00E62043">
        <w:rPr>
          <w:rFonts w:hint="eastAsia"/>
          <w:sz w:val="22"/>
        </w:rPr>
        <w:t>3</w:t>
      </w:r>
      <w:r w:rsidRPr="00E62043">
        <w:rPr>
          <w:rFonts w:hint="eastAsia"/>
          <w:sz w:val="22"/>
        </w:rPr>
        <w:t>、工具变量法</w:t>
      </w:r>
    </w:p>
    <w:p w14:paraId="6C697C32" w14:textId="0DBF70A4" w:rsidR="00476DDC" w:rsidRPr="00E62043" w:rsidRDefault="00476DDC" w:rsidP="00311DDB">
      <w:pPr>
        <w:ind w:firstLine="440"/>
        <w:rPr>
          <w:sz w:val="22"/>
        </w:rPr>
      </w:pPr>
      <w:r w:rsidRPr="00E62043">
        <w:rPr>
          <w:rFonts w:hint="eastAsia"/>
          <w:sz w:val="22"/>
        </w:rPr>
        <w:t>4</w:t>
      </w:r>
      <w:r w:rsidRPr="00E62043">
        <w:rPr>
          <w:rFonts w:hint="eastAsia"/>
          <w:sz w:val="22"/>
        </w:rPr>
        <w:t>、使用面板数据</w:t>
      </w:r>
    </w:p>
    <w:p w14:paraId="15E2ECB6" w14:textId="5CEA4975" w:rsidR="00476DDC" w:rsidRPr="00E62043" w:rsidRDefault="00476DDC" w:rsidP="00311DDB">
      <w:pPr>
        <w:ind w:firstLine="440"/>
        <w:rPr>
          <w:sz w:val="22"/>
        </w:rPr>
      </w:pPr>
      <w:r w:rsidRPr="00E62043">
        <w:rPr>
          <w:rFonts w:hint="eastAsia"/>
          <w:sz w:val="22"/>
        </w:rPr>
        <w:t>5</w:t>
      </w:r>
      <w:r w:rsidRPr="00E62043">
        <w:rPr>
          <w:rFonts w:hint="eastAsia"/>
          <w:sz w:val="22"/>
        </w:rPr>
        <w:t>、随机实验与自然实验</w:t>
      </w:r>
    </w:p>
    <w:p w14:paraId="4B0A14F8" w14:textId="77777777" w:rsidR="001905B2" w:rsidRPr="00E62043" w:rsidRDefault="001D1F21" w:rsidP="001D1F21">
      <w:pPr>
        <w:pStyle w:val="2"/>
        <w:ind w:firstLine="442"/>
        <w:rPr>
          <w:sz w:val="22"/>
        </w:rPr>
      </w:pPr>
      <w:r w:rsidRPr="00E62043">
        <w:rPr>
          <w:rFonts w:hint="eastAsia"/>
          <w:sz w:val="22"/>
        </w:rPr>
        <w:t>二、多重共线性</w:t>
      </w:r>
    </w:p>
    <w:p w14:paraId="1EB09FF4" w14:textId="64F22B34" w:rsidR="001D1F21" w:rsidRPr="00E62043" w:rsidRDefault="001905B2" w:rsidP="001905B2">
      <w:pPr>
        <w:pStyle w:val="3"/>
        <w:ind w:firstLine="442"/>
        <w:rPr>
          <w:sz w:val="22"/>
        </w:rPr>
      </w:pPr>
      <w:r w:rsidRPr="00E62043">
        <w:rPr>
          <w:rFonts w:hint="eastAsia"/>
          <w:sz w:val="22"/>
        </w:rPr>
        <w:t>1</w:t>
      </w:r>
      <w:r w:rsidRPr="00E62043">
        <w:rPr>
          <w:rFonts w:hint="eastAsia"/>
          <w:sz w:val="22"/>
        </w:rPr>
        <w:t>、</w:t>
      </w:r>
      <w:r w:rsidR="001D1F21" w:rsidRPr="00E62043">
        <w:rPr>
          <w:rFonts w:hint="eastAsia"/>
          <w:sz w:val="22"/>
        </w:rPr>
        <w:t>概念</w:t>
      </w:r>
    </w:p>
    <w:p w14:paraId="5AFC2CDE" w14:textId="77777777" w:rsidR="008B5EFE" w:rsidRPr="00E62043" w:rsidRDefault="008B5EFE" w:rsidP="00311DDB">
      <w:pPr>
        <w:ind w:firstLine="440"/>
        <w:rPr>
          <w:color w:val="5B9BD5" w:themeColor="accent1"/>
          <w:sz w:val="22"/>
          <w:u w:val="single"/>
        </w:rPr>
      </w:pPr>
      <w:r w:rsidRPr="00E62043">
        <w:rPr>
          <w:rFonts w:hint="eastAsia"/>
          <w:sz w:val="22"/>
        </w:rPr>
        <w:t>在一个线性回归模型中，如果某一个解释变量与其他解释变量存在线性关系（某个解释变量可以写成其他解释变量的线性组合），则称这个回归模型中存在多重共线性。</w:t>
      </w:r>
    </w:p>
    <w:p w14:paraId="78F510DB" w14:textId="259ACF4F" w:rsidR="001D1F21" w:rsidRPr="00E62043" w:rsidRDefault="001905B2" w:rsidP="001905B2">
      <w:pPr>
        <w:pStyle w:val="3"/>
        <w:ind w:firstLine="442"/>
        <w:rPr>
          <w:sz w:val="22"/>
        </w:rPr>
      </w:pPr>
      <w:r w:rsidRPr="00E62043">
        <w:rPr>
          <w:rFonts w:hint="eastAsia"/>
          <w:sz w:val="22"/>
        </w:rPr>
        <w:t>2</w:t>
      </w:r>
      <w:r w:rsidRPr="00E62043">
        <w:rPr>
          <w:rFonts w:hint="eastAsia"/>
          <w:sz w:val="22"/>
        </w:rPr>
        <w:t>、</w:t>
      </w:r>
      <w:r w:rsidR="001D1F21" w:rsidRPr="00E62043">
        <w:rPr>
          <w:rFonts w:hint="eastAsia"/>
          <w:sz w:val="22"/>
        </w:rPr>
        <w:t>产生原因</w:t>
      </w:r>
    </w:p>
    <w:p w14:paraId="73A233E4" w14:textId="7AAF2845" w:rsidR="008B5EFE" w:rsidRPr="00E62043" w:rsidRDefault="00BF29F6" w:rsidP="008B5EFE">
      <w:pPr>
        <w:ind w:firstLine="440"/>
        <w:rPr>
          <w:sz w:val="22"/>
        </w:rPr>
      </w:pPr>
      <w:r w:rsidRPr="00E62043">
        <w:rPr>
          <w:rFonts w:hint="eastAsia"/>
          <w:sz w:val="22"/>
        </w:rPr>
        <w:t>（</w:t>
      </w:r>
      <w:r w:rsidRPr="00E62043">
        <w:rPr>
          <w:rFonts w:hint="eastAsia"/>
          <w:sz w:val="22"/>
        </w:rPr>
        <w:t>1</w:t>
      </w:r>
      <w:r w:rsidRPr="00E62043">
        <w:rPr>
          <w:rFonts w:hint="eastAsia"/>
          <w:sz w:val="22"/>
        </w:rPr>
        <w:t>）</w:t>
      </w:r>
      <w:r w:rsidR="008B5EFE" w:rsidRPr="00E62043">
        <w:rPr>
          <w:rFonts w:hint="eastAsia"/>
          <w:sz w:val="22"/>
        </w:rPr>
        <w:t>经济变量之间在时间上往往存在同方向的变化趋势</w:t>
      </w:r>
    </w:p>
    <w:p w14:paraId="5D99DC68" w14:textId="25C14722" w:rsidR="00BF29F6" w:rsidRPr="00E62043" w:rsidRDefault="00BF29F6" w:rsidP="00BF29F6">
      <w:pPr>
        <w:ind w:firstLine="440"/>
        <w:rPr>
          <w:sz w:val="22"/>
        </w:rPr>
      </w:pPr>
      <w:r w:rsidRPr="00E62043">
        <w:rPr>
          <w:rFonts w:hint="eastAsia"/>
          <w:sz w:val="22"/>
        </w:rPr>
        <w:t>（</w:t>
      </w:r>
      <w:r w:rsidRPr="00E62043">
        <w:rPr>
          <w:rFonts w:hint="eastAsia"/>
          <w:sz w:val="22"/>
        </w:rPr>
        <w:t>2</w:t>
      </w:r>
      <w:r w:rsidRPr="00E62043">
        <w:rPr>
          <w:rFonts w:hint="eastAsia"/>
          <w:sz w:val="22"/>
        </w:rPr>
        <w:t>）</w:t>
      </w:r>
      <w:r w:rsidR="008B5EFE" w:rsidRPr="00E62043">
        <w:rPr>
          <w:rFonts w:hint="eastAsia"/>
          <w:sz w:val="22"/>
        </w:rPr>
        <w:t>经济变量之间往往存在着密切的关联度</w:t>
      </w:r>
    </w:p>
    <w:p w14:paraId="3F0FE33D" w14:textId="7F7AF6F9" w:rsidR="004938D3" w:rsidRPr="00E62043" w:rsidRDefault="00BF29F6" w:rsidP="00BF29F6">
      <w:pPr>
        <w:ind w:firstLine="440"/>
        <w:rPr>
          <w:sz w:val="22"/>
        </w:rPr>
      </w:pPr>
      <w:r w:rsidRPr="00E62043">
        <w:rPr>
          <w:rFonts w:hint="eastAsia"/>
          <w:sz w:val="22"/>
        </w:rPr>
        <w:t>（</w:t>
      </w:r>
      <w:r w:rsidRPr="00E62043">
        <w:rPr>
          <w:rFonts w:hint="eastAsia"/>
          <w:sz w:val="22"/>
        </w:rPr>
        <w:t>3</w:t>
      </w:r>
      <w:r w:rsidRPr="00E62043">
        <w:rPr>
          <w:rFonts w:hint="eastAsia"/>
          <w:sz w:val="22"/>
        </w:rPr>
        <w:t>）</w:t>
      </w:r>
      <w:r w:rsidR="008B5EFE" w:rsidRPr="00E62043">
        <w:rPr>
          <w:rFonts w:hint="eastAsia"/>
          <w:sz w:val="22"/>
        </w:rPr>
        <w:t>在模型中引入滞后变量也容易产生多重共线性</w:t>
      </w:r>
    </w:p>
    <w:p w14:paraId="2B61A55F" w14:textId="2EB077D3" w:rsidR="008B5EFE" w:rsidRPr="00E62043" w:rsidRDefault="008B5EFE" w:rsidP="00BF29F6">
      <w:pPr>
        <w:ind w:firstLine="440"/>
        <w:rPr>
          <w:sz w:val="22"/>
        </w:rPr>
      </w:pPr>
      <w:r w:rsidRPr="00E62043">
        <w:rPr>
          <w:rFonts w:hint="eastAsia"/>
          <w:sz w:val="22"/>
        </w:rPr>
        <w:t>（</w:t>
      </w:r>
      <w:r w:rsidRPr="00E62043">
        <w:rPr>
          <w:rFonts w:hint="eastAsia"/>
          <w:sz w:val="22"/>
        </w:rPr>
        <w:t>4</w:t>
      </w:r>
      <w:r w:rsidRPr="00E62043">
        <w:rPr>
          <w:rFonts w:hint="eastAsia"/>
          <w:sz w:val="22"/>
        </w:rPr>
        <w:t>）在建模过程中由于解释变量选择不当，引起了变量之间的多重共线性</w:t>
      </w:r>
    </w:p>
    <w:p w14:paraId="6C948AC1" w14:textId="59560A08" w:rsidR="001D1F21" w:rsidRPr="00E62043" w:rsidRDefault="001905B2" w:rsidP="001905B2">
      <w:pPr>
        <w:pStyle w:val="3"/>
        <w:ind w:firstLine="442"/>
        <w:rPr>
          <w:sz w:val="22"/>
        </w:rPr>
      </w:pPr>
      <w:r w:rsidRPr="00E62043">
        <w:rPr>
          <w:rFonts w:hint="eastAsia"/>
          <w:sz w:val="22"/>
        </w:rPr>
        <w:t>3</w:t>
      </w:r>
      <w:r w:rsidR="001D1F21" w:rsidRPr="00E62043">
        <w:rPr>
          <w:rFonts w:hint="eastAsia"/>
          <w:sz w:val="22"/>
        </w:rPr>
        <w:t>、如何</w:t>
      </w:r>
      <w:r w:rsidR="00BF29F6" w:rsidRPr="00E62043">
        <w:rPr>
          <w:rFonts w:hint="eastAsia"/>
          <w:sz w:val="22"/>
        </w:rPr>
        <w:t>检验</w:t>
      </w:r>
    </w:p>
    <w:p w14:paraId="1BA817B5" w14:textId="3960DD87" w:rsidR="000B28F1" w:rsidRPr="00E62043" w:rsidRDefault="000B28F1" w:rsidP="006A3D10">
      <w:pPr>
        <w:ind w:firstLine="440"/>
        <w:rPr>
          <w:sz w:val="22"/>
        </w:rPr>
      </w:pPr>
      <w:r w:rsidRPr="00E62043">
        <w:rPr>
          <w:rFonts w:hint="eastAsia"/>
          <w:sz w:val="22"/>
        </w:rPr>
        <w:t>（</w:t>
      </w:r>
      <w:r w:rsidRPr="00E62043">
        <w:rPr>
          <w:rFonts w:hint="eastAsia"/>
          <w:sz w:val="22"/>
        </w:rPr>
        <w:t>1</w:t>
      </w:r>
      <w:r w:rsidRPr="00E62043">
        <w:rPr>
          <w:rFonts w:hint="eastAsia"/>
          <w:sz w:val="22"/>
        </w:rPr>
        <w:t>）相关系数检验法</w:t>
      </w:r>
    </w:p>
    <w:p w14:paraId="1AA239D9" w14:textId="1C1B9C2E" w:rsidR="000B28F1" w:rsidRPr="00E62043" w:rsidRDefault="000B28F1" w:rsidP="006A3D10">
      <w:pPr>
        <w:ind w:firstLine="440"/>
        <w:rPr>
          <w:sz w:val="22"/>
        </w:rPr>
      </w:pPr>
      <w:r w:rsidRPr="00E62043">
        <w:rPr>
          <w:rFonts w:hint="eastAsia"/>
          <w:sz w:val="22"/>
        </w:rPr>
        <w:t>（</w:t>
      </w:r>
      <w:r w:rsidRPr="00E62043">
        <w:rPr>
          <w:rFonts w:hint="eastAsia"/>
          <w:sz w:val="22"/>
        </w:rPr>
        <w:t>2</w:t>
      </w:r>
      <w:r w:rsidRPr="00E62043">
        <w:rPr>
          <w:rFonts w:hint="eastAsia"/>
          <w:sz w:val="22"/>
        </w:rPr>
        <w:t>）法勒—格</w:t>
      </w:r>
      <w:proofErr w:type="gramStart"/>
      <w:r w:rsidRPr="00E62043">
        <w:rPr>
          <w:rFonts w:hint="eastAsia"/>
          <w:sz w:val="22"/>
        </w:rPr>
        <w:t>劳</w:t>
      </w:r>
      <w:proofErr w:type="gramEnd"/>
      <w:r w:rsidRPr="00E62043">
        <w:rPr>
          <w:rFonts w:hint="eastAsia"/>
          <w:sz w:val="22"/>
        </w:rPr>
        <w:t>伯检验</w:t>
      </w:r>
    </w:p>
    <w:p w14:paraId="5C91EB0F" w14:textId="225E7BE5" w:rsidR="000B28F1" w:rsidRPr="00E62043" w:rsidRDefault="000B28F1" w:rsidP="006A3D10">
      <w:pPr>
        <w:ind w:firstLine="440"/>
        <w:rPr>
          <w:sz w:val="22"/>
        </w:rPr>
      </w:pPr>
      <w:r w:rsidRPr="00E62043">
        <w:rPr>
          <w:rFonts w:hint="eastAsia"/>
          <w:sz w:val="22"/>
        </w:rPr>
        <w:t>（</w:t>
      </w:r>
      <w:r w:rsidRPr="00E62043">
        <w:rPr>
          <w:rFonts w:hint="eastAsia"/>
          <w:sz w:val="22"/>
        </w:rPr>
        <w:t>3</w:t>
      </w:r>
      <w:r w:rsidRPr="00E62043">
        <w:rPr>
          <w:rFonts w:hint="eastAsia"/>
          <w:sz w:val="22"/>
        </w:rPr>
        <w:t>）方差膨胀因子检验</w:t>
      </w:r>
    </w:p>
    <w:p w14:paraId="134FEF0A" w14:textId="77777777" w:rsidR="000B28F1" w:rsidRPr="00E62043" w:rsidRDefault="000B28F1" w:rsidP="006A3D10">
      <w:pPr>
        <w:ind w:firstLine="440"/>
        <w:rPr>
          <w:sz w:val="22"/>
        </w:rPr>
      </w:pPr>
      <w:r w:rsidRPr="00E62043">
        <w:rPr>
          <w:rFonts w:hint="eastAsia"/>
          <w:sz w:val="22"/>
        </w:rPr>
        <w:t>多重共线性使参数估计值的方差增大。定义第</w:t>
      </w:r>
      <m:oMath>
        <m:r>
          <w:rPr>
            <w:rFonts w:ascii="Cambria Math" w:hAnsi="Cambria Math" w:hint="eastAsia"/>
            <w:sz w:val="22"/>
          </w:rPr>
          <m:t>k</m:t>
        </m:r>
      </m:oMath>
      <w:proofErr w:type="gramStart"/>
      <w:r w:rsidRPr="00E62043">
        <w:rPr>
          <w:rFonts w:hint="eastAsia"/>
          <w:sz w:val="22"/>
        </w:rPr>
        <w:t>个</w:t>
      </w:r>
      <w:proofErr w:type="gramEnd"/>
      <w:r w:rsidRPr="00E62043">
        <w:rPr>
          <w:rFonts w:hint="eastAsia"/>
          <w:sz w:val="22"/>
        </w:rPr>
        <w:t>解释变量</w:t>
      </w:r>
      <m:oMath>
        <m:sSub>
          <m:sSubPr>
            <m:ctrlPr>
              <w:rPr>
                <w:rFonts w:ascii="Cambria Math" w:hAnsi="Cambria Math"/>
                <w:i/>
                <w:sz w:val="22"/>
              </w:rPr>
            </m:ctrlPr>
          </m:sSubPr>
          <m:e>
            <m:r>
              <w:rPr>
                <w:rFonts w:ascii="Cambria Math" w:hAnsi="Cambria Math" w:hint="eastAsia"/>
                <w:sz w:val="22"/>
              </w:rPr>
              <m:t>x</m:t>
            </m:r>
          </m:e>
          <m:sub>
            <m:r>
              <w:rPr>
                <w:rFonts w:ascii="Cambria Math" w:hAnsi="Cambria Math" w:hint="eastAsia"/>
                <w:sz w:val="22"/>
              </w:rPr>
              <m:t>k</m:t>
            </m:r>
          </m:sub>
        </m:sSub>
      </m:oMath>
      <w:r w:rsidRPr="00E62043">
        <w:rPr>
          <w:rFonts w:hint="eastAsia"/>
          <w:sz w:val="22"/>
        </w:rPr>
        <w:t>的“方差膨胀因子”为</w:t>
      </w:r>
    </w:p>
    <w:p w14:paraId="7C9210E5" w14:textId="0C4019FC" w:rsidR="000B28F1" w:rsidRPr="00E62043" w:rsidRDefault="00AF6F4E" w:rsidP="006A3D10">
      <w:pPr>
        <w:ind w:firstLine="440"/>
        <w:rPr>
          <w:sz w:val="22"/>
        </w:rPr>
      </w:pPr>
      <m:oMathPara>
        <m:oMath>
          <m:sSub>
            <m:sSubPr>
              <m:ctrlPr>
                <w:rPr>
                  <w:rFonts w:ascii="Cambria Math" w:hAnsi="Cambria Math"/>
                  <w:i/>
                  <w:sz w:val="22"/>
                </w:rPr>
              </m:ctrlPr>
            </m:sSubPr>
            <m:e>
              <m:r>
                <w:rPr>
                  <w:rFonts w:ascii="Cambria Math" w:hAnsi="Cambria Math" w:hint="eastAsia"/>
                  <w:sz w:val="22"/>
                </w:rPr>
                <m:t>VIF</m:t>
              </m:r>
            </m:e>
            <m:sub>
              <m:r>
                <w:rPr>
                  <w:rFonts w:ascii="Cambria Math" w:hAnsi="Cambria Math"/>
                  <w:sz w:val="22"/>
                </w:rPr>
                <m:t>k</m:t>
              </m:r>
            </m:sub>
          </m:sSub>
          <m:r>
            <w:rPr>
              <w:rFonts w:ascii="Cambria Math" w:hAnsi="Cambria Math" w:hint="eastAsia"/>
              <w:sz w:val="22"/>
            </w:rPr>
            <m:t>=</m:t>
          </m:r>
          <m:f>
            <m:fPr>
              <m:ctrlPr>
                <w:rPr>
                  <w:rFonts w:ascii="Cambria Math" w:hAnsi="Cambria Math"/>
                  <w:i/>
                  <w:sz w:val="22"/>
                </w:rPr>
              </m:ctrlPr>
            </m:fPr>
            <m:num>
              <m:r>
                <w:rPr>
                  <w:rFonts w:ascii="Cambria Math" w:hAnsi="Cambria Math" w:hint="eastAsia"/>
                  <w:sz w:val="22"/>
                </w:rPr>
                <m:t>1</m:t>
              </m:r>
            </m:num>
            <m:den>
              <m:r>
                <w:rPr>
                  <w:rFonts w:ascii="Cambria Math" w:hAnsi="Cambria Math" w:hint="eastAsia"/>
                  <w:sz w:val="22"/>
                </w:rPr>
                <m:t>1</m:t>
              </m:r>
              <m:r>
                <w:rPr>
                  <w:rFonts w:ascii="Cambria Math" w:eastAsia="微软雅黑" w:hAnsi="Cambria Math" w:cs="微软雅黑" w:hint="eastAsia"/>
                  <w:sz w:val="22"/>
                </w:rPr>
                <m:t>-</m:t>
              </m:r>
              <m:sSubSup>
                <m:sSubSupPr>
                  <m:ctrlPr>
                    <w:rPr>
                      <w:rFonts w:ascii="Cambria Math" w:hAnsi="Cambria Math"/>
                      <w:i/>
                      <w:sz w:val="22"/>
                    </w:rPr>
                  </m:ctrlPr>
                </m:sSubSupPr>
                <m:e>
                  <m:r>
                    <w:rPr>
                      <w:rFonts w:ascii="Cambria Math" w:hAnsi="Cambria Math"/>
                      <w:sz w:val="22"/>
                    </w:rPr>
                    <m:t>R</m:t>
                  </m:r>
                </m:e>
                <m:sub>
                  <m:r>
                    <w:rPr>
                      <w:rFonts w:ascii="Cambria Math" w:hAnsi="Cambria Math" w:hint="eastAsia"/>
                      <w:sz w:val="22"/>
                    </w:rPr>
                    <m:t>k</m:t>
                  </m:r>
                </m:sub>
                <m:sup>
                  <m:r>
                    <w:rPr>
                      <w:rFonts w:ascii="Cambria Math" w:hAnsi="Cambria Math"/>
                      <w:sz w:val="22"/>
                    </w:rPr>
                    <m:t>2</m:t>
                  </m:r>
                </m:sup>
              </m:sSubSup>
            </m:den>
          </m:f>
        </m:oMath>
      </m:oMathPara>
    </w:p>
    <w:p w14:paraId="6D4BCA2E" w14:textId="1BCCAEF2" w:rsidR="000B28F1" w:rsidRPr="00E62043" w:rsidRDefault="00AF6F4E" w:rsidP="006A3D10">
      <w:pPr>
        <w:ind w:firstLine="440"/>
        <w:rPr>
          <w:sz w:val="22"/>
        </w:rPr>
      </w:pPr>
      <m:oMath>
        <m:sSubSup>
          <m:sSubSupPr>
            <m:ctrlPr>
              <w:rPr>
                <w:rFonts w:ascii="Cambria Math" w:hAnsi="Cambria Math"/>
                <w:i/>
                <w:sz w:val="22"/>
              </w:rPr>
            </m:ctrlPr>
          </m:sSubSupPr>
          <m:e>
            <m:r>
              <w:rPr>
                <w:rFonts w:ascii="Cambria Math" w:hAnsi="Cambria Math"/>
                <w:sz w:val="22"/>
              </w:rPr>
              <m:t>R</m:t>
            </m:r>
          </m:e>
          <m:sub>
            <m:r>
              <w:rPr>
                <w:rFonts w:ascii="Cambria Math" w:hAnsi="Cambria Math" w:hint="eastAsia"/>
                <w:sz w:val="22"/>
              </w:rPr>
              <m:t>k</m:t>
            </m:r>
          </m:sub>
          <m:sup>
            <m:r>
              <w:rPr>
                <w:rFonts w:ascii="Cambria Math" w:hAnsi="Cambria Math"/>
                <w:sz w:val="22"/>
              </w:rPr>
              <m:t>2</m:t>
            </m:r>
          </m:sup>
        </m:sSubSup>
      </m:oMath>
      <w:r w:rsidR="000B28F1" w:rsidRPr="00E62043">
        <w:rPr>
          <w:rFonts w:hint="eastAsia"/>
          <w:sz w:val="22"/>
        </w:rPr>
        <w:t>表示第</w:t>
      </w:r>
      <m:oMath>
        <m:r>
          <w:rPr>
            <w:rFonts w:ascii="Cambria Math" w:hAnsi="Cambria Math" w:hint="eastAsia"/>
            <w:sz w:val="22"/>
          </w:rPr>
          <m:t>k</m:t>
        </m:r>
      </m:oMath>
      <w:proofErr w:type="gramStart"/>
      <w:r w:rsidR="000B28F1" w:rsidRPr="00E62043">
        <w:rPr>
          <w:rFonts w:hint="eastAsia"/>
          <w:sz w:val="22"/>
        </w:rPr>
        <w:t>个</w:t>
      </w:r>
      <w:proofErr w:type="gramEnd"/>
      <w:r w:rsidR="000B28F1" w:rsidRPr="00E62043">
        <w:rPr>
          <w:rFonts w:hint="eastAsia"/>
          <w:sz w:val="22"/>
        </w:rPr>
        <w:t>解释变量与模型中其他解释变量辅助作回归模型的决定系数。</w:t>
      </w:r>
      <m:oMath>
        <m:sSubSup>
          <m:sSubSupPr>
            <m:ctrlPr>
              <w:rPr>
                <w:rFonts w:ascii="Cambria Math" w:hAnsi="Cambria Math"/>
                <w:i/>
                <w:sz w:val="22"/>
              </w:rPr>
            </m:ctrlPr>
          </m:sSubSupPr>
          <m:e>
            <m:r>
              <w:rPr>
                <w:rFonts w:ascii="Cambria Math" w:hAnsi="Cambria Math"/>
                <w:sz w:val="22"/>
              </w:rPr>
              <m:t>R</m:t>
            </m:r>
          </m:e>
          <m:sub>
            <m:r>
              <w:rPr>
                <w:rFonts w:ascii="Cambria Math" w:hAnsi="Cambria Math" w:hint="eastAsia"/>
                <w:sz w:val="22"/>
              </w:rPr>
              <m:t>k</m:t>
            </m:r>
          </m:sub>
          <m:sup>
            <m:r>
              <w:rPr>
                <w:rFonts w:ascii="Cambria Math" w:hAnsi="Cambria Math"/>
                <w:sz w:val="22"/>
              </w:rPr>
              <m:t>2</m:t>
            </m:r>
          </m:sup>
        </m:sSubSup>
      </m:oMath>
      <w:r w:rsidR="000B28F1" w:rsidRPr="00E62043">
        <w:rPr>
          <w:rFonts w:hint="eastAsia"/>
          <w:sz w:val="22"/>
        </w:rPr>
        <w:t>度量了</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k</m:t>
            </m:r>
          </m:sub>
        </m:sSub>
      </m:oMath>
      <w:r w:rsidR="000B28F1" w:rsidRPr="00E62043">
        <w:rPr>
          <w:rFonts w:hint="eastAsia"/>
          <w:sz w:val="22"/>
        </w:rPr>
        <w:t>与其余解释变量的线性相关程度，</w:t>
      </w:r>
      <m:oMath>
        <m:sSubSup>
          <m:sSubSupPr>
            <m:ctrlPr>
              <w:rPr>
                <w:rFonts w:ascii="Cambria Math" w:hAnsi="Cambria Math"/>
                <w:i/>
                <w:sz w:val="22"/>
              </w:rPr>
            </m:ctrlPr>
          </m:sSubSupPr>
          <m:e>
            <m:r>
              <w:rPr>
                <w:rFonts w:ascii="Cambria Math" w:hAnsi="Cambria Math"/>
                <w:sz w:val="22"/>
              </w:rPr>
              <m:t>R</m:t>
            </m:r>
          </m:e>
          <m:sub>
            <m:r>
              <w:rPr>
                <w:rFonts w:ascii="Cambria Math" w:hAnsi="Cambria Math" w:hint="eastAsia"/>
                <w:sz w:val="22"/>
              </w:rPr>
              <m:t>k</m:t>
            </m:r>
          </m:sub>
          <m:sup>
            <m:r>
              <w:rPr>
                <w:rFonts w:ascii="Cambria Math" w:hAnsi="Cambria Math"/>
                <w:sz w:val="22"/>
              </w:rPr>
              <m:t>2</m:t>
            </m:r>
          </m:sup>
        </m:sSubSup>
      </m:oMath>
      <w:r w:rsidR="000B28F1" w:rsidRPr="00E62043">
        <w:rPr>
          <w:rFonts w:hint="eastAsia"/>
          <w:sz w:val="22"/>
        </w:rPr>
        <w:t>越接近于</w:t>
      </w:r>
      <w:r w:rsidR="000B28F1" w:rsidRPr="00E62043">
        <w:rPr>
          <w:rFonts w:hint="eastAsia"/>
          <w:sz w:val="22"/>
        </w:rPr>
        <w:t>1</w:t>
      </w:r>
      <w:r w:rsidR="000B28F1" w:rsidRPr="00E62043">
        <w:rPr>
          <w:rFonts w:hint="eastAsia"/>
          <w:sz w:val="22"/>
        </w:rPr>
        <w:t>，</w:t>
      </w:r>
      <m:oMath>
        <m:sSub>
          <m:sSubPr>
            <m:ctrlPr>
              <w:rPr>
                <w:rFonts w:ascii="Cambria Math" w:hAnsi="Cambria Math"/>
                <w:i/>
                <w:sz w:val="22"/>
              </w:rPr>
            </m:ctrlPr>
          </m:sSubPr>
          <m:e>
            <m:r>
              <w:rPr>
                <w:rFonts w:ascii="Cambria Math" w:hAnsi="Cambria Math" w:hint="eastAsia"/>
                <w:sz w:val="22"/>
              </w:rPr>
              <m:t>VIF</m:t>
            </m:r>
          </m:e>
          <m:sub>
            <m:r>
              <w:rPr>
                <w:rFonts w:ascii="Cambria Math" w:hAnsi="Cambria Math"/>
                <w:sz w:val="22"/>
              </w:rPr>
              <m:t>k</m:t>
            </m:r>
          </m:sub>
        </m:sSub>
      </m:oMath>
      <w:r w:rsidR="000B28F1" w:rsidRPr="00E62043">
        <w:rPr>
          <w:rFonts w:hint="eastAsia"/>
          <w:sz w:val="22"/>
        </w:rPr>
        <w:t>就越大，说明</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k</m:t>
            </m:r>
          </m:sub>
        </m:sSub>
      </m:oMath>
      <w:r w:rsidR="000B28F1" w:rsidRPr="00E62043">
        <w:rPr>
          <w:rFonts w:hint="eastAsia"/>
          <w:sz w:val="22"/>
        </w:rPr>
        <w:t>与其余解释变量之间多重共线性越强，反之越弱。</w:t>
      </w:r>
      <m:oMath>
        <m:sSubSup>
          <m:sSubSupPr>
            <m:ctrlPr>
              <w:rPr>
                <w:rFonts w:ascii="Cambria Math" w:hAnsi="Cambria Math"/>
                <w:i/>
                <w:sz w:val="22"/>
              </w:rPr>
            </m:ctrlPr>
          </m:sSubSupPr>
          <m:e>
            <m:r>
              <w:rPr>
                <w:rFonts w:ascii="Cambria Math" w:hAnsi="Cambria Math"/>
                <w:sz w:val="22"/>
              </w:rPr>
              <m:t>R</m:t>
            </m:r>
          </m:e>
          <m:sub>
            <m:r>
              <w:rPr>
                <w:rFonts w:ascii="Cambria Math" w:hAnsi="Cambria Math" w:hint="eastAsia"/>
                <w:sz w:val="22"/>
              </w:rPr>
              <m:t>k</m:t>
            </m:r>
          </m:sub>
          <m:sup>
            <m:r>
              <w:rPr>
                <w:rFonts w:ascii="Cambria Math" w:hAnsi="Cambria Math"/>
                <w:sz w:val="22"/>
              </w:rPr>
              <m:t>2</m:t>
            </m:r>
          </m:sup>
        </m:sSubSup>
        <m:r>
          <w:rPr>
            <w:rFonts w:ascii="Cambria Math" w:hAnsi="Cambria Math"/>
            <w:sz w:val="22"/>
          </w:rPr>
          <m:t>→1,</m:t>
        </m:r>
        <m:sSub>
          <m:sSubPr>
            <m:ctrlPr>
              <w:rPr>
                <w:rFonts w:ascii="Cambria Math" w:hAnsi="Cambria Math"/>
                <w:i/>
                <w:sz w:val="22"/>
              </w:rPr>
            </m:ctrlPr>
          </m:sSubPr>
          <m:e>
            <m:r>
              <w:rPr>
                <w:rFonts w:ascii="Cambria Math" w:hAnsi="Cambria Math" w:hint="eastAsia"/>
                <w:sz w:val="22"/>
              </w:rPr>
              <m:t>VIF</m:t>
            </m:r>
          </m:e>
          <m:sub>
            <m:r>
              <w:rPr>
                <w:rFonts w:ascii="Cambria Math" w:hAnsi="Cambria Math"/>
                <w:sz w:val="22"/>
              </w:rPr>
              <m:t>k</m:t>
            </m:r>
          </m:sub>
        </m:sSub>
        <m:r>
          <w:rPr>
            <w:rFonts w:ascii="Cambria Math" w:hAnsi="Cambria Math"/>
            <w:sz w:val="22"/>
          </w:rPr>
          <m:t>→∞</m:t>
        </m:r>
      </m:oMath>
      <w:r w:rsidR="000B28F1" w:rsidRPr="00E62043">
        <w:rPr>
          <w:rFonts w:hint="eastAsia"/>
          <w:sz w:val="22"/>
        </w:rPr>
        <w:t>。因此，</w:t>
      </w:r>
      <m:oMath>
        <m:sSub>
          <m:sSubPr>
            <m:ctrlPr>
              <w:rPr>
                <w:rFonts w:ascii="Cambria Math" w:hAnsi="Cambria Math"/>
                <w:i/>
                <w:sz w:val="22"/>
              </w:rPr>
            </m:ctrlPr>
          </m:sSubPr>
          <m:e>
            <m:r>
              <w:rPr>
                <w:rFonts w:ascii="Cambria Math" w:hAnsi="Cambria Math" w:hint="eastAsia"/>
                <w:sz w:val="22"/>
              </w:rPr>
              <m:t>VIF</m:t>
            </m:r>
          </m:e>
          <m:sub>
            <m:r>
              <w:rPr>
                <w:rFonts w:ascii="Cambria Math" w:hAnsi="Cambria Math"/>
                <w:sz w:val="22"/>
              </w:rPr>
              <m:t>k</m:t>
            </m:r>
          </m:sub>
        </m:sSub>
      </m:oMath>
      <w:r w:rsidR="000B28F1" w:rsidRPr="00E62043">
        <w:rPr>
          <w:rFonts w:hint="eastAsia"/>
          <w:sz w:val="22"/>
        </w:rPr>
        <w:t>的大小反映了解释变量之间是否存在多重共线性，可用于度量多重共线性。</w:t>
      </w:r>
    </w:p>
    <w:p w14:paraId="0F983010" w14:textId="670C7464" w:rsidR="000B28F1" w:rsidRPr="00E62043" w:rsidRDefault="00EC2E13" w:rsidP="006A3D10">
      <w:pPr>
        <w:ind w:firstLine="440"/>
        <w:rPr>
          <w:sz w:val="22"/>
        </w:rPr>
      </w:pPr>
      <w:r w:rsidRPr="00E62043">
        <w:rPr>
          <w:rFonts w:hint="eastAsia"/>
          <w:sz w:val="22"/>
        </w:rPr>
        <w:t>（</w:t>
      </w:r>
      <w:r w:rsidRPr="00E62043">
        <w:rPr>
          <w:rFonts w:hint="eastAsia"/>
          <w:sz w:val="22"/>
        </w:rPr>
        <w:t>4</w:t>
      </w:r>
      <w:r w:rsidRPr="00E62043">
        <w:rPr>
          <w:rFonts w:hint="eastAsia"/>
          <w:sz w:val="22"/>
        </w:rPr>
        <w:t>）</w:t>
      </w:r>
      <w:r w:rsidR="000B28F1" w:rsidRPr="00E62043">
        <w:rPr>
          <w:rFonts w:hint="eastAsia"/>
          <w:sz w:val="22"/>
        </w:rPr>
        <w:t>特征值检验</w:t>
      </w:r>
    </w:p>
    <w:p w14:paraId="5C789846" w14:textId="43C48905" w:rsidR="000B28F1" w:rsidRPr="00E62043" w:rsidRDefault="00EC2E13" w:rsidP="006A3D10">
      <w:pPr>
        <w:ind w:firstLine="440"/>
        <w:rPr>
          <w:sz w:val="22"/>
        </w:rPr>
      </w:pPr>
      <w:r w:rsidRPr="00E62043">
        <w:rPr>
          <w:rFonts w:hint="eastAsia"/>
          <w:sz w:val="22"/>
        </w:rPr>
        <w:t>（</w:t>
      </w:r>
      <w:r w:rsidR="000B28F1" w:rsidRPr="00E62043">
        <w:rPr>
          <w:rFonts w:hint="eastAsia"/>
          <w:sz w:val="22"/>
        </w:rPr>
        <w:t>5</w:t>
      </w:r>
      <w:r w:rsidRPr="00E62043">
        <w:rPr>
          <w:rFonts w:hint="eastAsia"/>
          <w:sz w:val="22"/>
        </w:rPr>
        <w:t>）</w:t>
      </w:r>
      <w:r w:rsidR="000B28F1" w:rsidRPr="00E62043">
        <w:rPr>
          <w:rFonts w:hint="eastAsia"/>
          <w:sz w:val="22"/>
        </w:rPr>
        <w:t>根据回归结果判断</w:t>
      </w:r>
    </w:p>
    <w:p w14:paraId="199C0F38" w14:textId="4B5AD235" w:rsidR="001D1F21" w:rsidRPr="00E62043" w:rsidRDefault="001905B2" w:rsidP="004A5E79">
      <w:pPr>
        <w:pStyle w:val="3"/>
        <w:ind w:firstLine="442"/>
        <w:rPr>
          <w:sz w:val="22"/>
        </w:rPr>
      </w:pPr>
      <w:r w:rsidRPr="00E62043">
        <w:rPr>
          <w:rFonts w:hint="eastAsia"/>
          <w:sz w:val="22"/>
        </w:rPr>
        <w:t>4</w:t>
      </w:r>
      <w:r w:rsidR="001D1F21" w:rsidRPr="00E62043">
        <w:rPr>
          <w:rFonts w:hint="eastAsia"/>
          <w:sz w:val="22"/>
        </w:rPr>
        <w:t>、处理方法</w:t>
      </w:r>
    </w:p>
    <w:p w14:paraId="763F2127" w14:textId="0CC26EC0" w:rsidR="004A5E79" w:rsidRPr="00E62043" w:rsidRDefault="004A5E79" w:rsidP="006A3D10">
      <w:pPr>
        <w:ind w:firstLine="440"/>
        <w:rPr>
          <w:sz w:val="22"/>
        </w:rPr>
      </w:pPr>
      <w:r w:rsidRPr="00E62043">
        <w:rPr>
          <w:rFonts w:hint="eastAsia"/>
          <w:sz w:val="22"/>
        </w:rPr>
        <w:t>（</w:t>
      </w:r>
      <w:r w:rsidRPr="00E62043">
        <w:rPr>
          <w:rFonts w:hint="eastAsia"/>
          <w:sz w:val="22"/>
        </w:rPr>
        <w:t>1</w:t>
      </w:r>
      <w:r w:rsidRPr="00E62043">
        <w:rPr>
          <w:rFonts w:hint="eastAsia"/>
          <w:sz w:val="22"/>
        </w:rPr>
        <w:t>）如果不关心具体的回归系数，而只关心整个方程预测被解释变量的能力，或者关心具体的回归系数，但多重共线性并不影响所关注变量的显著性，则通常可以不必理会多重共线性。这是因为，多重共线性的主要后果是使得对单个变量的贡献估计不难，但所有变量的整体效应仍可以较准确的估计。</w:t>
      </w:r>
    </w:p>
    <w:p w14:paraId="482EAF3D" w14:textId="40C76F17" w:rsidR="004A5E79" w:rsidRPr="00E62043" w:rsidRDefault="004A5E79" w:rsidP="006A3D10">
      <w:pPr>
        <w:ind w:firstLine="440"/>
        <w:rPr>
          <w:sz w:val="22"/>
        </w:rPr>
      </w:pPr>
      <w:r w:rsidRPr="00E62043">
        <w:rPr>
          <w:rFonts w:hint="eastAsia"/>
          <w:sz w:val="22"/>
        </w:rPr>
        <w:t>（</w:t>
      </w:r>
      <w:r w:rsidRPr="00E62043">
        <w:rPr>
          <w:rFonts w:hint="eastAsia"/>
          <w:sz w:val="22"/>
        </w:rPr>
        <w:t>2</w:t>
      </w:r>
      <w:r w:rsidRPr="00E62043">
        <w:rPr>
          <w:rFonts w:hint="eastAsia"/>
          <w:sz w:val="22"/>
        </w:rPr>
        <w:t>）如果多重共线性影响到所关心变量的显著性，则需要增大样本容量，剔除导致严重共线性的变量，或对模型设定进行修改。</w:t>
      </w:r>
    </w:p>
    <w:p w14:paraId="053264D8" w14:textId="641CEE35" w:rsidR="004A5E79" w:rsidRPr="00E62043" w:rsidRDefault="004A5E79" w:rsidP="006A3D10">
      <w:pPr>
        <w:ind w:firstLine="440"/>
        <w:rPr>
          <w:sz w:val="22"/>
        </w:rPr>
      </w:pPr>
      <w:r w:rsidRPr="00E62043">
        <w:rPr>
          <w:rFonts w:hint="eastAsia"/>
          <w:sz w:val="22"/>
        </w:rPr>
        <w:t>（</w:t>
      </w:r>
      <w:r w:rsidRPr="00E62043">
        <w:rPr>
          <w:rFonts w:hint="eastAsia"/>
          <w:sz w:val="22"/>
        </w:rPr>
        <w:t>3</w:t>
      </w:r>
      <w:r w:rsidRPr="00E62043">
        <w:rPr>
          <w:rFonts w:hint="eastAsia"/>
          <w:sz w:val="22"/>
        </w:rPr>
        <w:t>）排除引起共线性的变量</w:t>
      </w:r>
      <w:r w:rsidR="006A3D10" w:rsidRPr="00E62043">
        <w:rPr>
          <w:rFonts w:hint="eastAsia"/>
          <w:sz w:val="22"/>
        </w:rPr>
        <w:t>：</w:t>
      </w:r>
      <w:r w:rsidRPr="00E62043">
        <w:rPr>
          <w:rFonts w:hint="eastAsia"/>
          <w:sz w:val="22"/>
        </w:rPr>
        <w:t>找出引起多重共线性的解释变量，将它排除出去，以逐步回归法得到最广泛的应用。</w:t>
      </w:r>
    </w:p>
    <w:p w14:paraId="0DE858B2" w14:textId="5F8942B1" w:rsidR="004A5E79" w:rsidRPr="00E62043" w:rsidRDefault="004A5E79" w:rsidP="006A3D10">
      <w:pPr>
        <w:ind w:firstLine="440"/>
        <w:rPr>
          <w:sz w:val="22"/>
        </w:rPr>
      </w:pPr>
      <w:r w:rsidRPr="00E62043">
        <w:rPr>
          <w:rFonts w:hint="eastAsia"/>
          <w:sz w:val="22"/>
        </w:rPr>
        <w:t>（</w:t>
      </w:r>
      <w:r w:rsidR="00AB14FF" w:rsidRPr="00E62043">
        <w:rPr>
          <w:rFonts w:hint="eastAsia"/>
          <w:sz w:val="22"/>
        </w:rPr>
        <w:t>4</w:t>
      </w:r>
      <w:r w:rsidRPr="00E62043">
        <w:rPr>
          <w:rFonts w:hint="eastAsia"/>
          <w:sz w:val="22"/>
        </w:rPr>
        <w:t>）差分法</w:t>
      </w:r>
      <w:r w:rsidR="00AB14FF" w:rsidRPr="00E62043">
        <w:rPr>
          <w:rFonts w:hint="eastAsia"/>
          <w:sz w:val="22"/>
        </w:rPr>
        <w:t>：</w:t>
      </w:r>
      <w:r w:rsidRPr="00E62043">
        <w:rPr>
          <w:rFonts w:hint="eastAsia"/>
          <w:sz w:val="22"/>
        </w:rPr>
        <w:t>时间序列数据、线性模型：将原模型变换为差分模型。</w:t>
      </w:r>
    </w:p>
    <w:p w14:paraId="259F5957" w14:textId="6BC4F335" w:rsidR="004A5E79" w:rsidRPr="00E62043" w:rsidRDefault="004A5E79" w:rsidP="006A3D10">
      <w:pPr>
        <w:ind w:firstLine="440"/>
        <w:rPr>
          <w:sz w:val="22"/>
        </w:rPr>
      </w:pPr>
      <w:r w:rsidRPr="00E62043">
        <w:rPr>
          <w:rFonts w:hint="eastAsia"/>
          <w:sz w:val="22"/>
        </w:rPr>
        <w:t>（</w:t>
      </w:r>
      <w:r w:rsidR="00AB14FF" w:rsidRPr="00E62043">
        <w:rPr>
          <w:rFonts w:hint="eastAsia"/>
          <w:sz w:val="22"/>
        </w:rPr>
        <w:t>5</w:t>
      </w:r>
      <w:r w:rsidRPr="00E62043">
        <w:rPr>
          <w:rFonts w:hint="eastAsia"/>
          <w:sz w:val="22"/>
        </w:rPr>
        <w:t>）减小参数估计量的方差：岭回归法（</w:t>
      </w:r>
      <w:r w:rsidRPr="00E62043">
        <w:rPr>
          <w:rFonts w:hint="eastAsia"/>
          <w:sz w:val="22"/>
        </w:rPr>
        <w:t>Ridge Regression</w:t>
      </w:r>
      <w:r w:rsidRPr="00E62043">
        <w:rPr>
          <w:rFonts w:hint="eastAsia"/>
          <w:sz w:val="22"/>
        </w:rPr>
        <w:t>）。</w:t>
      </w:r>
    </w:p>
    <w:p w14:paraId="0C963AE4" w14:textId="5CC0D252" w:rsidR="004938D3" w:rsidRPr="00E62043" w:rsidRDefault="004A5E79" w:rsidP="006A3D10">
      <w:pPr>
        <w:ind w:firstLine="440"/>
        <w:rPr>
          <w:sz w:val="22"/>
        </w:rPr>
      </w:pPr>
      <w:r w:rsidRPr="00E62043">
        <w:rPr>
          <w:rFonts w:hint="eastAsia"/>
          <w:sz w:val="22"/>
        </w:rPr>
        <w:t>（</w:t>
      </w:r>
      <w:r w:rsidR="00AB14FF" w:rsidRPr="00E62043">
        <w:rPr>
          <w:rFonts w:hint="eastAsia"/>
          <w:sz w:val="22"/>
        </w:rPr>
        <w:t>6</w:t>
      </w:r>
      <w:r w:rsidRPr="00E62043">
        <w:rPr>
          <w:rFonts w:hint="eastAsia"/>
          <w:sz w:val="22"/>
        </w:rPr>
        <w:t>）简单相关系数检验法</w:t>
      </w:r>
    </w:p>
    <w:p w14:paraId="130089A0" w14:textId="08BB133B" w:rsidR="001D1F21" w:rsidRPr="00E62043" w:rsidRDefault="001905B2" w:rsidP="001905B2">
      <w:pPr>
        <w:pStyle w:val="3"/>
        <w:ind w:firstLine="442"/>
        <w:rPr>
          <w:sz w:val="22"/>
        </w:rPr>
      </w:pPr>
      <w:r w:rsidRPr="00E62043">
        <w:rPr>
          <w:rFonts w:hint="eastAsia"/>
          <w:sz w:val="22"/>
        </w:rPr>
        <w:t>5</w:t>
      </w:r>
      <w:r w:rsidR="001D1F21" w:rsidRPr="00E62043">
        <w:rPr>
          <w:rFonts w:hint="eastAsia"/>
          <w:sz w:val="22"/>
        </w:rPr>
        <w:t>、产生影响</w:t>
      </w:r>
    </w:p>
    <w:p w14:paraId="6A814D73" w14:textId="77777777" w:rsidR="004A5E79" w:rsidRPr="00E62043" w:rsidRDefault="004A5E79" w:rsidP="006A3D10">
      <w:pPr>
        <w:ind w:firstLine="440"/>
        <w:rPr>
          <w:sz w:val="22"/>
        </w:rPr>
      </w:pPr>
      <w:r w:rsidRPr="00E62043">
        <w:rPr>
          <w:rFonts w:hint="eastAsia"/>
          <w:sz w:val="22"/>
        </w:rPr>
        <w:t>（</w:t>
      </w:r>
      <w:r w:rsidRPr="00E62043">
        <w:rPr>
          <w:rFonts w:hint="eastAsia"/>
          <w:sz w:val="22"/>
        </w:rPr>
        <w:t>1</w:t>
      </w:r>
      <w:r w:rsidRPr="00E62043">
        <w:rPr>
          <w:rFonts w:hint="eastAsia"/>
          <w:sz w:val="22"/>
        </w:rPr>
        <w:t>）完全共线性下参数估计量不存在</w:t>
      </w:r>
    </w:p>
    <w:p w14:paraId="7FA23FF9" w14:textId="78294B8E" w:rsidR="004938D3" w:rsidRPr="00E62043" w:rsidRDefault="004A5E79" w:rsidP="006A3D10">
      <w:pPr>
        <w:ind w:firstLine="440"/>
        <w:rPr>
          <w:sz w:val="22"/>
        </w:rPr>
      </w:pPr>
      <w:r w:rsidRPr="00E62043">
        <w:rPr>
          <w:rFonts w:hint="eastAsia"/>
          <w:sz w:val="22"/>
        </w:rPr>
        <w:t>（</w:t>
      </w:r>
      <w:r w:rsidRPr="00E62043">
        <w:rPr>
          <w:rFonts w:hint="eastAsia"/>
          <w:sz w:val="22"/>
        </w:rPr>
        <w:t>2</w:t>
      </w:r>
      <w:r w:rsidRPr="00E62043">
        <w:rPr>
          <w:rFonts w:hint="eastAsia"/>
          <w:sz w:val="22"/>
        </w:rPr>
        <w:t>）近似共线性下</w:t>
      </w:r>
      <w:r w:rsidRPr="00E62043">
        <w:rPr>
          <w:rFonts w:hint="eastAsia"/>
          <w:sz w:val="22"/>
        </w:rPr>
        <w:t>OLS</w:t>
      </w:r>
      <w:r w:rsidRPr="00E62043">
        <w:rPr>
          <w:rFonts w:hint="eastAsia"/>
          <w:sz w:val="22"/>
        </w:rPr>
        <w:t>估计量非有效</w:t>
      </w:r>
    </w:p>
    <w:p w14:paraId="1782F9C1" w14:textId="77777777" w:rsidR="004A5E79" w:rsidRPr="00E62043" w:rsidRDefault="004A5E79" w:rsidP="006A3D10">
      <w:pPr>
        <w:ind w:firstLine="440"/>
        <w:rPr>
          <w:sz w:val="22"/>
        </w:rPr>
      </w:pPr>
      <w:r w:rsidRPr="00E62043">
        <w:rPr>
          <w:rFonts w:hint="eastAsia"/>
          <w:sz w:val="22"/>
        </w:rPr>
        <w:t>（</w:t>
      </w:r>
      <w:r w:rsidRPr="00E62043">
        <w:rPr>
          <w:rFonts w:hint="eastAsia"/>
          <w:sz w:val="22"/>
        </w:rPr>
        <w:t>3</w:t>
      </w:r>
      <w:r w:rsidRPr="00E62043">
        <w:rPr>
          <w:rFonts w:hint="eastAsia"/>
          <w:sz w:val="22"/>
        </w:rPr>
        <w:t>）参数估计量经济含义不合理</w:t>
      </w:r>
    </w:p>
    <w:p w14:paraId="16B4181D" w14:textId="77777777" w:rsidR="004A5E79" w:rsidRPr="00E62043" w:rsidRDefault="004A5E79" w:rsidP="006A3D10">
      <w:pPr>
        <w:ind w:firstLine="440"/>
        <w:rPr>
          <w:sz w:val="22"/>
        </w:rPr>
      </w:pPr>
      <w:r w:rsidRPr="00E62043">
        <w:rPr>
          <w:rFonts w:hint="eastAsia"/>
          <w:sz w:val="22"/>
        </w:rPr>
        <w:t>（</w:t>
      </w:r>
      <w:r w:rsidRPr="00E62043">
        <w:rPr>
          <w:rFonts w:hint="eastAsia"/>
          <w:sz w:val="22"/>
        </w:rPr>
        <w:t>4</w:t>
      </w:r>
      <w:r w:rsidRPr="00E62043">
        <w:rPr>
          <w:rFonts w:hint="eastAsia"/>
          <w:sz w:val="22"/>
        </w:rPr>
        <w:t>）变量的显著性检验失去意义，可能将重要的解释变量排除在模型之外</w:t>
      </w:r>
    </w:p>
    <w:p w14:paraId="160DD074" w14:textId="77777777" w:rsidR="004A5E79" w:rsidRPr="00E62043" w:rsidRDefault="004A5E79" w:rsidP="006A3D10">
      <w:pPr>
        <w:ind w:firstLine="440"/>
        <w:rPr>
          <w:sz w:val="22"/>
        </w:rPr>
      </w:pPr>
      <w:r w:rsidRPr="00E62043">
        <w:rPr>
          <w:rFonts w:hint="eastAsia"/>
          <w:sz w:val="22"/>
        </w:rPr>
        <w:t>（</w:t>
      </w:r>
      <w:r w:rsidRPr="00E62043">
        <w:rPr>
          <w:rFonts w:hint="eastAsia"/>
          <w:sz w:val="22"/>
        </w:rPr>
        <w:t>5</w:t>
      </w:r>
      <w:r w:rsidRPr="00E62043">
        <w:rPr>
          <w:rFonts w:hint="eastAsia"/>
          <w:sz w:val="22"/>
        </w:rPr>
        <w:t>）模型的预测功能失效。变大的方差容易使区间预测的“区间”变大，使预测失去意义。</w:t>
      </w:r>
    </w:p>
    <w:p w14:paraId="634473E8" w14:textId="2B02A34C" w:rsidR="004A5E79" w:rsidRPr="00E62043" w:rsidRDefault="004A5E79" w:rsidP="006A3D10">
      <w:pPr>
        <w:ind w:firstLine="440"/>
        <w:rPr>
          <w:sz w:val="22"/>
        </w:rPr>
      </w:pPr>
      <w:r w:rsidRPr="00E62043">
        <w:rPr>
          <w:rFonts w:hint="eastAsia"/>
          <w:sz w:val="22"/>
        </w:rPr>
        <w:t>需要注意：即使出现较高程度的多重共线性，</w:t>
      </w:r>
      <w:r w:rsidRPr="00E62043">
        <w:rPr>
          <w:rFonts w:hint="eastAsia"/>
          <w:sz w:val="22"/>
        </w:rPr>
        <w:t>OLS</w:t>
      </w:r>
      <w:r w:rsidRPr="00E62043">
        <w:rPr>
          <w:rFonts w:hint="eastAsia"/>
          <w:sz w:val="22"/>
        </w:rPr>
        <w:t>估计量仍具有线性</w:t>
      </w:r>
      <w:proofErr w:type="gramStart"/>
      <w:r w:rsidRPr="00E62043">
        <w:rPr>
          <w:rFonts w:hint="eastAsia"/>
          <w:sz w:val="22"/>
        </w:rPr>
        <w:t>性</w:t>
      </w:r>
      <w:proofErr w:type="gramEnd"/>
      <w:r w:rsidRPr="00E62043">
        <w:rPr>
          <w:rFonts w:hint="eastAsia"/>
          <w:sz w:val="22"/>
        </w:rPr>
        <w:t>等良好的统计性质。但是</w:t>
      </w:r>
      <w:r w:rsidRPr="00E62043">
        <w:rPr>
          <w:rFonts w:hint="eastAsia"/>
          <w:sz w:val="22"/>
        </w:rPr>
        <w:t>OLS</w:t>
      </w:r>
      <w:r w:rsidRPr="00E62043">
        <w:rPr>
          <w:rFonts w:hint="eastAsia"/>
          <w:sz w:val="22"/>
        </w:rPr>
        <w:t>法在统计推断上无法给出真正有用的信息。</w:t>
      </w:r>
    </w:p>
    <w:p w14:paraId="6486B3E7" w14:textId="5C4B7EBD" w:rsidR="001D1F21" w:rsidRPr="00E62043" w:rsidRDefault="001905B2" w:rsidP="001905B2">
      <w:pPr>
        <w:pStyle w:val="2"/>
        <w:ind w:firstLine="442"/>
        <w:rPr>
          <w:sz w:val="22"/>
        </w:rPr>
      </w:pPr>
      <w:r w:rsidRPr="00E62043">
        <w:rPr>
          <w:rFonts w:hint="eastAsia"/>
          <w:sz w:val="22"/>
        </w:rPr>
        <w:t>三、虚拟变量</w:t>
      </w:r>
    </w:p>
    <w:p w14:paraId="5749F785" w14:textId="0E7D2414" w:rsidR="001905B2" w:rsidRPr="00E62043" w:rsidRDefault="001905B2" w:rsidP="001905B2">
      <w:pPr>
        <w:pStyle w:val="3"/>
        <w:ind w:firstLine="442"/>
        <w:rPr>
          <w:sz w:val="22"/>
        </w:rPr>
      </w:pPr>
      <w:r w:rsidRPr="00E62043">
        <w:rPr>
          <w:rFonts w:hint="eastAsia"/>
          <w:sz w:val="22"/>
        </w:rPr>
        <w:t>1</w:t>
      </w:r>
      <w:r w:rsidRPr="00E62043">
        <w:rPr>
          <w:rFonts w:hint="eastAsia"/>
          <w:sz w:val="22"/>
        </w:rPr>
        <w:t>、概念</w:t>
      </w:r>
      <w:r w:rsidRPr="00E62043">
        <w:rPr>
          <w:rFonts w:hint="eastAsia"/>
          <w:sz w:val="22"/>
        </w:rPr>
        <w:t xml:space="preserve"> </w:t>
      </w:r>
    </w:p>
    <w:p w14:paraId="71DDC70A" w14:textId="59C01392" w:rsidR="004938D3" w:rsidRPr="00E62043" w:rsidRDefault="00817C27" w:rsidP="006A3D10">
      <w:pPr>
        <w:ind w:firstLine="440"/>
        <w:rPr>
          <w:sz w:val="22"/>
        </w:rPr>
      </w:pPr>
      <w:r w:rsidRPr="00E62043">
        <w:rPr>
          <w:rFonts w:hint="eastAsia"/>
          <w:sz w:val="22"/>
        </w:rPr>
        <w:t>虚拟变量是用来处理定性数据或分类数据，即取值为</w:t>
      </w:r>
      <w:r w:rsidRPr="00E62043">
        <w:rPr>
          <w:rFonts w:hint="eastAsia"/>
          <w:sz w:val="22"/>
        </w:rPr>
        <w:t>0</w:t>
      </w:r>
      <w:r w:rsidRPr="00E62043">
        <w:rPr>
          <w:rFonts w:hint="eastAsia"/>
          <w:sz w:val="22"/>
        </w:rPr>
        <w:t>或</w:t>
      </w:r>
      <w:r w:rsidRPr="00E62043">
        <w:rPr>
          <w:rFonts w:hint="eastAsia"/>
          <w:sz w:val="22"/>
        </w:rPr>
        <w:t>1</w:t>
      </w:r>
      <w:r w:rsidRPr="00E62043">
        <w:rPr>
          <w:rFonts w:hint="eastAsia"/>
          <w:sz w:val="22"/>
        </w:rPr>
        <w:t>的变量。</w:t>
      </w:r>
      <w:r w:rsidR="006A3D10" w:rsidRPr="00E62043">
        <w:rPr>
          <w:rFonts w:hint="eastAsia"/>
          <w:sz w:val="22"/>
        </w:rPr>
        <w:t>构造人工变量的规则是：当某种属性存在</w:t>
      </w:r>
      <w:r w:rsidR="006A3D10" w:rsidRPr="00E62043">
        <w:rPr>
          <w:rFonts w:hint="eastAsia"/>
          <w:sz w:val="22"/>
        </w:rPr>
        <w:lastRenderedPageBreak/>
        <w:t>时，人工变量的取值为</w:t>
      </w:r>
      <w:r w:rsidR="006A3D10" w:rsidRPr="00E62043">
        <w:rPr>
          <w:rFonts w:hint="eastAsia"/>
          <w:sz w:val="22"/>
        </w:rPr>
        <w:t>1</w:t>
      </w:r>
      <w:r w:rsidR="006A3D10" w:rsidRPr="00E62043">
        <w:rPr>
          <w:rFonts w:hint="eastAsia"/>
          <w:sz w:val="22"/>
        </w:rPr>
        <w:t>；当某种属性不存在时，人工变量的取值为</w:t>
      </w:r>
      <w:r w:rsidR="006A3D10" w:rsidRPr="00E62043">
        <w:rPr>
          <w:rFonts w:hint="eastAsia"/>
          <w:sz w:val="22"/>
        </w:rPr>
        <w:t>0</w:t>
      </w:r>
      <w:r w:rsidR="006A3D10" w:rsidRPr="00E62043">
        <w:rPr>
          <w:rFonts w:hint="eastAsia"/>
          <w:sz w:val="22"/>
        </w:rPr>
        <w:t>。</w:t>
      </w:r>
      <w:r w:rsidRPr="00E62043">
        <w:rPr>
          <w:rFonts w:hint="eastAsia"/>
          <w:sz w:val="22"/>
        </w:rPr>
        <w:t>在有常数项的模型中，如果定性指标共分</w:t>
      </w:r>
      <w:r w:rsidRPr="00E62043">
        <w:rPr>
          <w:rFonts w:hint="eastAsia"/>
          <w:sz w:val="22"/>
        </w:rPr>
        <w:t>M</w:t>
      </w:r>
      <w:r w:rsidRPr="00E62043">
        <w:rPr>
          <w:rFonts w:hint="eastAsia"/>
          <w:sz w:val="22"/>
        </w:rPr>
        <w:t>类，则最多只能有（</w:t>
      </w:r>
      <w:r w:rsidRPr="00E62043">
        <w:rPr>
          <w:rFonts w:hint="eastAsia"/>
          <w:sz w:val="22"/>
        </w:rPr>
        <w:t>M</w:t>
      </w:r>
      <w:r w:rsidRPr="00E62043">
        <w:rPr>
          <w:sz w:val="22"/>
        </w:rPr>
        <w:t>-1</w:t>
      </w:r>
      <w:r w:rsidRPr="00E62043">
        <w:rPr>
          <w:rFonts w:hint="eastAsia"/>
          <w:sz w:val="22"/>
        </w:rPr>
        <w:t>）</w:t>
      </w:r>
      <w:proofErr w:type="gramStart"/>
      <w:r w:rsidRPr="00E62043">
        <w:rPr>
          <w:rFonts w:hint="eastAsia"/>
          <w:sz w:val="22"/>
        </w:rPr>
        <w:t>个</w:t>
      </w:r>
      <w:proofErr w:type="gramEnd"/>
      <w:r w:rsidRPr="00E62043">
        <w:rPr>
          <w:rFonts w:hint="eastAsia"/>
          <w:sz w:val="22"/>
        </w:rPr>
        <w:t>虚拟变量。</w:t>
      </w:r>
    </w:p>
    <w:p w14:paraId="1D090EA1" w14:textId="6429B82D" w:rsidR="001905B2" w:rsidRPr="00E62043" w:rsidRDefault="001905B2" w:rsidP="001905B2">
      <w:pPr>
        <w:pStyle w:val="3"/>
        <w:ind w:firstLine="442"/>
        <w:rPr>
          <w:sz w:val="22"/>
        </w:rPr>
      </w:pPr>
      <w:r w:rsidRPr="00E62043">
        <w:rPr>
          <w:rFonts w:hint="eastAsia"/>
          <w:sz w:val="22"/>
        </w:rPr>
        <w:t>2</w:t>
      </w:r>
      <w:r w:rsidRPr="00E62043">
        <w:rPr>
          <w:rFonts w:hint="eastAsia"/>
          <w:sz w:val="22"/>
        </w:rPr>
        <w:t>、作用</w:t>
      </w:r>
    </w:p>
    <w:p w14:paraId="0048C232" w14:textId="77777777" w:rsidR="006A3D10" w:rsidRPr="00E62043" w:rsidRDefault="006A3D10" w:rsidP="006A3D10">
      <w:pPr>
        <w:ind w:firstLine="440"/>
        <w:rPr>
          <w:sz w:val="22"/>
        </w:rPr>
      </w:pPr>
      <w:r w:rsidRPr="00E62043">
        <w:rPr>
          <w:rFonts w:hint="eastAsia"/>
          <w:sz w:val="22"/>
        </w:rPr>
        <w:t>引入虚拟变量的作用，在于将定性因素或属性因素对因变量的影响数量化。当虚拟变量取“</w:t>
      </w:r>
      <w:r w:rsidRPr="00E62043">
        <w:rPr>
          <w:rFonts w:hint="eastAsia"/>
          <w:sz w:val="22"/>
        </w:rPr>
        <w:t>1</w:t>
      </w:r>
      <w:r w:rsidRPr="00E62043">
        <w:rPr>
          <w:rFonts w:hint="eastAsia"/>
          <w:sz w:val="22"/>
        </w:rPr>
        <w:t>”值时，表示定性因素的影响发生作用；当虚拟变量取“</w:t>
      </w:r>
      <w:r w:rsidRPr="00E62043">
        <w:rPr>
          <w:rFonts w:hint="eastAsia"/>
          <w:sz w:val="22"/>
        </w:rPr>
        <w:t>0</w:t>
      </w:r>
      <w:r w:rsidRPr="00E62043">
        <w:rPr>
          <w:rFonts w:hint="eastAsia"/>
          <w:sz w:val="22"/>
        </w:rPr>
        <w:t>”值时，则表示这种属性因素的影响不发生作用。</w:t>
      </w:r>
    </w:p>
    <w:p w14:paraId="024E9EFB" w14:textId="77777777" w:rsidR="006A3D10" w:rsidRPr="00E62043" w:rsidRDefault="006A3D10" w:rsidP="006A3D10">
      <w:pPr>
        <w:ind w:firstLine="440"/>
        <w:rPr>
          <w:sz w:val="22"/>
        </w:rPr>
      </w:pPr>
      <w:r w:rsidRPr="00E62043">
        <w:rPr>
          <w:rFonts w:hint="eastAsia"/>
          <w:sz w:val="22"/>
        </w:rPr>
        <w:t>在计量经济模型中引入虚拟变量有以下作用：</w:t>
      </w:r>
    </w:p>
    <w:p w14:paraId="1D35BA1C" w14:textId="3C6E78C1" w:rsidR="006A3D10" w:rsidRPr="00E62043" w:rsidRDefault="00DD4411" w:rsidP="006A3D10">
      <w:pPr>
        <w:ind w:firstLine="440"/>
        <w:rPr>
          <w:sz w:val="22"/>
        </w:rPr>
      </w:pPr>
      <w:r w:rsidRPr="00E62043">
        <w:rPr>
          <w:rFonts w:hint="eastAsia"/>
          <w:sz w:val="22"/>
        </w:rPr>
        <w:t>（</w:t>
      </w:r>
      <w:r w:rsidR="006A3D10" w:rsidRPr="00E62043">
        <w:rPr>
          <w:rFonts w:hint="eastAsia"/>
          <w:sz w:val="22"/>
        </w:rPr>
        <w:t>1</w:t>
      </w:r>
      <w:r w:rsidRPr="00E62043">
        <w:rPr>
          <w:rFonts w:hint="eastAsia"/>
          <w:sz w:val="22"/>
        </w:rPr>
        <w:t>）</w:t>
      </w:r>
      <w:r w:rsidR="006A3D10" w:rsidRPr="00E62043">
        <w:rPr>
          <w:rFonts w:hint="eastAsia"/>
          <w:sz w:val="22"/>
        </w:rPr>
        <w:t>可以作为定性（或属性）因素的代表，可以描述和测量定性（或属性）因素的影响。</w:t>
      </w:r>
    </w:p>
    <w:p w14:paraId="31318B7E" w14:textId="16C10254" w:rsidR="006A3D10" w:rsidRPr="00E62043" w:rsidRDefault="00DD4411" w:rsidP="006A3D10">
      <w:pPr>
        <w:ind w:firstLine="440"/>
        <w:rPr>
          <w:sz w:val="22"/>
        </w:rPr>
      </w:pPr>
      <w:r w:rsidRPr="00E62043">
        <w:rPr>
          <w:rFonts w:hint="eastAsia"/>
          <w:sz w:val="22"/>
        </w:rPr>
        <w:t>（</w:t>
      </w:r>
      <w:r w:rsidR="006A3D10" w:rsidRPr="00E62043">
        <w:rPr>
          <w:rFonts w:hint="eastAsia"/>
          <w:sz w:val="22"/>
        </w:rPr>
        <w:t>2</w:t>
      </w:r>
      <w:r w:rsidRPr="00E62043">
        <w:rPr>
          <w:rFonts w:hint="eastAsia"/>
          <w:sz w:val="22"/>
        </w:rPr>
        <w:t>）</w:t>
      </w:r>
      <w:r w:rsidR="006A3D10" w:rsidRPr="00E62043">
        <w:rPr>
          <w:rFonts w:hint="eastAsia"/>
          <w:sz w:val="22"/>
        </w:rPr>
        <w:t>能够反映经济变量之间的相互关系，提高模型的精度。</w:t>
      </w:r>
    </w:p>
    <w:p w14:paraId="32B842F0" w14:textId="77777777" w:rsidR="00173ED3" w:rsidRPr="00E62043" w:rsidRDefault="00DD4411" w:rsidP="006A3D10">
      <w:pPr>
        <w:ind w:firstLine="440"/>
        <w:rPr>
          <w:sz w:val="22"/>
        </w:rPr>
      </w:pPr>
      <w:r w:rsidRPr="00E62043">
        <w:rPr>
          <w:rFonts w:hint="eastAsia"/>
          <w:sz w:val="22"/>
        </w:rPr>
        <w:t>（</w:t>
      </w:r>
      <w:r w:rsidR="006A3D10" w:rsidRPr="00E62043">
        <w:rPr>
          <w:rFonts w:hint="eastAsia"/>
          <w:sz w:val="22"/>
        </w:rPr>
        <w:t>3</w:t>
      </w:r>
      <w:r w:rsidRPr="00E62043">
        <w:rPr>
          <w:rFonts w:hint="eastAsia"/>
          <w:sz w:val="22"/>
        </w:rPr>
        <w:t>）</w:t>
      </w:r>
      <w:r w:rsidR="006A3D10" w:rsidRPr="00E62043">
        <w:rPr>
          <w:rFonts w:hint="eastAsia"/>
          <w:sz w:val="22"/>
        </w:rPr>
        <w:t>便于处理异常数据。由于某些突发因素的存在，如战争的爆发，地震、洪水等自然灾害的发生，可能会使原本比较稳定的经济关系，产生一段时间的混乱，可以利用虚拟变量对模型进行估计。</w:t>
      </w:r>
    </w:p>
    <w:p w14:paraId="1383BFB0" w14:textId="016FA276" w:rsidR="006A3D10" w:rsidRPr="00E62043" w:rsidRDefault="006A3D10" w:rsidP="006A3D10">
      <w:pPr>
        <w:ind w:firstLine="440"/>
        <w:rPr>
          <w:sz w:val="22"/>
        </w:rPr>
      </w:pPr>
      <w:r w:rsidRPr="00E62043">
        <w:rPr>
          <w:rFonts w:hint="eastAsia"/>
          <w:sz w:val="22"/>
        </w:rPr>
        <w:t>当样本资料中存在异常数据时，一般有三种处理方式：一是在样本容量较大的情况下直接剔除异常数据；二是用平均数等方式修匀异常数据；三是设置虚拟变量（将异常数据作为一个特殊的定性因素）。例如</w:t>
      </w:r>
    </w:p>
    <w:p w14:paraId="4B23528D" w14:textId="3852CCAF" w:rsidR="006A3D10" w:rsidRPr="00E62043" w:rsidRDefault="006A3D10" w:rsidP="006A3D10">
      <w:pPr>
        <w:ind w:firstLine="440"/>
        <w:rPr>
          <w:sz w:val="22"/>
        </w:rPr>
      </w:pPr>
      <m:oMathPara>
        <m:oMath>
          <m:r>
            <w:rPr>
              <w:rFonts w:ascii="Cambria Math" w:hAnsi="Cambria Math"/>
              <w:sz w:val="22"/>
            </w:rPr>
            <m:t>D=</m:t>
          </m:r>
          <m:d>
            <m:dPr>
              <m:begChr m:val="{"/>
              <m:endChr m:val=""/>
              <m:ctrlPr>
                <w:rPr>
                  <w:rFonts w:ascii="Cambria Math" w:hAnsi="Cambria Math"/>
                  <w:i/>
                  <w:sz w:val="22"/>
                </w:rPr>
              </m:ctrlPr>
            </m:dPr>
            <m:e>
              <m:eqArr>
                <m:eqArrPr>
                  <m:ctrlPr>
                    <w:rPr>
                      <w:rFonts w:ascii="Cambria Math" w:hAnsi="Cambria Math"/>
                      <w:iCs/>
                      <w:sz w:val="22"/>
                    </w:rPr>
                  </m:ctrlPr>
                </m:eqArrPr>
                <m:e>
                  <m:r>
                    <m:rPr>
                      <m:sty m:val="p"/>
                    </m:rPr>
                    <w:rPr>
                      <w:rFonts w:ascii="Cambria Math" w:hAnsi="Cambria Math"/>
                      <w:sz w:val="22"/>
                    </w:rPr>
                    <m:t xml:space="preserve">1  </m:t>
                  </m:r>
                  <m:r>
                    <m:rPr>
                      <m:sty m:val="p"/>
                    </m:rPr>
                    <w:rPr>
                      <w:rFonts w:ascii="Cambria Math" w:hAnsi="Cambria Math" w:hint="eastAsia"/>
                      <w:sz w:val="22"/>
                    </w:rPr>
                    <m:t>异常时期</m:t>
                  </m:r>
                </m:e>
                <m:e>
                  <m:r>
                    <m:rPr>
                      <m:sty m:val="p"/>
                    </m:rPr>
                    <w:rPr>
                      <w:rFonts w:ascii="Cambria Math" w:hAnsi="Cambria Math"/>
                      <w:sz w:val="22"/>
                    </w:rPr>
                    <m:t xml:space="preserve">0  </m:t>
                  </m:r>
                  <m:r>
                    <m:rPr>
                      <m:sty m:val="p"/>
                    </m:rPr>
                    <w:rPr>
                      <w:rFonts w:ascii="Cambria Math" w:hAnsi="Cambria Math" w:hint="eastAsia"/>
                      <w:sz w:val="22"/>
                    </w:rPr>
                    <m:t>正常时期</m:t>
                  </m:r>
                </m:e>
              </m:eqArr>
            </m:e>
          </m:d>
        </m:oMath>
      </m:oMathPara>
    </w:p>
    <w:p w14:paraId="033696CD" w14:textId="16978DDE" w:rsidR="001905B2" w:rsidRPr="00E62043" w:rsidRDefault="001905B2" w:rsidP="001905B2">
      <w:pPr>
        <w:pStyle w:val="3"/>
        <w:ind w:firstLine="442"/>
        <w:rPr>
          <w:sz w:val="22"/>
        </w:rPr>
      </w:pPr>
      <w:r w:rsidRPr="00E62043">
        <w:rPr>
          <w:rFonts w:hint="eastAsia"/>
          <w:sz w:val="22"/>
        </w:rPr>
        <w:t>3</w:t>
      </w:r>
      <w:r w:rsidRPr="00E62043">
        <w:rPr>
          <w:rFonts w:hint="eastAsia"/>
          <w:sz w:val="22"/>
        </w:rPr>
        <w:t>、影响</w:t>
      </w:r>
    </w:p>
    <w:p w14:paraId="4F2A3312" w14:textId="78388D9E" w:rsidR="004938D3" w:rsidRPr="00E62043" w:rsidRDefault="008B7DBB" w:rsidP="006A3D10">
      <w:pPr>
        <w:ind w:firstLine="440"/>
        <w:rPr>
          <w:sz w:val="22"/>
        </w:rPr>
      </w:pPr>
      <w:r w:rsidRPr="00E62043">
        <w:rPr>
          <w:rFonts w:hint="eastAsia"/>
          <w:sz w:val="22"/>
        </w:rPr>
        <w:t>虚拟变量的引入提高了模型的解释能力，和参数的估计精度，但要注意虚拟变量的引入不当而导致的“陷阱”问题，可能造成参数无法估计。</w:t>
      </w:r>
    </w:p>
    <w:p w14:paraId="2216C1CE" w14:textId="08E45EAC" w:rsidR="002D474B" w:rsidRPr="00E62043" w:rsidRDefault="00E62043" w:rsidP="00E62043">
      <w:pPr>
        <w:pStyle w:val="10"/>
      </w:pPr>
      <w:r w:rsidRPr="00E62043">
        <w:rPr>
          <w:rFonts w:hint="eastAsia"/>
          <w:highlight w:val="yellow"/>
        </w:rPr>
        <w:t>问题</w:t>
      </w:r>
      <w:r w:rsidRPr="00E62043">
        <w:rPr>
          <w:rFonts w:hint="eastAsia"/>
          <w:highlight w:val="yellow"/>
        </w:rPr>
        <w:t>4</w:t>
      </w:r>
      <w:r w:rsidRPr="00E62043">
        <w:rPr>
          <w:rFonts w:hint="eastAsia"/>
          <w:highlight w:val="yellow"/>
        </w:rPr>
        <w:t>、</w:t>
      </w:r>
      <w:r w:rsidR="00101439" w:rsidRPr="00E62043">
        <w:rPr>
          <w:rFonts w:hint="eastAsia"/>
          <w:highlight w:val="yellow"/>
        </w:rPr>
        <w:t>工具变量的概念，能够解决什么问题。有效工具变量应该满足的条件以及有关工具变量的各种检验方式。</w:t>
      </w:r>
    </w:p>
    <w:p w14:paraId="5EEB497C" w14:textId="419907BC" w:rsidR="001D1F21" w:rsidRPr="00E62043" w:rsidRDefault="001905B2" w:rsidP="00234E48">
      <w:pPr>
        <w:pStyle w:val="2"/>
        <w:numPr>
          <w:ilvl w:val="0"/>
          <w:numId w:val="32"/>
        </w:numPr>
        <w:ind w:firstLineChars="0"/>
        <w:rPr>
          <w:sz w:val="22"/>
        </w:rPr>
      </w:pPr>
      <w:r w:rsidRPr="00E62043">
        <w:rPr>
          <w:rFonts w:hint="eastAsia"/>
          <w:sz w:val="22"/>
        </w:rPr>
        <w:t>工具变量</w:t>
      </w:r>
      <w:r w:rsidR="001D1F21" w:rsidRPr="00E62043">
        <w:rPr>
          <w:rFonts w:hint="eastAsia"/>
          <w:sz w:val="22"/>
        </w:rPr>
        <w:t>概念</w:t>
      </w:r>
      <w:r w:rsidR="002A7C18" w:rsidRPr="00E62043">
        <w:rPr>
          <w:rFonts w:hint="eastAsia"/>
          <w:sz w:val="22"/>
        </w:rPr>
        <w:t>（</w:t>
      </w:r>
      <w:r w:rsidR="002A7C18" w:rsidRPr="00E62043">
        <w:rPr>
          <w:rFonts w:hint="eastAsia"/>
          <w:sz w:val="22"/>
        </w:rPr>
        <w:t>I</w:t>
      </w:r>
      <w:r w:rsidR="002A7C18" w:rsidRPr="00E62043">
        <w:rPr>
          <w:sz w:val="22"/>
        </w:rPr>
        <w:t>V</w:t>
      </w:r>
      <w:r w:rsidR="002A7C18" w:rsidRPr="00E62043">
        <w:rPr>
          <w:rFonts w:hint="eastAsia"/>
          <w:sz w:val="22"/>
        </w:rPr>
        <w:t>）</w:t>
      </w:r>
    </w:p>
    <w:p w14:paraId="1E408029" w14:textId="38FE0165" w:rsidR="004938D3" w:rsidRPr="00E62043" w:rsidRDefault="00C97213" w:rsidP="00C97213">
      <w:pPr>
        <w:ind w:firstLine="440"/>
        <w:rPr>
          <w:sz w:val="22"/>
        </w:rPr>
      </w:pPr>
      <w:r w:rsidRPr="00E62043">
        <w:rPr>
          <w:rFonts w:hint="eastAsia"/>
          <w:sz w:val="22"/>
        </w:rPr>
        <w:t>某一个变量与模型中随机解释变量高度相关，但却不与随机误差项相关，那么就可以用此变量与模型中相应回归系数得到一个一致估计量，这个变量就称为工具变量，这种估计方法就叫工具变量法。</w:t>
      </w:r>
    </w:p>
    <w:p w14:paraId="036EF923" w14:textId="27099AD5" w:rsidR="001D1F21" w:rsidRPr="00E62043" w:rsidRDefault="001905B2" w:rsidP="00234E48">
      <w:pPr>
        <w:pStyle w:val="2"/>
        <w:numPr>
          <w:ilvl w:val="0"/>
          <w:numId w:val="32"/>
        </w:numPr>
        <w:ind w:firstLineChars="0"/>
        <w:rPr>
          <w:sz w:val="22"/>
        </w:rPr>
      </w:pPr>
      <w:r w:rsidRPr="00E62043">
        <w:rPr>
          <w:rFonts w:hint="eastAsia"/>
          <w:sz w:val="22"/>
        </w:rPr>
        <w:t>解决问题</w:t>
      </w:r>
      <w:r w:rsidRPr="00E62043">
        <w:rPr>
          <w:rFonts w:hint="eastAsia"/>
          <w:sz w:val="22"/>
        </w:rPr>
        <w:t>/</w:t>
      </w:r>
      <w:r w:rsidRPr="00E62043">
        <w:rPr>
          <w:rFonts w:hint="eastAsia"/>
          <w:sz w:val="22"/>
        </w:rPr>
        <w:t>适用范围</w:t>
      </w:r>
    </w:p>
    <w:p w14:paraId="5BE46862" w14:textId="5B76C86D" w:rsidR="00764B35" w:rsidRPr="00E62043" w:rsidRDefault="00764B35" w:rsidP="00764B35">
      <w:pPr>
        <w:ind w:firstLine="440"/>
        <w:rPr>
          <w:sz w:val="22"/>
        </w:rPr>
      </w:pPr>
      <w:r w:rsidRPr="00E62043">
        <w:rPr>
          <w:rFonts w:hint="eastAsia"/>
          <w:sz w:val="22"/>
        </w:rPr>
        <w:t>1</w:t>
      </w:r>
      <w:r w:rsidRPr="00E62043">
        <w:rPr>
          <w:rFonts w:hint="eastAsia"/>
          <w:sz w:val="22"/>
        </w:rPr>
        <w:t>、内生性问题产生的原因</w:t>
      </w:r>
    </w:p>
    <w:p w14:paraId="68E5B57B" w14:textId="30ECAD6B" w:rsidR="00764B35" w:rsidRPr="00E62043" w:rsidRDefault="00764B35" w:rsidP="00764B35">
      <w:pPr>
        <w:ind w:firstLine="440"/>
        <w:rPr>
          <w:sz w:val="22"/>
        </w:rPr>
      </w:pPr>
      <w:r w:rsidRPr="00E62043">
        <w:rPr>
          <w:rFonts w:hint="eastAsia"/>
          <w:sz w:val="22"/>
        </w:rPr>
        <w:t>（</w:t>
      </w:r>
      <w:r w:rsidRPr="00E62043">
        <w:rPr>
          <w:rFonts w:hint="eastAsia"/>
          <w:sz w:val="22"/>
        </w:rPr>
        <w:t>1</w:t>
      </w:r>
      <w:r w:rsidRPr="00E62043">
        <w:rPr>
          <w:rFonts w:hint="eastAsia"/>
          <w:sz w:val="22"/>
        </w:rPr>
        <w:t>）遗漏和解释变量相关的重要变量</w:t>
      </w:r>
    </w:p>
    <w:p w14:paraId="1AA84EA5" w14:textId="31DB77EF" w:rsidR="00764B35" w:rsidRPr="00E62043" w:rsidRDefault="00764B35" w:rsidP="00764B35">
      <w:pPr>
        <w:ind w:firstLine="440"/>
        <w:rPr>
          <w:sz w:val="22"/>
        </w:rPr>
      </w:pPr>
      <w:r w:rsidRPr="00E62043">
        <w:rPr>
          <w:rFonts w:hint="eastAsia"/>
          <w:sz w:val="22"/>
        </w:rPr>
        <w:t>（</w:t>
      </w:r>
      <w:r w:rsidRPr="00E62043">
        <w:rPr>
          <w:rFonts w:hint="eastAsia"/>
          <w:sz w:val="22"/>
        </w:rPr>
        <w:t>2</w:t>
      </w:r>
      <w:r w:rsidRPr="00E62043">
        <w:rPr>
          <w:rFonts w:hint="eastAsia"/>
          <w:sz w:val="22"/>
        </w:rPr>
        <w:t>）测量误差</w:t>
      </w:r>
    </w:p>
    <w:p w14:paraId="686DA83B" w14:textId="06EF6671" w:rsidR="00764B35" w:rsidRPr="00E62043" w:rsidRDefault="00764B35" w:rsidP="00764B35">
      <w:pPr>
        <w:ind w:firstLine="440"/>
        <w:rPr>
          <w:sz w:val="22"/>
        </w:rPr>
      </w:pPr>
      <w:r w:rsidRPr="00E62043">
        <w:rPr>
          <w:rFonts w:hint="eastAsia"/>
          <w:sz w:val="22"/>
        </w:rPr>
        <w:t>（</w:t>
      </w:r>
      <w:r w:rsidRPr="00E62043">
        <w:rPr>
          <w:rFonts w:hint="eastAsia"/>
          <w:sz w:val="22"/>
        </w:rPr>
        <w:t>3</w:t>
      </w:r>
      <w:r w:rsidRPr="00E62043">
        <w:rPr>
          <w:rFonts w:hint="eastAsia"/>
          <w:sz w:val="22"/>
        </w:rPr>
        <w:t>）互为因果（</w:t>
      </w:r>
      <w:r w:rsidRPr="00E62043">
        <w:rPr>
          <w:rFonts w:hint="eastAsia"/>
          <w:sz w:val="22"/>
        </w:rPr>
        <w:t>x</w:t>
      </w:r>
      <w:r w:rsidRPr="00E62043">
        <w:rPr>
          <w:rFonts w:hint="eastAsia"/>
          <w:sz w:val="22"/>
        </w:rPr>
        <w:t>影响</w:t>
      </w:r>
      <w:r w:rsidRPr="00E62043">
        <w:rPr>
          <w:rFonts w:hint="eastAsia"/>
          <w:sz w:val="22"/>
        </w:rPr>
        <w:t>y</w:t>
      </w:r>
      <w:r w:rsidRPr="00E62043">
        <w:rPr>
          <w:rFonts w:hint="eastAsia"/>
          <w:sz w:val="22"/>
        </w:rPr>
        <w:t>，</w:t>
      </w:r>
      <w:r w:rsidRPr="00E62043">
        <w:rPr>
          <w:rFonts w:hint="eastAsia"/>
          <w:sz w:val="22"/>
        </w:rPr>
        <w:t>y</w:t>
      </w:r>
      <w:r w:rsidRPr="00E62043">
        <w:rPr>
          <w:rFonts w:hint="eastAsia"/>
          <w:sz w:val="22"/>
        </w:rPr>
        <w:t>也影响</w:t>
      </w:r>
      <w:r w:rsidRPr="00E62043">
        <w:rPr>
          <w:rFonts w:hint="eastAsia"/>
          <w:sz w:val="22"/>
        </w:rPr>
        <w:t>x</w:t>
      </w:r>
      <w:r w:rsidRPr="00E62043">
        <w:rPr>
          <w:rFonts w:hint="eastAsia"/>
          <w:sz w:val="22"/>
        </w:rPr>
        <w:t>）</w:t>
      </w:r>
    </w:p>
    <w:p w14:paraId="2939A883" w14:textId="30E1A4AA" w:rsidR="00764B35" w:rsidRPr="00E62043" w:rsidRDefault="00764B35" w:rsidP="00764B35">
      <w:pPr>
        <w:ind w:firstLine="440"/>
        <w:rPr>
          <w:sz w:val="22"/>
        </w:rPr>
      </w:pPr>
      <w:r w:rsidRPr="00E62043">
        <w:rPr>
          <w:rFonts w:hint="eastAsia"/>
          <w:sz w:val="22"/>
        </w:rPr>
        <w:t>2</w:t>
      </w:r>
      <w:r w:rsidRPr="00E62043">
        <w:rPr>
          <w:rFonts w:hint="eastAsia"/>
          <w:sz w:val="22"/>
        </w:rPr>
        <w:t>、解决问题</w:t>
      </w:r>
    </w:p>
    <w:p w14:paraId="76D53349" w14:textId="57606245" w:rsidR="00764B35" w:rsidRPr="00E62043" w:rsidRDefault="00764B35" w:rsidP="00764B35">
      <w:pPr>
        <w:ind w:firstLine="440"/>
        <w:rPr>
          <w:sz w:val="22"/>
        </w:rPr>
      </w:pPr>
      <w:r w:rsidRPr="00E62043">
        <w:rPr>
          <w:rFonts w:hint="eastAsia"/>
          <w:sz w:val="22"/>
        </w:rPr>
        <w:t>工具变量主要是应对遗漏变量，解决内生性问题。</w:t>
      </w:r>
      <w:proofErr w:type="gramStart"/>
      <w:r w:rsidRPr="00E62043">
        <w:rPr>
          <w:rFonts w:hint="eastAsia"/>
          <w:sz w:val="22"/>
        </w:rPr>
        <w:t>当解释</w:t>
      </w:r>
      <w:proofErr w:type="gramEnd"/>
      <w:r w:rsidRPr="00E62043">
        <w:rPr>
          <w:rFonts w:hint="eastAsia"/>
          <w:sz w:val="22"/>
        </w:rPr>
        <w:t>变量与扰动</w:t>
      </w:r>
      <w:proofErr w:type="gramStart"/>
      <w:r w:rsidRPr="00E62043">
        <w:rPr>
          <w:rFonts w:hint="eastAsia"/>
          <w:sz w:val="22"/>
        </w:rPr>
        <w:t>项相关</w:t>
      </w:r>
      <w:proofErr w:type="gramEnd"/>
      <w:r w:rsidRPr="00E62043">
        <w:rPr>
          <w:rFonts w:hint="eastAsia"/>
          <w:sz w:val="22"/>
        </w:rPr>
        <w:t>时，</w:t>
      </w:r>
      <w:r w:rsidRPr="00E62043">
        <w:rPr>
          <w:rFonts w:hint="eastAsia"/>
          <w:sz w:val="22"/>
        </w:rPr>
        <w:t>O</w:t>
      </w:r>
      <w:r w:rsidRPr="00E62043">
        <w:rPr>
          <w:sz w:val="22"/>
        </w:rPr>
        <w:t>LS</w:t>
      </w:r>
      <w:r w:rsidRPr="00E62043">
        <w:rPr>
          <w:rFonts w:hint="eastAsia"/>
          <w:sz w:val="22"/>
        </w:rPr>
        <w:t>估计量是不一致的，即无论样本容量多大，</w:t>
      </w:r>
      <w:r w:rsidRPr="00E62043">
        <w:rPr>
          <w:rFonts w:hint="eastAsia"/>
          <w:sz w:val="22"/>
        </w:rPr>
        <w:t>O</w:t>
      </w:r>
      <w:r w:rsidRPr="00E62043">
        <w:rPr>
          <w:sz w:val="22"/>
        </w:rPr>
        <w:t>LS</w:t>
      </w:r>
      <w:r w:rsidRPr="00E62043">
        <w:rPr>
          <w:rFonts w:hint="eastAsia"/>
          <w:sz w:val="22"/>
        </w:rPr>
        <w:t>估计量也不会收敛到真实的总体参数。如果产生了内生性问题，却不去解决，继续使用</w:t>
      </w:r>
      <w:r w:rsidRPr="00E62043">
        <w:rPr>
          <w:rFonts w:hint="eastAsia"/>
          <w:sz w:val="22"/>
        </w:rPr>
        <w:t>OLS</w:t>
      </w:r>
      <w:r w:rsidRPr="00E62043">
        <w:rPr>
          <w:rFonts w:hint="eastAsia"/>
          <w:sz w:val="22"/>
        </w:rPr>
        <w:t>估计，就是使得解释变量的系数估计值有偏且不一致。</w:t>
      </w:r>
    </w:p>
    <w:p w14:paraId="41A94467" w14:textId="04E7467E" w:rsidR="00764B35" w:rsidRPr="00E62043" w:rsidRDefault="00764B35" w:rsidP="00764B35">
      <w:pPr>
        <w:ind w:firstLine="440"/>
        <w:rPr>
          <w:sz w:val="22"/>
        </w:rPr>
      </w:pPr>
      <w:r w:rsidRPr="00E62043">
        <w:rPr>
          <w:rFonts w:hint="eastAsia"/>
          <w:sz w:val="22"/>
        </w:rPr>
        <w:t>3</w:t>
      </w:r>
      <w:r w:rsidRPr="00E62043">
        <w:rPr>
          <w:rFonts w:hint="eastAsia"/>
          <w:sz w:val="22"/>
        </w:rPr>
        <w:t>、关于工具变量的使用可以分为以下几种情况：</w:t>
      </w:r>
    </w:p>
    <w:p w14:paraId="36E016FA" w14:textId="77777777" w:rsidR="00764B35" w:rsidRPr="00E62043" w:rsidRDefault="00764B35" w:rsidP="00764B35">
      <w:pPr>
        <w:ind w:firstLine="440"/>
        <w:rPr>
          <w:sz w:val="22"/>
        </w:rPr>
      </w:pPr>
      <w:r w:rsidRPr="00E62043">
        <w:rPr>
          <w:rFonts w:hint="eastAsia"/>
          <w:sz w:val="22"/>
        </w:rPr>
        <w:t>（</w:t>
      </w:r>
      <w:r w:rsidRPr="00E62043">
        <w:rPr>
          <w:rFonts w:hint="eastAsia"/>
          <w:sz w:val="22"/>
        </w:rPr>
        <w:t>1</w:t>
      </w:r>
      <w:r w:rsidRPr="00E62043">
        <w:rPr>
          <w:rFonts w:hint="eastAsia"/>
          <w:sz w:val="22"/>
        </w:rPr>
        <w:t>）简单回归，一个内生解释变量，一个工具变量，</w:t>
      </w:r>
      <w:r w:rsidRPr="00E62043">
        <w:rPr>
          <w:rFonts w:hint="eastAsia"/>
          <w:sz w:val="22"/>
        </w:rPr>
        <w:t>无其他解释变量：直接计算协方差即可；</w:t>
      </w:r>
    </w:p>
    <w:p w14:paraId="6005F1B9" w14:textId="2C759BA0" w:rsidR="00764B35" w:rsidRPr="00E62043" w:rsidRDefault="00764B35" w:rsidP="00764B35">
      <w:pPr>
        <w:ind w:firstLine="440"/>
        <w:rPr>
          <w:sz w:val="22"/>
        </w:rPr>
      </w:pPr>
      <w:r w:rsidRPr="00E62043">
        <w:rPr>
          <w:rFonts w:hint="eastAsia"/>
          <w:sz w:val="22"/>
        </w:rPr>
        <w:t>（</w:t>
      </w:r>
      <w:r w:rsidRPr="00E62043">
        <w:rPr>
          <w:rFonts w:hint="eastAsia"/>
          <w:sz w:val="22"/>
        </w:rPr>
        <w:t>2</w:t>
      </w:r>
      <w:r w:rsidRPr="00E62043">
        <w:rPr>
          <w:rFonts w:hint="eastAsia"/>
          <w:sz w:val="22"/>
        </w:rPr>
        <w:t>）多元回归，一个内生解释变量，一个工具变量，多个外生解释变量：结构方程联立求解，其实也就是联立方程组求解；</w:t>
      </w:r>
    </w:p>
    <w:p w14:paraId="160434B9" w14:textId="4DDE4418" w:rsidR="00764B35" w:rsidRPr="00E62043" w:rsidRDefault="00764B35" w:rsidP="00764B35">
      <w:pPr>
        <w:ind w:firstLine="440"/>
        <w:rPr>
          <w:sz w:val="22"/>
        </w:rPr>
      </w:pPr>
      <w:r w:rsidRPr="00E62043">
        <w:rPr>
          <w:rFonts w:hint="eastAsia"/>
          <w:sz w:val="22"/>
        </w:rPr>
        <w:t>（</w:t>
      </w:r>
      <w:r w:rsidRPr="00E62043">
        <w:rPr>
          <w:rFonts w:hint="eastAsia"/>
          <w:sz w:val="22"/>
        </w:rPr>
        <w:t>3</w:t>
      </w:r>
      <w:r w:rsidRPr="00E62043">
        <w:rPr>
          <w:rFonts w:hint="eastAsia"/>
          <w:sz w:val="22"/>
        </w:rPr>
        <w:t>）模型中只有一个内生解释变量，但是该内生变量有两个或者多个工具变量，无法取舍，并且也想充分利用两个工具变量包含的信息：</w:t>
      </w:r>
      <w:r w:rsidRPr="00E62043">
        <w:rPr>
          <w:rFonts w:hint="eastAsia"/>
          <w:sz w:val="22"/>
        </w:rPr>
        <w:t xml:space="preserve">2SLS, </w:t>
      </w:r>
      <w:r w:rsidRPr="00E62043">
        <w:rPr>
          <w:rFonts w:hint="eastAsia"/>
          <w:sz w:val="22"/>
        </w:rPr>
        <w:t>两阶段最小二乘法；</w:t>
      </w:r>
    </w:p>
    <w:p w14:paraId="7BDBFA58" w14:textId="03798B70" w:rsidR="00764B35" w:rsidRPr="00E62043" w:rsidRDefault="00764B35" w:rsidP="00764B35">
      <w:pPr>
        <w:ind w:firstLine="440"/>
        <w:rPr>
          <w:sz w:val="22"/>
        </w:rPr>
      </w:pPr>
      <w:r w:rsidRPr="00E62043">
        <w:rPr>
          <w:rFonts w:hint="eastAsia"/>
          <w:sz w:val="22"/>
        </w:rPr>
        <w:t>（</w:t>
      </w:r>
      <w:r w:rsidRPr="00E62043">
        <w:rPr>
          <w:rFonts w:hint="eastAsia"/>
          <w:sz w:val="22"/>
        </w:rPr>
        <w:t>4</w:t>
      </w:r>
      <w:r w:rsidRPr="00E62043">
        <w:rPr>
          <w:rFonts w:hint="eastAsia"/>
          <w:sz w:val="22"/>
        </w:rPr>
        <w:t>）模型中有很多内生解释变量：判断阶条件，即：工具变量个数一定要大于内生变量个数（对于每一个内生变量来说），然后和</w:t>
      </w:r>
      <w:r w:rsidRPr="00E62043">
        <w:rPr>
          <w:rFonts w:hint="eastAsia"/>
          <w:sz w:val="22"/>
        </w:rPr>
        <w:t>3</w:t>
      </w:r>
      <w:r w:rsidRPr="00E62043">
        <w:rPr>
          <w:rFonts w:hint="eastAsia"/>
          <w:sz w:val="22"/>
        </w:rPr>
        <w:t>一样，使用两阶段最小二乘法即可。</w:t>
      </w:r>
    </w:p>
    <w:p w14:paraId="53585415" w14:textId="385A4AF2" w:rsidR="001D1F21" w:rsidRPr="00E62043" w:rsidRDefault="001D1F21" w:rsidP="004938D3">
      <w:pPr>
        <w:pStyle w:val="2"/>
        <w:ind w:firstLine="442"/>
        <w:rPr>
          <w:sz w:val="22"/>
        </w:rPr>
      </w:pPr>
      <w:r w:rsidRPr="00E62043">
        <w:rPr>
          <w:rFonts w:hint="eastAsia"/>
          <w:sz w:val="22"/>
        </w:rPr>
        <w:t>三、</w:t>
      </w:r>
      <w:r w:rsidR="001905B2" w:rsidRPr="00E62043">
        <w:rPr>
          <w:rFonts w:hint="eastAsia"/>
          <w:sz w:val="22"/>
        </w:rPr>
        <w:t>有效工具变量满足条件</w:t>
      </w:r>
    </w:p>
    <w:p w14:paraId="7AF9FABB" w14:textId="07C6FF1E" w:rsidR="004938D3" w:rsidRPr="00E62043" w:rsidRDefault="009B7D85" w:rsidP="0006527E">
      <w:pPr>
        <w:ind w:firstLine="440"/>
        <w:rPr>
          <w:sz w:val="22"/>
        </w:rPr>
      </w:pPr>
      <w:r w:rsidRPr="00E62043">
        <w:rPr>
          <w:rFonts w:hint="eastAsia"/>
          <w:sz w:val="22"/>
        </w:rPr>
        <w:t>（</w:t>
      </w:r>
      <w:r w:rsidRPr="00E62043">
        <w:rPr>
          <w:rFonts w:hint="eastAsia"/>
          <w:sz w:val="22"/>
        </w:rPr>
        <w:t>1</w:t>
      </w:r>
      <w:r w:rsidRPr="00E62043">
        <w:rPr>
          <w:rFonts w:hint="eastAsia"/>
          <w:sz w:val="22"/>
        </w:rPr>
        <w:t>）相关性：工具变量与内生解释变量相关，即</w:t>
      </w:r>
      <m:oMath>
        <m:r>
          <w:rPr>
            <w:rFonts w:ascii="Cambria Math" w:hAnsi="Cambria Math"/>
            <w:sz w:val="22"/>
          </w:rPr>
          <m:t>C</m:t>
        </m:r>
        <m:r>
          <w:rPr>
            <w:rFonts w:ascii="Cambria Math" w:hAnsi="Cambria Math" w:hint="eastAsia"/>
            <w:sz w:val="22"/>
          </w:rPr>
          <m:t>ov</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hint="eastAsia"/>
                <w:sz w:val="22"/>
              </w:rPr>
              <m:t>p</m:t>
            </m:r>
          </m:e>
          <m:sub>
            <m:r>
              <w:rPr>
                <w:rFonts w:ascii="Cambria Math" w:hAnsi="Cambria Math"/>
                <w:sz w:val="22"/>
              </w:rPr>
              <m:t>i</m:t>
            </m:r>
          </m:sub>
        </m:sSub>
        <m:r>
          <m:rPr>
            <m:sty m:val="p"/>
          </m:rPr>
          <w:rPr>
            <w:rFonts w:ascii="Cambria Math" w:hAnsi="Cambria Math"/>
            <w:sz w:val="22"/>
          </w:rPr>
          <m:t>)≠</m:t>
        </m:r>
        <m:r>
          <m:rPr>
            <m:sty m:val="p"/>
          </m:rPr>
          <w:rPr>
            <w:rFonts w:ascii="Cambria Math" w:hAnsi="Cambria Math" w:hint="eastAsia"/>
            <w:sz w:val="22"/>
          </w:rPr>
          <m:t>0</m:t>
        </m:r>
      </m:oMath>
      <w:r w:rsidRPr="00E62043">
        <w:rPr>
          <w:rFonts w:hint="eastAsia"/>
          <w:sz w:val="22"/>
        </w:rPr>
        <w:t>。</w:t>
      </w:r>
    </w:p>
    <w:p w14:paraId="7835CF60" w14:textId="315E84D1" w:rsidR="009B7D85" w:rsidRPr="00E62043" w:rsidRDefault="009B7D85" w:rsidP="0006527E">
      <w:pPr>
        <w:ind w:firstLine="440"/>
        <w:rPr>
          <w:sz w:val="22"/>
        </w:rPr>
      </w:pPr>
      <w:r w:rsidRPr="00E62043">
        <w:rPr>
          <w:rFonts w:hint="eastAsia"/>
          <w:sz w:val="22"/>
        </w:rPr>
        <w:t>（</w:t>
      </w:r>
      <w:r w:rsidRPr="00E62043">
        <w:rPr>
          <w:rFonts w:hint="eastAsia"/>
          <w:sz w:val="22"/>
        </w:rPr>
        <w:t>2</w:t>
      </w:r>
      <w:r w:rsidRPr="00E62043">
        <w:rPr>
          <w:rFonts w:hint="eastAsia"/>
          <w:sz w:val="22"/>
        </w:rPr>
        <w:t>）外生性：工具变量与扰动项不相关，即</w:t>
      </w:r>
      <m:oMath>
        <m:r>
          <w:rPr>
            <w:rFonts w:ascii="Cambria Math" w:hAnsi="Cambria Math"/>
            <w:sz w:val="22"/>
          </w:rPr>
          <m:t>C</m:t>
        </m:r>
        <m:r>
          <w:rPr>
            <w:rFonts w:ascii="Cambria Math" w:hAnsi="Cambria Math" w:hint="eastAsia"/>
            <w:sz w:val="22"/>
          </w:rPr>
          <m:t>ov</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r>
              <m:rPr>
                <m:sty m:val="p"/>
              </m:rPr>
              <w:rPr>
                <w:rFonts w:ascii="Cambria Math" w:hAnsi="Cambria Math"/>
                <w:sz w:val="22"/>
              </w:rPr>
              <m:t>,</m:t>
            </m:r>
            <m:sSub>
              <m:sSubPr>
                <m:ctrlPr>
                  <w:rPr>
                    <w:rFonts w:ascii="Cambria Math" w:hAnsi="Cambria Math"/>
                    <w:sz w:val="22"/>
                  </w:rPr>
                </m:ctrlPr>
              </m:sSubPr>
              <m:e>
                <m:r>
                  <w:rPr>
                    <w:rFonts w:ascii="Cambria Math" w:hAnsi="Cambria Math" w:hint="eastAsia"/>
                    <w:sz w:val="22"/>
                  </w:rPr>
                  <m:t>u</m:t>
                </m:r>
              </m:e>
              <m:sub>
                <m:r>
                  <w:rPr>
                    <w:rFonts w:ascii="Cambria Math" w:hAnsi="Cambria Math"/>
                    <w:sz w:val="22"/>
                  </w:rPr>
                  <m:t>i</m:t>
                </m:r>
              </m:sub>
            </m:sSub>
          </m:e>
        </m:d>
        <m:r>
          <m:rPr>
            <m:sty m:val="p"/>
          </m:rPr>
          <w:rPr>
            <w:rFonts w:ascii="Cambria Math" w:hAnsi="Cambria Math" w:hint="eastAsia"/>
            <w:sz w:val="22"/>
          </w:rPr>
          <m:t>=0</m:t>
        </m:r>
      </m:oMath>
      <w:r w:rsidRPr="00E62043">
        <w:rPr>
          <w:rFonts w:hint="eastAsia"/>
          <w:sz w:val="22"/>
        </w:rPr>
        <w:t>。</w:t>
      </w:r>
    </w:p>
    <w:p w14:paraId="5ACBC2F1" w14:textId="77777777" w:rsidR="00C97213" w:rsidRPr="00E62043" w:rsidRDefault="00C97213" w:rsidP="0006527E">
      <w:pPr>
        <w:ind w:firstLine="440"/>
        <w:rPr>
          <w:sz w:val="22"/>
        </w:rPr>
      </w:pPr>
      <w:r w:rsidRPr="00E62043">
        <w:rPr>
          <w:rFonts w:hint="eastAsia"/>
          <w:sz w:val="22"/>
        </w:rPr>
        <w:t>（</w:t>
      </w:r>
      <w:r w:rsidRPr="00E62043">
        <w:rPr>
          <w:rFonts w:hint="eastAsia"/>
          <w:sz w:val="22"/>
        </w:rPr>
        <w:t>3</w:t>
      </w:r>
      <w:r w:rsidRPr="00E62043">
        <w:rPr>
          <w:rFonts w:hint="eastAsia"/>
          <w:sz w:val="22"/>
        </w:rPr>
        <w:t>）与模型中其他解释变量不相关；</w:t>
      </w:r>
    </w:p>
    <w:p w14:paraId="121A23D0" w14:textId="763367D5" w:rsidR="00C97213" w:rsidRPr="00E62043" w:rsidRDefault="00C97213" w:rsidP="0006527E">
      <w:pPr>
        <w:ind w:firstLine="440"/>
        <w:rPr>
          <w:sz w:val="22"/>
        </w:rPr>
      </w:pPr>
      <w:r w:rsidRPr="00E62043">
        <w:rPr>
          <w:rFonts w:hint="eastAsia"/>
          <w:sz w:val="22"/>
        </w:rPr>
        <w:t>（</w:t>
      </w:r>
      <w:r w:rsidRPr="00E62043">
        <w:rPr>
          <w:rFonts w:hint="eastAsia"/>
          <w:sz w:val="22"/>
        </w:rPr>
        <w:t>4</w:t>
      </w:r>
      <w:r w:rsidRPr="00E62043">
        <w:rPr>
          <w:rFonts w:hint="eastAsia"/>
          <w:sz w:val="22"/>
        </w:rPr>
        <w:t>）同一模型中需要引入多个工具变量时，这些工具变量之间不相关。</w:t>
      </w:r>
    </w:p>
    <w:p w14:paraId="2D233CCF" w14:textId="57EE48BD" w:rsidR="000C4151" w:rsidRPr="00E62043" w:rsidRDefault="000C4151" w:rsidP="000C4151">
      <w:pPr>
        <w:pStyle w:val="2"/>
        <w:ind w:firstLine="442"/>
        <w:rPr>
          <w:sz w:val="22"/>
        </w:rPr>
      </w:pPr>
      <w:r w:rsidRPr="00E62043">
        <w:rPr>
          <w:rFonts w:hint="eastAsia"/>
          <w:sz w:val="22"/>
        </w:rPr>
        <w:t>四、两阶段最小二乘法——提供工具变量最优线性组合</w:t>
      </w:r>
      <w:r w:rsidR="007C1367" w:rsidRPr="00E62043">
        <w:rPr>
          <w:rFonts w:hint="eastAsia"/>
          <w:sz w:val="22"/>
        </w:rPr>
        <w:t>（</w:t>
      </w:r>
      <w:r w:rsidR="007C1367" w:rsidRPr="00E62043">
        <w:rPr>
          <w:rFonts w:hint="eastAsia"/>
          <w:sz w:val="22"/>
        </w:rPr>
        <w:t>2</w:t>
      </w:r>
      <w:r w:rsidR="007C1367" w:rsidRPr="00E62043">
        <w:rPr>
          <w:sz w:val="22"/>
        </w:rPr>
        <w:t>SLS</w:t>
      </w:r>
      <w:r w:rsidR="007C1367" w:rsidRPr="00E62043">
        <w:rPr>
          <w:rFonts w:hint="eastAsia"/>
          <w:sz w:val="22"/>
        </w:rPr>
        <w:t>）</w:t>
      </w:r>
    </w:p>
    <w:p w14:paraId="077D0557" w14:textId="76556D69" w:rsidR="000C4151" w:rsidRPr="00E62043" w:rsidRDefault="000C4151" w:rsidP="0006527E">
      <w:pPr>
        <w:ind w:firstLine="440"/>
        <w:rPr>
          <w:sz w:val="22"/>
        </w:rPr>
      </w:pPr>
      <w:r w:rsidRPr="00E62043">
        <w:rPr>
          <w:rFonts w:hint="eastAsia"/>
          <w:sz w:val="22"/>
        </w:rPr>
        <w:t>第一阶段：判断工具变量是否有效，因为你不能随便找一个变量就说他是工具变量，这里主要是判断是否是好的工具变量（</w:t>
      </w:r>
      <w:proofErr w:type="gramStart"/>
      <w:r w:rsidRPr="00E62043">
        <w:rPr>
          <w:rFonts w:hint="eastAsia"/>
          <w:sz w:val="22"/>
        </w:rPr>
        <w:t>即工具</w:t>
      </w:r>
      <w:proofErr w:type="gramEnd"/>
      <w:r w:rsidRPr="00E62043">
        <w:rPr>
          <w:rFonts w:hint="eastAsia"/>
          <w:sz w:val="22"/>
        </w:rPr>
        <w:t>变量和内生解释变量之间的相关性，得强相关才行，如果弱相关就会出现问题），所以第一步就是用内生解释变量对工具变量和模型中的其他变量做回归。</w:t>
      </w:r>
    </w:p>
    <w:p w14:paraId="4C11E7C5" w14:textId="6BF9CE33" w:rsidR="000C4151" w:rsidRPr="00E62043" w:rsidRDefault="000C4151" w:rsidP="0006527E">
      <w:pPr>
        <w:ind w:firstLine="440"/>
        <w:rPr>
          <w:sz w:val="22"/>
        </w:rPr>
      </w:pPr>
      <w:r w:rsidRPr="00E62043">
        <w:rPr>
          <w:rFonts w:hint="eastAsia"/>
          <w:sz w:val="22"/>
        </w:rPr>
        <w:t>第二阶段：用第一步中拟合的内生解释变量</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X</m:t>
                </m:r>
              </m:e>
            </m:acc>
          </m:e>
          <m:sub>
            <m:r>
              <w:rPr>
                <w:rFonts w:ascii="Cambria Math" w:hAnsi="Cambria Math" w:hint="eastAsia"/>
                <w:sz w:val="22"/>
              </w:rPr>
              <m:t>i</m:t>
            </m:r>
          </m:sub>
        </m:sSub>
      </m:oMath>
      <w:r w:rsidRPr="00E62043">
        <w:rPr>
          <w:rFonts w:hint="eastAsia"/>
          <w:sz w:val="22"/>
        </w:rPr>
        <w:t>代入到原来的模型中，因为此时的</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X</m:t>
                </m:r>
              </m:e>
            </m:acc>
          </m:e>
          <m:sub>
            <m:r>
              <w:rPr>
                <w:rFonts w:ascii="Cambria Math" w:hAnsi="Cambria Math" w:hint="eastAsia"/>
                <w:sz w:val="22"/>
              </w:rPr>
              <m:t>i</m:t>
            </m:r>
          </m:sub>
        </m:sSub>
      </m:oMath>
      <w:r w:rsidRPr="00E62043">
        <w:rPr>
          <w:rFonts w:hint="eastAsia"/>
          <w:sz w:val="22"/>
        </w:rPr>
        <w:t>和</w:t>
      </w:r>
      <m:oMath>
        <m:sSub>
          <m:sSubPr>
            <m:ctrlPr>
              <w:rPr>
                <w:rFonts w:ascii="Cambria Math" w:hAnsi="Cambria Math"/>
                <w:i/>
                <w:sz w:val="22"/>
              </w:rPr>
            </m:ctrlPr>
          </m:sSubPr>
          <m:e>
            <m:r>
              <w:rPr>
                <w:rFonts w:ascii="Cambria Math" w:hAnsi="Cambria Math" w:hint="eastAsia"/>
                <w:sz w:val="22"/>
              </w:rPr>
              <m:t>u</m:t>
            </m:r>
          </m:e>
          <m:sub>
            <m:r>
              <w:rPr>
                <w:rFonts w:ascii="Cambria Math" w:hAnsi="Cambria Math"/>
                <w:sz w:val="22"/>
              </w:rPr>
              <m:t>i</m:t>
            </m:r>
          </m:sub>
        </m:sSub>
      </m:oMath>
      <w:r w:rsidRPr="00E62043">
        <w:rPr>
          <w:rFonts w:hint="eastAsia"/>
          <w:sz w:val="22"/>
        </w:rPr>
        <w:t>不相关。因为</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X</m:t>
                </m:r>
              </m:e>
            </m:acc>
          </m:e>
          <m:sub>
            <m:r>
              <w:rPr>
                <w:rFonts w:ascii="Cambria Math" w:hAnsi="Cambria Math" w:hint="eastAsia"/>
                <w:sz w:val="22"/>
              </w:rPr>
              <m:t>i</m:t>
            </m:r>
          </m:sub>
        </m:sSub>
      </m:oMath>
      <w:r w:rsidRPr="00E62043">
        <w:rPr>
          <w:rFonts w:hint="eastAsia"/>
          <w:sz w:val="22"/>
        </w:rPr>
        <w:t>是</w:t>
      </w:r>
      <w:proofErr w:type="gramStart"/>
      <w:r w:rsidRPr="00E62043">
        <w:rPr>
          <w:rFonts w:hint="eastAsia"/>
          <w:sz w:val="22"/>
        </w:rPr>
        <w:t>由工具</w:t>
      </w:r>
      <w:proofErr w:type="gramEnd"/>
      <w:r w:rsidRPr="00E62043">
        <w:rPr>
          <w:rFonts w:hint="eastAsia"/>
          <w:sz w:val="22"/>
        </w:rPr>
        <w:t>变量和其他外生变量决定的，工具变量和其他外生变量和</w:t>
      </w:r>
      <m:oMath>
        <m:sSub>
          <m:sSubPr>
            <m:ctrlPr>
              <w:rPr>
                <w:rFonts w:ascii="Cambria Math" w:hAnsi="Cambria Math"/>
                <w:i/>
                <w:sz w:val="22"/>
              </w:rPr>
            </m:ctrlPr>
          </m:sSubPr>
          <m:e>
            <m:r>
              <w:rPr>
                <w:rFonts w:ascii="Cambria Math" w:hAnsi="Cambria Math" w:hint="eastAsia"/>
                <w:sz w:val="22"/>
              </w:rPr>
              <m:t>u</m:t>
            </m:r>
          </m:e>
          <m:sub>
            <m:r>
              <w:rPr>
                <w:rFonts w:ascii="Cambria Math" w:hAnsi="Cambria Math"/>
                <w:sz w:val="22"/>
              </w:rPr>
              <m:t>i</m:t>
            </m:r>
          </m:sub>
        </m:sSub>
      </m:oMath>
      <w:r w:rsidRPr="00E62043">
        <w:rPr>
          <w:rFonts w:hint="eastAsia"/>
          <w:sz w:val="22"/>
        </w:rPr>
        <w:t>都不相关，所以</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X</m:t>
                </m:r>
              </m:e>
            </m:acc>
          </m:e>
          <m:sub>
            <m:r>
              <w:rPr>
                <w:rFonts w:ascii="Cambria Math" w:hAnsi="Cambria Math" w:hint="eastAsia"/>
                <w:sz w:val="22"/>
              </w:rPr>
              <m:t>i</m:t>
            </m:r>
          </m:sub>
        </m:sSub>
      </m:oMath>
      <w:r w:rsidRPr="00E62043">
        <w:rPr>
          <w:rFonts w:hint="eastAsia"/>
          <w:sz w:val="22"/>
        </w:rPr>
        <w:t>和</w:t>
      </w:r>
      <m:oMath>
        <m:sSub>
          <m:sSubPr>
            <m:ctrlPr>
              <w:rPr>
                <w:rFonts w:ascii="Cambria Math" w:hAnsi="Cambria Math"/>
                <w:i/>
                <w:sz w:val="22"/>
              </w:rPr>
            </m:ctrlPr>
          </m:sSubPr>
          <m:e>
            <m:r>
              <w:rPr>
                <w:rFonts w:ascii="Cambria Math" w:hAnsi="Cambria Math" w:hint="eastAsia"/>
                <w:sz w:val="22"/>
              </w:rPr>
              <m:t>u</m:t>
            </m:r>
          </m:e>
          <m:sub>
            <m:r>
              <w:rPr>
                <w:rFonts w:ascii="Cambria Math" w:hAnsi="Cambria Math"/>
                <w:sz w:val="22"/>
              </w:rPr>
              <m:t>i</m:t>
            </m:r>
          </m:sub>
        </m:sSub>
      </m:oMath>
      <w:r w:rsidRPr="00E62043">
        <w:rPr>
          <w:rFonts w:hint="eastAsia"/>
          <w:sz w:val="22"/>
        </w:rPr>
        <w:t>也不相关），这个时候再进行回归，得出的内生解释变量的估计值就</w:t>
      </w:r>
      <w:r w:rsidR="002A7C18" w:rsidRPr="00E62043">
        <w:rPr>
          <w:rFonts w:hint="eastAsia"/>
          <w:sz w:val="22"/>
        </w:rPr>
        <w:t>是</w:t>
      </w:r>
      <w:r w:rsidRPr="00E62043">
        <w:rPr>
          <w:rFonts w:hint="eastAsia"/>
          <w:sz w:val="22"/>
        </w:rPr>
        <w:t>无偏的。</w:t>
      </w:r>
    </w:p>
    <w:p w14:paraId="7E9E9572" w14:textId="540228F0" w:rsidR="001D1F21" w:rsidRPr="00E62043" w:rsidRDefault="002A7C18" w:rsidP="001D1F21">
      <w:pPr>
        <w:pStyle w:val="2"/>
        <w:ind w:firstLine="442"/>
        <w:rPr>
          <w:sz w:val="22"/>
        </w:rPr>
      </w:pPr>
      <w:r w:rsidRPr="00E62043">
        <w:rPr>
          <w:rFonts w:hint="eastAsia"/>
          <w:sz w:val="22"/>
        </w:rPr>
        <w:t>五</w:t>
      </w:r>
      <w:r w:rsidR="001D1F21" w:rsidRPr="00E62043">
        <w:rPr>
          <w:rFonts w:hint="eastAsia"/>
          <w:sz w:val="22"/>
        </w:rPr>
        <w:t>、</w:t>
      </w:r>
      <w:r w:rsidR="001905B2" w:rsidRPr="00E62043">
        <w:rPr>
          <w:rFonts w:hint="eastAsia"/>
          <w:sz w:val="22"/>
        </w:rPr>
        <w:t>各种检验方法</w:t>
      </w:r>
    </w:p>
    <w:p w14:paraId="2F9AC102" w14:textId="272267A0" w:rsidR="001D1F21" w:rsidRPr="00E62043" w:rsidRDefault="005761CD" w:rsidP="005761CD">
      <w:pPr>
        <w:pStyle w:val="3"/>
        <w:ind w:firstLine="442"/>
        <w:rPr>
          <w:sz w:val="22"/>
        </w:rPr>
      </w:pPr>
      <w:r w:rsidRPr="00E62043">
        <w:rPr>
          <w:rFonts w:hint="eastAsia"/>
          <w:sz w:val="22"/>
        </w:rPr>
        <w:t>1</w:t>
      </w:r>
      <w:r w:rsidRPr="00E62043">
        <w:rPr>
          <w:rFonts w:hint="eastAsia"/>
          <w:sz w:val="22"/>
        </w:rPr>
        <w:t>、不可识别检验</w:t>
      </w:r>
    </w:p>
    <w:p w14:paraId="6DEE20EA" w14:textId="00E3993F" w:rsidR="005761CD" w:rsidRPr="00E62043" w:rsidRDefault="00C97213" w:rsidP="006C537C">
      <w:pPr>
        <w:ind w:firstLine="440"/>
        <w:rPr>
          <w:sz w:val="22"/>
        </w:rPr>
      </w:pPr>
      <w:r w:rsidRPr="00E62043">
        <w:rPr>
          <w:rFonts w:hint="eastAsia"/>
          <w:sz w:val="22"/>
        </w:rPr>
        <w:t>使用工具变量法的前提之一是</w:t>
      </w:r>
      <w:proofErr w:type="gramStart"/>
      <w:r w:rsidRPr="00E62043">
        <w:rPr>
          <w:rFonts w:hint="eastAsia"/>
          <w:sz w:val="22"/>
        </w:rPr>
        <w:t>秩</w:t>
      </w:r>
      <w:proofErr w:type="gramEnd"/>
      <w:r w:rsidRPr="00E62043">
        <w:rPr>
          <w:rFonts w:hint="eastAsia"/>
          <w:sz w:val="22"/>
        </w:rPr>
        <w:t>条件成立</w:t>
      </w:r>
    </w:p>
    <w:p w14:paraId="367ABDC9" w14:textId="02F7CF3D" w:rsidR="00C97213" w:rsidRPr="00E62043" w:rsidRDefault="00C97213" w:rsidP="006C537C">
      <w:pPr>
        <w:ind w:firstLine="440"/>
        <w:rPr>
          <w:sz w:val="22"/>
        </w:rPr>
      </w:pPr>
      <w:r w:rsidRPr="00E62043">
        <w:rPr>
          <w:rFonts w:hint="eastAsia"/>
          <w:sz w:val="22"/>
        </w:rPr>
        <w:t>原假设：</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r>
          <w:rPr>
            <w:rFonts w:ascii="Cambria Math" w:hAnsi="Cambria Math" w:hint="eastAsia"/>
            <w:sz w:val="22"/>
          </w:rPr>
          <m:t>rank</m:t>
        </m:r>
        <m:d>
          <m:dPr>
            <m:begChr m:val="["/>
            <m:endChr m:val="]"/>
            <m:ctrlPr>
              <w:rPr>
                <w:rFonts w:ascii="Cambria Math" w:hAnsi="Cambria Math"/>
                <w:i/>
                <w:sz w:val="22"/>
              </w:rPr>
            </m:ctrlPr>
          </m:dPr>
          <m:e>
            <m:r>
              <w:rPr>
                <w:rFonts w:ascii="Cambria Math" w:hAnsi="Cambria Math"/>
                <w:sz w:val="22"/>
              </w:rPr>
              <m:t>E</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i</m:t>
                    </m:r>
                  </m:sub>
                  <m:sup>
                    <m:r>
                      <w:rPr>
                        <w:rFonts w:ascii="Cambria Math" w:hAnsi="Cambria Math"/>
                        <w:sz w:val="22"/>
                      </w:rPr>
                      <m:t>'</m:t>
                    </m:r>
                  </m:sup>
                </m:sSubSup>
              </m:e>
            </m:d>
          </m:e>
        </m:d>
        <m:r>
          <w:rPr>
            <w:rFonts w:ascii="Cambria Math" w:hAnsi="Cambria Math"/>
            <w:sz w:val="22"/>
          </w:rPr>
          <m:t>=K-1</m:t>
        </m:r>
      </m:oMath>
    </w:p>
    <w:p w14:paraId="77D5F700" w14:textId="41E08767" w:rsidR="00C97213" w:rsidRPr="00E62043" w:rsidRDefault="00C97213" w:rsidP="006C537C">
      <w:pPr>
        <w:ind w:firstLine="440"/>
        <w:rPr>
          <w:sz w:val="22"/>
        </w:rPr>
      </w:pPr>
      <w:r w:rsidRPr="00E62043">
        <w:rPr>
          <w:rFonts w:hint="eastAsia"/>
          <w:sz w:val="22"/>
        </w:rPr>
        <w:t>检验统计量：</w:t>
      </w:r>
      <m:oMath>
        <m:r>
          <w:rPr>
            <w:rFonts w:ascii="Cambria Math" w:hAnsi="Cambria Math" w:hint="eastAsia"/>
            <w:sz w:val="22"/>
          </w:rPr>
          <m:t>Anderson</m:t>
        </m:r>
        <m:r>
          <w:rPr>
            <w:rFonts w:ascii="Cambria Math" w:hAnsi="Cambria Math"/>
            <w:sz w:val="22"/>
          </w:rPr>
          <m:t xml:space="preserve"> LM</m:t>
        </m:r>
        <m:r>
          <w:rPr>
            <w:rFonts w:ascii="Cambria Math" w:hAnsi="Cambria Math" w:hint="eastAsia"/>
            <w:sz w:val="22"/>
          </w:rPr>
          <m:t>统计量渐进分布</m:t>
        </m:r>
        <m:sSup>
          <m:sSupPr>
            <m:ctrlPr>
              <w:rPr>
                <w:rFonts w:ascii="Cambria Math" w:hAnsi="Cambria Math"/>
                <w:i/>
                <w:sz w:val="22"/>
              </w:rPr>
            </m:ctrlPr>
          </m:sSupPr>
          <m:e>
            <m:r>
              <w:rPr>
                <w:rFonts w:ascii="Cambria Math" w:hAnsi="Cambria Math"/>
                <w:sz w:val="22"/>
              </w:rPr>
              <m:t>χ</m:t>
            </m:r>
          </m:e>
          <m:sup>
            <m:r>
              <w:rPr>
                <w:rFonts w:ascii="Cambria Math" w:hAnsi="Cambria Math" w:hint="eastAsia"/>
                <w:sz w:val="22"/>
              </w:rPr>
              <m:t>2</m:t>
            </m:r>
          </m:sup>
        </m:sSup>
        <m:r>
          <w:rPr>
            <w:rFonts w:ascii="Cambria Math" w:hAnsi="Cambria Math"/>
            <w:sz w:val="22"/>
          </w:rPr>
          <m:t>(L-K+1)</m:t>
        </m:r>
      </m:oMath>
    </w:p>
    <w:p w14:paraId="5DB747F8" w14:textId="30363B35" w:rsidR="00C97213" w:rsidRPr="00E62043" w:rsidRDefault="00C97213" w:rsidP="006C537C">
      <w:pPr>
        <w:ind w:firstLine="440"/>
        <w:rPr>
          <w:i/>
          <w:sz w:val="22"/>
        </w:rPr>
      </w:pPr>
      <w:proofErr w:type="gramStart"/>
      <w:r w:rsidRPr="00E62043">
        <w:rPr>
          <w:rFonts w:hint="eastAsia"/>
          <w:sz w:val="22"/>
        </w:rPr>
        <w:t>秩</w:t>
      </w:r>
      <w:proofErr w:type="gramEnd"/>
      <w:r w:rsidRPr="00E62043">
        <w:rPr>
          <w:rFonts w:hint="eastAsia"/>
          <w:sz w:val="22"/>
        </w:rPr>
        <w:t>条件成立的直观意义是工具变量与解释变量相关。因此，针对</w:t>
      </w:r>
      <w:proofErr w:type="gramStart"/>
      <w:r w:rsidRPr="00E62043">
        <w:rPr>
          <w:rFonts w:hint="eastAsia"/>
          <w:sz w:val="22"/>
        </w:rPr>
        <w:t>秩</w:t>
      </w:r>
      <w:proofErr w:type="gramEnd"/>
      <w:r w:rsidRPr="00E62043">
        <w:rPr>
          <w:rFonts w:hint="eastAsia"/>
          <w:sz w:val="22"/>
        </w:rPr>
        <w:t>条件的不可识别检验也可在一定程度上验证是否存在</w:t>
      </w:r>
      <w:proofErr w:type="gramStart"/>
      <w:r w:rsidRPr="00E62043">
        <w:rPr>
          <w:rFonts w:hint="eastAsia"/>
          <w:sz w:val="22"/>
        </w:rPr>
        <w:t>弱工具</w:t>
      </w:r>
      <w:proofErr w:type="gramEnd"/>
      <w:r w:rsidRPr="00E62043">
        <w:rPr>
          <w:rFonts w:hint="eastAsia"/>
          <w:sz w:val="22"/>
        </w:rPr>
        <w:t>变量，但不能取代对</w:t>
      </w:r>
      <w:proofErr w:type="gramStart"/>
      <w:r w:rsidRPr="00E62043">
        <w:rPr>
          <w:rFonts w:hint="eastAsia"/>
          <w:sz w:val="22"/>
        </w:rPr>
        <w:t>弱工具</w:t>
      </w:r>
      <w:proofErr w:type="gramEnd"/>
      <w:r w:rsidRPr="00E62043">
        <w:rPr>
          <w:rFonts w:hint="eastAsia"/>
          <w:sz w:val="22"/>
        </w:rPr>
        <w:t>变量的检验。</w:t>
      </w:r>
    </w:p>
    <w:p w14:paraId="77F79A4B" w14:textId="2B8A2A0F" w:rsidR="005761CD" w:rsidRPr="00E62043" w:rsidRDefault="005761CD" w:rsidP="005761CD">
      <w:pPr>
        <w:pStyle w:val="3"/>
        <w:ind w:firstLine="442"/>
        <w:rPr>
          <w:sz w:val="22"/>
        </w:rPr>
      </w:pPr>
      <w:r w:rsidRPr="00E62043">
        <w:rPr>
          <w:rFonts w:hint="eastAsia"/>
          <w:sz w:val="22"/>
        </w:rPr>
        <w:t>2</w:t>
      </w:r>
      <w:r w:rsidRPr="00E62043">
        <w:rPr>
          <w:rFonts w:hint="eastAsia"/>
          <w:sz w:val="22"/>
        </w:rPr>
        <w:t>、</w:t>
      </w:r>
      <w:proofErr w:type="gramStart"/>
      <w:r w:rsidRPr="00E62043">
        <w:rPr>
          <w:rFonts w:hint="eastAsia"/>
          <w:sz w:val="22"/>
        </w:rPr>
        <w:t>弱工具</w:t>
      </w:r>
      <w:proofErr w:type="gramEnd"/>
      <w:r w:rsidRPr="00E62043">
        <w:rPr>
          <w:rFonts w:hint="eastAsia"/>
          <w:sz w:val="22"/>
        </w:rPr>
        <w:t>变量检验</w:t>
      </w:r>
    </w:p>
    <w:p w14:paraId="6DB2058A" w14:textId="77777777" w:rsidR="007C1367" w:rsidRPr="00E62043" w:rsidRDefault="00C97213" w:rsidP="006C537C">
      <w:pPr>
        <w:ind w:firstLine="440"/>
        <w:rPr>
          <w:sz w:val="22"/>
        </w:rPr>
      </w:pPr>
      <w:r w:rsidRPr="00E62043">
        <w:rPr>
          <w:rFonts w:hint="eastAsia"/>
          <w:sz w:val="22"/>
        </w:rPr>
        <w:t>如果工具变量和内生</w:t>
      </w:r>
      <w:r w:rsidR="00025524" w:rsidRPr="00E62043">
        <w:rPr>
          <w:rFonts w:hint="eastAsia"/>
          <w:sz w:val="22"/>
        </w:rPr>
        <w:t>解释</w:t>
      </w:r>
      <w:r w:rsidRPr="00E62043">
        <w:rPr>
          <w:rFonts w:hint="eastAsia"/>
          <w:sz w:val="22"/>
        </w:rPr>
        <w:t>变量相关性很小，</w:t>
      </w:r>
      <w:r w:rsidR="00025524" w:rsidRPr="00E62043">
        <w:rPr>
          <w:rFonts w:hint="eastAsia"/>
          <w:sz w:val="22"/>
        </w:rPr>
        <w:t>导致工具变量法估计量的渐近方差变得很大，</w:t>
      </w:r>
      <w:proofErr w:type="gramStart"/>
      <w:r w:rsidR="00025524" w:rsidRPr="00E62043">
        <w:rPr>
          <w:rFonts w:hint="eastAsia"/>
          <w:sz w:val="22"/>
        </w:rPr>
        <w:t>则工具</w:t>
      </w:r>
      <w:proofErr w:type="gramEnd"/>
      <w:r w:rsidR="00025524" w:rsidRPr="00E62043">
        <w:rPr>
          <w:rFonts w:hint="eastAsia"/>
          <w:sz w:val="22"/>
        </w:rPr>
        <w:t>变量中仅包含很少与内生解释变量有关的信息，利用这部分信息进行的工具变量</w:t>
      </w:r>
      <w:proofErr w:type="gramStart"/>
      <w:r w:rsidR="00025524" w:rsidRPr="00E62043">
        <w:rPr>
          <w:rFonts w:hint="eastAsia"/>
          <w:sz w:val="22"/>
        </w:rPr>
        <w:t>法估计</w:t>
      </w:r>
      <w:proofErr w:type="gramEnd"/>
      <w:r w:rsidR="00025524" w:rsidRPr="00E62043">
        <w:rPr>
          <w:rFonts w:hint="eastAsia"/>
          <w:sz w:val="22"/>
        </w:rPr>
        <w:t>就不准确，即使样本容量很大也很难收敛到真实的参数值，这种工具变量称为</w:t>
      </w:r>
      <w:proofErr w:type="gramStart"/>
      <w:r w:rsidR="00025524" w:rsidRPr="00E62043">
        <w:rPr>
          <w:rFonts w:hint="eastAsia"/>
          <w:sz w:val="22"/>
        </w:rPr>
        <w:t>弱工具</w:t>
      </w:r>
      <w:proofErr w:type="gramEnd"/>
      <w:r w:rsidR="00025524" w:rsidRPr="00E62043">
        <w:rPr>
          <w:rFonts w:hint="eastAsia"/>
          <w:sz w:val="22"/>
        </w:rPr>
        <w:t>变量。</w:t>
      </w:r>
      <w:r w:rsidR="007C1367" w:rsidRPr="00E62043">
        <w:rPr>
          <w:rFonts w:hint="eastAsia"/>
          <w:sz w:val="22"/>
        </w:rPr>
        <w:t>判断</w:t>
      </w:r>
      <w:proofErr w:type="gramStart"/>
      <w:r w:rsidR="007C1367" w:rsidRPr="00E62043">
        <w:rPr>
          <w:rFonts w:hint="eastAsia"/>
          <w:sz w:val="22"/>
        </w:rPr>
        <w:t>弱工具</w:t>
      </w:r>
      <w:proofErr w:type="gramEnd"/>
      <w:r w:rsidR="007C1367" w:rsidRPr="00E62043">
        <w:rPr>
          <w:rFonts w:hint="eastAsia"/>
          <w:sz w:val="22"/>
        </w:rPr>
        <w:t>变量的</w:t>
      </w:r>
      <w:r w:rsidR="00D9160E" w:rsidRPr="00E62043">
        <w:rPr>
          <w:rFonts w:hint="eastAsia"/>
          <w:sz w:val="22"/>
        </w:rPr>
        <w:t>方法有四种，分别为：</w:t>
      </w:r>
    </w:p>
    <w:p w14:paraId="3F533B68" w14:textId="230D5BB2" w:rsidR="007C1367" w:rsidRPr="00E62043" w:rsidRDefault="007C1367" w:rsidP="006C537C">
      <w:pPr>
        <w:ind w:firstLine="440"/>
        <w:rPr>
          <w:sz w:val="22"/>
        </w:rPr>
      </w:pPr>
      <w:r w:rsidRPr="00E62043">
        <w:rPr>
          <w:rFonts w:hint="eastAsia"/>
          <w:sz w:val="22"/>
        </w:rPr>
        <w:t>（</w:t>
      </w:r>
      <w:r w:rsidRPr="00E62043">
        <w:rPr>
          <w:rFonts w:hint="eastAsia"/>
          <w:sz w:val="22"/>
        </w:rPr>
        <w:t>1</w:t>
      </w:r>
      <w:r w:rsidRPr="00E62043">
        <w:rPr>
          <w:rFonts w:hint="eastAsia"/>
          <w:sz w:val="22"/>
        </w:rPr>
        <w:t>）</w:t>
      </w:r>
      <w:r w:rsidR="00D9160E" w:rsidRPr="00E62043">
        <w:rPr>
          <w:rFonts w:hint="eastAsia"/>
          <w:sz w:val="22"/>
        </w:rPr>
        <w:t>适用“</w:t>
      </w:r>
      <w:r w:rsidRPr="00E62043">
        <w:rPr>
          <w:rFonts w:hint="eastAsia"/>
          <w:sz w:val="22"/>
        </w:rPr>
        <w:t>偏</w:t>
      </w:r>
      <m:oMath>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oMath>
      <w:r w:rsidR="00D9160E" w:rsidRPr="00E62043">
        <w:rPr>
          <w:rFonts w:hint="eastAsia"/>
          <w:sz w:val="22"/>
        </w:rPr>
        <w:t>”</w:t>
      </w:r>
      <w:r w:rsidR="0070422E" w:rsidRPr="00E62043">
        <w:rPr>
          <w:rFonts w:hint="eastAsia"/>
          <w:sz w:val="22"/>
        </w:rPr>
        <w:t>：</w:t>
      </w:r>
      <w:r w:rsidRPr="00E62043">
        <w:rPr>
          <w:rFonts w:hint="eastAsia"/>
          <w:sz w:val="22"/>
        </w:rPr>
        <w:t>假设回归模型为</w:t>
      </w:r>
      <m:oMath>
        <m:r>
          <w:rPr>
            <w:rFonts w:ascii="Cambria Math" w:hAnsi="Cambria Math"/>
            <w:sz w:val="22"/>
          </w:rPr>
          <m:t>y</m:t>
        </m:r>
        <m:r>
          <m:rPr>
            <m:sty m:val="p"/>
          </m:rPr>
          <w:rPr>
            <w:rFonts w:ascii="Cambria Math" w:hAnsi="Cambria Math"/>
            <w:sz w:val="22"/>
          </w:rPr>
          <m:t>=</m:t>
        </m:r>
        <m:sSubSup>
          <m:sSubSupPr>
            <m:ctrlPr>
              <w:rPr>
                <w:rFonts w:ascii="Cambria Math" w:hAnsi="Cambria Math"/>
                <w:sz w:val="22"/>
              </w:rPr>
            </m:ctrlPr>
          </m:sSubSupPr>
          <m:e>
            <m:r>
              <w:rPr>
                <w:rFonts w:ascii="Cambria Math" w:hAnsi="Cambria Math"/>
                <w:sz w:val="22"/>
              </w:rPr>
              <m:t>x</m:t>
            </m:r>
          </m:e>
          <m:sub>
            <m:r>
              <m:rPr>
                <m:sty m:val="p"/>
              </m:rPr>
              <w:rPr>
                <w:rFonts w:ascii="Cambria Math" w:hAnsi="Cambria Math"/>
                <w:sz w:val="22"/>
              </w:rPr>
              <m:t>1</m:t>
            </m:r>
          </m:sub>
          <m:sup>
            <m:r>
              <m:rPr>
                <m:sty m:val="p"/>
              </m:rPr>
              <w:rPr>
                <w:rFonts w:ascii="Cambria Math" w:hAnsi="Cambria Math"/>
                <w:sz w:val="22"/>
              </w:rPr>
              <m:t>'</m:t>
            </m:r>
          </m:sup>
        </m:sSubSup>
        <m:sSub>
          <m:sSubPr>
            <m:ctrlPr>
              <w:rPr>
                <w:rFonts w:ascii="Cambria Math" w:hAnsi="Cambria Math"/>
                <w:sz w:val="22"/>
              </w:rPr>
            </m:ctrlPr>
          </m:sSubPr>
          <m:e>
            <m:r>
              <w:rPr>
                <w:rFonts w:ascii="Cambria Math" w:hAnsi="Cambria Math"/>
                <w:sz w:val="22"/>
              </w:rPr>
              <m:t>β</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sSub>
          <m:sSubPr>
            <m:ctrlPr>
              <w:rPr>
                <w:rFonts w:ascii="Cambria Math" w:hAnsi="Cambria Math"/>
                <w:sz w:val="22"/>
              </w:rPr>
            </m:ctrlPr>
          </m:sSubPr>
          <m:e>
            <m:r>
              <w:rPr>
                <w:rFonts w:ascii="Cambria Math" w:hAnsi="Cambria Math"/>
                <w:sz w:val="22"/>
              </w:rPr>
              <m:t>β</m:t>
            </m:r>
          </m:e>
          <m:sub>
            <m:r>
              <m:rPr>
                <m:sty m:val="p"/>
              </m:rPr>
              <w:rPr>
                <w:rFonts w:ascii="Cambria Math" w:hAnsi="Cambria Math"/>
                <w:sz w:val="22"/>
              </w:rPr>
              <m:t>2</m:t>
            </m:r>
          </m:sub>
        </m:sSub>
        <m:r>
          <m:rPr>
            <m:sty m:val="p"/>
          </m:rPr>
          <w:rPr>
            <w:rFonts w:ascii="Cambria Math" w:hAnsi="Cambria Math"/>
            <w:sz w:val="22"/>
          </w:rPr>
          <m:t>+</m:t>
        </m:r>
        <m:r>
          <w:rPr>
            <w:rFonts w:ascii="Cambria Math" w:hAnsi="Cambria Math"/>
            <w:sz w:val="22"/>
          </w:rPr>
          <m:t>ε</m:t>
        </m:r>
      </m:oMath>
      <w:r w:rsidRPr="00E62043">
        <w:rPr>
          <w:rFonts w:hint="eastAsia"/>
          <w:sz w:val="22"/>
        </w:rPr>
        <w:t>，其中只有</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Pr="00E62043">
        <w:rPr>
          <w:rFonts w:hint="eastAsia"/>
          <w:sz w:val="22"/>
        </w:rPr>
        <w:t>为内生解释变量。</w:t>
      </w:r>
      <w:proofErr w:type="gramStart"/>
      <w:r w:rsidRPr="00E62043">
        <w:rPr>
          <w:rFonts w:hint="eastAsia"/>
          <w:sz w:val="22"/>
        </w:rPr>
        <w:t>记工具</w:t>
      </w:r>
      <w:proofErr w:type="gramEnd"/>
      <w:r w:rsidRPr="00E62043">
        <w:rPr>
          <w:rFonts w:hint="eastAsia"/>
          <w:sz w:val="22"/>
        </w:rPr>
        <w:t>变量为</w:t>
      </w:r>
      <m:oMath>
        <m:sSub>
          <m:sSubPr>
            <m:ctrlPr>
              <w:rPr>
                <w:rFonts w:ascii="Cambria Math" w:hAnsi="Cambria Math"/>
                <w:sz w:val="22"/>
              </w:rPr>
            </m:ctrlPr>
          </m:sSubPr>
          <m:e>
            <m:r>
              <m:rPr>
                <m:sty m:val="p"/>
              </m:rPr>
              <w:rPr>
                <w:rFonts w:ascii="Cambria Math" w:hAnsi="Cambria Math"/>
                <w:sz w:val="22"/>
              </w:rPr>
              <m:t>(</m:t>
            </m:r>
            <m:r>
              <w:rPr>
                <w:rFonts w:ascii="Cambria Math" w:hAnsi="Cambria Math"/>
                <w:sz w:val="22"/>
              </w:rPr>
              <m:t>x</m:t>
            </m:r>
          </m:e>
          <m:sub>
            <m:r>
              <m:rPr>
                <m:sty m:val="p"/>
              </m:rPr>
              <w:rPr>
                <w:rFonts w:ascii="Cambria Math" w:hAnsi="Cambria Math"/>
                <w:sz w:val="22"/>
              </w:rPr>
              <m:t>1</m:t>
            </m:r>
          </m:sub>
        </m:sSub>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r>
          <m:rPr>
            <m:sty m:val="p"/>
          </m:rPr>
          <w:rPr>
            <w:rFonts w:ascii="Cambria Math" w:hAnsi="Cambria Math"/>
            <w:sz w:val="22"/>
          </w:rPr>
          <m:t>)</m:t>
        </m:r>
      </m:oMath>
      <w:r w:rsidRPr="00E62043">
        <w:rPr>
          <w:rFonts w:hint="eastAsia"/>
          <w:sz w:val="22"/>
        </w:rPr>
        <w:t>，其</w:t>
      </w:r>
      <w:r w:rsidRPr="00E62043">
        <w:rPr>
          <w:rFonts w:hint="eastAsia"/>
          <w:sz w:val="22"/>
        </w:rPr>
        <w:lastRenderedPageBreak/>
        <w:t>中</w:t>
      </w:r>
      <m:oMath>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oMath>
      <w:r w:rsidRPr="00E62043">
        <w:rPr>
          <w:rFonts w:hint="eastAsia"/>
          <w:sz w:val="22"/>
        </w:rPr>
        <w:t>为方程外的工具变量。在</w:t>
      </w:r>
      <w:r w:rsidRPr="00E62043">
        <w:rPr>
          <w:rFonts w:hint="eastAsia"/>
          <w:sz w:val="22"/>
        </w:rPr>
        <w:t>2</w:t>
      </w:r>
      <w:r w:rsidRPr="00E62043">
        <w:rPr>
          <w:sz w:val="22"/>
        </w:rPr>
        <w:t>SLS</w:t>
      </w:r>
      <w:r w:rsidRPr="00E62043">
        <w:rPr>
          <w:rFonts w:hint="eastAsia"/>
          <w:sz w:val="22"/>
        </w:rPr>
        <w:t>的第一阶段回归中，</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oMath>
      <w:r w:rsidRPr="00E62043">
        <w:rPr>
          <w:rFonts w:hint="eastAsia"/>
          <w:sz w:val="22"/>
        </w:rPr>
        <w:t>，其</w:t>
      </w:r>
      <m:oMath>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oMath>
      <w:r w:rsidRPr="00E62043">
        <w:rPr>
          <w:rFonts w:hint="eastAsia"/>
          <w:sz w:val="22"/>
        </w:rPr>
        <w:t>包含了内生变量</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Pr="00E62043">
        <w:rPr>
          <w:rFonts w:hint="eastAsia"/>
          <w:sz w:val="22"/>
        </w:rPr>
        <w:t>与工具变量</w:t>
      </w:r>
      <m:oMath>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oMath>
      <w:r w:rsidRPr="00E62043">
        <w:rPr>
          <w:rFonts w:hint="eastAsia"/>
          <w:sz w:val="22"/>
        </w:rPr>
        <w:t>相关性的信息，但也可能由于</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oMath>
      <w:r w:rsidRPr="00E62043">
        <w:rPr>
          <w:rFonts w:hint="eastAsia"/>
          <w:sz w:val="22"/>
        </w:rPr>
        <w:t>与</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Pr="00E62043">
        <w:rPr>
          <w:rFonts w:hint="eastAsia"/>
          <w:sz w:val="22"/>
        </w:rPr>
        <w:t>的相关性造成。为此，使用滤去</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oMath>
      <w:r w:rsidRPr="00E62043">
        <w:rPr>
          <w:rFonts w:hint="eastAsia"/>
          <w:sz w:val="22"/>
        </w:rPr>
        <w:t>影响的“偏</w:t>
      </w:r>
      <m:oMath>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oMath>
      <w:r w:rsidRPr="00E62043">
        <w:rPr>
          <w:rFonts w:hint="eastAsia"/>
          <w:sz w:val="22"/>
        </w:rPr>
        <w:t>”，记为</w:t>
      </w:r>
      <m:oMath>
        <m:sSub>
          <m:sSubPr>
            <m:ctrlPr>
              <w:rPr>
                <w:rFonts w:ascii="Cambria Math" w:hAnsi="Cambria Math"/>
                <w:i/>
                <w:sz w:val="22"/>
              </w:rPr>
            </m:ctrlPr>
          </m:sSubPr>
          <m:e>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e>
          <m:sub>
            <m:r>
              <w:rPr>
                <w:rFonts w:ascii="Cambria Math" w:hAnsi="Cambria Math" w:hint="eastAsia"/>
                <w:sz w:val="22"/>
              </w:rPr>
              <m:t>p</m:t>
            </m:r>
          </m:sub>
        </m:sSub>
      </m:oMath>
      <w:r w:rsidRPr="00E62043">
        <w:rPr>
          <w:rFonts w:hint="eastAsia"/>
          <w:sz w:val="22"/>
        </w:rPr>
        <w:t>。具体</w:t>
      </w:r>
      <m:oMath>
        <m:sSub>
          <m:sSubPr>
            <m:ctrlPr>
              <w:rPr>
                <w:rFonts w:ascii="Cambria Math" w:hAnsi="Cambria Math"/>
                <w:i/>
                <w:sz w:val="22"/>
              </w:rPr>
            </m:ctrlPr>
          </m:sSubPr>
          <m:e>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e>
          <m:sub>
            <m:r>
              <w:rPr>
                <w:rFonts w:ascii="Cambria Math" w:hAnsi="Cambria Math" w:hint="eastAsia"/>
                <w:sz w:val="22"/>
              </w:rPr>
              <m:t>p</m:t>
            </m:r>
          </m:sub>
        </m:sSub>
      </m:oMath>
      <w:r w:rsidRPr="00E62043">
        <w:rPr>
          <w:rFonts w:hint="eastAsia"/>
          <w:sz w:val="22"/>
        </w:rPr>
        <w:t>多低才构成</w:t>
      </w:r>
      <w:proofErr w:type="gramStart"/>
      <w:r w:rsidRPr="00E62043">
        <w:rPr>
          <w:rFonts w:hint="eastAsia"/>
          <w:sz w:val="22"/>
        </w:rPr>
        <w:t>弱工具</w:t>
      </w:r>
      <w:proofErr w:type="gramEnd"/>
      <w:r w:rsidRPr="00E62043">
        <w:rPr>
          <w:rFonts w:hint="eastAsia"/>
          <w:sz w:val="22"/>
        </w:rPr>
        <w:t>变量，目前尚无共识。</w:t>
      </w:r>
    </w:p>
    <w:p w14:paraId="03883045" w14:textId="7ABE0A9A" w:rsidR="0070422E" w:rsidRPr="00E62043" w:rsidRDefault="0070422E" w:rsidP="006C537C">
      <w:pPr>
        <w:ind w:firstLine="440"/>
        <w:rPr>
          <w:sz w:val="22"/>
        </w:rPr>
      </w:pPr>
      <w:r w:rsidRPr="00E62043">
        <w:rPr>
          <w:rFonts w:hint="eastAsia"/>
          <w:sz w:val="22"/>
        </w:rPr>
        <w:t>（</w:t>
      </w:r>
      <w:r w:rsidRPr="00E62043">
        <w:rPr>
          <w:rFonts w:hint="eastAsia"/>
          <w:sz w:val="22"/>
        </w:rPr>
        <w:t>2</w:t>
      </w:r>
      <w:r w:rsidRPr="00E62043">
        <w:rPr>
          <w:rFonts w:hint="eastAsia"/>
          <w:sz w:val="22"/>
        </w:rPr>
        <w:t>）在第一阶段回归中，</w:t>
      </w:r>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w:rPr>
            <w:rFonts w:ascii="Cambria Math" w:hAnsi="Cambria Math" w:hint="eastAsia"/>
            <w:sz w:val="22"/>
          </w:rPr>
          <m:t>=</m:t>
        </m:r>
        <m:sSubSup>
          <m:sSubSupPr>
            <m:ctrlPr>
              <w:rPr>
                <w:rFonts w:ascii="Cambria Math" w:hAnsi="Cambria Math"/>
                <w:sz w:val="22"/>
              </w:rPr>
            </m:ctrlPr>
          </m:sSubSupPr>
          <m:e>
            <m:r>
              <w:rPr>
                <w:rFonts w:ascii="Cambria Math" w:hAnsi="Cambria Math"/>
                <w:sz w:val="22"/>
              </w:rPr>
              <m:t>x</m:t>
            </m:r>
          </m:e>
          <m:sub>
            <m:r>
              <m:rPr>
                <m:sty m:val="p"/>
              </m:rPr>
              <w:rPr>
                <w:rFonts w:ascii="Cambria Math" w:hAnsi="Cambria Math"/>
                <w:sz w:val="22"/>
              </w:rPr>
              <m:t>1</m:t>
            </m:r>
          </m:sub>
          <m:sup>
            <m:r>
              <m:rPr>
                <m:sty m:val="p"/>
              </m:rPr>
              <w:rPr>
                <w:rFonts w:ascii="Cambria Math" w:hAnsi="Cambria Math"/>
                <w:sz w:val="22"/>
              </w:rPr>
              <m:t>'</m:t>
            </m:r>
          </m:sup>
        </m:sSubSup>
        <m:sSub>
          <m:sSubPr>
            <m:ctrlPr>
              <w:rPr>
                <w:rFonts w:ascii="Cambria Math" w:hAnsi="Cambria Math"/>
                <w:i/>
                <w:sz w:val="22"/>
              </w:rPr>
            </m:ctrlPr>
          </m:sSubPr>
          <m:e>
            <m:r>
              <w:rPr>
                <w:rFonts w:ascii="Cambria Math" w:hAnsi="Cambria Math"/>
                <w:sz w:val="22"/>
              </w:rPr>
              <m:t>γ</m:t>
            </m:r>
          </m:e>
          <m:sub>
            <m:r>
              <w:rPr>
                <w:rFonts w:ascii="Cambria Math" w:hAnsi="Cambria Math" w:hint="eastAsia"/>
                <w:sz w:val="22"/>
              </w:rPr>
              <m:t>1</m:t>
            </m:r>
          </m:sub>
        </m:sSub>
        <m:r>
          <w:rPr>
            <w:rFonts w:ascii="Cambria Math" w:hAnsi="Cambria Math" w:hint="eastAsia"/>
            <w:sz w:val="22"/>
          </w:rPr>
          <m:t>+</m:t>
        </m:r>
        <m:sSubSup>
          <m:sSubSupPr>
            <m:ctrlPr>
              <w:rPr>
                <w:rFonts w:ascii="Cambria Math" w:hAnsi="Cambria Math"/>
                <w:sz w:val="22"/>
              </w:rPr>
            </m:ctrlPr>
          </m:sSubSupPr>
          <m:e>
            <m:r>
              <w:rPr>
                <w:rFonts w:ascii="Cambria Math" w:hAnsi="Cambria Math" w:hint="eastAsia"/>
                <w:sz w:val="22"/>
              </w:rPr>
              <m:t>z</m:t>
            </m:r>
          </m:e>
          <m:sub>
            <m:r>
              <m:rPr>
                <m:sty m:val="p"/>
              </m:rPr>
              <w:rPr>
                <w:rFonts w:ascii="Cambria Math" w:hAnsi="Cambria Math" w:hint="eastAsia"/>
                <w:sz w:val="22"/>
              </w:rPr>
              <m:t>2</m:t>
            </m:r>
          </m:sub>
          <m:sup>
            <m:r>
              <m:rPr>
                <m:sty m:val="p"/>
              </m:rPr>
              <w:rPr>
                <w:rFonts w:ascii="Cambria Math" w:hAnsi="Cambria Math"/>
                <w:sz w:val="22"/>
              </w:rPr>
              <m:t>'</m:t>
            </m:r>
          </m:sup>
        </m:sSubSup>
        <m:sSub>
          <m:sSubPr>
            <m:ctrlPr>
              <w:rPr>
                <w:rFonts w:ascii="Cambria Math" w:hAnsi="Cambria Math"/>
                <w:i/>
                <w:sz w:val="22"/>
              </w:rPr>
            </m:ctrlPr>
          </m:sSubPr>
          <m:e>
            <m:r>
              <w:rPr>
                <w:rFonts w:ascii="Cambria Math" w:hAnsi="Cambria Math"/>
                <w:sz w:val="22"/>
              </w:rPr>
              <m:t>γ</m:t>
            </m:r>
          </m:e>
          <m:sub>
            <m:r>
              <w:rPr>
                <w:rFonts w:ascii="Cambria Math" w:hAnsi="Cambria Math" w:hint="eastAsia"/>
                <w:sz w:val="22"/>
              </w:rPr>
              <m:t>2</m:t>
            </m:r>
          </m:sub>
        </m:sSub>
        <m:r>
          <w:rPr>
            <w:rFonts w:ascii="Cambria Math" w:hAnsi="Cambria Math" w:hint="eastAsia"/>
            <w:sz w:val="22"/>
          </w:rPr>
          <m:t>+error</m:t>
        </m:r>
      </m:oMath>
      <w:r w:rsidRPr="00E62043">
        <w:rPr>
          <w:rFonts w:hint="eastAsia"/>
          <w:sz w:val="22"/>
        </w:rPr>
        <w:t>，检验原假设“</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hint="eastAsia"/>
                <w:sz w:val="22"/>
              </w:rPr>
              <m:t>2</m:t>
            </m:r>
          </m:sub>
        </m:sSub>
        <m:r>
          <w:rPr>
            <w:rFonts w:ascii="Cambria Math" w:hAnsi="Cambria Math" w:hint="eastAsia"/>
            <w:sz w:val="22"/>
          </w:rPr>
          <m:t>=0</m:t>
        </m:r>
      </m:oMath>
      <w:r w:rsidRPr="00E62043">
        <w:rPr>
          <w:rFonts w:hint="eastAsia"/>
          <w:sz w:val="22"/>
        </w:rPr>
        <w:t>”（</w:t>
      </w:r>
      <w:proofErr w:type="gramStart"/>
      <w:r w:rsidRPr="00E62043">
        <w:rPr>
          <w:rFonts w:hint="eastAsia"/>
          <w:sz w:val="22"/>
        </w:rPr>
        <w:t>即工具</w:t>
      </w:r>
      <w:proofErr w:type="gramEnd"/>
      <w:r w:rsidRPr="00E62043">
        <w:rPr>
          <w:rFonts w:hint="eastAsia"/>
          <w:sz w:val="22"/>
        </w:rPr>
        <w:t>变量</w:t>
      </w:r>
      <m:oMath>
        <m:sSub>
          <m:sSubPr>
            <m:ctrlPr>
              <w:rPr>
                <w:rFonts w:ascii="Cambria Math" w:hAnsi="Cambria Math"/>
                <w:sz w:val="22"/>
              </w:rPr>
            </m:ctrlPr>
          </m:sSubPr>
          <m:e>
            <m:r>
              <w:rPr>
                <w:rFonts w:ascii="Cambria Math" w:hAnsi="Cambria Math"/>
                <w:sz w:val="22"/>
              </w:rPr>
              <m:t>z</m:t>
            </m:r>
          </m:e>
          <m:sub>
            <m:r>
              <m:rPr>
                <m:sty m:val="p"/>
              </m:rPr>
              <w:rPr>
                <w:rFonts w:ascii="Cambria Math" w:hAnsi="Cambria Math"/>
                <w:sz w:val="22"/>
              </w:rPr>
              <m:t>2</m:t>
            </m:r>
          </m:sub>
        </m:sSub>
      </m:oMath>
      <w:r w:rsidRPr="00E62043">
        <w:rPr>
          <w:rFonts w:hint="eastAsia"/>
          <w:sz w:val="22"/>
        </w:rPr>
        <w:t>的系数为</w:t>
      </w:r>
      <w:r w:rsidRPr="00E62043">
        <w:rPr>
          <w:rFonts w:hint="eastAsia"/>
          <w:sz w:val="22"/>
        </w:rPr>
        <w:t>0</w:t>
      </w:r>
      <w:r w:rsidRPr="00E62043">
        <w:rPr>
          <w:rFonts w:hint="eastAsia"/>
          <w:sz w:val="22"/>
        </w:rPr>
        <w:t>）。一个经验规则是，如果此检验的</w:t>
      </w:r>
      <w:r w:rsidRPr="00E62043">
        <w:rPr>
          <w:rFonts w:hint="eastAsia"/>
          <w:sz w:val="22"/>
        </w:rPr>
        <w:t>F</w:t>
      </w:r>
      <w:r w:rsidRPr="00E62043">
        <w:rPr>
          <w:rFonts w:hint="eastAsia"/>
          <w:sz w:val="22"/>
        </w:rPr>
        <w:t>统计量大于</w:t>
      </w:r>
      <w:r w:rsidRPr="00E62043">
        <w:rPr>
          <w:rFonts w:hint="eastAsia"/>
          <w:sz w:val="22"/>
        </w:rPr>
        <w:t>10</w:t>
      </w:r>
      <w:r w:rsidRPr="00E62043">
        <w:rPr>
          <w:rFonts w:hint="eastAsia"/>
          <w:sz w:val="22"/>
        </w:rPr>
        <w:t>，则可能拒绝“存在弱工具变量”的原假设。</w:t>
      </w:r>
    </w:p>
    <w:p w14:paraId="67A9B58C" w14:textId="0434A77C" w:rsidR="006C537C" w:rsidRPr="00E62043" w:rsidRDefault="006C537C" w:rsidP="006C537C">
      <w:pPr>
        <w:ind w:firstLine="440"/>
        <w:rPr>
          <w:sz w:val="22"/>
        </w:rPr>
      </w:pPr>
      <w:r w:rsidRPr="00E62043">
        <w:rPr>
          <w:rFonts w:hint="eastAsia"/>
          <w:sz w:val="22"/>
        </w:rPr>
        <w:t>（</w:t>
      </w:r>
      <w:r w:rsidRPr="00E62043">
        <w:rPr>
          <w:rFonts w:hint="eastAsia"/>
          <w:sz w:val="22"/>
        </w:rPr>
        <w:t>3</w:t>
      </w:r>
      <w:r w:rsidRPr="00E62043">
        <w:rPr>
          <w:rFonts w:hint="eastAsia"/>
          <w:sz w:val="22"/>
        </w:rPr>
        <w:t>）如果假设扰动项为独立同分布，则可以使用“</w:t>
      </w:r>
      <w:r w:rsidRPr="00E62043">
        <w:rPr>
          <w:rFonts w:hint="eastAsia"/>
          <w:sz w:val="22"/>
        </w:rPr>
        <w:t>Cragg-</w:t>
      </w:r>
      <w:r w:rsidRPr="00E62043">
        <w:rPr>
          <w:sz w:val="22"/>
        </w:rPr>
        <w:t>D</w:t>
      </w:r>
      <w:r w:rsidRPr="00E62043">
        <w:rPr>
          <w:rFonts w:hint="eastAsia"/>
          <w:sz w:val="22"/>
        </w:rPr>
        <w:t>onald</w:t>
      </w:r>
      <w:r w:rsidRPr="00E62043">
        <w:rPr>
          <w:sz w:val="22"/>
        </w:rPr>
        <w:t xml:space="preserve"> W</w:t>
      </w:r>
      <w:r w:rsidRPr="00E62043">
        <w:rPr>
          <w:rFonts w:hint="eastAsia"/>
          <w:sz w:val="22"/>
        </w:rPr>
        <w:t>ald</w:t>
      </w:r>
      <w:r w:rsidRPr="00E62043">
        <w:rPr>
          <w:sz w:val="22"/>
        </w:rPr>
        <w:t xml:space="preserve"> F</w:t>
      </w:r>
      <w:r w:rsidRPr="00E62043">
        <w:rPr>
          <w:rFonts w:hint="eastAsia"/>
          <w:sz w:val="22"/>
        </w:rPr>
        <w:t>统计量”。</w:t>
      </w:r>
    </w:p>
    <w:p w14:paraId="323D4B25" w14:textId="7574E5AC" w:rsidR="0070422E" w:rsidRPr="00E62043" w:rsidRDefault="006C537C" w:rsidP="006C537C">
      <w:pPr>
        <w:ind w:firstLine="440"/>
        <w:rPr>
          <w:sz w:val="22"/>
        </w:rPr>
      </w:pPr>
      <w:r w:rsidRPr="00E62043">
        <w:rPr>
          <w:rFonts w:hint="eastAsia"/>
          <w:sz w:val="22"/>
        </w:rPr>
        <w:t>（</w:t>
      </w:r>
      <w:r w:rsidRPr="00E62043">
        <w:rPr>
          <w:rFonts w:hint="eastAsia"/>
          <w:sz w:val="22"/>
        </w:rPr>
        <w:t>4</w:t>
      </w:r>
      <w:r w:rsidRPr="00E62043">
        <w:rPr>
          <w:rFonts w:hint="eastAsia"/>
          <w:sz w:val="22"/>
        </w:rPr>
        <w:t>）如果不做独立同分布扰动项的假设，则应使用“</w:t>
      </w:r>
      <w:proofErr w:type="spellStart"/>
      <w:r w:rsidRPr="00E62043">
        <w:rPr>
          <w:rFonts w:hint="eastAsia"/>
          <w:sz w:val="22"/>
        </w:rPr>
        <w:t>K</w:t>
      </w:r>
      <w:r w:rsidRPr="00E62043">
        <w:rPr>
          <w:sz w:val="22"/>
        </w:rPr>
        <w:t>leibergen-Paap</w:t>
      </w:r>
      <w:proofErr w:type="spellEnd"/>
      <w:r w:rsidRPr="00E62043">
        <w:rPr>
          <w:sz w:val="22"/>
        </w:rPr>
        <w:t xml:space="preserve"> </w:t>
      </w:r>
      <w:proofErr w:type="spellStart"/>
      <w:r w:rsidRPr="00E62043">
        <w:rPr>
          <w:sz w:val="22"/>
        </w:rPr>
        <w:t>Walsrk</w:t>
      </w:r>
      <w:proofErr w:type="spellEnd"/>
      <w:r w:rsidRPr="00E62043">
        <w:rPr>
          <w:sz w:val="22"/>
        </w:rPr>
        <w:t xml:space="preserve"> F</w:t>
      </w:r>
      <w:r w:rsidRPr="00E62043">
        <w:rPr>
          <w:rFonts w:hint="eastAsia"/>
          <w:sz w:val="22"/>
        </w:rPr>
        <w:t>统计量”。</w:t>
      </w:r>
    </w:p>
    <w:p w14:paraId="6E7C5810" w14:textId="3A1E75C4" w:rsidR="00C97213" w:rsidRPr="00E62043" w:rsidRDefault="00C97213" w:rsidP="006C537C">
      <w:pPr>
        <w:ind w:firstLine="440"/>
        <w:rPr>
          <w:sz w:val="22"/>
        </w:rPr>
      </w:pPr>
      <w:r w:rsidRPr="00E62043">
        <w:rPr>
          <w:rFonts w:hint="eastAsia"/>
          <w:sz w:val="22"/>
        </w:rPr>
        <w:t>解决</w:t>
      </w:r>
      <w:proofErr w:type="gramStart"/>
      <w:r w:rsidR="006C537C" w:rsidRPr="00E62043">
        <w:rPr>
          <w:rFonts w:hint="eastAsia"/>
          <w:sz w:val="22"/>
        </w:rPr>
        <w:t>弱工具</w:t>
      </w:r>
      <w:proofErr w:type="gramEnd"/>
      <w:r w:rsidR="006C537C" w:rsidRPr="00E62043">
        <w:rPr>
          <w:rFonts w:hint="eastAsia"/>
          <w:sz w:val="22"/>
        </w:rPr>
        <w:t>变量问题的方法包括</w:t>
      </w:r>
      <w:r w:rsidRPr="00E62043">
        <w:rPr>
          <w:rFonts w:hint="eastAsia"/>
          <w:sz w:val="22"/>
        </w:rPr>
        <w:t>：</w:t>
      </w:r>
      <w:r w:rsidRPr="00E62043">
        <w:rPr>
          <w:rFonts w:hint="eastAsia"/>
          <w:sz w:val="22"/>
        </w:rPr>
        <w:t>1</w:t>
      </w:r>
      <w:r w:rsidRPr="00E62043">
        <w:rPr>
          <w:rFonts w:hint="eastAsia"/>
          <w:sz w:val="22"/>
        </w:rPr>
        <w:t>、寻找更好的工具变量</w:t>
      </w:r>
      <w:r w:rsidRPr="00E62043">
        <w:rPr>
          <w:rFonts w:hint="eastAsia"/>
          <w:sz w:val="22"/>
        </w:rPr>
        <w:t xml:space="preserve"> 2</w:t>
      </w:r>
      <w:r w:rsidRPr="00E62043">
        <w:rPr>
          <w:rFonts w:hint="eastAsia"/>
          <w:sz w:val="22"/>
        </w:rPr>
        <w:t>、使用</w:t>
      </w:r>
      <w:r w:rsidRPr="00E62043">
        <w:rPr>
          <w:rFonts w:hint="eastAsia"/>
          <w:sz w:val="22"/>
        </w:rPr>
        <w:t>LIML</w:t>
      </w:r>
      <w:r w:rsidRPr="00E62043">
        <w:rPr>
          <w:rFonts w:hint="eastAsia"/>
          <w:sz w:val="22"/>
        </w:rPr>
        <w:t>，有限信息极大似然估计法。</w:t>
      </w:r>
    </w:p>
    <w:p w14:paraId="7F187A5E" w14:textId="7853A44F" w:rsidR="005761CD" w:rsidRPr="00E62043" w:rsidRDefault="005761CD" w:rsidP="005761CD">
      <w:pPr>
        <w:pStyle w:val="3"/>
        <w:ind w:firstLine="442"/>
        <w:rPr>
          <w:sz w:val="22"/>
        </w:rPr>
      </w:pPr>
      <w:r w:rsidRPr="00E62043">
        <w:rPr>
          <w:rFonts w:hint="eastAsia"/>
          <w:sz w:val="22"/>
        </w:rPr>
        <w:t>3</w:t>
      </w:r>
      <w:r w:rsidRPr="00E62043">
        <w:rPr>
          <w:rFonts w:hint="eastAsia"/>
          <w:sz w:val="22"/>
        </w:rPr>
        <w:t>、过度识别检验</w:t>
      </w:r>
    </w:p>
    <w:p w14:paraId="54C17DB0" w14:textId="7717C890" w:rsidR="003940E5" w:rsidRPr="00E62043" w:rsidRDefault="003940E5" w:rsidP="00C97213">
      <w:pPr>
        <w:ind w:firstLine="440"/>
        <w:rPr>
          <w:sz w:val="22"/>
        </w:rPr>
      </w:pPr>
      <w:r w:rsidRPr="00E62043">
        <w:rPr>
          <w:rFonts w:hint="eastAsia"/>
          <w:sz w:val="22"/>
        </w:rPr>
        <w:t>工具变量也可能和</w:t>
      </w:r>
      <m:oMath>
        <m:r>
          <w:rPr>
            <w:rFonts w:ascii="Cambria Math" w:hAnsi="Cambria Math"/>
            <w:sz w:val="22"/>
          </w:rPr>
          <m:t>ε</m:t>
        </m:r>
      </m:oMath>
      <w:r w:rsidRPr="00E62043">
        <w:rPr>
          <w:rFonts w:hint="eastAsia"/>
          <w:sz w:val="22"/>
        </w:rPr>
        <w:t>相关，导致工具变量法会产生误差，所以需要检验工具变量是否严格外生，但是这在恰好识别的时候无法做到，只有工具变量个数大于内生变量个数时才能使用过度识别检验。此检验的大前提是该模型至少是恰好识别的，即有效工具变量至少与内生解释变量一样多。在此大前提下，过度识别检验的原假设为“</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r>
          <m:rPr>
            <m:sty m:val="p"/>
          </m:rPr>
          <w:rPr>
            <w:rFonts w:ascii="Cambria Math" w:hAnsi="Cambria Math" w:hint="eastAsia"/>
            <w:sz w:val="22"/>
          </w:rPr>
          <m:t>所有工具变量都是外生的</m:t>
        </m:r>
      </m:oMath>
      <w:r w:rsidRPr="00E62043">
        <w:rPr>
          <w:rFonts w:hint="eastAsia"/>
          <w:sz w:val="22"/>
        </w:rPr>
        <w:t>”。如果拒绝原假设，则认为至少某个变量不是外生的，与扰动项相关。</w:t>
      </w:r>
    </w:p>
    <w:p w14:paraId="5C6D8180" w14:textId="08EFAD2F" w:rsidR="003940E5" w:rsidRPr="00E62043" w:rsidRDefault="003940E5" w:rsidP="00C97213">
      <w:pPr>
        <w:ind w:firstLine="440"/>
        <w:rPr>
          <w:sz w:val="22"/>
        </w:rPr>
      </w:pPr>
      <w:r w:rsidRPr="00E62043">
        <w:rPr>
          <w:rFonts w:hint="eastAsia"/>
          <w:sz w:val="22"/>
        </w:rPr>
        <w:t>对所有外生解释变量与工具变量进行以下辅助回归：</w:t>
      </w:r>
    </w:p>
    <w:p w14:paraId="6DD38EC8" w14:textId="4CE8A94F" w:rsidR="003940E5" w:rsidRPr="00E62043" w:rsidRDefault="00AF6F4E" w:rsidP="00C97213">
      <w:pPr>
        <w:ind w:firstLine="440"/>
        <w:rPr>
          <w:sz w:val="22"/>
        </w:rPr>
      </w:pPr>
      <m:oMathPara>
        <m:oMath>
          <m:sSub>
            <m:sSubPr>
              <m:ctrlPr>
                <w:rPr>
                  <w:rFonts w:ascii="Cambria Math" w:hAnsi="Cambria Math"/>
                  <w:i/>
                  <w:sz w:val="22"/>
                </w:rPr>
              </m:ctrlPr>
            </m:sSubPr>
            <m:e>
              <m:r>
                <w:rPr>
                  <w:rFonts w:ascii="Cambria Math" w:hAnsi="Cambria Math" w:hint="eastAsia"/>
                  <w:sz w:val="22"/>
                </w:rPr>
                <m:t>e</m:t>
              </m:r>
            </m:e>
            <m:sub>
              <m:r>
                <w:rPr>
                  <w:rFonts w:ascii="Cambria Math" w:hAnsi="Cambria Math"/>
                  <w:sz w:val="22"/>
                </w:rPr>
                <m:t>i,IV</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hint="eastAsia"/>
                  <w:sz w:val="22"/>
                </w:rPr>
                <m:t>1</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i1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sz w:val="22"/>
                </w:rPr>
                <m:t>K-r</m:t>
              </m:r>
            </m:sub>
          </m:sSub>
          <m:sSub>
            <m:sSubPr>
              <m:ctrlPr>
                <w:rPr>
                  <w:rFonts w:ascii="Cambria Math" w:hAnsi="Cambria Math"/>
                  <w:i/>
                  <w:sz w:val="22"/>
                </w:rPr>
              </m:ctrlPr>
            </m:sSubPr>
            <m:e>
              <m:r>
                <w:rPr>
                  <w:rFonts w:ascii="Cambria Math" w:hAnsi="Cambria Math"/>
                  <w:sz w:val="22"/>
                </w:rPr>
                <m:t>x</m:t>
              </m:r>
            </m:e>
            <m:sub>
              <m:r>
                <w:rPr>
                  <w:rFonts w:ascii="Cambria Math" w:hAnsi="Cambria Math"/>
                  <w:sz w:val="22"/>
                </w:rPr>
                <m:t>i,K-r</m:t>
              </m:r>
            </m:sub>
          </m:sSub>
          <m:r>
            <w:rPr>
              <w:rFonts w:ascii="Cambria Math" w:hAnsi="Cambria Math"/>
              <w:sz w:val="22"/>
            </w:rPr>
            <m:t>+</m:t>
          </m:r>
          <m:sSub>
            <m:sSubPr>
              <m:ctrlPr>
                <w:rPr>
                  <w:rFonts w:ascii="Cambria Math" w:hAnsi="Cambria Math"/>
                  <w:i/>
                  <w:sz w:val="22"/>
                </w:rPr>
              </m:ctrlPr>
            </m:sSubPr>
            <m:e>
              <m:r>
                <w:rPr>
                  <w:rFonts w:ascii="Cambria Math" w:hAnsi="Cambria Math"/>
                  <w:sz w:val="22"/>
                </w:rPr>
                <m:t>δ</m:t>
              </m:r>
            </m:e>
            <m:sub>
              <m:r>
                <w:rPr>
                  <w:rFonts w:ascii="Cambria Math" w:hAnsi="Cambria Math"/>
                  <w:sz w:val="22"/>
                </w:rPr>
                <m:t>1</m:t>
              </m:r>
            </m:sub>
          </m:sSub>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δ</m:t>
              </m:r>
            </m:e>
            <m:sub>
              <m:r>
                <w:rPr>
                  <w:rFonts w:ascii="Cambria Math" w:hAnsi="Cambria Math"/>
                  <w:sz w:val="22"/>
                </w:rPr>
                <m:t>m</m:t>
              </m:r>
            </m:sub>
          </m:sSub>
          <m:sSub>
            <m:sSubPr>
              <m:ctrlPr>
                <w:rPr>
                  <w:rFonts w:ascii="Cambria Math" w:hAnsi="Cambria Math"/>
                  <w:i/>
                  <w:sz w:val="22"/>
                </w:rPr>
              </m:ctrlPr>
            </m:sSubPr>
            <m:e>
              <m:r>
                <w:rPr>
                  <w:rFonts w:ascii="Cambria Math" w:hAnsi="Cambria Math" w:hint="eastAsia"/>
                  <w:sz w:val="22"/>
                </w:rPr>
                <m:t>z</m:t>
              </m:r>
            </m:e>
            <m:sub>
              <m:r>
                <w:rPr>
                  <w:rFonts w:ascii="Cambria Math" w:hAnsi="Cambria Math"/>
                  <w:sz w:val="22"/>
                </w:rPr>
                <m:t>im</m:t>
              </m:r>
            </m:sub>
          </m:sSub>
          <m:r>
            <w:rPr>
              <w:rFonts w:ascii="Cambria Math" w:hAnsi="Cambria Math"/>
              <w:sz w:val="22"/>
            </w:rPr>
            <m:t>+</m:t>
          </m:r>
          <m:sSub>
            <m:sSubPr>
              <m:ctrlPr>
                <w:rPr>
                  <w:rFonts w:ascii="Cambria Math" w:hAnsi="Cambria Math"/>
                  <w:i/>
                  <w:sz w:val="22"/>
                </w:rPr>
              </m:ctrlPr>
            </m:sSubPr>
            <m:e>
              <m:r>
                <w:rPr>
                  <w:rFonts w:ascii="Cambria Math" w:hAnsi="Cambria Math"/>
                  <w:sz w:val="22"/>
                </w:rPr>
                <m:t>error</m:t>
              </m:r>
            </m:e>
            <m:sub>
              <m:r>
                <w:rPr>
                  <w:rFonts w:ascii="Cambria Math" w:hAnsi="Cambria Math"/>
                  <w:sz w:val="22"/>
                </w:rPr>
                <m:t>i</m:t>
              </m:r>
            </m:sub>
          </m:sSub>
        </m:oMath>
      </m:oMathPara>
    </w:p>
    <w:p w14:paraId="14B42068" w14:textId="1004BF8C" w:rsidR="003940E5" w:rsidRPr="00E62043" w:rsidRDefault="003940E5" w:rsidP="00C97213">
      <w:pPr>
        <w:ind w:firstLine="440"/>
        <w:rPr>
          <w:i/>
          <w:sz w:val="22"/>
        </w:rPr>
      </w:pPr>
      <w:r w:rsidRPr="00E62043">
        <w:rPr>
          <w:rFonts w:hint="eastAsia"/>
          <w:sz w:val="22"/>
        </w:rPr>
        <w:t>原假设：</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δ</m:t>
            </m:r>
          </m:e>
          <m:sub>
            <m:r>
              <w:rPr>
                <w:rFonts w:ascii="Cambria Math" w:hAnsi="Cambria Math"/>
                <w:sz w:val="22"/>
              </w:rPr>
              <m:t>1</m:t>
            </m:r>
          </m:sub>
        </m:sSub>
        <m:r>
          <w:rPr>
            <w:rFonts w:ascii="Cambria Math" w:hAnsi="Cambria Math" w:hint="eastAsia"/>
            <w:sz w:val="22"/>
          </w:rPr>
          <m:t>=</m:t>
        </m:r>
        <m:r>
          <w:rPr>
            <w:rFonts w:ascii="Cambria Math" w:hAnsi="Cambria Math"/>
            <w:sz w:val="22"/>
          </w:rPr>
          <m:t>…=</m:t>
        </m:r>
        <m:sSub>
          <m:sSubPr>
            <m:ctrlPr>
              <w:rPr>
                <w:rFonts w:ascii="Cambria Math" w:hAnsi="Cambria Math"/>
                <w:i/>
                <w:sz w:val="22"/>
              </w:rPr>
            </m:ctrlPr>
          </m:sSubPr>
          <m:e>
            <m:r>
              <w:rPr>
                <w:rFonts w:ascii="Cambria Math" w:hAnsi="Cambria Math"/>
                <w:sz w:val="22"/>
              </w:rPr>
              <m:t>δ</m:t>
            </m:r>
          </m:e>
          <m:sub>
            <m:r>
              <w:rPr>
                <w:rFonts w:ascii="Cambria Math" w:hAnsi="Cambria Math"/>
                <w:sz w:val="22"/>
              </w:rPr>
              <m:t>m</m:t>
            </m:r>
          </m:sub>
        </m:sSub>
        <m:r>
          <w:rPr>
            <w:rFonts w:ascii="Cambria Math" w:hAnsi="Cambria Math"/>
            <w:sz w:val="22"/>
          </w:rPr>
          <m:t>=0</m:t>
        </m:r>
      </m:oMath>
    </w:p>
    <w:p w14:paraId="52FBE472" w14:textId="5B7F4696" w:rsidR="003940E5" w:rsidRPr="00E62043" w:rsidRDefault="003940E5" w:rsidP="00C97213">
      <w:pPr>
        <w:ind w:firstLine="440"/>
        <w:rPr>
          <w:sz w:val="22"/>
        </w:rPr>
      </w:pPr>
      <w:r w:rsidRPr="00E62043">
        <w:rPr>
          <w:rFonts w:hint="eastAsia"/>
          <w:sz w:val="22"/>
        </w:rPr>
        <w:t>检验统计量：</w:t>
      </w:r>
      <m:oMath>
        <m:r>
          <w:rPr>
            <w:rFonts w:ascii="Cambria Math" w:hAnsi="Cambria Math"/>
            <w:sz w:val="22"/>
          </w:rPr>
          <m:t>n</m:t>
        </m:r>
        <m:sSup>
          <m:sSupPr>
            <m:ctrlPr>
              <w:rPr>
                <w:rFonts w:ascii="Cambria Math" w:hAnsi="Cambria Math"/>
                <w:sz w:val="22"/>
              </w:rPr>
            </m:ctrlPr>
          </m:sSupPr>
          <m:e>
            <m:r>
              <w:rPr>
                <w:rFonts w:ascii="Cambria Math" w:hAnsi="Cambria Math"/>
                <w:sz w:val="22"/>
              </w:rPr>
              <m:t>R</m:t>
            </m:r>
          </m:e>
          <m:sup>
            <m:r>
              <m:rPr>
                <m:sty m:val="p"/>
              </m:rPr>
              <w:rPr>
                <w:rFonts w:ascii="Cambria Math" w:hAnsi="Cambria Math" w:hint="eastAsia"/>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(m-r)</m:t>
        </m:r>
      </m:oMath>
      <w:r w:rsidRPr="00E62043">
        <w:rPr>
          <w:rFonts w:hint="eastAsia"/>
          <w:sz w:val="22"/>
        </w:rPr>
        <w:t>，</w:t>
      </w:r>
      <m:oMath>
        <m:r>
          <w:rPr>
            <w:rFonts w:ascii="Cambria Math" w:hAnsi="Cambria Math"/>
            <w:sz w:val="22"/>
          </w:rPr>
          <m:t>(m-r)</m:t>
        </m:r>
      </m:oMath>
      <w:r w:rsidRPr="00E62043">
        <w:rPr>
          <w:rFonts w:hint="eastAsia"/>
          <w:sz w:val="22"/>
        </w:rPr>
        <w:t>为过度识别约束的个数（即多余的工具变量个数）。</w:t>
      </w:r>
    </w:p>
    <w:p w14:paraId="527252E9" w14:textId="09F66A38" w:rsidR="005761CD" w:rsidRPr="00E62043" w:rsidRDefault="005761CD" w:rsidP="005761CD">
      <w:pPr>
        <w:pStyle w:val="3"/>
        <w:ind w:firstLine="442"/>
        <w:rPr>
          <w:sz w:val="22"/>
        </w:rPr>
      </w:pPr>
      <w:r w:rsidRPr="00E62043">
        <w:rPr>
          <w:rFonts w:hint="eastAsia"/>
          <w:sz w:val="22"/>
        </w:rPr>
        <w:t>4</w:t>
      </w:r>
      <w:r w:rsidRPr="00E62043">
        <w:rPr>
          <w:rFonts w:hint="eastAsia"/>
          <w:sz w:val="22"/>
        </w:rPr>
        <w:t>、该用</w:t>
      </w:r>
      <w:r w:rsidRPr="00E62043">
        <w:rPr>
          <w:rFonts w:hint="eastAsia"/>
          <w:sz w:val="22"/>
        </w:rPr>
        <w:t>O</w:t>
      </w:r>
      <w:r w:rsidRPr="00E62043">
        <w:rPr>
          <w:sz w:val="22"/>
        </w:rPr>
        <w:t>LS</w:t>
      </w:r>
      <w:r w:rsidRPr="00E62043">
        <w:rPr>
          <w:rFonts w:hint="eastAsia"/>
          <w:sz w:val="22"/>
        </w:rPr>
        <w:t>还是工具变量法：对解释变量内生性的检验</w:t>
      </w:r>
    </w:p>
    <w:p w14:paraId="69B2D377" w14:textId="37867A0F" w:rsidR="002A7C18" w:rsidRPr="00E62043" w:rsidRDefault="002A7C18" w:rsidP="002A7C18">
      <w:pPr>
        <w:ind w:firstLine="440"/>
        <w:rPr>
          <w:sz w:val="22"/>
        </w:rPr>
      </w:pPr>
      <w:r w:rsidRPr="00E62043">
        <w:rPr>
          <w:rFonts w:hint="eastAsia"/>
          <w:sz w:val="22"/>
        </w:rPr>
        <w:t>需要检验是否有内生性问题，如果没有内生性问题，那么</w:t>
      </w:r>
      <w:r w:rsidRPr="00E62043">
        <w:rPr>
          <w:rFonts w:hint="eastAsia"/>
          <w:sz w:val="22"/>
        </w:rPr>
        <w:t>OLS</w:t>
      </w:r>
      <w:r w:rsidRPr="00E62043">
        <w:rPr>
          <w:rFonts w:hint="eastAsia"/>
          <w:sz w:val="22"/>
        </w:rPr>
        <w:t>更加合适，因为</w:t>
      </w:r>
      <w:r w:rsidRPr="00E62043">
        <w:rPr>
          <w:rFonts w:hint="eastAsia"/>
          <w:sz w:val="22"/>
        </w:rPr>
        <w:t>OLS</w:t>
      </w:r>
      <w:r w:rsidRPr="00E62043">
        <w:rPr>
          <w:rFonts w:hint="eastAsia"/>
          <w:sz w:val="22"/>
        </w:rPr>
        <w:t>估计量的方差更小。</w:t>
      </w:r>
    </w:p>
    <w:p w14:paraId="79319F16" w14:textId="1BA891DB" w:rsidR="002A7C18" w:rsidRPr="00E62043" w:rsidRDefault="00B06127" w:rsidP="002A7C18">
      <w:pPr>
        <w:ind w:firstLine="440"/>
        <w:rPr>
          <w:sz w:val="22"/>
        </w:rPr>
      </w:pPr>
      <w:r w:rsidRPr="00E62043">
        <w:rPr>
          <w:rFonts w:hint="eastAsia"/>
          <w:sz w:val="22"/>
        </w:rPr>
        <w:t>（</w:t>
      </w:r>
      <w:r w:rsidRPr="00E62043">
        <w:rPr>
          <w:rFonts w:hint="eastAsia"/>
          <w:sz w:val="22"/>
        </w:rPr>
        <w:t>1</w:t>
      </w:r>
      <w:r w:rsidRPr="00E62043">
        <w:rPr>
          <w:rFonts w:hint="eastAsia"/>
          <w:sz w:val="22"/>
        </w:rPr>
        <w:t>）</w:t>
      </w:r>
      <w:r w:rsidR="00323EAE" w:rsidRPr="00E62043">
        <w:rPr>
          <w:rFonts w:hint="eastAsia"/>
          <w:sz w:val="22"/>
        </w:rPr>
        <w:t>Hausman test</w:t>
      </w:r>
      <w:r w:rsidRPr="00E62043">
        <w:rPr>
          <w:rFonts w:hint="eastAsia"/>
          <w:sz w:val="22"/>
        </w:rPr>
        <w:t>豪斯</w:t>
      </w:r>
      <w:proofErr w:type="gramStart"/>
      <w:r w:rsidRPr="00E62043">
        <w:rPr>
          <w:rFonts w:hint="eastAsia"/>
          <w:sz w:val="22"/>
        </w:rPr>
        <w:t>曼</w:t>
      </w:r>
      <w:proofErr w:type="gramEnd"/>
      <w:r w:rsidRPr="00E62043">
        <w:rPr>
          <w:rFonts w:hint="eastAsia"/>
          <w:sz w:val="22"/>
        </w:rPr>
        <w:t>检验</w:t>
      </w:r>
    </w:p>
    <w:p w14:paraId="24223331" w14:textId="179A6065" w:rsidR="002A7C18" w:rsidRPr="00E62043" w:rsidRDefault="002A7C18" w:rsidP="002A7C18">
      <w:pPr>
        <w:ind w:firstLine="440"/>
        <w:rPr>
          <w:i/>
          <w:sz w:val="22"/>
        </w:rPr>
      </w:pPr>
      <w:r w:rsidRPr="00E62043">
        <w:rPr>
          <w:rFonts w:hint="eastAsia"/>
          <w:sz w:val="22"/>
        </w:rPr>
        <w:t>Hausman test</w:t>
      </w:r>
      <w:r w:rsidRPr="00E62043">
        <w:rPr>
          <w:rFonts w:hint="eastAsia"/>
          <w:sz w:val="22"/>
        </w:rPr>
        <w:t>的原假设是：所有解释变量均为外生变量。如果</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oMath>
      <w:r w:rsidRPr="00E62043">
        <w:rPr>
          <w:rFonts w:hint="eastAsia"/>
          <w:sz w:val="22"/>
        </w:rPr>
        <w:t>成立，则</w:t>
      </w:r>
      <w:r w:rsidRPr="00E62043">
        <w:rPr>
          <w:rFonts w:hint="eastAsia"/>
          <w:sz w:val="22"/>
        </w:rPr>
        <w:t>O</w:t>
      </w:r>
      <w:r w:rsidRPr="00E62043">
        <w:rPr>
          <w:sz w:val="22"/>
        </w:rPr>
        <w:t>LS</w:t>
      </w:r>
      <w:r w:rsidRPr="00E62043">
        <w:rPr>
          <w:rFonts w:hint="eastAsia"/>
          <w:sz w:val="22"/>
        </w:rPr>
        <w:t>与工具变量法都是一致的。如果拒绝</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oMath>
      <w:r w:rsidRPr="00E62043">
        <w:rPr>
          <w:rFonts w:hint="eastAsia"/>
          <w:sz w:val="22"/>
        </w:rPr>
        <w:t>，则认为存在内生解释变量，应该使用工具变量法；反之则认为不存在内生解释变量，应该使用</w:t>
      </w:r>
      <w:r w:rsidRPr="00E62043">
        <w:rPr>
          <w:rFonts w:hint="eastAsia"/>
          <w:sz w:val="22"/>
        </w:rPr>
        <w:t>O</w:t>
      </w:r>
      <w:r w:rsidRPr="00E62043">
        <w:rPr>
          <w:sz w:val="22"/>
        </w:rPr>
        <w:t>LS</w:t>
      </w:r>
      <w:r w:rsidRPr="00E62043">
        <w:rPr>
          <w:rFonts w:hint="eastAsia"/>
          <w:sz w:val="22"/>
        </w:rPr>
        <w:t>。</w:t>
      </w:r>
    </w:p>
    <w:p w14:paraId="1B146AD5" w14:textId="3DC357EE" w:rsidR="002A7C18" w:rsidRPr="00E62043" w:rsidRDefault="004F07D9" w:rsidP="002A7C18">
      <w:pPr>
        <w:ind w:firstLine="440"/>
        <w:rPr>
          <w:sz w:val="22"/>
        </w:rPr>
      </w:pPr>
      <w:r w:rsidRPr="00E62043">
        <w:rPr>
          <w:rFonts w:hint="eastAsia"/>
          <w:sz w:val="22"/>
        </w:rPr>
        <w:t>缺点：它假设在</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oMath>
      <w:r w:rsidRPr="00E62043">
        <w:rPr>
          <w:rFonts w:hint="eastAsia"/>
          <w:sz w:val="22"/>
        </w:rPr>
        <w:t>成立的情况下，</w:t>
      </w:r>
      <w:r w:rsidRPr="00E62043">
        <w:rPr>
          <w:rFonts w:hint="eastAsia"/>
          <w:sz w:val="22"/>
        </w:rPr>
        <w:t>O</w:t>
      </w:r>
      <w:r w:rsidRPr="00E62043">
        <w:rPr>
          <w:sz w:val="22"/>
        </w:rPr>
        <w:t>LS</w:t>
      </w:r>
      <w:r w:rsidRPr="00E62043">
        <w:rPr>
          <w:rFonts w:hint="eastAsia"/>
          <w:sz w:val="22"/>
        </w:rPr>
        <w:t>是最有效率的。然而如果存在异方差，</w:t>
      </w:r>
      <w:r w:rsidRPr="00E62043">
        <w:rPr>
          <w:rFonts w:hint="eastAsia"/>
          <w:sz w:val="22"/>
        </w:rPr>
        <w:t>O</w:t>
      </w:r>
      <w:r w:rsidRPr="00E62043">
        <w:rPr>
          <w:sz w:val="22"/>
        </w:rPr>
        <w:t>LS</w:t>
      </w:r>
      <w:r w:rsidRPr="00E62043">
        <w:rPr>
          <w:rFonts w:hint="eastAsia"/>
          <w:sz w:val="22"/>
        </w:rPr>
        <w:t>并不是最有效的。故传统的豪斯曼检验不适用于异方差的情形。</w:t>
      </w:r>
    </w:p>
    <w:p w14:paraId="54F5D91C" w14:textId="7A4AA53B" w:rsidR="002A7C18" w:rsidRPr="00E62043" w:rsidRDefault="00B06127" w:rsidP="002A7C18">
      <w:pPr>
        <w:ind w:firstLine="440"/>
        <w:rPr>
          <w:sz w:val="22"/>
        </w:rPr>
      </w:pPr>
      <w:r w:rsidRPr="00E62043">
        <w:rPr>
          <w:rFonts w:hint="eastAsia"/>
          <w:sz w:val="22"/>
        </w:rPr>
        <w:t>（</w:t>
      </w:r>
      <w:r w:rsidRPr="00E62043">
        <w:rPr>
          <w:rFonts w:hint="eastAsia"/>
          <w:sz w:val="22"/>
        </w:rPr>
        <w:t>2</w:t>
      </w:r>
      <w:r w:rsidRPr="00E62043">
        <w:rPr>
          <w:rFonts w:hint="eastAsia"/>
          <w:sz w:val="22"/>
        </w:rPr>
        <w:t>）</w:t>
      </w:r>
      <w:r w:rsidR="00323EAE" w:rsidRPr="00E62043">
        <w:rPr>
          <w:rFonts w:hint="eastAsia"/>
          <w:sz w:val="22"/>
        </w:rPr>
        <w:t>Durbin-</w:t>
      </w:r>
      <w:r w:rsidR="00323EAE" w:rsidRPr="00E62043">
        <w:rPr>
          <w:sz w:val="22"/>
        </w:rPr>
        <w:t>W</w:t>
      </w:r>
      <w:r w:rsidR="00323EAE" w:rsidRPr="00E62043">
        <w:rPr>
          <w:rFonts w:hint="eastAsia"/>
          <w:sz w:val="22"/>
        </w:rPr>
        <w:t>u-Hausman test</w:t>
      </w:r>
      <w:r w:rsidRPr="00E62043">
        <w:rPr>
          <w:rFonts w:hint="eastAsia"/>
          <w:sz w:val="22"/>
        </w:rPr>
        <w:t>杜宾</w:t>
      </w:r>
      <w:r w:rsidRPr="00E62043">
        <w:rPr>
          <w:rFonts w:hint="eastAsia"/>
          <w:sz w:val="22"/>
        </w:rPr>
        <w:t>-</w:t>
      </w:r>
      <w:r w:rsidRPr="00E62043">
        <w:rPr>
          <w:rFonts w:hint="eastAsia"/>
          <w:sz w:val="22"/>
        </w:rPr>
        <w:t>吴</w:t>
      </w:r>
      <w:r w:rsidRPr="00E62043">
        <w:rPr>
          <w:rFonts w:hint="eastAsia"/>
          <w:sz w:val="22"/>
        </w:rPr>
        <w:t>-</w:t>
      </w:r>
      <w:r w:rsidRPr="00E62043">
        <w:rPr>
          <w:rFonts w:hint="eastAsia"/>
          <w:sz w:val="22"/>
        </w:rPr>
        <w:t>豪斯曼检验</w:t>
      </w:r>
    </w:p>
    <w:p w14:paraId="347701F5" w14:textId="6EF42C3C" w:rsidR="00323EAE" w:rsidRPr="00E62043" w:rsidRDefault="00323EAE" w:rsidP="002A7C18">
      <w:pPr>
        <w:ind w:firstLine="440"/>
        <w:rPr>
          <w:sz w:val="22"/>
        </w:rPr>
      </w:pPr>
      <w:r w:rsidRPr="00E62043">
        <w:rPr>
          <w:rFonts w:hint="eastAsia"/>
          <w:sz w:val="22"/>
        </w:rPr>
        <w:t>该检验在异方差的情况下也适用，更为稳健。</w:t>
      </w:r>
    </w:p>
    <w:p w14:paraId="33B3E04C" w14:textId="586DECE7" w:rsidR="002A7C18" w:rsidRPr="00E62043" w:rsidRDefault="00B06127" w:rsidP="002A7C18">
      <w:pPr>
        <w:ind w:firstLine="440"/>
        <w:rPr>
          <w:sz w:val="22"/>
        </w:rPr>
      </w:pPr>
      <w:r w:rsidRPr="00E62043">
        <w:rPr>
          <w:rFonts w:hint="eastAsia"/>
          <w:sz w:val="22"/>
        </w:rPr>
        <w:t>原假设</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oMath>
      <w:r w:rsidRPr="00E62043">
        <w:rPr>
          <w:rFonts w:hint="eastAsia"/>
          <w:sz w:val="22"/>
        </w:rPr>
        <w:t>：第一阶段回归的扰动项</w:t>
      </w:r>
      <m:oMath>
        <m:r>
          <w:rPr>
            <w:rFonts w:ascii="Cambria Math" w:hAnsi="Cambria Math" w:hint="eastAsia"/>
            <w:sz w:val="22"/>
          </w:rPr>
          <m:t>v</m:t>
        </m:r>
      </m:oMath>
      <w:r w:rsidRPr="00E62043">
        <w:rPr>
          <w:rFonts w:hint="eastAsia"/>
          <w:sz w:val="22"/>
        </w:rPr>
        <w:t>与原模型的扰动项</w:t>
      </w:r>
      <m:oMath>
        <m:r>
          <w:rPr>
            <w:rFonts w:ascii="Cambria Math" w:hAnsi="Cambria Math"/>
            <w:sz w:val="22"/>
          </w:rPr>
          <m:t>ε</m:t>
        </m:r>
      </m:oMath>
      <w:r w:rsidRPr="00E62043">
        <w:rPr>
          <w:rFonts w:hint="eastAsia"/>
          <w:sz w:val="22"/>
        </w:rPr>
        <w:t>不相关，即</w:t>
      </w:r>
      <m:oMath>
        <m:r>
          <w:rPr>
            <w:rFonts w:ascii="Cambria Math" w:hAnsi="Cambria Math"/>
            <w:sz w:val="22"/>
          </w:rPr>
          <m:t>ε</m:t>
        </m:r>
      </m:oMath>
      <w:r w:rsidRPr="00E62043">
        <w:rPr>
          <w:rFonts w:hint="eastAsia"/>
          <w:sz w:val="22"/>
        </w:rPr>
        <w:t>对</w:t>
      </w:r>
      <m:oMath>
        <m:r>
          <w:rPr>
            <w:rFonts w:ascii="Cambria Math" w:hAnsi="Cambria Math" w:hint="eastAsia"/>
            <w:sz w:val="22"/>
          </w:rPr>
          <m:t>v</m:t>
        </m:r>
      </m:oMath>
      <w:r w:rsidRPr="00E62043">
        <w:rPr>
          <w:rFonts w:hint="eastAsia"/>
          <w:sz w:val="22"/>
        </w:rPr>
        <w:t>的回归系数</w:t>
      </w:r>
      <m:oMath>
        <m:r>
          <w:rPr>
            <w:rFonts w:ascii="Cambria Math" w:hAnsi="Cambria Math"/>
            <w:sz w:val="22"/>
          </w:rPr>
          <m:t>ρ</m:t>
        </m:r>
        <m:r>
          <w:rPr>
            <w:rFonts w:ascii="Cambria Math" w:hAnsi="Cambria Math" w:hint="eastAsia"/>
            <w:sz w:val="22"/>
          </w:rPr>
          <m:t>=0</m:t>
        </m:r>
      </m:oMath>
      <w:r w:rsidRPr="00E62043">
        <w:rPr>
          <w:rFonts w:hint="eastAsia"/>
          <w:sz w:val="22"/>
        </w:rPr>
        <w:t>。</w:t>
      </w:r>
    </w:p>
    <w:p w14:paraId="0C262E11" w14:textId="64BC7554" w:rsidR="00B06127" w:rsidRPr="00E62043" w:rsidRDefault="003940E5" w:rsidP="003940E5">
      <w:pPr>
        <w:ind w:firstLine="440"/>
        <w:rPr>
          <w:sz w:val="22"/>
        </w:rPr>
      </w:pPr>
      <w:r w:rsidRPr="00E62043">
        <w:rPr>
          <w:rFonts w:hint="eastAsia"/>
          <w:sz w:val="22"/>
        </w:rPr>
        <w:t>如果考虑存在一个内生解释变量，</w:t>
      </w:r>
      <w:r w:rsidR="00B06127" w:rsidRPr="00E62043">
        <w:rPr>
          <w:rFonts w:hint="eastAsia"/>
          <w:sz w:val="22"/>
        </w:rPr>
        <w:t>对原假设进行</w:t>
      </w:r>
      <m:oMath>
        <m:r>
          <w:rPr>
            <w:rFonts w:ascii="Cambria Math" w:hAnsi="Cambria Math" w:hint="eastAsia"/>
            <w:sz w:val="22"/>
          </w:rPr>
          <m:t>t</m:t>
        </m:r>
      </m:oMath>
      <w:r w:rsidR="00B06127" w:rsidRPr="00E62043">
        <w:rPr>
          <w:rFonts w:hint="eastAsia"/>
          <w:sz w:val="22"/>
        </w:rPr>
        <w:t>检验</w:t>
      </w:r>
      <w:r w:rsidRPr="00E62043">
        <w:rPr>
          <w:rFonts w:hint="eastAsia"/>
          <w:sz w:val="22"/>
        </w:rPr>
        <w:t>；如果存在多个内生解释变量，对原假设进行</w:t>
      </w:r>
      <m:oMath>
        <m:r>
          <w:rPr>
            <w:rFonts w:ascii="Cambria Math" w:hAnsi="Cambria Math"/>
            <w:sz w:val="22"/>
          </w:rPr>
          <m:t>F</m:t>
        </m:r>
      </m:oMath>
      <w:r w:rsidRPr="00E62043">
        <w:rPr>
          <w:rFonts w:hint="eastAsia"/>
          <w:sz w:val="22"/>
        </w:rPr>
        <w:t>检验。</w:t>
      </w:r>
      <w:r w:rsidR="00B06127" w:rsidRPr="00E62043">
        <w:rPr>
          <w:rFonts w:hint="eastAsia"/>
          <w:sz w:val="22"/>
        </w:rPr>
        <w:t>如果拒绝原假设，则认为存在内生解释变量；否则认为所有解释变量均为外生。</w:t>
      </w:r>
    </w:p>
    <w:p w14:paraId="5CF7A6A7" w14:textId="77777777" w:rsidR="00E27429" w:rsidRPr="00E62043" w:rsidRDefault="00E27429" w:rsidP="00E62043">
      <w:pPr>
        <w:tabs>
          <w:tab w:val="left" w:pos="312"/>
        </w:tabs>
        <w:spacing w:line="360" w:lineRule="exact"/>
        <w:ind w:firstLineChars="0" w:firstLine="0"/>
        <w:jc w:val="left"/>
        <w:rPr>
          <w:b/>
          <w:bCs/>
          <w:sz w:val="22"/>
        </w:rPr>
      </w:pPr>
      <w:r w:rsidRPr="00E62043">
        <w:rPr>
          <w:rFonts w:hint="eastAsia"/>
          <w:b/>
          <w:bCs/>
          <w:sz w:val="22"/>
          <w:highlight w:val="yellow"/>
        </w:rPr>
        <w:t>问题</w:t>
      </w:r>
      <w:r w:rsidRPr="00E62043">
        <w:rPr>
          <w:rFonts w:hint="eastAsia"/>
          <w:b/>
          <w:bCs/>
          <w:sz w:val="22"/>
          <w:highlight w:val="yellow"/>
        </w:rPr>
        <w:t>5</w:t>
      </w:r>
      <w:r w:rsidRPr="00E62043">
        <w:rPr>
          <w:rFonts w:hint="eastAsia"/>
          <w:b/>
          <w:bCs/>
          <w:sz w:val="22"/>
          <w:highlight w:val="yellow"/>
        </w:rPr>
        <w:t>、二值选择模型和多值选择模型的概念。了解</w:t>
      </w:r>
      <w:r w:rsidRPr="00E62043">
        <w:rPr>
          <w:rFonts w:hint="eastAsia"/>
          <w:b/>
          <w:bCs/>
          <w:sz w:val="22"/>
          <w:highlight w:val="yellow"/>
        </w:rPr>
        <w:t>logit</w:t>
      </w:r>
      <w:r w:rsidRPr="00E62043">
        <w:rPr>
          <w:rFonts w:hint="eastAsia"/>
          <w:b/>
          <w:bCs/>
          <w:sz w:val="22"/>
          <w:highlight w:val="yellow"/>
        </w:rPr>
        <w:t>模型和</w:t>
      </w:r>
      <w:proofErr w:type="spellStart"/>
      <w:r w:rsidRPr="00E62043">
        <w:rPr>
          <w:rFonts w:hint="eastAsia"/>
          <w:b/>
          <w:bCs/>
          <w:sz w:val="22"/>
          <w:highlight w:val="yellow"/>
        </w:rPr>
        <w:t>probit</w:t>
      </w:r>
      <w:proofErr w:type="spellEnd"/>
      <w:r w:rsidRPr="00E62043">
        <w:rPr>
          <w:rFonts w:hint="eastAsia"/>
          <w:b/>
          <w:bCs/>
          <w:sz w:val="22"/>
          <w:highlight w:val="yellow"/>
        </w:rPr>
        <w:t>模型，以及这两个模型在生物统计中的一些应用。</w:t>
      </w:r>
    </w:p>
    <w:p w14:paraId="23C12A8A" w14:textId="77777777" w:rsidR="00E27429" w:rsidRPr="00E62043" w:rsidRDefault="00E27429" w:rsidP="00E27429">
      <w:pPr>
        <w:tabs>
          <w:tab w:val="left" w:pos="312"/>
        </w:tabs>
        <w:spacing w:line="360" w:lineRule="exact"/>
        <w:ind w:firstLine="442"/>
        <w:jc w:val="left"/>
        <w:rPr>
          <w:b/>
          <w:bCs/>
          <w:sz w:val="22"/>
        </w:rPr>
      </w:pPr>
      <w:r w:rsidRPr="00E62043">
        <w:rPr>
          <w:rFonts w:hint="eastAsia"/>
          <w:b/>
          <w:bCs/>
          <w:sz w:val="22"/>
        </w:rPr>
        <w:t>（一）二值选择模型和多值选择模型的概念</w:t>
      </w:r>
    </w:p>
    <w:p w14:paraId="4489A9C1" w14:textId="77777777" w:rsidR="00E27429" w:rsidRPr="00E62043" w:rsidRDefault="00E27429" w:rsidP="00E27429">
      <w:pPr>
        <w:spacing w:line="276" w:lineRule="auto"/>
        <w:ind w:firstLine="442"/>
        <w:rPr>
          <w:sz w:val="22"/>
        </w:rPr>
      </w:pPr>
      <w:r w:rsidRPr="00E62043">
        <w:rPr>
          <w:rFonts w:hint="eastAsia"/>
          <w:b/>
          <w:bCs/>
          <w:sz w:val="22"/>
        </w:rPr>
        <w:t>概念：</w:t>
      </w:r>
      <w:r w:rsidRPr="00E62043">
        <w:rPr>
          <w:rFonts w:hint="eastAsia"/>
          <w:sz w:val="22"/>
        </w:rPr>
        <w:t>二值选择模型和多值选择模型都是应用于拟合离散被解释变量的回归模型，这类模型被统称为“离散选择模型”或“定性反应模型”。两种模型以被解释变量的选项个数多少进一步细分。当被解释变量为二值变量时，如考研或不考研、就业或不就业、买房或不买房等，则应用二值选择模型：用线性概率模型</w:t>
      </w:r>
      <w:r w:rsidRPr="00E62043">
        <w:rPr>
          <w:rFonts w:hint="eastAsia"/>
          <w:sz w:val="22"/>
        </w:rPr>
        <w:t>L</w:t>
      </w:r>
      <w:r w:rsidRPr="00E62043">
        <w:rPr>
          <w:sz w:val="22"/>
        </w:rPr>
        <w:t>PM</w:t>
      </w:r>
      <w:r w:rsidRPr="00E62043">
        <w:rPr>
          <w:position w:val="-12"/>
          <w:sz w:val="22"/>
        </w:rPr>
        <w:object w:dxaOrig="2260" w:dyaOrig="380" w14:anchorId="78329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35pt;height:18.85pt" o:ole="">
            <v:imagedata r:id="rId30" o:title=""/>
          </v:shape>
          <o:OLEObject Type="Embed" ProgID="Equation.DSMT4" ShapeID="_x0000_i1025" DrawAspect="Content" ObjectID="_1699687728" r:id="rId31"/>
        </w:object>
      </w:r>
      <w:r w:rsidRPr="00E62043">
        <w:rPr>
          <w:rFonts w:hint="eastAsia"/>
          <w:sz w:val="22"/>
        </w:rPr>
        <w:t>，并以“连接函数”</w:t>
      </w:r>
      <w:r w:rsidRPr="00E62043">
        <w:rPr>
          <w:position w:val="-10"/>
          <w:sz w:val="22"/>
        </w:rPr>
        <w:object w:dxaOrig="800" w:dyaOrig="320" w14:anchorId="46E80F5C">
          <v:shape id="_x0000_i1026" type="#_x0000_t75" style="width:40.05pt;height:15.95pt" o:ole="">
            <v:imagedata r:id="rId32" o:title=""/>
          </v:shape>
          <o:OLEObject Type="Embed" ProgID="Equation.DSMT4" ShapeID="_x0000_i1026" DrawAspect="Content" ObjectID="_1699687729" r:id="rId33"/>
        </w:object>
      </w:r>
      <w:r w:rsidRPr="00E62043">
        <w:rPr>
          <w:sz w:val="22"/>
        </w:rPr>
        <w:t xml:space="preserve"> </w:t>
      </w:r>
      <w:r w:rsidRPr="00E62043">
        <w:rPr>
          <w:rFonts w:hint="eastAsia"/>
          <w:sz w:val="22"/>
        </w:rPr>
        <w:t>来实现</w:t>
      </w:r>
      <w:r w:rsidRPr="00E62043">
        <w:rPr>
          <w:rFonts w:hint="eastAsia"/>
          <w:sz w:val="22"/>
        </w:rPr>
        <w:t>y</w:t>
      </w:r>
      <w:r w:rsidRPr="00E62043">
        <w:rPr>
          <w:rFonts w:hint="eastAsia"/>
          <w:sz w:val="22"/>
        </w:rPr>
        <w:t>的</w:t>
      </w:r>
      <w:r w:rsidRPr="00E62043">
        <w:rPr>
          <w:sz w:val="22"/>
        </w:rPr>
        <w:t>0</w:t>
      </w:r>
      <w:r w:rsidRPr="00E62043">
        <w:rPr>
          <w:rFonts w:hint="eastAsia"/>
          <w:sz w:val="22"/>
        </w:rPr>
        <w:t>-</w:t>
      </w:r>
      <w:r w:rsidRPr="00E62043">
        <w:rPr>
          <w:sz w:val="22"/>
        </w:rPr>
        <w:t>1</w:t>
      </w:r>
      <w:r w:rsidRPr="00E62043">
        <w:rPr>
          <w:rFonts w:hint="eastAsia"/>
          <w:sz w:val="22"/>
        </w:rPr>
        <w:t>二项分布：</w:t>
      </w:r>
      <w:r w:rsidRPr="00E62043">
        <w:rPr>
          <w:position w:val="-30"/>
          <w:sz w:val="22"/>
        </w:rPr>
        <w:object w:dxaOrig="2540" w:dyaOrig="720" w14:anchorId="4FA20EC4">
          <v:shape id="_x0000_i1027" type="#_x0000_t75" style="width:127.15pt;height:36.6pt" o:ole="">
            <v:imagedata r:id="rId34" o:title=""/>
          </v:shape>
          <o:OLEObject Type="Embed" ProgID="Equation.DSMT4" ShapeID="_x0000_i1027" DrawAspect="Content" ObjectID="_1699687730" r:id="rId35"/>
        </w:object>
      </w:r>
      <w:r w:rsidRPr="00E62043">
        <w:rPr>
          <w:sz w:val="22"/>
        </w:rPr>
        <w:t xml:space="preserve"> ;</w:t>
      </w:r>
    </w:p>
    <w:p w14:paraId="70421EBD" w14:textId="77777777" w:rsidR="00E27429" w:rsidRPr="00E62043" w:rsidRDefault="00E27429" w:rsidP="00E27429">
      <w:pPr>
        <w:pStyle w:val="MTDisplayEquation"/>
        <w:spacing w:line="360" w:lineRule="exact"/>
        <w:ind w:firstLine="420"/>
        <w:rPr>
          <w:sz w:val="22"/>
          <w:szCs w:val="22"/>
        </w:rPr>
      </w:pPr>
      <w:r w:rsidRPr="00E62043">
        <w:rPr>
          <w:rFonts w:hint="eastAsia"/>
          <w:sz w:val="22"/>
          <w:szCs w:val="22"/>
        </w:rPr>
        <w:t>当被解释变量为多值变量，如对不同交通方式的选择（走路、</w:t>
      </w:r>
      <w:r w:rsidRPr="00E62043">
        <w:rPr>
          <w:rFonts w:hint="eastAsia"/>
          <w:noProof/>
          <w:sz w:val="22"/>
          <w:szCs w:val="22"/>
        </w:rPr>
        <w:t>骑车、乘车</w:t>
      </w:r>
      <w:r w:rsidRPr="00E62043">
        <w:rPr>
          <w:rFonts w:hint="eastAsia"/>
          <w:sz w:val="22"/>
          <w:szCs w:val="22"/>
        </w:rPr>
        <w:t>）、对不同职业的选择等，则应用多值选择模型：对于个体</w:t>
      </w:r>
      <w:proofErr w:type="spellStart"/>
      <w:r w:rsidRPr="00E62043">
        <w:rPr>
          <w:rFonts w:hint="eastAsia"/>
          <w:sz w:val="22"/>
          <w:szCs w:val="22"/>
        </w:rPr>
        <w:t>i</w:t>
      </w:r>
      <w:proofErr w:type="spellEnd"/>
      <w:r w:rsidRPr="00E62043">
        <w:rPr>
          <w:rFonts w:hint="eastAsia"/>
          <w:sz w:val="22"/>
          <w:szCs w:val="22"/>
        </w:rPr>
        <w:t>选择方案</w:t>
      </w:r>
      <w:r w:rsidRPr="00E62043">
        <w:rPr>
          <w:rFonts w:hint="eastAsia"/>
          <w:sz w:val="22"/>
          <w:szCs w:val="22"/>
        </w:rPr>
        <w:t>j</w:t>
      </w:r>
      <w:r w:rsidRPr="00E62043">
        <w:rPr>
          <w:rFonts w:hint="eastAsia"/>
          <w:sz w:val="22"/>
          <w:szCs w:val="22"/>
        </w:rPr>
        <w:t>带来的随机效用为</w:t>
      </w:r>
      <w:r w:rsidRPr="00E62043">
        <w:rPr>
          <w:position w:val="-14"/>
          <w:sz w:val="22"/>
          <w:szCs w:val="22"/>
        </w:rPr>
        <w:object w:dxaOrig="3400" w:dyaOrig="400" w14:anchorId="171D66F2">
          <v:shape id="_x0000_i1028" type="#_x0000_t75" style="width:170.7pt;height:20.05pt" o:ole="">
            <v:imagedata r:id="rId36" o:title=""/>
          </v:shape>
          <o:OLEObject Type="Embed" ProgID="Equation.DSMT4" ShapeID="_x0000_i1028" DrawAspect="Content" ObjectID="_1699687731" r:id="rId37"/>
        </w:object>
      </w:r>
      <w:r w:rsidRPr="00E62043">
        <w:rPr>
          <w:sz w:val="22"/>
          <w:szCs w:val="22"/>
        </w:rPr>
        <w:t xml:space="preserve"> </w:t>
      </w:r>
      <w:r w:rsidRPr="00E62043">
        <w:rPr>
          <w:rFonts w:hint="eastAsia"/>
          <w:sz w:val="22"/>
          <w:szCs w:val="22"/>
        </w:rPr>
        <w:t>，故个体</w:t>
      </w:r>
      <w:proofErr w:type="spellStart"/>
      <w:r w:rsidRPr="00E62043">
        <w:rPr>
          <w:rFonts w:hint="eastAsia"/>
          <w:sz w:val="22"/>
          <w:szCs w:val="22"/>
        </w:rPr>
        <w:t>i</w:t>
      </w:r>
      <w:proofErr w:type="spellEnd"/>
      <w:r w:rsidRPr="00E62043">
        <w:rPr>
          <w:rFonts w:hint="eastAsia"/>
          <w:sz w:val="22"/>
          <w:szCs w:val="22"/>
        </w:rPr>
        <w:t>选择方案</w:t>
      </w:r>
      <w:r w:rsidRPr="00E62043">
        <w:rPr>
          <w:rFonts w:hint="eastAsia"/>
          <w:sz w:val="22"/>
          <w:szCs w:val="22"/>
        </w:rPr>
        <w:t>j</w:t>
      </w:r>
      <w:r w:rsidRPr="00E62043">
        <w:rPr>
          <w:rFonts w:hint="eastAsia"/>
          <w:sz w:val="22"/>
          <w:szCs w:val="22"/>
        </w:rPr>
        <w:t>的概率为</w:t>
      </w:r>
    </w:p>
    <w:p w14:paraId="33A21965" w14:textId="77777777" w:rsidR="00E27429" w:rsidRPr="00E62043" w:rsidRDefault="00E27429" w:rsidP="00E27429">
      <w:pPr>
        <w:pStyle w:val="MTDisplayEquation"/>
        <w:spacing w:line="360" w:lineRule="exact"/>
        <w:ind w:firstLine="420"/>
        <w:rPr>
          <w:sz w:val="22"/>
          <w:szCs w:val="22"/>
        </w:rPr>
      </w:pPr>
      <w:r w:rsidRPr="00E62043">
        <w:rPr>
          <w:position w:val="-56"/>
          <w:sz w:val="22"/>
          <w:szCs w:val="22"/>
        </w:rPr>
        <w:object w:dxaOrig="3400" w:dyaOrig="1180" w14:anchorId="5E032169">
          <v:shape id="_x0000_i1029" type="#_x0000_t75" style="width:170.7pt;height:58.95pt" o:ole="">
            <v:imagedata r:id="rId38" o:title=""/>
          </v:shape>
          <o:OLEObject Type="Embed" ProgID="Equation.DSMT4" ShapeID="_x0000_i1029" DrawAspect="Content" ObjectID="_1699687732" r:id="rId39"/>
        </w:object>
      </w:r>
      <w:r w:rsidRPr="00E62043">
        <w:rPr>
          <w:sz w:val="22"/>
          <w:szCs w:val="22"/>
        </w:rPr>
        <w:t xml:space="preserve"> .</w:t>
      </w:r>
    </w:p>
    <w:p w14:paraId="6CB4FE59" w14:textId="77777777" w:rsidR="00E27429" w:rsidRPr="00E62043" w:rsidRDefault="00E27429" w:rsidP="00E27429">
      <w:pPr>
        <w:spacing w:line="360" w:lineRule="exact"/>
        <w:ind w:firstLine="442"/>
        <w:rPr>
          <w:sz w:val="22"/>
        </w:rPr>
      </w:pPr>
      <w:r w:rsidRPr="00E62043">
        <w:rPr>
          <w:rFonts w:hint="eastAsia"/>
          <w:b/>
          <w:bCs/>
          <w:sz w:val="22"/>
        </w:rPr>
        <w:t>特点：</w:t>
      </w:r>
      <w:r w:rsidRPr="00E62043">
        <w:rPr>
          <w:rFonts w:hint="eastAsia"/>
          <w:sz w:val="22"/>
        </w:rPr>
        <w:t>1</w:t>
      </w:r>
      <w:r w:rsidRPr="00E62043">
        <w:rPr>
          <w:rFonts w:hint="eastAsia"/>
          <w:sz w:val="22"/>
        </w:rPr>
        <w:t>、当模型的解释变量是离散变量时，线性回归方法不再适用，需要采用其他方</w:t>
      </w:r>
      <w:r w:rsidRPr="00E62043">
        <w:rPr>
          <w:sz w:val="22"/>
        </w:rPr>
        <w:t>2</w:t>
      </w:r>
      <w:r w:rsidRPr="00E62043">
        <w:rPr>
          <w:rFonts w:hint="eastAsia"/>
          <w:sz w:val="22"/>
        </w:rPr>
        <w:t>、二值选择模型和多值选择模型关注的是自变量的变动对因变量取值概率的影响</w:t>
      </w:r>
      <w:r w:rsidRPr="00E62043">
        <w:rPr>
          <w:rFonts w:hint="eastAsia"/>
          <w:sz w:val="22"/>
        </w:rPr>
        <w:t>3</w:t>
      </w:r>
      <w:r w:rsidRPr="00E62043">
        <w:rPr>
          <w:rFonts w:hint="eastAsia"/>
          <w:sz w:val="22"/>
        </w:rPr>
        <w:t>、实际应用中，常用</w:t>
      </w:r>
      <w:proofErr w:type="spellStart"/>
      <w:r w:rsidRPr="00E62043">
        <w:rPr>
          <w:sz w:val="22"/>
        </w:rPr>
        <w:t>Probit</w:t>
      </w:r>
      <w:proofErr w:type="spellEnd"/>
      <w:r w:rsidRPr="00E62043">
        <w:rPr>
          <w:sz w:val="22"/>
        </w:rPr>
        <w:t>模型和</w:t>
      </w:r>
      <w:r w:rsidRPr="00E62043">
        <w:rPr>
          <w:sz w:val="22"/>
        </w:rPr>
        <w:t>Logit</w:t>
      </w:r>
      <w:r w:rsidRPr="00E62043">
        <w:rPr>
          <w:sz w:val="22"/>
        </w:rPr>
        <w:t>模型对</w:t>
      </w:r>
      <w:r w:rsidRPr="00E62043">
        <w:rPr>
          <w:rFonts w:hint="eastAsia"/>
          <w:sz w:val="22"/>
        </w:rPr>
        <w:t>离散选择模型</w:t>
      </w:r>
      <w:proofErr w:type="gramStart"/>
      <w:r w:rsidRPr="00E62043">
        <w:rPr>
          <w:sz w:val="22"/>
        </w:rPr>
        <w:t>模进行</w:t>
      </w:r>
      <w:proofErr w:type="gramEnd"/>
      <w:r w:rsidRPr="00E62043">
        <w:rPr>
          <w:sz w:val="22"/>
        </w:rPr>
        <w:t>估计，两者的区别在于对连接函数具体形式的设定不同。</w:t>
      </w:r>
    </w:p>
    <w:p w14:paraId="768E812F" w14:textId="77777777" w:rsidR="00E27429" w:rsidRPr="00E62043" w:rsidRDefault="00E27429" w:rsidP="00E27429">
      <w:pPr>
        <w:spacing w:line="360" w:lineRule="exact"/>
        <w:ind w:firstLine="442"/>
        <w:rPr>
          <w:b/>
          <w:bCs/>
          <w:sz w:val="22"/>
        </w:rPr>
      </w:pPr>
      <w:r w:rsidRPr="00E62043">
        <w:rPr>
          <w:rFonts w:hint="eastAsia"/>
          <w:b/>
          <w:bCs/>
          <w:sz w:val="22"/>
        </w:rPr>
        <w:t>（二）</w:t>
      </w:r>
      <w:r w:rsidRPr="00E62043">
        <w:rPr>
          <w:rFonts w:hint="eastAsia"/>
          <w:b/>
          <w:bCs/>
          <w:sz w:val="22"/>
        </w:rPr>
        <w:t>logit</w:t>
      </w:r>
      <w:r w:rsidRPr="00E62043">
        <w:rPr>
          <w:rFonts w:hint="eastAsia"/>
          <w:b/>
          <w:bCs/>
          <w:sz w:val="22"/>
        </w:rPr>
        <w:t>模型和</w:t>
      </w:r>
      <w:proofErr w:type="spellStart"/>
      <w:r w:rsidRPr="00E62043">
        <w:rPr>
          <w:rFonts w:hint="eastAsia"/>
          <w:b/>
          <w:bCs/>
          <w:sz w:val="22"/>
        </w:rPr>
        <w:t>probit</w:t>
      </w:r>
      <w:proofErr w:type="spellEnd"/>
      <w:r w:rsidRPr="00E62043">
        <w:rPr>
          <w:rFonts w:hint="eastAsia"/>
          <w:b/>
          <w:bCs/>
          <w:sz w:val="22"/>
        </w:rPr>
        <w:t>模型</w:t>
      </w:r>
    </w:p>
    <w:p w14:paraId="53FED4CB" w14:textId="77777777" w:rsidR="00E27429" w:rsidRPr="00E62043" w:rsidRDefault="00E27429" w:rsidP="00E27429">
      <w:pPr>
        <w:spacing w:line="276" w:lineRule="auto"/>
        <w:ind w:firstLine="442"/>
        <w:rPr>
          <w:b/>
          <w:bCs/>
          <w:sz w:val="22"/>
        </w:rPr>
      </w:pPr>
      <w:r w:rsidRPr="00E62043">
        <w:rPr>
          <w:rFonts w:hint="eastAsia"/>
          <w:b/>
          <w:bCs/>
          <w:sz w:val="22"/>
        </w:rPr>
        <w:t>联系：</w:t>
      </w:r>
      <w:r w:rsidRPr="00E62043">
        <w:rPr>
          <w:b/>
          <w:bCs/>
          <w:sz w:val="22"/>
        </w:rPr>
        <w:t xml:space="preserve"> </w:t>
      </w:r>
      <w:r w:rsidRPr="00E62043">
        <w:rPr>
          <w:rFonts w:hint="eastAsia"/>
          <w:sz w:val="22"/>
        </w:rPr>
        <w:t>logit</w:t>
      </w:r>
      <w:r w:rsidRPr="00E62043">
        <w:rPr>
          <w:rFonts w:hint="eastAsia"/>
          <w:sz w:val="22"/>
        </w:rPr>
        <w:t>模型和</w:t>
      </w:r>
      <w:proofErr w:type="spellStart"/>
      <w:r w:rsidRPr="00E62043">
        <w:rPr>
          <w:rFonts w:hint="eastAsia"/>
          <w:sz w:val="22"/>
        </w:rPr>
        <w:t>probit</w:t>
      </w:r>
      <w:proofErr w:type="spellEnd"/>
      <w:r w:rsidRPr="00E62043">
        <w:rPr>
          <w:rFonts w:hint="eastAsia"/>
          <w:sz w:val="22"/>
        </w:rPr>
        <w:t>模型是属于离散选择法模型，都是应用于离散选择模型</w:t>
      </w:r>
      <w:r w:rsidRPr="00E62043">
        <w:rPr>
          <w:sz w:val="22"/>
        </w:rPr>
        <w:t>估计</w:t>
      </w:r>
      <w:r w:rsidRPr="00E62043">
        <w:rPr>
          <w:rFonts w:hint="eastAsia"/>
          <w:sz w:val="22"/>
        </w:rPr>
        <w:t>过程中，为保证解释变量</w:t>
      </w:r>
      <w:r w:rsidRPr="00E62043">
        <w:rPr>
          <w:rFonts w:hint="eastAsia"/>
          <w:sz w:val="22"/>
        </w:rPr>
        <w:t>y</w:t>
      </w:r>
      <w:r w:rsidRPr="00E62043">
        <w:rPr>
          <w:rFonts w:hint="eastAsia"/>
          <w:sz w:val="22"/>
        </w:rPr>
        <w:t>满足</w:t>
      </w:r>
      <w:r w:rsidRPr="00E62043">
        <w:rPr>
          <w:position w:val="-10"/>
          <w:sz w:val="22"/>
        </w:rPr>
        <w:object w:dxaOrig="880" w:dyaOrig="320" w14:anchorId="3925AEA2">
          <v:shape id="_x0000_i1030" type="#_x0000_t75" style="width:43.85pt;height:15.95pt" o:ole="">
            <v:imagedata r:id="rId40" o:title=""/>
          </v:shape>
          <o:OLEObject Type="Embed" ProgID="Equation.DSMT4" ShapeID="_x0000_i1030" DrawAspect="Content" ObjectID="_1699687733" r:id="rId41"/>
        </w:object>
      </w:r>
      <w:r w:rsidRPr="00E62043">
        <w:rPr>
          <w:rFonts w:hint="eastAsia"/>
          <w:sz w:val="22"/>
        </w:rPr>
        <w:t>而对模型进行不同转换得到的不同累计分布函数（</w:t>
      </w:r>
      <w:proofErr w:type="spellStart"/>
      <w:r w:rsidRPr="00E62043">
        <w:rPr>
          <w:rFonts w:hint="eastAsia"/>
          <w:sz w:val="22"/>
        </w:rPr>
        <w:t>c</w:t>
      </w:r>
      <w:r w:rsidRPr="00E62043">
        <w:rPr>
          <w:sz w:val="22"/>
        </w:rPr>
        <w:t>df</w:t>
      </w:r>
      <w:proofErr w:type="spellEnd"/>
      <w:r w:rsidRPr="00E62043">
        <w:rPr>
          <w:rFonts w:hint="eastAsia"/>
          <w:sz w:val="22"/>
        </w:rPr>
        <w:t>）。由于我们对解释变量的估计值属于</w:t>
      </w:r>
      <w:r w:rsidRPr="00E62043">
        <w:rPr>
          <w:rFonts w:hint="eastAsia"/>
          <w:sz w:val="22"/>
        </w:rPr>
        <w:t>0-</w:t>
      </w:r>
      <w:r w:rsidRPr="00E62043">
        <w:rPr>
          <w:sz w:val="22"/>
        </w:rPr>
        <w:t>1</w:t>
      </w:r>
      <w:r w:rsidRPr="00E62043">
        <w:rPr>
          <w:rFonts w:hint="eastAsia"/>
          <w:sz w:val="22"/>
        </w:rPr>
        <w:t>分布（即将</w:t>
      </w:r>
      <w:r w:rsidRPr="00E62043">
        <w:rPr>
          <w:position w:val="-10"/>
          <w:sz w:val="22"/>
        </w:rPr>
        <w:object w:dxaOrig="220" w:dyaOrig="320" w14:anchorId="75A94F7F">
          <v:shape id="_x0000_i1031" type="#_x0000_t75" style="width:11.05pt;height:15.95pt" o:ole="">
            <v:imagedata r:id="rId42" o:title=""/>
          </v:shape>
          <o:OLEObject Type="Embed" ProgID="Equation.DSMT4" ShapeID="_x0000_i1031" DrawAspect="Content" ObjectID="_1699687734" r:id="rId43"/>
        </w:object>
      </w:r>
      <w:r w:rsidRPr="00E62043">
        <w:rPr>
          <w:rFonts w:hint="eastAsia"/>
          <w:sz w:val="22"/>
        </w:rPr>
        <w:t>理解为“</w:t>
      </w:r>
      <w:r w:rsidRPr="00E62043">
        <w:rPr>
          <w:position w:val="-10"/>
          <w:sz w:val="22"/>
        </w:rPr>
        <w:object w:dxaOrig="440" w:dyaOrig="320" w14:anchorId="7B5BA262">
          <v:shape id="_x0000_i1032" type="#_x0000_t75" style="width:22.05pt;height:15.95pt" o:ole="">
            <v:imagedata r:id="rId44" o:title=""/>
          </v:shape>
          <o:OLEObject Type="Embed" ProgID="Equation.DSMT4" ShapeID="_x0000_i1032" DrawAspect="Content" ObjectID="_1699687735" r:id="rId45"/>
        </w:object>
      </w:r>
      <w:r w:rsidRPr="00E62043">
        <w:rPr>
          <w:rFonts w:hint="eastAsia"/>
          <w:sz w:val="22"/>
        </w:rPr>
        <w:t>”发生的概率），因为</w:t>
      </w:r>
      <w:r w:rsidRPr="00E62043">
        <w:rPr>
          <w:position w:val="-10"/>
          <w:sz w:val="22"/>
        </w:rPr>
        <w:object w:dxaOrig="5000" w:dyaOrig="320" w14:anchorId="0571957F">
          <v:shape id="_x0000_i1033" type="#_x0000_t75" style="width:197.15pt;height:13.05pt" o:ole="">
            <v:imagedata r:id="rId46" o:title=""/>
          </v:shape>
          <o:OLEObject Type="Embed" ProgID="Equation.DSMT4" ShapeID="_x0000_i1033" DrawAspect="Content" ObjectID="_1699687736" r:id="rId47"/>
        </w:object>
      </w:r>
      <w:r w:rsidRPr="00E62043">
        <w:rPr>
          <w:rFonts w:hint="eastAsia"/>
          <w:sz w:val="22"/>
        </w:rPr>
        <w:t>，所以连接函数的选择必须具有一定的灵活性。</w:t>
      </w:r>
      <w:r w:rsidRPr="00E62043">
        <w:rPr>
          <w:rFonts w:hint="eastAsia"/>
          <w:b/>
          <w:bCs/>
          <w:sz w:val="22"/>
        </w:rPr>
        <w:t>区别：</w:t>
      </w:r>
      <w:r w:rsidRPr="00E62043">
        <w:rPr>
          <w:sz w:val="22"/>
        </w:rPr>
        <w:t>1</w:t>
      </w:r>
      <w:r w:rsidRPr="00E62043">
        <w:rPr>
          <w:rFonts w:hint="eastAsia"/>
          <w:sz w:val="22"/>
        </w:rPr>
        <w:t>、</w:t>
      </w:r>
      <w:proofErr w:type="spellStart"/>
      <w:r w:rsidRPr="00E62043">
        <w:rPr>
          <w:rFonts w:hint="eastAsia"/>
          <w:sz w:val="22"/>
        </w:rPr>
        <w:t>probit</w:t>
      </w:r>
      <w:proofErr w:type="spellEnd"/>
      <w:r w:rsidRPr="00E62043">
        <w:rPr>
          <w:rFonts w:hint="eastAsia"/>
          <w:sz w:val="22"/>
        </w:rPr>
        <w:t>模型的连接函数为标准正态的累计分布函数，即</w:t>
      </w:r>
      <w:r w:rsidRPr="00E62043">
        <w:rPr>
          <w:position w:val="-18"/>
          <w:sz w:val="22"/>
        </w:rPr>
        <w:object w:dxaOrig="4260" w:dyaOrig="520" w14:anchorId="7180E168">
          <v:shape id="_x0000_i1034" type="#_x0000_t75" style="width:201.2pt;height:24.4pt" o:ole="">
            <v:imagedata r:id="rId48" o:title=""/>
          </v:shape>
          <o:OLEObject Type="Embed" ProgID="Equation.DSMT4" ShapeID="_x0000_i1034" DrawAspect="Content" ObjectID="_1699687737" r:id="rId49"/>
        </w:object>
      </w:r>
      <w:r w:rsidRPr="00E62043">
        <w:rPr>
          <w:sz w:val="22"/>
        </w:rPr>
        <w:t xml:space="preserve"> </w:t>
      </w:r>
      <w:r w:rsidRPr="00E62043">
        <w:rPr>
          <w:rFonts w:hint="eastAsia"/>
          <w:sz w:val="22"/>
        </w:rPr>
        <w:t>；而</w:t>
      </w:r>
      <w:r w:rsidRPr="00E62043">
        <w:rPr>
          <w:rFonts w:hint="eastAsia"/>
          <w:sz w:val="22"/>
        </w:rPr>
        <w:t>logit</w:t>
      </w:r>
      <w:r w:rsidRPr="00E62043">
        <w:rPr>
          <w:rFonts w:hint="eastAsia"/>
          <w:sz w:val="22"/>
        </w:rPr>
        <w:t>模型的连接函数为逻辑分布的累计分布函数，即</w:t>
      </w:r>
      <w:r w:rsidRPr="00E62043">
        <w:rPr>
          <w:position w:val="-28"/>
          <w:sz w:val="22"/>
        </w:rPr>
        <w:object w:dxaOrig="4520" w:dyaOrig="660" w14:anchorId="78543C6D">
          <v:shape id="_x0000_i1035" type="#_x0000_t75" style="width:197.15pt;height:28.75pt" o:ole="">
            <v:imagedata r:id="rId50" o:title=""/>
          </v:shape>
          <o:OLEObject Type="Embed" ProgID="Equation.DSMT4" ShapeID="_x0000_i1035" DrawAspect="Content" ObjectID="_1699687738" r:id="rId51"/>
        </w:object>
      </w:r>
      <w:r w:rsidRPr="00E62043">
        <w:rPr>
          <w:rFonts w:hint="eastAsia"/>
          <w:sz w:val="22"/>
        </w:rPr>
        <w:t>。</w:t>
      </w:r>
      <w:r w:rsidRPr="00E62043">
        <w:rPr>
          <w:rFonts w:hint="eastAsia"/>
          <w:sz w:val="22"/>
        </w:rPr>
        <w:t>2</w:t>
      </w:r>
      <w:r w:rsidRPr="00E62043">
        <w:rPr>
          <w:rFonts w:hint="eastAsia"/>
          <w:sz w:val="22"/>
        </w:rPr>
        <w:t>、由于逻辑分布的累计分布函数有解析表达式（而标准正态分布没有），</w:t>
      </w:r>
      <w:proofErr w:type="gramStart"/>
      <w:r w:rsidRPr="00E62043">
        <w:rPr>
          <w:rFonts w:hint="eastAsia"/>
          <w:sz w:val="22"/>
        </w:rPr>
        <w:t>故计算</w:t>
      </w:r>
      <w:proofErr w:type="gramEnd"/>
      <w:r w:rsidRPr="00E62043">
        <w:rPr>
          <w:rFonts w:hint="eastAsia"/>
          <w:sz w:val="22"/>
        </w:rPr>
        <w:t>logit</w:t>
      </w:r>
      <w:r w:rsidRPr="00E62043">
        <w:rPr>
          <w:rFonts w:hint="eastAsia"/>
          <w:sz w:val="22"/>
        </w:rPr>
        <w:t>通常比</w:t>
      </w:r>
      <w:proofErr w:type="spellStart"/>
      <w:r w:rsidRPr="00E62043">
        <w:rPr>
          <w:rFonts w:hint="eastAsia"/>
          <w:sz w:val="22"/>
        </w:rPr>
        <w:t>Probit</w:t>
      </w:r>
      <w:proofErr w:type="spellEnd"/>
      <w:r w:rsidRPr="00E62043">
        <w:rPr>
          <w:rFonts w:hint="eastAsia"/>
          <w:sz w:val="22"/>
        </w:rPr>
        <w:t>更为方便，在</w:t>
      </w:r>
      <w:r w:rsidRPr="00E62043">
        <w:rPr>
          <w:sz w:val="22"/>
        </w:rPr>
        <w:t>心理学、社会学、</w:t>
      </w:r>
      <w:r w:rsidRPr="00E62043">
        <w:rPr>
          <w:sz w:val="22"/>
        </w:rPr>
        <w:lastRenderedPageBreak/>
        <w:t>经济学及交通领域得到了广泛的应用</w:t>
      </w:r>
      <w:r w:rsidRPr="00E62043">
        <w:rPr>
          <w:rFonts w:hint="eastAsia"/>
          <w:sz w:val="22"/>
        </w:rPr>
        <w:t>。</w:t>
      </w:r>
      <w:r w:rsidRPr="00E62043">
        <w:rPr>
          <w:rFonts w:hint="eastAsia"/>
          <w:sz w:val="22"/>
        </w:rPr>
        <w:t>3</w:t>
      </w:r>
      <w:r w:rsidRPr="00E62043">
        <w:rPr>
          <w:rFonts w:hint="eastAsia"/>
          <w:sz w:val="22"/>
        </w:rPr>
        <w:t>、逻辑分布的累计分布函数图形与标准正态分布的图形相似，其密度函数关于原点对称，期望为</w:t>
      </w:r>
      <w:r w:rsidRPr="00E62043">
        <w:rPr>
          <w:rFonts w:hint="eastAsia"/>
          <w:sz w:val="22"/>
        </w:rPr>
        <w:t>0</w:t>
      </w:r>
      <w:r w:rsidRPr="00E62043">
        <w:rPr>
          <w:rFonts w:hint="eastAsia"/>
          <w:sz w:val="22"/>
        </w:rPr>
        <w:t>方差为</w:t>
      </w:r>
      <w:r w:rsidRPr="00E62043">
        <w:rPr>
          <w:position w:val="-6"/>
          <w:sz w:val="22"/>
        </w:rPr>
        <w:object w:dxaOrig="600" w:dyaOrig="320" w14:anchorId="529F264B">
          <v:shape id="_x0000_i1036" type="#_x0000_t75" style="width:29.9pt;height:15.95pt" o:ole="">
            <v:imagedata r:id="rId52" o:title=""/>
          </v:shape>
          <o:OLEObject Type="Embed" ProgID="Equation.DSMT4" ShapeID="_x0000_i1036" DrawAspect="Content" ObjectID="_1699687739" r:id="rId53"/>
        </w:object>
      </w:r>
      <w:r w:rsidRPr="00E62043">
        <w:rPr>
          <w:sz w:val="22"/>
        </w:rPr>
        <w:t xml:space="preserve"> (</w:t>
      </w:r>
      <w:r w:rsidRPr="00E62043">
        <w:rPr>
          <w:rFonts w:hint="eastAsia"/>
          <w:sz w:val="22"/>
        </w:rPr>
        <w:t>大于标准正态的方差</w:t>
      </w:r>
      <w:r w:rsidRPr="00E62043">
        <w:rPr>
          <w:sz w:val="22"/>
        </w:rPr>
        <w:t>)</w:t>
      </w:r>
      <w:r w:rsidRPr="00E62043">
        <w:rPr>
          <w:rFonts w:hint="eastAsia"/>
          <w:sz w:val="22"/>
        </w:rPr>
        <w:t>，因此逻辑分布</w:t>
      </w:r>
      <w:proofErr w:type="gramStart"/>
      <w:r w:rsidRPr="00E62043">
        <w:rPr>
          <w:rFonts w:hint="eastAsia"/>
          <w:sz w:val="22"/>
        </w:rPr>
        <w:t>具有厚尾的</w:t>
      </w:r>
      <w:proofErr w:type="gramEnd"/>
      <w:r w:rsidRPr="00E62043">
        <w:rPr>
          <w:rFonts w:hint="eastAsia"/>
          <w:sz w:val="22"/>
        </w:rPr>
        <w:t>特性，更接近于自由度为</w:t>
      </w:r>
      <w:r w:rsidRPr="00E62043">
        <w:rPr>
          <w:rFonts w:hint="eastAsia"/>
          <w:sz w:val="22"/>
        </w:rPr>
        <w:t>7</w:t>
      </w:r>
      <w:r w:rsidRPr="00E62043">
        <w:rPr>
          <w:rFonts w:hint="eastAsia"/>
          <w:sz w:val="22"/>
        </w:rPr>
        <w:t>的</w:t>
      </w:r>
      <w:r w:rsidRPr="00E62043">
        <w:rPr>
          <w:rFonts w:hint="eastAsia"/>
          <w:sz w:val="22"/>
        </w:rPr>
        <w:t>t</w:t>
      </w:r>
      <w:r w:rsidRPr="00E62043">
        <w:rPr>
          <w:rFonts w:hint="eastAsia"/>
          <w:sz w:val="22"/>
        </w:rPr>
        <w:t>分布。</w:t>
      </w:r>
    </w:p>
    <w:p w14:paraId="72365F29" w14:textId="77777777" w:rsidR="00E27429" w:rsidRPr="00E62043" w:rsidRDefault="00E27429" w:rsidP="00E27429">
      <w:pPr>
        <w:spacing w:line="360" w:lineRule="exact"/>
        <w:ind w:firstLine="442"/>
        <w:rPr>
          <w:b/>
          <w:bCs/>
          <w:sz w:val="22"/>
        </w:rPr>
      </w:pPr>
      <w:r w:rsidRPr="00E62043">
        <w:rPr>
          <w:rFonts w:hint="eastAsia"/>
          <w:b/>
          <w:bCs/>
          <w:sz w:val="22"/>
        </w:rPr>
        <w:t>（三）</w:t>
      </w:r>
      <w:r w:rsidRPr="00E62043">
        <w:rPr>
          <w:rFonts w:hint="eastAsia"/>
          <w:b/>
          <w:bCs/>
          <w:sz w:val="22"/>
        </w:rPr>
        <w:t>logit</w:t>
      </w:r>
      <w:r w:rsidRPr="00E62043">
        <w:rPr>
          <w:rFonts w:hint="eastAsia"/>
          <w:b/>
          <w:bCs/>
          <w:sz w:val="22"/>
        </w:rPr>
        <w:t>模型和</w:t>
      </w:r>
      <w:proofErr w:type="spellStart"/>
      <w:r w:rsidRPr="00E62043">
        <w:rPr>
          <w:rFonts w:hint="eastAsia"/>
          <w:b/>
          <w:bCs/>
          <w:sz w:val="22"/>
        </w:rPr>
        <w:t>probit</w:t>
      </w:r>
      <w:proofErr w:type="spellEnd"/>
      <w:r w:rsidRPr="00E62043">
        <w:rPr>
          <w:rFonts w:hint="eastAsia"/>
          <w:b/>
          <w:bCs/>
          <w:sz w:val="22"/>
        </w:rPr>
        <w:t>模型在生物统计上的应用</w:t>
      </w:r>
    </w:p>
    <w:p w14:paraId="1F63BF68" w14:textId="77777777" w:rsidR="009C57E8" w:rsidRDefault="00E27429" w:rsidP="00E27429">
      <w:pPr>
        <w:tabs>
          <w:tab w:val="left" w:pos="312"/>
        </w:tabs>
        <w:spacing w:line="360" w:lineRule="exact"/>
        <w:ind w:firstLine="442"/>
        <w:jc w:val="left"/>
        <w:rPr>
          <w:b/>
          <w:bCs/>
          <w:sz w:val="22"/>
        </w:rPr>
      </w:pPr>
      <w:r w:rsidRPr="00E62043">
        <w:rPr>
          <w:rFonts w:hint="eastAsia"/>
          <w:b/>
          <w:bCs/>
          <w:sz w:val="22"/>
        </w:rPr>
        <w:t>一、应用模型：</w:t>
      </w:r>
    </w:p>
    <w:p w14:paraId="2AEDABEB" w14:textId="37C1C307" w:rsidR="00E27429" w:rsidRPr="00E62043" w:rsidRDefault="00E27429" w:rsidP="00E27429">
      <w:pPr>
        <w:tabs>
          <w:tab w:val="left" w:pos="312"/>
        </w:tabs>
        <w:spacing w:line="360" w:lineRule="exact"/>
        <w:ind w:firstLine="442"/>
        <w:jc w:val="left"/>
        <w:rPr>
          <w:b/>
          <w:bCs/>
          <w:sz w:val="22"/>
        </w:rPr>
      </w:pPr>
      <w:r w:rsidRPr="00E62043">
        <w:rPr>
          <w:rFonts w:hint="eastAsia"/>
          <w:b/>
          <w:bCs/>
          <w:sz w:val="22"/>
        </w:rPr>
        <w:t>logit</w:t>
      </w:r>
      <w:r w:rsidRPr="00E62043">
        <w:rPr>
          <w:rFonts w:hint="eastAsia"/>
          <w:b/>
          <w:bCs/>
          <w:sz w:val="22"/>
        </w:rPr>
        <w:t>模型</w:t>
      </w:r>
      <w:r w:rsidRPr="00E62043">
        <w:rPr>
          <w:rFonts w:hint="eastAsia"/>
          <w:sz w:val="22"/>
        </w:rPr>
        <w:t>属于概率性非线性回归，主要研究二分类结果、多分类结果与一些</w:t>
      </w:r>
      <w:proofErr w:type="gramStart"/>
      <w:r w:rsidRPr="00E62043">
        <w:rPr>
          <w:rFonts w:hint="eastAsia"/>
          <w:sz w:val="22"/>
        </w:rPr>
        <w:t>一</w:t>
      </w:r>
      <w:proofErr w:type="gramEnd"/>
      <w:r w:rsidRPr="00E62043">
        <w:rPr>
          <w:rFonts w:hint="eastAsia"/>
          <w:sz w:val="22"/>
        </w:rPr>
        <w:t>宁乡因素影响的一种多变量分析方法。由于其计算方法简单、速度较快被广泛应用于生物统计分析中，目前发展为多项</w:t>
      </w:r>
      <w:r w:rsidRPr="00E62043">
        <w:rPr>
          <w:rFonts w:hint="eastAsia"/>
          <w:sz w:val="22"/>
        </w:rPr>
        <w:t>logit</w:t>
      </w:r>
      <w:r w:rsidRPr="00E62043">
        <w:rPr>
          <w:rFonts w:hint="eastAsia"/>
          <w:sz w:val="22"/>
        </w:rPr>
        <w:t>模型、条件</w:t>
      </w:r>
      <w:r w:rsidRPr="00E62043">
        <w:rPr>
          <w:rFonts w:hint="eastAsia"/>
          <w:sz w:val="22"/>
        </w:rPr>
        <w:t>logit</w:t>
      </w:r>
      <w:r w:rsidRPr="00E62043">
        <w:rPr>
          <w:rFonts w:hint="eastAsia"/>
          <w:sz w:val="22"/>
        </w:rPr>
        <w:t>模型、混合</w:t>
      </w:r>
      <w:r w:rsidRPr="00E62043">
        <w:rPr>
          <w:rFonts w:hint="eastAsia"/>
          <w:sz w:val="22"/>
        </w:rPr>
        <w:t>logit</w:t>
      </w:r>
      <w:r w:rsidRPr="00E62043">
        <w:rPr>
          <w:rFonts w:hint="eastAsia"/>
          <w:sz w:val="22"/>
        </w:rPr>
        <w:t>模型、嵌套</w:t>
      </w:r>
      <w:r w:rsidRPr="00E62043">
        <w:rPr>
          <w:rFonts w:hint="eastAsia"/>
          <w:sz w:val="22"/>
        </w:rPr>
        <w:t>logit</w:t>
      </w:r>
      <w:r w:rsidRPr="00E62043">
        <w:rPr>
          <w:rFonts w:hint="eastAsia"/>
          <w:sz w:val="22"/>
        </w:rPr>
        <w:t>模型等模型及处理方法组成的模型体系。</w:t>
      </w:r>
    </w:p>
    <w:p w14:paraId="7AE9324E" w14:textId="77777777" w:rsidR="00E27429" w:rsidRPr="00E62043" w:rsidRDefault="00E27429" w:rsidP="00E27429">
      <w:pPr>
        <w:tabs>
          <w:tab w:val="left" w:pos="312"/>
        </w:tabs>
        <w:spacing w:line="360" w:lineRule="exact"/>
        <w:ind w:firstLine="442"/>
        <w:jc w:val="left"/>
        <w:rPr>
          <w:sz w:val="22"/>
        </w:rPr>
      </w:pPr>
      <w:proofErr w:type="spellStart"/>
      <w:r w:rsidRPr="00E62043">
        <w:rPr>
          <w:rFonts w:hint="eastAsia"/>
          <w:b/>
          <w:bCs/>
          <w:sz w:val="22"/>
        </w:rPr>
        <w:t>probit</w:t>
      </w:r>
      <w:proofErr w:type="spellEnd"/>
      <w:r w:rsidRPr="00E62043">
        <w:rPr>
          <w:rFonts w:hint="eastAsia"/>
          <w:b/>
          <w:bCs/>
          <w:sz w:val="22"/>
        </w:rPr>
        <w:t>模型</w:t>
      </w:r>
      <w:r w:rsidRPr="00E62043">
        <w:rPr>
          <w:rFonts w:hint="eastAsia"/>
          <w:sz w:val="22"/>
        </w:rPr>
        <w:t>源于生物实验的统计处理，目前已发展为一个独立的广义线性模型。由于</w:t>
      </w:r>
      <w:proofErr w:type="spellStart"/>
      <w:r w:rsidRPr="00E62043">
        <w:rPr>
          <w:rFonts w:hint="eastAsia"/>
          <w:sz w:val="22"/>
        </w:rPr>
        <w:t>probit</w:t>
      </w:r>
      <w:proofErr w:type="spellEnd"/>
      <w:r w:rsidRPr="00E62043">
        <w:rPr>
          <w:rFonts w:hint="eastAsia"/>
          <w:sz w:val="22"/>
        </w:rPr>
        <w:t>模型较好的统计性质，是目前使用较为广泛的统计模型之一，且自身也发展为一个有二值</w:t>
      </w:r>
      <w:proofErr w:type="spellStart"/>
      <w:r w:rsidRPr="00E62043">
        <w:rPr>
          <w:rFonts w:hint="eastAsia"/>
          <w:sz w:val="22"/>
        </w:rPr>
        <w:t>probit</w:t>
      </w:r>
      <w:proofErr w:type="spellEnd"/>
      <w:r w:rsidRPr="00E62043">
        <w:rPr>
          <w:rFonts w:hint="eastAsia"/>
          <w:sz w:val="22"/>
        </w:rPr>
        <w:t>模型、含有内生变量的</w:t>
      </w:r>
      <w:proofErr w:type="spellStart"/>
      <w:r w:rsidRPr="00E62043">
        <w:rPr>
          <w:rFonts w:hint="eastAsia"/>
          <w:sz w:val="22"/>
        </w:rPr>
        <w:t>probit</w:t>
      </w:r>
      <w:proofErr w:type="spellEnd"/>
      <w:r w:rsidRPr="00E62043">
        <w:rPr>
          <w:rFonts w:hint="eastAsia"/>
          <w:sz w:val="22"/>
        </w:rPr>
        <w:t>模型、双变量的</w:t>
      </w:r>
      <w:proofErr w:type="spellStart"/>
      <w:r w:rsidRPr="00E62043">
        <w:rPr>
          <w:rFonts w:hint="eastAsia"/>
          <w:sz w:val="22"/>
        </w:rPr>
        <w:t>probit</w:t>
      </w:r>
      <w:proofErr w:type="spellEnd"/>
      <w:r w:rsidRPr="00E62043">
        <w:rPr>
          <w:rFonts w:hint="eastAsia"/>
          <w:sz w:val="22"/>
        </w:rPr>
        <w:t>模型、部分可观测的双变量</w:t>
      </w:r>
      <w:proofErr w:type="spellStart"/>
      <w:r w:rsidRPr="00E62043">
        <w:rPr>
          <w:rFonts w:hint="eastAsia"/>
          <w:sz w:val="22"/>
        </w:rPr>
        <w:t>probit</w:t>
      </w:r>
      <w:proofErr w:type="spellEnd"/>
      <w:r w:rsidRPr="00E62043">
        <w:rPr>
          <w:rFonts w:hint="eastAsia"/>
          <w:sz w:val="22"/>
        </w:rPr>
        <w:t>模型等模型及处理方法组成的模型体系。</w:t>
      </w:r>
    </w:p>
    <w:p w14:paraId="34820017" w14:textId="77777777" w:rsidR="00A45A70" w:rsidRDefault="00E27429" w:rsidP="00E27429">
      <w:pPr>
        <w:tabs>
          <w:tab w:val="left" w:pos="312"/>
        </w:tabs>
        <w:spacing w:line="276" w:lineRule="auto"/>
        <w:ind w:firstLine="442"/>
        <w:jc w:val="left"/>
        <w:rPr>
          <w:b/>
          <w:bCs/>
          <w:sz w:val="22"/>
        </w:rPr>
      </w:pPr>
      <w:r w:rsidRPr="00E62043">
        <w:rPr>
          <w:rFonts w:hint="eastAsia"/>
          <w:b/>
          <w:bCs/>
          <w:sz w:val="22"/>
        </w:rPr>
        <w:t>二、具体分析：</w:t>
      </w:r>
    </w:p>
    <w:p w14:paraId="0EDB7188" w14:textId="77777777" w:rsidR="00A45A70" w:rsidRDefault="00E27429" w:rsidP="00E27429">
      <w:pPr>
        <w:tabs>
          <w:tab w:val="left" w:pos="312"/>
        </w:tabs>
        <w:spacing w:line="276" w:lineRule="auto"/>
        <w:ind w:firstLine="442"/>
        <w:jc w:val="left"/>
        <w:rPr>
          <w:sz w:val="22"/>
        </w:rPr>
      </w:pPr>
      <w:r w:rsidRPr="00E62043">
        <w:rPr>
          <w:rFonts w:hint="eastAsia"/>
          <w:b/>
          <w:bCs/>
          <w:sz w:val="22"/>
        </w:rPr>
        <w:t>1</w:t>
      </w:r>
      <w:r w:rsidRPr="00E62043">
        <w:rPr>
          <w:rFonts w:hint="eastAsia"/>
          <w:b/>
          <w:bCs/>
          <w:sz w:val="22"/>
        </w:rPr>
        <w:t>、边际效应分析。</w:t>
      </w:r>
      <w:r w:rsidRPr="00E62043">
        <w:rPr>
          <w:rFonts w:hint="eastAsia"/>
          <w:sz w:val="22"/>
        </w:rPr>
        <w:t>(</w:t>
      </w:r>
      <w:r w:rsidRPr="00E62043">
        <w:rPr>
          <w:sz w:val="22"/>
        </w:rPr>
        <w:t>1)</w:t>
      </w:r>
      <w:r w:rsidRPr="00E62043">
        <w:rPr>
          <w:rFonts w:hint="eastAsia"/>
          <w:sz w:val="22"/>
        </w:rPr>
        <w:t>平均边际效应</w:t>
      </w:r>
      <w:r w:rsidRPr="00E62043">
        <w:rPr>
          <w:rFonts w:hint="eastAsia"/>
          <w:sz w:val="22"/>
        </w:rPr>
        <w:t>:</w:t>
      </w:r>
      <w:r w:rsidRPr="00E62043">
        <w:rPr>
          <w:rFonts w:hint="eastAsia"/>
          <w:sz w:val="22"/>
        </w:rPr>
        <w:t>即分别在每个样本观测值上的边际效应然后简单算数平均；</w:t>
      </w:r>
      <w:r w:rsidRPr="00E62043">
        <w:rPr>
          <w:rFonts w:hint="eastAsia"/>
          <w:sz w:val="22"/>
        </w:rPr>
        <w:t>(</w:t>
      </w:r>
      <w:r w:rsidRPr="00E62043">
        <w:rPr>
          <w:sz w:val="22"/>
        </w:rPr>
        <w:t>2)</w:t>
      </w:r>
      <w:r w:rsidRPr="00E62043">
        <w:rPr>
          <w:rFonts w:hint="eastAsia"/>
          <w:sz w:val="22"/>
        </w:rPr>
        <w:t>样本均值处的边际效应</w:t>
      </w:r>
      <w:r w:rsidRPr="00E62043">
        <w:rPr>
          <w:rFonts w:hint="eastAsia"/>
          <w:sz w:val="22"/>
        </w:rPr>
        <w:t>:</w:t>
      </w:r>
      <w:r w:rsidRPr="00E62043">
        <w:rPr>
          <w:rFonts w:hint="eastAsia"/>
          <w:sz w:val="22"/>
        </w:rPr>
        <w:t>即在</w:t>
      </w:r>
      <w:r w:rsidRPr="00E62043">
        <w:rPr>
          <w:position w:val="-6"/>
          <w:sz w:val="22"/>
        </w:rPr>
        <w:object w:dxaOrig="580" w:dyaOrig="260" w14:anchorId="3E8CFF76">
          <v:shape id="_x0000_i1037" type="#_x0000_t75" style="width:28.75pt;height:13.05pt" o:ole="">
            <v:imagedata r:id="rId54" o:title=""/>
          </v:shape>
          <o:OLEObject Type="Embed" ProgID="Equation.DSMT4" ShapeID="_x0000_i1037" DrawAspect="Content" ObjectID="_1699687740" r:id="rId55"/>
        </w:object>
      </w:r>
      <w:r w:rsidRPr="00E62043">
        <w:rPr>
          <w:rFonts w:hint="eastAsia"/>
          <w:sz w:val="22"/>
        </w:rPr>
        <w:t>处的边际效应。</w:t>
      </w:r>
      <w:r w:rsidRPr="00E62043">
        <w:rPr>
          <w:rFonts w:hint="eastAsia"/>
          <w:sz w:val="22"/>
        </w:rPr>
        <w:t>(</w:t>
      </w:r>
      <w:r w:rsidRPr="00E62043">
        <w:rPr>
          <w:sz w:val="22"/>
        </w:rPr>
        <w:t>3)</w:t>
      </w:r>
      <w:r w:rsidRPr="00E62043">
        <w:rPr>
          <w:rFonts w:hint="eastAsia"/>
          <w:sz w:val="22"/>
        </w:rPr>
        <w:t>在</w:t>
      </w:r>
      <w:proofErr w:type="gramStart"/>
      <w:r w:rsidRPr="00E62043">
        <w:rPr>
          <w:rFonts w:hint="eastAsia"/>
          <w:sz w:val="22"/>
        </w:rPr>
        <w:t>某代表值</w:t>
      </w:r>
      <w:proofErr w:type="gramEnd"/>
      <w:r w:rsidRPr="00E62043">
        <w:rPr>
          <w:rFonts w:hint="eastAsia"/>
          <w:sz w:val="22"/>
        </w:rPr>
        <w:t>处的边际效应</w:t>
      </w:r>
      <w:r w:rsidRPr="00E62043">
        <w:rPr>
          <w:sz w:val="22"/>
        </w:rPr>
        <w:t>:</w:t>
      </w:r>
      <w:r w:rsidRPr="00E62043">
        <w:rPr>
          <w:rFonts w:hint="eastAsia"/>
          <w:sz w:val="22"/>
        </w:rPr>
        <w:t>即给定</w:t>
      </w:r>
      <w:r w:rsidRPr="00E62043">
        <w:rPr>
          <w:position w:val="-6"/>
          <w:sz w:val="22"/>
        </w:rPr>
        <w:object w:dxaOrig="320" w:dyaOrig="279" w14:anchorId="42312124">
          <v:shape id="_x0000_i1038" type="#_x0000_t75" style="width:15.95pt;height:13.95pt" o:ole="">
            <v:imagedata r:id="rId56" o:title=""/>
          </v:shape>
          <o:OLEObject Type="Embed" ProgID="Equation.DSMT4" ShapeID="_x0000_i1038" DrawAspect="Content" ObjectID="_1699687741" r:id="rId57"/>
        </w:object>
      </w:r>
      <w:r w:rsidRPr="00E62043">
        <w:rPr>
          <w:rFonts w:hint="eastAsia"/>
          <w:sz w:val="22"/>
        </w:rPr>
        <w:t>，在</w:t>
      </w:r>
      <w:r w:rsidRPr="00E62043">
        <w:rPr>
          <w:position w:val="-6"/>
          <w:sz w:val="22"/>
        </w:rPr>
        <w:object w:dxaOrig="700" w:dyaOrig="279" w14:anchorId="71D142A8">
          <v:shape id="_x0000_i1039" type="#_x0000_t75" style="width:34.85pt;height:13.95pt" o:ole="">
            <v:imagedata r:id="rId58" o:title=""/>
          </v:shape>
          <o:OLEObject Type="Embed" ProgID="Equation.DSMT4" ShapeID="_x0000_i1039" DrawAspect="Content" ObjectID="_1699687742" r:id="rId59"/>
        </w:object>
      </w:r>
      <w:r w:rsidRPr="00E62043">
        <w:rPr>
          <w:rFonts w:hint="eastAsia"/>
          <w:sz w:val="22"/>
        </w:rPr>
        <w:t>处的边际效应</w:t>
      </w:r>
    </w:p>
    <w:p w14:paraId="5945BF65" w14:textId="77777777" w:rsidR="00A45A70" w:rsidRDefault="00E27429" w:rsidP="00E27429">
      <w:pPr>
        <w:tabs>
          <w:tab w:val="left" w:pos="312"/>
        </w:tabs>
        <w:spacing w:line="276" w:lineRule="auto"/>
        <w:ind w:firstLine="442"/>
        <w:jc w:val="left"/>
        <w:rPr>
          <w:sz w:val="22"/>
        </w:rPr>
      </w:pPr>
      <w:r w:rsidRPr="00E62043">
        <w:rPr>
          <w:rFonts w:hint="eastAsia"/>
          <w:b/>
          <w:bCs/>
          <w:sz w:val="22"/>
        </w:rPr>
        <w:t>2</w:t>
      </w:r>
      <w:r w:rsidRPr="00E62043">
        <w:rPr>
          <w:rFonts w:hint="eastAsia"/>
          <w:b/>
          <w:bCs/>
          <w:sz w:val="22"/>
        </w:rPr>
        <w:t>、几率比变化而分析（</w:t>
      </w:r>
      <w:r w:rsidRPr="00E62043">
        <w:rPr>
          <w:position w:val="-12"/>
          <w:sz w:val="22"/>
        </w:rPr>
        <w:object w:dxaOrig="499" w:dyaOrig="400" w14:anchorId="03F72C68">
          <v:shape id="_x0000_i1040" type="#_x0000_t75" style="width:24.95pt;height:20.05pt" o:ole="">
            <v:imagedata r:id="rId60" o:title=""/>
          </v:shape>
          <o:OLEObject Type="Embed" ProgID="Equation.DSMT4" ShapeID="_x0000_i1040" DrawAspect="Content" ObjectID="_1699687743" r:id="rId61"/>
        </w:object>
      </w:r>
      <w:r w:rsidRPr="00E62043">
        <w:rPr>
          <w:rFonts w:hint="eastAsia"/>
          <w:b/>
          <w:bCs/>
          <w:sz w:val="22"/>
        </w:rPr>
        <w:t>）（只有</w:t>
      </w:r>
      <w:r w:rsidRPr="00E62043">
        <w:rPr>
          <w:rFonts w:hint="eastAsia"/>
          <w:b/>
          <w:bCs/>
          <w:sz w:val="22"/>
        </w:rPr>
        <w:t>Logit</w:t>
      </w:r>
      <w:r w:rsidRPr="00E62043">
        <w:rPr>
          <w:rFonts w:hint="eastAsia"/>
          <w:b/>
          <w:bCs/>
          <w:sz w:val="22"/>
        </w:rPr>
        <w:t>模型有）。在生物统计中</w:t>
      </w:r>
      <w:r w:rsidRPr="00E62043">
        <w:rPr>
          <w:rFonts w:hint="eastAsia"/>
          <w:b/>
          <w:bCs/>
          <w:sz w:val="22"/>
        </w:rPr>
        <w:t>Odd</w:t>
      </w:r>
      <w:r w:rsidRPr="00E62043">
        <w:rPr>
          <w:b/>
          <w:bCs/>
          <w:sz w:val="22"/>
        </w:rPr>
        <w:t>=p/(1-p)</w:t>
      </w:r>
      <w:r w:rsidRPr="00E62043">
        <w:rPr>
          <w:rFonts w:hint="eastAsia"/>
          <w:b/>
          <w:bCs/>
          <w:sz w:val="22"/>
        </w:rPr>
        <w:t>常用来说明存活与死亡的概率比，</w:t>
      </w:r>
      <w:r w:rsidRPr="00E62043">
        <w:rPr>
          <w:position w:val="-14"/>
          <w:sz w:val="22"/>
        </w:rPr>
        <w:object w:dxaOrig="300" w:dyaOrig="420" w14:anchorId="3C6F518C">
          <v:shape id="_x0000_i1041" type="#_x0000_t75" style="width:15.1pt;height:20.9pt" o:ole="">
            <v:imagedata r:id="rId62" o:title=""/>
          </v:shape>
          <o:OLEObject Type="Embed" ProgID="Equation.DSMT4" ShapeID="_x0000_i1041" DrawAspect="Content" ObjectID="_1699687744" r:id="rId63"/>
        </w:object>
      </w:r>
      <w:r w:rsidRPr="00E62043">
        <w:rPr>
          <w:rFonts w:hint="eastAsia"/>
          <w:sz w:val="22"/>
        </w:rPr>
        <w:t>表示解释变量</w:t>
      </w:r>
      <w:r w:rsidRPr="00E62043">
        <w:rPr>
          <w:position w:val="-14"/>
          <w:sz w:val="22"/>
        </w:rPr>
        <w:object w:dxaOrig="260" w:dyaOrig="380" w14:anchorId="15983171">
          <v:shape id="_x0000_i1042" type="#_x0000_t75" style="width:13.05pt;height:18.85pt" o:ole="">
            <v:imagedata r:id="rId64" o:title=""/>
          </v:shape>
          <o:OLEObject Type="Embed" ProgID="Equation.DSMT4" ShapeID="_x0000_i1042" DrawAspect="Content" ObjectID="_1699687745" r:id="rId65"/>
        </w:object>
      </w:r>
      <w:r w:rsidRPr="00E62043">
        <w:rPr>
          <w:rFonts w:hint="eastAsia"/>
          <w:sz w:val="22"/>
        </w:rPr>
        <w:t>增加一个微小</w:t>
      </w:r>
      <w:proofErr w:type="gramStart"/>
      <w:r w:rsidRPr="00E62043">
        <w:rPr>
          <w:rFonts w:hint="eastAsia"/>
          <w:sz w:val="22"/>
        </w:rPr>
        <w:t>量引起</w:t>
      </w:r>
      <w:proofErr w:type="gramEnd"/>
      <w:r w:rsidRPr="00E62043">
        <w:rPr>
          <w:rFonts w:hint="eastAsia"/>
          <w:sz w:val="22"/>
        </w:rPr>
        <w:t>“对数几率比”的边际变化，或假设</w:t>
      </w:r>
      <w:r w:rsidRPr="00E62043">
        <w:rPr>
          <w:position w:val="-14"/>
          <w:sz w:val="22"/>
        </w:rPr>
        <w:object w:dxaOrig="260" w:dyaOrig="380" w14:anchorId="0AAD7DC4">
          <v:shape id="_x0000_i1043" type="#_x0000_t75" style="width:13.05pt;height:18.85pt" o:ole="">
            <v:imagedata r:id="rId64" o:title=""/>
          </v:shape>
          <o:OLEObject Type="Embed" ProgID="Equation.DSMT4" ShapeID="_x0000_i1043" DrawAspect="Content" ObjectID="_1699687746" r:id="rId66"/>
        </w:object>
      </w:r>
      <w:r w:rsidRPr="00E62043">
        <w:rPr>
          <w:rFonts w:hint="eastAsia"/>
          <w:sz w:val="22"/>
        </w:rPr>
        <w:t>变为</w:t>
      </w:r>
      <w:r w:rsidRPr="00E62043">
        <w:rPr>
          <w:position w:val="-14"/>
          <w:sz w:val="22"/>
        </w:rPr>
        <w:object w:dxaOrig="260" w:dyaOrig="380" w14:anchorId="3CBE8725">
          <v:shape id="_x0000_i1044" type="#_x0000_t75" style="width:13.05pt;height:18.85pt" o:ole="">
            <v:imagedata r:id="rId64" o:title=""/>
          </v:shape>
          <o:OLEObject Type="Embed" ProgID="Equation.DSMT4" ShapeID="_x0000_i1044" DrawAspect="Content" ObjectID="_1699687747" r:id="rId67"/>
        </w:object>
      </w:r>
      <w:r w:rsidRPr="00E62043">
        <w:rPr>
          <w:rFonts w:hint="eastAsia"/>
          <w:sz w:val="22"/>
        </w:rPr>
        <w:t>+</w:t>
      </w:r>
      <w:r w:rsidRPr="00E62043">
        <w:rPr>
          <w:sz w:val="22"/>
        </w:rPr>
        <w:t>1</w:t>
      </w:r>
      <w:r w:rsidRPr="00E62043">
        <w:rPr>
          <w:rFonts w:hint="eastAsia"/>
          <w:sz w:val="22"/>
        </w:rPr>
        <w:t>，及</w:t>
      </w:r>
      <w:r w:rsidRPr="00E62043">
        <w:rPr>
          <w:rFonts w:hint="eastAsia"/>
          <w:sz w:val="22"/>
        </w:rPr>
        <w:t>p</w:t>
      </w:r>
      <w:r w:rsidRPr="00E62043">
        <w:rPr>
          <w:rFonts w:hint="eastAsia"/>
          <w:sz w:val="22"/>
        </w:rPr>
        <w:t>为新值</w:t>
      </w:r>
      <w:r w:rsidRPr="00E62043">
        <w:rPr>
          <w:rFonts w:hint="eastAsia"/>
          <w:sz w:val="22"/>
        </w:rPr>
        <w:t>p</w:t>
      </w:r>
      <w:r w:rsidRPr="00E62043">
        <w:rPr>
          <w:sz w:val="22"/>
        </w:rPr>
        <w:t>*,</w:t>
      </w:r>
      <w:r w:rsidRPr="00E62043">
        <w:rPr>
          <w:rFonts w:hint="eastAsia"/>
          <w:sz w:val="22"/>
        </w:rPr>
        <w:t>则新几率比与原先的几率比的比率可以写为</w:t>
      </w:r>
      <w:r w:rsidRPr="00E62043">
        <w:rPr>
          <w:position w:val="-14"/>
          <w:sz w:val="22"/>
        </w:rPr>
        <w:object w:dxaOrig="820" w:dyaOrig="380" w14:anchorId="74536018">
          <v:shape id="_x0000_i1045" type="#_x0000_t75" style="width:40.95pt;height:18.85pt" o:ole="">
            <v:imagedata r:id="rId68" o:title=""/>
          </v:shape>
          <o:OLEObject Type="Embed" ProgID="Equation.DSMT4" ShapeID="_x0000_i1045" DrawAspect="Content" ObjectID="_1699687748" r:id="rId69"/>
        </w:object>
      </w:r>
      <w:r w:rsidRPr="00E62043">
        <w:rPr>
          <w:rFonts w:hint="eastAsia"/>
          <w:sz w:val="22"/>
        </w:rPr>
        <w:t>，表示解释变量</w:t>
      </w:r>
      <w:proofErr w:type="spellStart"/>
      <w:r w:rsidRPr="00E62043">
        <w:rPr>
          <w:rFonts w:hint="eastAsia"/>
          <w:sz w:val="22"/>
        </w:rPr>
        <w:t>x</w:t>
      </w:r>
      <w:r w:rsidRPr="00E62043">
        <w:rPr>
          <w:sz w:val="22"/>
        </w:rPr>
        <w:t>j</w:t>
      </w:r>
      <w:proofErr w:type="spellEnd"/>
      <w:r w:rsidRPr="00E62043">
        <w:rPr>
          <w:rFonts w:hint="eastAsia"/>
          <w:sz w:val="22"/>
        </w:rPr>
        <w:t>增加一单位引起几率比的变化倍数。计算表达式为：</w:t>
      </w:r>
      <w:r w:rsidRPr="00E62043">
        <w:rPr>
          <w:position w:val="-66"/>
          <w:sz w:val="22"/>
        </w:rPr>
        <w:object w:dxaOrig="4120" w:dyaOrig="1440" w14:anchorId="3D9A67C3">
          <v:shape id="_x0000_i1046" type="#_x0000_t75" style="width:192.75pt;height:67.35pt" o:ole="">
            <v:imagedata r:id="rId70" o:title=""/>
          </v:shape>
          <o:OLEObject Type="Embed" ProgID="Equation.DSMT4" ShapeID="_x0000_i1046" DrawAspect="Content" ObjectID="_1699687749" r:id="rId71"/>
        </w:object>
      </w:r>
      <w:r w:rsidRPr="00E62043">
        <w:rPr>
          <w:sz w:val="22"/>
        </w:rPr>
        <w:t xml:space="preserve"> </w:t>
      </w:r>
    </w:p>
    <w:p w14:paraId="5F3BD5AB" w14:textId="139F1718" w:rsidR="00E27429" w:rsidRPr="00E62043" w:rsidRDefault="00E27429" w:rsidP="00E27429">
      <w:pPr>
        <w:tabs>
          <w:tab w:val="left" w:pos="312"/>
        </w:tabs>
        <w:spacing w:line="276" w:lineRule="auto"/>
        <w:ind w:firstLine="442"/>
        <w:jc w:val="left"/>
        <w:rPr>
          <w:sz w:val="22"/>
        </w:rPr>
      </w:pPr>
      <w:r w:rsidRPr="00E62043">
        <w:rPr>
          <w:rFonts w:hint="eastAsia"/>
          <w:b/>
          <w:bCs/>
          <w:sz w:val="22"/>
        </w:rPr>
        <w:t>3</w:t>
      </w:r>
      <w:r w:rsidRPr="00E62043">
        <w:rPr>
          <w:rFonts w:hint="eastAsia"/>
          <w:b/>
          <w:bCs/>
          <w:sz w:val="22"/>
        </w:rPr>
        <w:t>、拟合优度（</w:t>
      </w:r>
      <w:r w:rsidRPr="00E62043">
        <w:rPr>
          <w:rFonts w:hint="eastAsia"/>
          <w:b/>
          <w:bCs/>
          <w:sz w:val="22"/>
        </w:rPr>
        <w:t>R</w:t>
      </w:r>
      <w:r w:rsidRPr="00E62043">
        <w:rPr>
          <w:b/>
          <w:bCs/>
          <w:sz w:val="22"/>
          <w:vertAlign w:val="superscript"/>
        </w:rPr>
        <w:t>2</w:t>
      </w:r>
      <w:r w:rsidRPr="00E62043">
        <w:rPr>
          <w:rFonts w:hint="eastAsia"/>
          <w:b/>
          <w:bCs/>
          <w:sz w:val="22"/>
        </w:rPr>
        <w:t>）：</w:t>
      </w:r>
      <w:r w:rsidRPr="00E62043">
        <w:rPr>
          <w:position w:val="-12"/>
          <w:sz w:val="22"/>
        </w:rPr>
        <w:object w:dxaOrig="2400" w:dyaOrig="380" w14:anchorId="678B852B">
          <v:shape id="_x0000_i1047" type="#_x0000_t75" style="width:120.2pt;height:18.85pt" o:ole="">
            <v:imagedata r:id="rId72" o:title=""/>
          </v:shape>
          <o:OLEObject Type="Embed" ProgID="Equation.DSMT4" ShapeID="_x0000_i1047" DrawAspect="Content" ObjectID="_1699687750" r:id="rId73"/>
        </w:object>
      </w:r>
      <w:r w:rsidRPr="00E62043">
        <w:rPr>
          <w:sz w:val="22"/>
        </w:rPr>
        <w:t xml:space="preserve"> </w:t>
      </w:r>
      <w:r w:rsidRPr="00E62043">
        <w:rPr>
          <w:rFonts w:hint="eastAsia"/>
          <w:sz w:val="22"/>
        </w:rPr>
        <w:t>来衡量模型的拟合效果，其中</w:t>
      </w:r>
      <w:r w:rsidRPr="00E62043">
        <w:rPr>
          <w:position w:val="-12"/>
          <w:sz w:val="22"/>
        </w:rPr>
        <w:object w:dxaOrig="480" w:dyaOrig="360" w14:anchorId="6E80C0F3">
          <v:shape id="_x0000_i1048" type="#_x0000_t75" style="width:23.8pt;height:18.85pt" o:ole="">
            <v:imagedata r:id="rId74" o:title=""/>
          </v:shape>
          <o:OLEObject Type="Embed" ProgID="Equation.DSMT4" ShapeID="_x0000_i1048" DrawAspect="Content" ObjectID="_1699687751" r:id="rId75"/>
        </w:object>
      </w:r>
      <w:r w:rsidRPr="00E62043">
        <w:rPr>
          <w:rFonts w:hint="eastAsia"/>
          <w:sz w:val="22"/>
        </w:rPr>
        <w:t>为原模型的对数似然函数最大值，</w:t>
      </w:r>
      <w:r w:rsidRPr="00E62043">
        <w:rPr>
          <w:position w:val="-12"/>
          <w:sz w:val="22"/>
        </w:rPr>
        <w:object w:dxaOrig="499" w:dyaOrig="360" w14:anchorId="5C770D8E">
          <v:shape id="_x0000_i1049" type="#_x0000_t75" style="width:24.95pt;height:18.85pt" o:ole="">
            <v:imagedata r:id="rId76" o:title=""/>
          </v:shape>
          <o:OLEObject Type="Embed" ProgID="Equation.DSMT4" ShapeID="_x0000_i1049" DrawAspect="Content" ObjectID="_1699687752" r:id="rId77"/>
        </w:object>
      </w:r>
      <w:r w:rsidRPr="00E62043">
        <w:rPr>
          <w:rFonts w:hint="eastAsia"/>
          <w:sz w:val="22"/>
        </w:rPr>
        <w:t>为常数项为唯一解释变量的对数似然函数的最大值。</w:t>
      </w:r>
    </w:p>
    <w:p w14:paraId="0B45E214" w14:textId="77777777" w:rsidR="00E27429" w:rsidRPr="00E62043" w:rsidRDefault="00E27429" w:rsidP="00E62043">
      <w:pPr>
        <w:tabs>
          <w:tab w:val="left" w:pos="312"/>
        </w:tabs>
        <w:spacing w:line="360" w:lineRule="exact"/>
        <w:ind w:firstLineChars="0" w:firstLine="0"/>
        <w:jc w:val="left"/>
        <w:rPr>
          <w:b/>
          <w:bCs/>
          <w:sz w:val="22"/>
        </w:rPr>
      </w:pPr>
      <w:r w:rsidRPr="00E62043">
        <w:rPr>
          <w:rFonts w:hint="eastAsia"/>
          <w:b/>
          <w:bCs/>
          <w:sz w:val="22"/>
          <w:highlight w:val="yellow"/>
        </w:rPr>
        <w:t>问题</w:t>
      </w:r>
      <w:r w:rsidRPr="00E62043">
        <w:rPr>
          <w:rFonts w:hint="eastAsia"/>
          <w:b/>
          <w:bCs/>
          <w:sz w:val="22"/>
          <w:highlight w:val="yellow"/>
        </w:rPr>
        <w:t>6</w:t>
      </w:r>
      <w:r w:rsidRPr="00E62043">
        <w:rPr>
          <w:rFonts w:hint="eastAsia"/>
          <w:b/>
          <w:bCs/>
          <w:sz w:val="22"/>
          <w:highlight w:val="yellow"/>
        </w:rPr>
        <w:t>、断尾回归的概念，断尾回归可以使用</w:t>
      </w:r>
      <w:r w:rsidRPr="00E62043">
        <w:rPr>
          <w:rFonts w:hint="eastAsia"/>
          <w:b/>
          <w:bCs/>
          <w:sz w:val="22"/>
          <w:highlight w:val="yellow"/>
        </w:rPr>
        <w:t>O</w:t>
      </w:r>
      <w:r w:rsidRPr="00E62043">
        <w:rPr>
          <w:b/>
          <w:bCs/>
          <w:sz w:val="22"/>
          <w:highlight w:val="yellow"/>
        </w:rPr>
        <w:t>LS</w:t>
      </w:r>
      <w:r w:rsidRPr="00E62043">
        <w:rPr>
          <w:rFonts w:hint="eastAsia"/>
          <w:b/>
          <w:bCs/>
          <w:sz w:val="22"/>
          <w:highlight w:val="yellow"/>
        </w:rPr>
        <w:t>，</w:t>
      </w:r>
      <w:r w:rsidRPr="00E62043">
        <w:rPr>
          <w:rFonts w:hint="eastAsia"/>
          <w:b/>
          <w:bCs/>
          <w:sz w:val="22"/>
          <w:highlight w:val="yellow"/>
        </w:rPr>
        <w:t xml:space="preserve"> M</w:t>
      </w:r>
      <w:r w:rsidRPr="00E62043">
        <w:rPr>
          <w:b/>
          <w:bCs/>
          <w:sz w:val="22"/>
          <w:highlight w:val="yellow"/>
        </w:rPr>
        <w:t>LE</w:t>
      </w:r>
      <w:r w:rsidRPr="00E62043">
        <w:rPr>
          <w:rFonts w:hint="eastAsia"/>
          <w:b/>
          <w:bCs/>
          <w:sz w:val="22"/>
          <w:highlight w:val="yellow"/>
        </w:rPr>
        <w:t>估计吗？如果可以使用，需要注意什么问题。归并回归的概念，了解</w:t>
      </w:r>
      <w:r w:rsidRPr="00E62043">
        <w:rPr>
          <w:rFonts w:hint="eastAsia"/>
          <w:b/>
          <w:bCs/>
          <w:sz w:val="22"/>
          <w:highlight w:val="yellow"/>
        </w:rPr>
        <w:t>Tobit</w:t>
      </w:r>
      <w:r w:rsidRPr="00E62043">
        <w:rPr>
          <w:rFonts w:hint="eastAsia"/>
          <w:b/>
          <w:bCs/>
          <w:sz w:val="22"/>
          <w:highlight w:val="yellow"/>
        </w:rPr>
        <w:t>模型。</w:t>
      </w:r>
    </w:p>
    <w:p w14:paraId="12FEC6E6" w14:textId="77777777" w:rsidR="00E27429" w:rsidRPr="00E62043" w:rsidRDefault="00E27429" w:rsidP="00E27429">
      <w:pPr>
        <w:spacing w:line="360" w:lineRule="exact"/>
        <w:ind w:firstLine="442"/>
        <w:jc w:val="left"/>
        <w:rPr>
          <w:sz w:val="22"/>
        </w:rPr>
      </w:pPr>
      <w:r w:rsidRPr="00E62043">
        <w:rPr>
          <w:rFonts w:hint="eastAsia"/>
          <w:b/>
          <w:bCs/>
          <w:sz w:val="22"/>
        </w:rPr>
        <w:t>（一）断尾回归的概念：</w:t>
      </w:r>
      <w:r w:rsidRPr="00E62043">
        <w:rPr>
          <w:rFonts w:hint="eastAsia"/>
          <w:sz w:val="22"/>
        </w:rPr>
        <w:t>对线性模型</w:t>
      </w:r>
      <w:r w:rsidRPr="00E62043">
        <w:rPr>
          <w:sz w:val="22"/>
        </w:rPr>
        <w:object w:dxaOrig="2140" w:dyaOrig="540" w14:anchorId="5E4FF459">
          <v:shape id="_x0000_i1050" type="#_x0000_t75" style="width:47.6pt;height:11.6pt" o:ole="">
            <v:imagedata r:id="rId78" o:title=""/>
          </v:shape>
          <o:OLEObject Type="Embed" ProgID="Equation.DSMT4" ShapeID="_x0000_i1050" DrawAspect="Content" ObjectID="_1699687753" r:id="rId79"/>
        </w:object>
      </w:r>
      <w:r w:rsidRPr="00E62043">
        <w:rPr>
          <w:rFonts w:hint="eastAsia"/>
          <w:sz w:val="22"/>
        </w:rPr>
        <w:t>，假设只有满足</w:t>
      </w:r>
      <w:r w:rsidRPr="00E62043">
        <w:rPr>
          <w:sz w:val="22"/>
        </w:rPr>
        <w:object w:dxaOrig="1020" w:dyaOrig="540" w14:anchorId="3C5DEC86">
          <v:shape id="_x0000_i1051" type="#_x0000_t75" style="width:24.1pt;height:12.75pt" o:ole="">
            <v:imagedata r:id="rId80" o:title=""/>
          </v:shape>
          <o:OLEObject Type="Embed" ProgID="Equation.DSMT4" ShapeID="_x0000_i1051" DrawAspect="Content" ObjectID="_1699687754" r:id="rId81"/>
        </w:object>
      </w:r>
      <w:r w:rsidRPr="00E62043">
        <w:rPr>
          <w:rFonts w:hint="eastAsia"/>
          <w:sz w:val="22"/>
        </w:rPr>
        <w:t>的数据才能观测到。例：</w:t>
      </w:r>
      <w:r w:rsidRPr="00E62043">
        <w:rPr>
          <w:sz w:val="22"/>
        </w:rPr>
        <w:object w:dxaOrig="380" w:dyaOrig="540" w14:anchorId="7A47A39F">
          <v:shape id="_x0000_i1052" type="#_x0000_t75" style="width:8.15pt;height:11.05pt" o:ole="">
            <v:imagedata r:id="rId82" o:title=""/>
          </v:shape>
          <o:OLEObject Type="Embed" ProgID="Equation.DSMT4" ShapeID="_x0000_i1052" DrawAspect="Content" ObjectID="_1699687755" r:id="rId83"/>
        </w:object>
      </w:r>
      <w:r w:rsidRPr="00E62043">
        <w:rPr>
          <w:rFonts w:hint="eastAsia"/>
          <w:sz w:val="22"/>
        </w:rPr>
        <w:t>为所有企业的销售收入，而统计局只收集规模以上企业数据，比如</w:t>
      </w:r>
      <w:r w:rsidRPr="00E62043">
        <w:rPr>
          <w:sz w:val="22"/>
        </w:rPr>
        <w:object w:dxaOrig="2180" w:dyaOrig="540" w14:anchorId="295D0DE3">
          <v:shape id="_x0000_i1053" type="#_x0000_t75" style="width:56.05pt;height:13.05pt" o:ole="">
            <v:imagedata r:id="rId84" o:title=""/>
          </v:shape>
          <o:OLEObject Type="Embed" ProgID="Equation.DSMT4" ShapeID="_x0000_i1053" DrawAspect="Content" ObjectID="_1699687756" r:id="rId85"/>
        </w:object>
      </w:r>
      <w:r w:rsidRPr="00E62043">
        <w:rPr>
          <w:rFonts w:hint="eastAsia"/>
          <w:sz w:val="22"/>
        </w:rPr>
        <w:t>。被解释变量在</w:t>
      </w:r>
      <w:r w:rsidRPr="00E62043">
        <w:rPr>
          <w:rFonts w:hint="eastAsia"/>
          <w:sz w:val="22"/>
        </w:rPr>
        <w:t>100,000</w:t>
      </w:r>
      <w:r w:rsidRPr="00E62043">
        <w:rPr>
          <w:rFonts w:hint="eastAsia"/>
          <w:sz w:val="22"/>
        </w:rPr>
        <w:t>处存在“左边断尾”。</w:t>
      </w:r>
    </w:p>
    <w:p w14:paraId="532130C8" w14:textId="77777777" w:rsidR="00E27429" w:rsidRPr="00E62043" w:rsidRDefault="00E27429" w:rsidP="00E27429">
      <w:pPr>
        <w:spacing w:line="360" w:lineRule="exact"/>
        <w:ind w:firstLine="442"/>
        <w:jc w:val="left"/>
        <w:rPr>
          <w:b/>
          <w:bCs/>
          <w:sz w:val="22"/>
        </w:rPr>
      </w:pPr>
      <w:r w:rsidRPr="00E62043">
        <w:rPr>
          <w:rFonts w:hint="eastAsia"/>
          <w:b/>
          <w:bCs/>
          <w:sz w:val="22"/>
        </w:rPr>
        <w:t>（二）断尾模型不能使用普通最小二乘估计（</w:t>
      </w:r>
      <w:r w:rsidRPr="00E62043">
        <w:rPr>
          <w:rFonts w:hint="eastAsia"/>
          <w:b/>
          <w:bCs/>
          <w:sz w:val="22"/>
        </w:rPr>
        <w:t>O</w:t>
      </w:r>
      <w:r w:rsidRPr="00E62043">
        <w:rPr>
          <w:b/>
          <w:bCs/>
          <w:sz w:val="22"/>
        </w:rPr>
        <w:t>LS</w:t>
      </w:r>
      <w:r w:rsidRPr="00E62043">
        <w:rPr>
          <w:rFonts w:hint="eastAsia"/>
          <w:b/>
          <w:bCs/>
          <w:sz w:val="22"/>
        </w:rPr>
        <w:t>）：</w:t>
      </w:r>
    </w:p>
    <w:p w14:paraId="3B595095" w14:textId="77777777" w:rsidR="00E27429" w:rsidRPr="00C01E38" w:rsidRDefault="00E27429" w:rsidP="00E27429">
      <w:pPr>
        <w:spacing w:line="360" w:lineRule="exact"/>
        <w:ind w:firstLine="440"/>
        <w:jc w:val="left"/>
        <w:rPr>
          <w:sz w:val="22"/>
          <w:u w:val="single"/>
        </w:rPr>
      </w:pPr>
      <w:r w:rsidRPr="00C01E38">
        <w:rPr>
          <w:rFonts w:hint="eastAsia"/>
          <w:sz w:val="22"/>
          <w:u w:val="single"/>
        </w:rPr>
        <w:t>对于正态分布</w:t>
      </w:r>
      <w:r w:rsidRPr="00C01E38">
        <w:rPr>
          <w:sz w:val="22"/>
          <w:u w:val="single"/>
        </w:rPr>
        <w:object w:dxaOrig="2320" w:dyaOrig="580" w14:anchorId="71EA9281">
          <v:shape id="_x0000_i1054" type="#_x0000_t75" style="width:63pt;height:15.4pt" o:ole="">
            <v:imagedata r:id="rId86" o:title=""/>
          </v:shape>
          <o:OLEObject Type="Embed" ProgID="Equation.DSMT4" ShapeID="_x0000_i1054" DrawAspect="Content" ObjectID="_1699687757" r:id="rId87"/>
        </w:object>
      </w:r>
      <w:r w:rsidRPr="00C01E38">
        <w:rPr>
          <w:rFonts w:hint="eastAsia"/>
          <w:sz w:val="22"/>
          <w:u w:val="single"/>
        </w:rPr>
        <w:t>，定义</w:t>
      </w:r>
      <w:r w:rsidRPr="00C01E38">
        <w:rPr>
          <w:sz w:val="22"/>
          <w:u w:val="single"/>
        </w:rPr>
        <w:object w:dxaOrig="3260" w:dyaOrig="1020" w14:anchorId="4F036549">
          <v:shape id="_x0000_i1055" type="#_x0000_t75" style="width:57.5pt;height:17.7pt" o:ole="">
            <v:imagedata r:id="rId88" o:title=""/>
          </v:shape>
          <o:OLEObject Type="Embed" ProgID="Equation.DSMT4" ShapeID="_x0000_i1055" DrawAspect="Content" ObjectID="_1699687758" r:id="rId89"/>
        </w:object>
      </w:r>
      <w:r w:rsidRPr="00C01E38">
        <w:rPr>
          <w:rFonts w:hint="eastAsia"/>
          <w:sz w:val="22"/>
          <w:u w:val="single"/>
        </w:rPr>
        <w:t>，则</w:t>
      </w:r>
      <w:r w:rsidRPr="00C01E38">
        <w:rPr>
          <w:sz w:val="22"/>
          <w:u w:val="single"/>
        </w:rPr>
        <w:object w:dxaOrig="1880" w:dyaOrig="400" w14:anchorId="50517643">
          <v:shape id="_x0000_i1056" type="#_x0000_t75" style="width:67.95pt;height:14.25pt" o:ole="">
            <v:imagedata r:id="rId90" o:title=""/>
          </v:shape>
          <o:OLEObject Type="Embed" ProgID="Equation.DSMT4" ShapeID="_x0000_i1056" DrawAspect="Content" ObjectID="_1699687759" r:id="rId91"/>
        </w:object>
      </w:r>
      <w:r w:rsidRPr="00C01E38">
        <w:rPr>
          <w:rFonts w:hint="eastAsia"/>
          <w:sz w:val="22"/>
          <w:u w:val="single"/>
        </w:rPr>
        <w:t>。故</w:t>
      </w:r>
    </w:p>
    <w:p w14:paraId="6C753B7E" w14:textId="77777777" w:rsidR="00E27429" w:rsidRPr="00C01E38" w:rsidRDefault="00E27429" w:rsidP="00E27429">
      <w:pPr>
        <w:spacing w:line="276" w:lineRule="auto"/>
        <w:ind w:firstLine="440"/>
        <w:jc w:val="left"/>
        <w:rPr>
          <w:sz w:val="22"/>
          <w:u w:val="single"/>
        </w:rPr>
      </w:pPr>
      <w:r w:rsidRPr="00C01E38">
        <w:rPr>
          <w:position w:val="-128"/>
          <w:sz w:val="22"/>
          <w:u w:val="single"/>
        </w:rPr>
        <w:object w:dxaOrig="6080" w:dyaOrig="2760" w14:anchorId="6032D2E3">
          <v:shape id="_x0000_i1057" type="#_x0000_t75" style="width:185.5pt;height:83.9pt" o:ole="">
            <v:imagedata r:id="rId92" o:title=""/>
          </v:shape>
          <o:OLEObject Type="Embed" ProgID="Equation.DSMT4" ShapeID="_x0000_i1057" DrawAspect="Content" ObjectID="_1699687760" r:id="rId93"/>
        </w:object>
      </w:r>
    </w:p>
    <w:p w14:paraId="68784908" w14:textId="77777777" w:rsidR="00E27429" w:rsidRPr="00C01E38" w:rsidRDefault="00E27429" w:rsidP="00E27429">
      <w:pPr>
        <w:spacing w:line="360" w:lineRule="exact"/>
        <w:ind w:firstLine="440"/>
        <w:jc w:val="left"/>
        <w:rPr>
          <w:sz w:val="22"/>
          <w:u w:val="single"/>
        </w:rPr>
      </w:pPr>
      <w:r w:rsidRPr="00C01E38">
        <w:rPr>
          <w:rFonts w:hint="eastAsia"/>
          <w:sz w:val="22"/>
          <w:u w:val="single"/>
        </w:rPr>
        <w:t>对于模型</w:t>
      </w:r>
      <w:r w:rsidRPr="00C01E38">
        <w:rPr>
          <w:sz w:val="22"/>
          <w:u w:val="single"/>
        </w:rPr>
        <w:object w:dxaOrig="2140" w:dyaOrig="540" w14:anchorId="18D1338C">
          <v:shape id="_x0000_i1058" type="#_x0000_t75" style="width:56.05pt;height:13.95pt" o:ole="">
            <v:imagedata r:id="rId94" o:title=""/>
          </v:shape>
          <o:OLEObject Type="Embed" ProgID="Equation.DSMT4" ShapeID="_x0000_i1058" DrawAspect="Content" ObjectID="_1699687761" r:id="rId95"/>
        </w:object>
      </w:r>
      <w:r w:rsidRPr="00C01E38">
        <w:rPr>
          <w:rFonts w:hint="eastAsia"/>
          <w:sz w:val="22"/>
          <w:u w:val="single"/>
        </w:rPr>
        <w:t>，</w:t>
      </w:r>
      <w:r w:rsidRPr="00C01E38">
        <w:rPr>
          <w:sz w:val="22"/>
          <w:u w:val="single"/>
        </w:rPr>
        <w:object w:dxaOrig="2920" w:dyaOrig="600" w14:anchorId="2CB3369C">
          <v:shape id="_x0000_i1059" type="#_x0000_t75" style="width:82.15pt;height:16.85pt" o:ole="">
            <v:imagedata r:id="rId96" o:title=""/>
          </v:shape>
          <o:OLEObject Type="Embed" ProgID="Equation.DSMT4" ShapeID="_x0000_i1059" DrawAspect="Content" ObjectID="_1699687762" r:id="rId97"/>
        </w:object>
      </w:r>
      <w:r w:rsidRPr="00C01E38">
        <w:rPr>
          <w:rFonts w:hint="eastAsia"/>
          <w:sz w:val="22"/>
          <w:u w:val="single"/>
        </w:rPr>
        <w:t>，则</w:t>
      </w:r>
      <w:r w:rsidRPr="00C01E38">
        <w:rPr>
          <w:sz w:val="22"/>
          <w:u w:val="single"/>
        </w:rPr>
        <w:object w:dxaOrig="3400" w:dyaOrig="600" w14:anchorId="7242D3B6">
          <v:shape id="_x0000_i1060" type="#_x0000_t75" style="width:78.7pt;height:13.95pt" o:ole="">
            <v:imagedata r:id="rId98" o:title=""/>
          </v:shape>
          <o:OLEObject Type="Embed" ProgID="Equation.DSMT4" ShapeID="_x0000_i1060" DrawAspect="Content" ObjectID="_1699687763" r:id="rId99"/>
        </w:object>
      </w:r>
      <w:r w:rsidRPr="00C01E38">
        <w:rPr>
          <w:rFonts w:hint="eastAsia"/>
          <w:sz w:val="22"/>
          <w:u w:val="single"/>
        </w:rPr>
        <w:t>，</w:t>
      </w:r>
      <w:r w:rsidRPr="00C01E38">
        <w:rPr>
          <w:sz w:val="22"/>
          <w:u w:val="single"/>
        </w:rPr>
        <w:object w:dxaOrig="6680" w:dyaOrig="600" w14:anchorId="08C0F38B">
          <v:shape id="_x0000_i1061" type="#_x0000_t75" style="width:185.8pt;height:16.85pt" o:ole="">
            <v:imagedata r:id="rId100" o:title=""/>
          </v:shape>
          <o:OLEObject Type="Embed" ProgID="Equation.DSMT4" ShapeID="_x0000_i1061" DrawAspect="Content" ObjectID="_1699687764" r:id="rId101"/>
        </w:object>
      </w:r>
    </w:p>
    <w:p w14:paraId="6996A646" w14:textId="351A57D1" w:rsidR="00E27429" w:rsidRPr="00C01E38" w:rsidRDefault="00E27429" w:rsidP="00E27429">
      <w:pPr>
        <w:spacing w:line="360" w:lineRule="exact"/>
        <w:ind w:firstLine="440"/>
        <w:jc w:val="left"/>
        <w:rPr>
          <w:sz w:val="22"/>
          <w:u w:val="single"/>
        </w:rPr>
      </w:pPr>
      <w:r w:rsidRPr="00C01E38">
        <w:rPr>
          <w:rFonts w:hint="eastAsia"/>
          <w:sz w:val="22"/>
          <w:u w:val="single"/>
        </w:rPr>
        <w:t>如果用</w:t>
      </w:r>
      <w:r w:rsidRPr="00C01E38">
        <w:rPr>
          <w:rFonts w:hint="eastAsia"/>
          <w:sz w:val="22"/>
          <w:u w:val="single"/>
        </w:rPr>
        <w:t>OLS</w:t>
      </w:r>
      <w:r w:rsidRPr="00C01E38">
        <w:rPr>
          <w:rFonts w:hint="eastAsia"/>
          <w:sz w:val="22"/>
          <w:u w:val="single"/>
        </w:rPr>
        <w:t>估计</w:t>
      </w:r>
      <w:r w:rsidRPr="00C01E38">
        <w:rPr>
          <w:sz w:val="22"/>
          <w:u w:val="single"/>
        </w:rPr>
        <w:object w:dxaOrig="2140" w:dyaOrig="540" w14:anchorId="6D4BC9E0">
          <v:shape id="_x0000_i1062" type="#_x0000_t75" style="width:57.75pt;height:14.25pt" o:ole="">
            <v:imagedata r:id="rId102" o:title=""/>
          </v:shape>
          <o:OLEObject Type="Embed" ProgID="Equation.DSMT4" ShapeID="_x0000_i1062" DrawAspect="Content" ObjectID="_1699687765" r:id="rId103"/>
        </w:object>
      </w:r>
      <w:r w:rsidRPr="00C01E38">
        <w:rPr>
          <w:rFonts w:hint="eastAsia"/>
          <w:sz w:val="22"/>
          <w:u w:val="single"/>
        </w:rPr>
        <w:t>，则遗漏了非线性项</w:t>
      </w:r>
      <w:r w:rsidRPr="00C01E38">
        <w:rPr>
          <w:sz w:val="22"/>
          <w:u w:val="single"/>
        </w:rPr>
        <w:object w:dxaOrig="3120" w:dyaOrig="600" w14:anchorId="0F8C80ED">
          <v:shape id="_x0000_i1063" type="#_x0000_t75" style="width:69.95pt;height:13.05pt" o:ole="">
            <v:imagedata r:id="rId104" o:title=""/>
          </v:shape>
          <o:OLEObject Type="Embed" ProgID="Equation.DSMT4" ShapeID="_x0000_i1063" DrawAspect="Content" ObjectID="_1699687766" r:id="rId105"/>
        </w:object>
      </w:r>
      <w:r w:rsidRPr="00C01E38">
        <w:rPr>
          <w:rFonts w:hint="eastAsia"/>
          <w:sz w:val="22"/>
          <w:u w:val="single"/>
        </w:rPr>
        <w:t>，与</w:t>
      </w:r>
      <w:r w:rsidRPr="00C01E38">
        <w:rPr>
          <w:sz w:val="22"/>
          <w:u w:val="single"/>
        </w:rPr>
        <w:object w:dxaOrig="400" w:dyaOrig="540" w14:anchorId="1C3AC2F7">
          <v:shape id="_x0000_i1064" type="#_x0000_t75" style="width:9.3pt;height:12.75pt" o:ole="">
            <v:imagedata r:id="rId106" o:title=""/>
          </v:shape>
          <o:OLEObject Type="Embed" ProgID="Equation.DSMT4" ShapeID="_x0000_i1064" DrawAspect="Content" ObjectID="_1699687767" r:id="rId107"/>
        </w:object>
      </w:r>
      <w:r w:rsidRPr="00C01E38">
        <w:rPr>
          <w:rFonts w:hint="eastAsia"/>
          <w:sz w:val="22"/>
          <w:u w:val="single"/>
        </w:rPr>
        <w:t>相关，导致</w:t>
      </w:r>
      <w:r w:rsidRPr="00C01E38">
        <w:rPr>
          <w:rFonts w:hint="eastAsia"/>
          <w:sz w:val="22"/>
          <w:u w:val="single"/>
        </w:rPr>
        <w:t>OLS</w:t>
      </w:r>
      <w:r w:rsidRPr="00C01E38">
        <w:rPr>
          <w:rFonts w:hint="eastAsia"/>
          <w:sz w:val="22"/>
          <w:u w:val="single"/>
        </w:rPr>
        <w:t>不一致。</w:t>
      </w:r>
    </w:p>
    <w:p w14:paraId="668554E1" w14:textId="63CC7110" w:rsidR="00E27429" w:rsidRPr="00E62043" w:rsidRDefault="00E27429" w:rsidP="00A45A70">
      <w:pPr>
        <w:spacing w:line="360" w:lineRule="exact"/>
        <w:ind w:firstLine="440"/>
        <w:jc w:val="left"/>
        <w:rPr>
          <w:sz w:val="22"/>
        </w:rPr>
      </w:pPr>
      <w:r w:rsidRPr="00E62043">
        <w:rPr>
          <w:rFonts w:hint="eastAsia"/>
          <w:sz w:val="22"/>
        </w:rPr>
        <w:t>参见图</w:t>
      </w:r>
      <w:r w:rsidRPr="00E62043">
        <w:rPr>
          <w:rFonts w:hint="eastAsia"/>
          <w:sz w:val="22"/>
        </w:rPr>
        <w:t>14.3</w:t>
      </w:r>
      <w:r w:rsidRPr="00E62043">
        <w:rPr>
          <w:rFonts w:hint="eastAsia"/>
          <w:sz w:val="22"/>
        </w:rPr>
        <w:t>。总体回归线为</w:t>
      </w:r>
      <w:r w:rsidRPr="00E62043">
        <w:rPr>
          <w:sz w:val="22"/>
        </w:rPr>
        <w:object w:dxaOrig="1300" w:dyaOrig="540" w14:anchorId="1556406B">
          <v:shape id="_x0000_i1065" type="#_x0000_t75" style="width:29.9pt;height:12.75pt" o:ole="">
            <v:imagedata r:id="rId108" o:title=""/>
          </v:shape>
          <o:OLEObject Type="Embed" ProgID="Equation.DSMT4" ShapeID="_x0000_i1065" DrawAspect="Content" ObjectID="_1699687768" r:id="rId109"/>
        </w:object>
      </w:r>
      <w:r w:rsidRPr="00E62043">
        <w:rPr>
          <w:rFonts w:hint="eastAsia"/>
          <w:sz w:val="22"/>
        </w:rPr>
        <w:t>，而样本回归线为</w:t>
      </w:r>
      <w:r w:rsidRPr="00E62043">
        <w:rPr>
          <w:sz w:val="22"/>
        </w:rPr>
        <w:object w:dxaOrig="1300" w:dyaOrig="620" w14:anchorId="28F215AD">
          <v:shape id="_x0000_i1066" type="#_x0000_t75" style="width:30.2pt;height:14.25pt" o:ole="">
            <v:imagedata r:id="rId110" o:title=""/>
          </v:shape>
          <o:OLEObject Type="Embed" ProgID="Equation.DSMT4" ShapeID="_x0000_i1066" DrawAspect="Content" ObjectID="_1699687769" r:id="rId111"/>
        </w:object>
      </w:r>
      <w:r w:rsidRPr="00E62043">
        <w:rPr>
          <w:rFonts w:hint="eastAsia"/>
          <w:sz w:val="22"/>
        </w:rPr>
        <w:t>。由于在</w:t>
      </w:r>
      <w:r w:rsidRPr="00E62043">
        <w:rPr>
          <w:sz w:val="22"/>
        </w:rPr>
        <w:object w:dxaOrig="560" w:dyaOrig="320" w14:anchorId="6A36484A">
          <v:shape id="_x0000_i1067" type="#_x0000_t75" style="width:20.6pt;height:11.6pt" o:ole="">
            <v:imagedata r:id="rId112" o:title=""/>
          </v:shape>
          <o:OLEObject Type="Embed" ProgID="Equation.DSMT4" ShapeID="_x0000_i1067" DrawAspect="Content" ObjectID="_1699687770" r:id="rId113"/>
        </w:object>
      </w:r>
      <w:r w:rsidRPr="00E62043">
        <w:rPr>
          <w:rFonts w:hint="eastAsia"/>
          <w:sz w:val="22"/>
        </w:rPr>
        <w:t>处存在左边断尾，无论样本容量多大，参数估计值都无法收敛到α和β，不是一致估计。</w:t>
      </w:r>
      <w:r w:rsidRPr="00C01E38">
        <w:rPr>
          <w:rFonts w:hint="eastAsia"/>
          <w:sz w:val="22"/>
          <w:u w:val="single"/>
        </w:rPr>
        <w:t>可能出现预测值</w:t>
      </w:r>
      <w:proofErr w:type="spellStart"/>
      <w:r w:rsidRPr="00C01E38">
        <w:rPr>
          <w:rFonts w:hint="eastAsia"/>
          <w:sz w:val="22"/>
          <w:u w:val="single"/>
        </w:rPr>
        <w:t>yhat</w:t>
      </w:r>
      <w:proofErr w:type="spellEnd"/>
      <w:r w:rsidRPr="00C01E38">
        <w:rPr>
          <w:rFonts w:hint="eastAsia"/>
          <w:sz w:val="22"/>
          <w:u w:val="single"/>
        </w:rPr>
        <w:t>&lt;</w:t>
      </w:r>
      <w:r w:rsidRPr="00C01E38">
        <w:rPr>
          <w:sz w:val="22"/>
          <w:u w:val="single"/>
        </w:rPr>
        <w:t>=c</w:t>
      </w:r>
      <w:r w:rsidRPr="00C01E38">
        <w:rPr>
          <w:rFonts w:hint="eastAsia"/>
          <w:sz w:val="22"/>
          <w:u w:val="single"/>
        </w:rPr>
        <w:t>的不可能情况。</w:t>
      </w:r>
    </w:p>
    <w:p w14:paraId="241623E4" w14:textId="77777777" w:rsidR="00E27429" w:rsidRPr="00E62043" w:rsidRDefault="00E27429" w:rsidP="00E27429">
      <w:pPr>
        <w:spacing w:line="360" w:lineRule="exact"/>
        <w:ind w:firstLine="440"/>
        <w:jc w:val="left"/>
        <w:rPr>
          <w:sz w:val="22"/>
        </w:rPr>
      </w:pPr>
      <w:r w:rsidRPr="00E62043">
        <w:rPr>
          <w:rFonts w:hint="eastAsia"/>
          <w:sz w:val="22"/>
        </w:rPr>
        <w:t>1</w:t>
      </w:r>
      <w:r w:rsidRPr="00E62043">
        <w:rPr>
          <w:rFonts w:hint="eastAsia"/>
          <w:sz w:val="22"/>
        </w:rPr>
        <w:t>、忽略了一个非线性项</w:t>
      </w:r>
    </w:p>
    <w:p w14:paraId="006BA7BE" w14:textId="77777777" w:rsidR="00E27429" w:rsidRPr="00E62043" w:rsidRDefault="00E27429" w:rsidP="00E27429">
      <w:pPr>
        <w:spacing w:line="360" w:lineRule="exact"/>
        <w:ind w:firstLine="440"/>
        <w:jc w:val="left"/>
        <w:rPr>
          <w:sz w:val="22"/>
        </w:rPr>
      </w:pPr>
      <w:r w:rsidRPr="00E62043">
        <w:rPr>
          <w:rFonts w:hint="eastAsia"/>
          <w:sz w:val="22"/>
        </w:rPr>
        <w:t>2</w:t>
      </w:r>
      <w:r w:rsidRPr="00E62043">
        <w:rPr>
          <w:rFonts w:hint="eastAsia"/>
          <w:sz w:val="22"/>
        </w:rPr>
        <w:t>、忽略了随机误差项实际上的异方差性</w:t>
      </w:r>
    </w:p>
    <w:p w14:paraId="7A631E38" w14:textId="4EA7C112" w:rsidR="00E27429" w:rsidRPr="00E62043" w:rsidRDefault="00E27429" w:rsidP="00A45A70">
      <w:pPr>
        <w:spacing w:line="360" w:lineRule="exact"/>
        <w:ind w:firstLine="440"/>
        <w:jc w:val="left"/>
        <w:rPr>
          <w:sz w:val="22"/>
        </w:rPr>
      </w:pPr>
      <w:r w:rsidRPr="00E62043">
        <w:rPr>
          <w:rFonts w:hint="eastAsia"/>
          <w:sz w:val="22"/>
        </w:rPr>
        <w:t>3</w:t>
      </w:r>
      <w:r w:rsidRPr="00E62043">
        <w:rPr>
          <w:rFonts w:hint="eastAsia"/>
          <w:sz w:val="22"/>
        </w:rPr>
        <w:t>、造成参数估计量的偏误，如果不了解解释变量的分布，对偏误进行估计也是十分困难。</w:t>
      </w:r>
    </w:p>
    <w:p w14:paraId="478B3378" w14:textId="77777777" w:rsidR="00E27429" w:rsidRPr="00E62043" w:rsidRDefault="00E27429" w:rsidP="00E27429">
      <w:pPr>
        <w:spacing w:line="360" w:lineRule="exact"/>
        <w:ind w:firstLine="442"/>
        <w:jc w:val="left"/>
        <w:rPr>
          <w:b/>
          <w:bCs/>
          <w:sz w:val="22"/>
        </w:rPr>
      </w:pPr>
      <w:r w:rsidRPr="00E62043">
        <w:rPr>
          <w:rFonts w:hint="eastAsia"/>
          <w:b/>
          <w:bCs/>
          <w:sz w:val="22"/>
        </w:rPr>
        <w:t>（三）可以使用</w:t>
      </w:r>
      <w:r w:rsidRPr="00E62043">
        <w:rPr>
          <w:rFonts w:hint="eastAsia"/>
          <w:b/>
          <w:bCs/>
          <w:sz w:val="22"/>
        </w:rPr>
        <w:t>MLE</w:t>
      </w:r>
      <w:r w:rsidRPr="00E62043">
        <w:rPr>
          <w:rFonts w:hint="eastAsia"/>
          <w:b/>
          <w:bCs/>
          <w:sz w:val="22"/>
        </w:rPr>
        <w:t>：</w:t>
      </w:r>
    </w:p>
    <w:p w14:paraId="42425670" w14:textId="77777777" w:rsidR="00E27429" w:rsidRPr="00E62043" w:rsidRDefault="00E27429" w:rsidP="00E27429">
      <w:pPr>
        <w:spacing w:line="276" w:lineRule="auto"/>
        <w:ind w:firstLine="440"/>
        <w:jc w:val="left"/>
        <w:rPr>
          <w:sz w:val="22"/>
        </w:rPr>
      </w:pPr>
      <w:r w:rsidRPr="00E62043">
        <w:rPr>
          <w:rFonts w:hint="eastAsia"/>
          <w:sz w:val="22"/>
        </w:rPr>
        <w:t>断尾前的概率密度：</w:t>
      </w:r>
      <w:r w:rsidRPr="00E62043">
        <w:rPr>
          <w:sz w:val="22"/>
        </w:rPr>
        <w:object w:dxaOrig="9440" w:dyaOrig="1380" w14:anchorId="3F8032CC">
          <v:shape id="_x0000_i1068" type="#_x0000_t75" style="width:196.85pt;height:28.15pt" o:ole="">
            <v:imagedata r:id="rId114" o:title=""/>
          </v:shape>
          <o:OLEObject Type="Embed" ProgID="Equation.DSMT4" ShapeID="_x0000_i1068" DrawAspect="Content" ObjectID="_1699687771" r:id="rId115"/>
        </w:object>
      </w:r>
      <w:r w:rsidRPr="00E62043">
        <w:rPr>
          <w:rFonts w:hint="eastAsia"/>
          <w:sz w:val="22"/>
        </w:rPr>
        <w:t xml:space="preserve">  </w:t>
      </w:r>
    </w:p>
    <w:p w14:paraId="05FAEA59" w14:textId="77777777" w:rsidR="00E27429" w:rsidRPr="00E62043" w:rsidRDefault="00E27429" w:rsidP="00E27429">
      <w:pPr>
        <w:spacing w:line="360" w:lineRule="exact"/>
        <w:ind w:firstLine="440"/>
        <w:jc w:val="left"/>
        <w:rPr>
          <w:sz w:val="22"/>
        </w:rPr>
      </w:pPr>
      <w:r w:rsidRPr="00E62043">
        <w:rPr>
          <w:rFonts w:hint="eastAsia"/>
          <w:sz w:val="22"/>
        </w:rPr>
        <w:t>样本被观测到的概率：</w:t>
      </w:r>
    </w:p>
    <w:p w14:paraId="05FCFBC7" w14:textId="77777777" w:rsidR="00E27429" w:rsidRPr="00E62043" w:rsidRDefault="00E27429" w:rsidP="00E27429">
      <w:pPr>
        <w:spacing w:line="276" w:lineRule="auto"/>
        <w:ind w:firstLine="440"/>
        <w:jc w:val="left"/>
        <w:rPr>
          <w:sz w:val="22"/>
        </w:rPr>
      </w:pPr>
      <w:r w:rsidRPr="00E62043">
        <w:rPr>
          <w:sz w:val="22"/>
        </w:rPr>
        <w:object w:dxaOrig="7320" w:dyaOrig="4400" w14:anchorId="342995E0">
          <v:shape id="_x0000_i1069" type="#_x0000_t75" style="width:150.7pt;height:90.3pt" o:ole="">
            <v:imagedata r:id="rId116" o:title=""/>
          </v:shape>
          <o:OLEObject Type="Embed" ProgID="Equation.DSMT4" ShapeID="_x0000_i1069" DrawAspect="Content" ObjectID="_1699687772" r:id="rId117"/>
        </w:object>
      </w:r>
      <w:r w:rsidRPr="00E62043">
        <w:rPr>
          <w:sz w:val="22"/>
        </w:rPr>
        <w:tab/>
      </w:r>
      <w:r w:rsidRPr="00E62043">
        <w:rPr>
          <w:rFonts w:hint="eastAsia"/>
          <w:sz w:val="22"/>
        </w:rPr>
        <w:t xml:space="preserve">   </w:t>
      </w:r>
    </w:p>
    <w:p w14:paraId="5553B18C" w14:textId="77777777" w:rsidR="00E27429" w:rsidRPr="00E62043" w:rsidRDefault="00E27429" w:rsidP="00E27429">
      <w:pPr>
        <w:spacing w:line="360" w:lineRule="exact"/>
        <w:ind w:firstLine="440"/>
        <w:jc w:val="left"/>
        <w:rPr>
          <w:sz w:val="22"/>
        </w:rPr>
      </w:pPr>
      <w:r w:rsidRPr="00E62043">
        <w:rPr>
          <w:rFonts w:hint="eastAsia"/>
          <w:sz w:val="22"/>
        </w:rPr>
        <w:lastRenderedPageBreak/>
        <w:t>断尾后的条件密度：</w:t>
      </w:r>
    </w:p>
    <w:p w14:paraId="06CF20CE" w14:textId="77777777" w:rsidR="00E27429" w:rsidRPr="00E62043" w:rsidRDefault="00E27429" w:rsidP="00E27429">
      <w:pPr>
        <w:spacing w:line="276" w:lineRule="auto"/>
        <w:ind w:firstLine="440"/>
        <w:jc w:val="left"/>
        <w:rPr>
          <w:sz w:val="22"/>
        </w:rPr>
      </w:pPr>
      <w:r w:rsidRPr="00E62043">
        <w:rPr>
          <w:sz w:val="22"/>
        </w:rPr>
        <w:object w:dxaOrig="6380" w:dyaOrig="1640" w14:anchorId="3A677D14">
          <v:shape id="_x0000_i1070" type="#_x0000_t75" style="width:160.55pt;height:40.35pt" o:ole="">
            <v:imagedata r:id="rId118" o:title=""/>
          </v:shape>
          <o:OLEObject Type="Embed" ProgID="Equation.DSMT4" ShapeID="_x0000_i1070" DrawAspect="Content" ObjectID="_1699687773" r:id="rId119"/>
        </w:object>
      </w:r>
      <w:r w:rsidRPr="00E62043">
        <w:rPr>
          <w:sz w:val="22"/>
        </w:rPr>
        <w:tab/>
      </w:r>
      <w:r w:rsidRPr="00E62043">
        <w:rPr>
          <w:rFonts w:hint="eastAsia"/>
          <w:sz w:val="22"/>
        </w:rPr>
        <w:t xml:space="preserve">   </w:t>
      </w:r>
    </w:p>
    <w:p w14:paraId="532A2340" w14:textId="77777777" w:rsidR="00E27429" w:rsidRPr="00E62043" w:rsidRDefault="00E27429" w:rsidP="00E27429">
      <w:pPr>
        <w:spacing w:line="360" w:lineRule="exact"/>
        <w:ind w:firstLine="440"/>
        <w:jc w:val="left"/>
        <w:rPr>
          <w:sz w:val="22"/>
        </w:rPr>
      </w:pPr>
      <w:r w:rsidRPr="00E62043">
        <w:rPr>
          <w:rFonts w:hint="eastAsia"/>
          <w:sz w:val="22"/>
        </w:rPr>
        <w:t>由此可以计算出整个样本的似然函数，然后使用</w:t>
      </w:r>
      <w:r w:rsidRPr="00E62043">
        <w:rPr>
          <w:rFonts w:hint="eastAsia"/>
          <w:sz w:val="22"/>
        </w:rPr>
        <w:t>M</w:t>
      </w:r>
      <w:r w:rsidRPr="00E62043">
        <w:rPr>
          <w:sz w:val="22"/>
        </w:rPr>
        <w:t>LE</w:t>
      </w:r>
      <w:r w:rsidRPr="00E62043">
        <w:rPr>
          <w:rFonts w:hint="eastAsia"/>
          <w:sz w:val="22"/>
        </w:rPr>
        <w:t>。</w:t>
      </w:r>
    </w:p>
    <w:p w14:paraId="129732BB" w14:textId="77777777" w:rsidR="00E27429" w:rsidRPr="00E62043" w:rsidRDefault="00E27429" w:rsidP="00E27429">
      <w:pPr>
        <w:spacing w:line="360" w:lineRule="exact"/>
        <w:ind w:firstLine="442"/>
        <w:jc w:val="left"/>
        <w:rPr>
          <w:sz w:val="22"/>
        </w:rPr>
      </w:pPr>
      <w:r w:rsidRPr="00E62043">
        <w:rPr>
          <w:rFonts w:hint="eastAsia"/>
          <w:b/>
          <w:bCs/>
          <w:sz w:val="22"/>
        </w:rPr>
        <w:t>（四）使用</w:t>
      </w:r>
      <w:r w:rsidRPr="00E62043">
        <w:rPr>
          <w:rFonts w:hint="eastAsia"/>
          <w:b/>
          <w:bCs/>
          <w:sz w:val="22"/>
        </w:rPr>
        <w:t>M</w:t>
      </w:r>
      <w:r w:rsidRPr="00E62043">
        <w:rPr>
          <w:b/>
          <w:bCs/>
          <w:sz w:val="22"/>
        </w:rPr>
        <w:t>LE</w:t>
      </w:r>
      <w:r w:rsidRPr="00E62043">
        <w:rPr>
          <w:rFonts w:hint="eastAsia"/>
          <w:b/>
          <w:bCs/>
          <w:sz w:val="22"/>
        </w:rPr>
        <w:t>应注意：</w:t>
      </w:r>
      <w:r w:rsidRPr="00E62043">
        <w:rPr>
          <w:rFonts w:hint="eastAsia"/>
          <w:sz w:val="22"/>
        </w:rPr>
        <w:t>断尾回归模型最大似然估计要求其误差项服从正态分布</w:t>
      </w:r>
      <w:r w:rsidRPr="00E62043">
        <w:rPr>
          <w:rFonts w:hint="eastAsia"/>
          <w:sz w:val="22"/>
        </w:rPr>
        <w:t>,</w:t>
      </w:r>
      <w:r w:rsidRPr="00E62043">
        <w:rPr>
          <w:rFonts w:hint="eastAsia"/>
          <w:sz w:val="22"/>
        </w:rPr>
        <w:t>或至少已知误差项的边缘分布，然而估计量对误差项的分布非常敏感</w:t>
      </w:r>
      <w:r w:rsidRPr="00E62043">
        <w:rPr>
          <w:rFonts w:hint="eastAsia"/>
          <w:sz w:val="22"/>
        </w:rPr>
        <w:t>,</w:t>
      </w:r>
      <w:r w:rsidRPr="00E62043">
        <w:rPr>
          <w:rFonts w:hint="eastAsia"/>
          <w:sz w:val="22"/>
        </w:rPr>
        <w:t>当误差项的分布假定不正确时</w:t>
      </w:r>
      <w:r w:rsidRPr="00E62043">
        <w:rPr>
          <w:rFonts w:hint="eastAsia"/>
          <w:sz w:val="22"/>
        </w:rPr>
        <w:t>,</w:t>
      </w:r>
      <w:r w:rsidRPr="00E62043">
        <w:rPr>
          <w:rFonts w:hint="eastAsia"/>
          <w:sz w:val="22"/>
        </w:rPr>
        <w:t>最大似然的估计量是有偏的，另外误差项不满足方差齐性也会导致参数估计的不一致。</w:t>
      </w:r>
    </w:p>
    <w:p w14:paraId="4D81F9AA" w14:textId="77777777" w:rsidR="00E27429" w:rsidRPr="00E62043" w:rsidRDefault="00E27429" w:rsidP="00E27429">
      <w:pPr>
        <w:spacing w:line="360" w:lineRule="exact"/>
        <w:ind w:firstLine="442"/>
        <w:rPr>
          <w:sz w:val="22"/>
        </w:rPr>
      </w:pPr>
      <w:r w:rsidRPr="00E62043">
        <w:rPr>
          <w:rFonts w:hint="eastAsia"/>
          <w:b/>
          <w:bCs/>
          <w:sz w:val="22"/>
        </w:rPr>
        <w:t>（五）归并回归的概念：</w:t>
      </w:r>
      <w:r w:rsidRPr="00E62043">
        <w:rPr>
          <w:rFonts w:hint="eastAsia"/>
          <w:sz w:val="22"/>
        </w:rPr>
        <w:t>对于线性模型</w:t>
      </w:r>
      <w:r w:rsidRPr="00E62043">
        <w:rPr>
          <w:sz w:val="22"/>
        </w:rPr>
        <w:object w:dxaOrig="2140" w:dyaOrig="540" w14:anchorId="2F3645C7">
          <v:shape id="_x0000_i1071" type="#_x0000_t75" style="width:59.25pt;height:15.1pt" o:ole="">
            <v:imagedata r:id="rId120" o:title=""/>
          </v:shape>
          <o:OLEObject Type="Embed" ProgID="Equation.DSMT4" ShapeID="_x0000_i1071" DrawAspect="Content" ObjectID="_1699687774" r:id="rId121"/>
        </w:object>
      </w:r>
      <w:r w:rsidRPr="00E62043">
        <w:rPr>
          <w:rFonts w:hint="eastAsia"/>
          <w:sz w:val="22"/>
        </w:rPr>
        <w:t>，当</w:t>
      </w:r>
      <w:r w:rsidRPr="00E62043">
        <w:rPr>
          <w:sz w:val="22"/>
        </w:rPr>
        <w:object w:dxaOrig="1020" w:dyaOrig="540" w14:anchorId="501FB125">
          <v:shape id="_x0000_i1072" type="#_x0000_t75" style="width:25.55pt;height:13.05pt" o:ole="">
            <v:imagedata r:id="rId122" o:title=""/>
          </v:shape>
          <o:OLEObject Type="Embed" ProgID="Equation.DSMT4" ShapeID="_x0000_i1072" DrawAspect="Content" ObjectID="_1699687775" r:id="rId123"/>
        </w:object>
      </w:r>
      <w:r w:rsidRPr="00E62043">
        <w:rPr>
          <w:rFonts w:hint="eastAsia"/>
          <w:sz w:val="22"/>
        </w:rPr>
        <w:t xml:space="preserve"> (</w:t>
      </w:r>
      <w:r w:rsidRPr="00E62043">
        <w:rPr>
          <w:rFonts w:hint="eastAsia"/>
          <w:sz w:val="22"/>
        </w:rPr>
        <w:t>或</w:t>
      </w:r>
      <w:r w:rsidRPr="00E62043">
        <w:rPr>
          <w:sz w:val="22"/>
        </w:rPr>
        <w:object w:dxaOrig="1020" w:dyaOrig="540" w14:anchorId="6ADBA7B7">
          <v:shape id="_x0000_i1073" type="#_x0000_t75" style="width:28.15pt;height:14.25pt" o:ole="">
            <v:imagedata r:id="rId124" o:title=""/>
          </v:shape>
          <o:OLEObject Type="Embed" ProgID="Equation.DSMT4" ShapeID="_x0000_i1073" DrawAspect="Content" ObjectID="_1699687776" r:id="rId125"/>
        </w:object>
      </w:r>
      <w:r w:rsidRPr="00E62043">
        <w:rPr>
          <w:rFonts w:hint="eastAsia"/>
          <w:sz w:val="22"/>
        </w:rPr>
        <w:t>)</w:t>
      </w:r>
      <w:r w:rsidRPr="00E62043">
        <w:rPr>
          <w:rFonts w:hint="eastAsia"/>
          <w:sz w:val="22"/>
        </w:rPr>
        <w:t>时，所有都被归并为</w:t>
      </w:r>
      <w:r w:rsidRPr="00E62043">
        <w:rPr>
          <w:rFonts w:hint="eastAsia"/>
          <w:sz w:val="22"/>
        </w:rPr>
        <w:t>c</w:t>
      </w:r>
      <w:r w:rsidRPr="00E62043">
        <w:rPr>
          <w:rFonts w:hint="eastAsia"/>
          <w:sz w:val="22"/>
        </w:rPr>
        <w:t>，称为“归并数据”。例（上不封顶的数据，</w:t>
      </w:r>
      <w:r w:rsidRPr="00E62043">
        <w:rPr>
          <w:rFonts w:hint="eastAsia"/>
          <w:sz w:val="22"/>
        </w:rPr>
        <w:t xml:space="preserve">top </w:t>
      </w:r>
      <w:r w:rsidRPr="00E62043">
        <w:rPr>
          <w:sz w:val="22"/>
        </w:rPr>
        <w:t>coding</w:t>
      </w:r>
      <w:r w:rsidRPr="00E62043">
        <w:rPr>
          <w:sz w:val="22"/>
        </w:rPr>
        <w:t>）在</w:t>
      </w:r>
      <w:r w:rsidRPr="00E62043">
        <w:rPr>
          <w:rFonts w:hint="eastAsia"/>
          <w:sz w:val="22"/>
        </w:rPr>
        <w:t>问卷调查中，常有诸如“收入在￥</w:t>
      </w:r>
      <w:r w:rsidRPr="00E62043">
        <w:rPr>
          <w:rFonts w:hint="eastAsia"/>
          <w:sz w:val="22"/>
        </w:rPr>
        <w:t>50,000</w:t>
      </w:r>
      <w:r w:rsidRPr="00E62043">
        <w:rPr>
          <w:rFonts w:hint="eastAsia"/>
          <w:sz w:val="22"/>
        </w:rPr>
        <w:t>及以上”这样的选项。</w:t>
      </w:r>
      <w:r w:rsidRPr="00E62043">
        <w:rPr>
          <w:sz w:val="22"/>
        </w:rPr>
        <w:t>例</w:t>
      </w:r>
      <w:r w:rsidRPr="00E62043">
        <w:rPr>
          <w:rFonts w:hint="eastAsia"/>
          <w:sz w:val="22"/>
        </w:rPr>
        <w:t>（边角解）考虑买车的决定，并考察“买车开支”这个变量。如果不买车，则“买车开支”的最优解为边角解，即买车开支为</w:t>
      </w:r>
      <w:r w:rsidRPr="00E62043">
        <w:rPr>
          <w:rFonts w:hint="eastAsia"/>
          <w:sz w:val="22"/>
        </w:rPr>
        <w:t>0</w:t>
      </w:r>
      <w:r w:rsidRPr="00E62043">
        <w:rPr>
          <w:rFonts w:hint="eastAsia"/>
          <w:sz w:val="22"/>
        </w:rPr>
        <w:t>；反之，如果买车，则买车开支一定为正数。</w:t>
      </w:r>
    </w:p>
    <w:p w14:paraId="0E53BE69" w14:textId="77777777" w:rsidR="00E27429" w:rsidRPr="00E62043" w:rsidRDefault="00E27429" w:rsidP="00E27429">
      <w:pPr>
        <w:spacing w:line="360" w:lineRule="exact"/>
        <w:ind w:firstLine="440"/>
        <w:rPr>
          <w:sz w:val="22"/>
        </w:rPr>
      </w:pPr>
      <w:r w:rsidRPr="00E62043">
        <w:rPr>
          <w:rFonts w:hint="eastAsia"/>
          <w:sz w:val="22"/>
        </w:rPr>
        <w:t>归并回归与断尾回归不同的是，虽有全部观测数据，但某些数据的被压缩在一个点上。</w:t>
      </w:r>
      <w:proofErr w:type="spellStart"/>
      <w:r w:rsidRPr="00E62043">
        <w:rPr>
          <w:rFonts w:hint="eastAsia"/>
          <w:sz w:val="22"/>
        </w:rPr>
        <w:t>yi</w:t>
      </w:r>
      <w:proofErr w:type="spellEnd"/>
      <w:r w:rsidRPr="00E62043">
        <w:rPr>
          <w:rFonts w:hint="eastAsia"/>
          <w:sz w:val="22"/>
        </w:rPr>
        <w:t>的概率分布就变成由一个离散点与一个连续分布所组成的混合分布。</w:t>
      </w:r>
    </w:p>
    <w:p w14:paraId="3DBC78D8" w14:textId="77777777" w:rsidR="00E27429" w:rsidRPr="00E62043" w:rsidRDefault="00E27429" w:rsidP="008A17E2">
      <w:pPr>
        <w:spacing w:line="360" w:lineRule="exact"/>
        <w:ind w:firstLine="442"/>
        <w:jc w:val="left"/>
        <w:textAlignment w:val="center"/>
        <w:rPr>
          <w:sz w:val="22"/>
        </w:rPr>
      </w:pPr>
      <w:r w:rsidRPr="00E62043">
        <w:rPr>
          <w:rFonts w:hint="eastAsia"/>
          <w:b/>
          <w:bCs/>
          <w:sz w:val="22"/>
        </w:rPr>
        <w:t>（六）</w:t>
      </w:r>
      <w:r w:rsidRPr="00E62043">
        <w:rPr>
          <w:b/>
          <w:bCs/>
          <w:sz w:val="22"/>
        </w:rPr>
        <w:t>T</w:t>
      </w:r>
      <w:r w:rsidRPr="00E62043">
        <w:rPr>
          <w:rFonts w:hint="eastAsia"/>
          <w:b/>
          <w:bCs/>
          <w:sz w:val="22"/>
        </w:rPr>
        <w:t>obit</w:t>
      </w:r>
      <w:r w:rsidRPr="00E62043">
        <w:rPr>
          <w:rFonts w:hint="eastAsia"/>
          <w:b/>
          <w:bCs/>
          <w:sz w:val="22"/>
        </w:rPr>
        <w:t>模型：</w:t>
      </w:r>
      <w:r w:rsidRPr="00E62043">
        <w:rPr>
          <w:rFonts w:hint="eastAsia"/>
          <w:sz w:val="22"/>
        </w:rPr>
        <w:t>Tobin (1958)</w:t>
      </w:r>
      <w:r w:rsidRPr="00E62043">
        <w:rPr>
          <w:rFonts w:hint="eastAsia"/>
          <w:sz w:val="22"/>
        </w:rPr>
        <w:t>提出用</w:t>
      </w:r>
      <w:r w:rsidRPr="00E62043">
        <w:rPr>
          <w:rFonts w:hint="eastAsia"/>
          <w:sz w:val="22"/>
        </w:rPr>
        <w:t>MLE</w:t>
      </w:r>
      <w:r w:rsidRPr="00E62043">
        <w:rPr>
          <w:rFonts w:hint="eastAsia"/>
          <w:sz w:val="22"/>
        </w:rPr>
        <w:t>估计归并数据，称为“</w:t>
      </w:r>
      <w:r w:rsidRPr="00E62043">
        <w:rPr>
          <w:rFonts w:hint="eastAsia"/>
          <w:sz w:val="22"/>
        </w:rPr>
        <w:t>Tobit</w:t>
      </w:r>
      <w:r w:rsidRPr="00E62043">
        <w:rPr>
          <w:rFonts w:hint="eastAsia"/>
          <w:sz w:val="22"/>
        </w:rPr>
        <w:t>”。在归并数据情况下，</w:t>
      </w:r>
      <w:r w:rsidRPr="00E62043">
        <w:rPr>
          <w:sz w:val="22"/>
        </w:rPr>
        <w:object w:dxaOrig="1040" w:dyaOrig="540" w14:anchorId="07BDF811">
          <v:shape id="_x0000_i1074" type="#_x0000_t75" style="width:28.15pt;height:15.1pt" o:ole="">
            <v:imagedata r:id="rId126" o:title=""/>
          </v:shape>
          <o:OLEObject Type="Embed" ProgID="Equation.DSMT4" ShapeID="_x0000_i1074" DrawAspect="Content" ObjectID="_1699687777" r:id="rId127"/>
        </w:object>
      </w:r>
      <w:r w:rsidRPr="00E62043">
        <w:rPr>
          <w:rFonts w:hint="eastAsia"/>
          <w:sz w:val="22"/>
        </w:rPr>
        <w:t>时的概率密度依然不变，仍为</w:t>
      </w:r>
      <w:r w:rsidRPr="00E62043">
        <w:rPr>
          <w:sz w:val="22"/>
        </w:rPr>
        <w:object w:dxaOrig="3140" w:dyaOrig="1020" w14:anchorId="1DE25CE6">
          <v:shape id="_x0000_i1075" type="#_x0000_t75" style="width:69.95pt;height:22.95pt" o:ole="">
            <v:imagedata r:id="rId128" o:title=""/>
          </v:shape>
          <o:OLEObject Type="Embed" ProgID="Equation.DSMT4" ShapeID="_x0000_i1075" DrawAspect="Content" ObjectID="_1699687778" r:id="rId129"/>
        </w:object>
      </w:r>
      <w:r w:rsidRPr="00E62043">
        <w:rPr>
          <w:rFonts w:hint="eastAsia"/>
          <w:sz w:val="22"/>
        </w:rPr>
        <w:t>，</w:t>
      </w:r>
      <w:r w:rsidRPr="00E62043">
        <w:rPr>
          <w:sz w:val="22"/>
        </w:rPr>
        <w:object w:dxaOrig="1020" w:dyaOrig="540" w14:anchorId="1012AA4A">
          <v:shape id="_x0000_i1076" type="#_x0000_t75" style="width:31.95pt;height:17.15pt" o:ole="">
            <v:imagedata r:id="rId130" o:title=""/>
          </v:shape>
          <o:OLEObject Type="Embed" ProgID="Equation.DSMT4" ShapeID="_x0000_i1076" DrawAspect="Content" ObjectID="_1699687779" r:id="rId131"/>
        </w:object>
      </w:r>
      <w:r w:rsidRPr="00E62043">
        <w:rPr>
          <w:rFonts w:hint="eastAsia"/>
          <w:sz w:val="22"/>
        </w:rPr>
        <w:t>时的分布被挤到“</w:t>
      </w:r>
      <w:r w:rsidRPr="00E62043">
        <w:rPr>
          <w:sz w:val="22"/>
        </w:rPr>
        <w:object w:dxaOrig="1040" w:dyaOrig="540" w14:anchorId="371B9E58">
          <v:shape id="_x0000_i1077" type="#_x0000_t75" style="width:33.95pt;height:17.7pt" o:ole="">
            <v:imagedata r:id="rId132" o:title=""/>
          </v:shape>
          <o:OLEObject Type="Embed" ProgID="Equation.DSMT4" ShapeID="_x0000_i1077" DrawAspect="Content" ObjectID="_1699687780" r:id="rId133"/>
        </w:object>
      </w:r>
      <w:r w:rsidRPr="00E62043">
        <w:rPr>
          <w:rFonts w:hint="eastAsia"/>
          <w:sz w:val="22"/>
        </w:rPr>
        <w:t>”上，即</w:t>
      </w:r>
      <w:r w:rsidRPr="00E62043">
        <w:rPr>
          <w:sz w:val="22"/>
        </w:rPr>
        <w:object w:dxaOrig="7760" w:dyaOrig="600" w14:anchorId="3996580E">
          <v:shape id="_x0000_i1078" type="#_x0000_t75" style="width:207.6pt;height:15.95pt" o:ole="">
            <v:imagedata r:id="rId134" o:title=""/>
          </v:shape>
          <o:OLEObject Type="Embed" ProgID="Equation.DSMT4" ShapeID="_x0000_i1078" DrawAspect="Content" ObjectID="_1699687781" r:id="rId135"/>
        </w:object>
      </w:r>
    </w:p>
    <w:p w14:paraId="0274C0E0" w14:textId="77777777" w:rsidR="00E27429" w:rsidRPr="00E62043" w:rsidRDefault="00E27429" w:rsidP="00E27429">
      <w:pPr>
        <w:spacing w:line="276" w:lineRule="auto"/>
        <w:ind w:firstLine="440"/>
        <w:jc w:val="left"/>
        <w:textAlignment w:val="center"/>
        <w:rPr>
          <w:sz w:val="22"/>
        </w:rPr>
      </w:pPr>
      <w:r w:rsidRPr="00E62043">
        <w:rPr>
          <w:rFonts w:hint="eastAsia"/>
          <w:sz w:val="22"/>
        </w:rPr>
        <w:t>该混合分布的概率密度为：</w:t>
      </w:r>
      <w:r w:rsidRPr="00E62043">
        <w:rPr>
          <w:sz w:val="22"/>
        </w:rPr>
        <w:object w:dxaOrig="10020" w:dyaOrig="1240" w14:anchorId="57BCF2DE">
          <v:shape id="_x0000_i1079" type="#_x0000_t75" style="width:223.85pt;height:28.15pt" o:ole="">
            <v:imagedata r:id="rId136" o:title=""/>
          </v:shape>
          <o:OLEObject Type="Embed" ProgID="Equation.DSMT4" ShapeID="_x0000_i1079" DrawAspect="Content" ObjectID="_1699687782" r:id="rId137"/>
        </w:object>
      </w:r>
    </w:p>
    <w:p w14:paraId="54181303" w14:textId="77777777" w:rsidR="00E27429" w:rsidRPr="00E62043" w:rsidRDefault="00E27429" w:rsidP="00E27429">
      <w:pPr>
        <w:spacing w:line="360" w:lineRule="exact"/>
        <w:ind w:firstLine="440"/>
        <w:jc w:val="left"/>
        <w:rPr>
          <w:sz w:val="22"/>
        </w:rPr>
      </w:pPr>
      <w:r w:rsidRPr="00E62043">
        <w:rPr>
          <w:sz w:val="22"/>
        </w:rPr>
        <w:t>Tobit</w:t>
      </w:r>
      <w:r w:rsidRPr="00E62043">
        <w:rPr>
          <w:sz w:val="22"/>
        </w:rPr>
        <w:t>模型的</w:t>
      </w:r>
      <w:r w:rsidRPr="00E62043">
        <w:rPr>
          <w:b/>
          <w:bCs/>
          <w:sz w:val="22"/>
        </w:rPr>
        <w:t>缺陷</w:t>
      </w:r>
      <w:r w:rsidRPr="00E62043">
        <w:rPr>
          <w:sz w:val="22"/>
        </w:rPr>
        <w:t>是对分布的依赖性强，不够稳健。如果似然函数不正确（扰动项不服从正态分布或存在异方差）</w:t>
      </w:r>
      <w:r w:rsidRPr="00E62043">
        <w:rPr>
          <w:rFonts w:hint="eastAsia"/>
          <w:sz w:val="22"/>
        </w:rPr>
        <w:t>，则</w:t>
      </w:r>
      <w:r w:rsidRPr="00E62043">
        <w:rPr>
          <w:rFonts w:hint="eastAsia"/>
          <w:sz w:val="22"/>
        </w:rPr>
        <w:t>QMLE</w:t>
      </w:r>
      <w:r w:rsidRPr="00E62043">
        <w:rPr>
          <w:rFonts w:hint="eastAsia"/>
          <w:sz w:val="22"/>
        </w:rPr>
        <w:t>估计不一致。</w:t>
      </w:r>
      <w:r w:rsidRPr="00E62043">
        <w:rPr>
          <w:sz w:val="22"/>
        </w:rPr>
        <w:t>使用</w:t>
      </w:r>
      <w:r w:rsidRPr="00E62043">
        <w:rPr>
          <w:sz w:val="22"/>
        </w:rPr>
        <w:t>Tobit</w:t>
      </w:r>
      <w:r w:rsidRPr="00E62043">
        <w:rPr>
          <w:sz w:val="22"/>
        </w:rPr>
        <w:t>模型时，</w:t>
      </w:r>
      <w:r w:rsidRPr="00E62043">
        <w:rPr>
          <w:b/>
          <w:bCs/>
          <w:sz w:val="22"/>
        </w:rPr>
        <w:t>需要</w:t>
      </w:r>
      <w:proofErr w:type="gramStart"/>
      <w:r w:rsidRPr="00E62043">
        <w:rPr>
          <w:b/>
          <w:bCs/>
          <w:sz w:val="22"/>
        </w:rPr>
        <w:t>检验正态性</w:t>
      </w:r>
      <w:proofErr w:type="gramEnd"/>
      <w:r w:rsidRPr="00E62043">
        <w:rPr>
          <w:b/>
          <w:bCs/>
          <w:sz w:val="22"/>
        </w:rPr>
        <w:t>与同方差性</w:t>
      </w:r>
      <w:r w:rsidRPr="00E62043">
        <w:rPr>
          <w:sz w:val="22"/>
        </w:rPr>
        <w:t>。为了</w:t>
      </w:r>
      <w:proofErr w:type="gramStart"/>
      <w:r w:rsidRPr="00E62043">
        <w:rPr>
          <w:sz w:val="22"/>
        </w:rPr>
        <w:t>检验正</w:t>
      </w:r>
      <w:proofErr w:type="gramEnd"/>
      <w:r w:rsidRPr="00E62043">
        <w:rPr>
          <w:sz w:val="22"/>
        </w:rPr>
        <w:t>态性，可将</w:t>
      </w:r>
      <w:r w:rsidRPr="00E62043">
        <w:rPr>
          <w:sz w:val="22"/>
        </w:rPr>
        <w:t>Tobit</w:t>
      </w:r>
      <w:r w:rsidRPr="00E62043">
        <w:rPr>
          <w:sz w:val="22"/>
        </w:rPr>
        <w:t>模型的</w:t>
      </w:r>
      <w:r w:rsidRPr="00E62043">
        <w:rPr>
          <w:sz w:val="22"/>
        </w:rPr>
        <w:t>MLE</w:t>
      </w:r>
      <w:r w:rsidRPr="00E62043">
        <w:rPr>
          <w:sz w:val="22"/>
        </w:rPr>
        <w:t>一</w:t>
      </w:r>
      <w:proofErr w:type="gramStart"/>
      <w:r w:rsidRPr="00E62043">
        <w:rPr>
          <w:sz w:val="22"/>
        </w:rPr>
        <w:t>阶条件</w:t>
      </w:r>
      <w:proofErr w:type="gramEnd"/>
      <w:r w:rsidRPr="00E62043">
        <w:rPr>
          <w:sz w:val="22"/>
        </w:rPr>
        <w:t>视为某种</w:t>
      </w:r>
      <w:proofErr w:type="gramStart"/>
      <w:r w:rsidRPr="00E62043">
        <w:rPr>
          <w:sz w:val="22"/>
        </w:rPr>
        <w:t>矩</w:t>
      </w:r>
      <w:proofErr w:type="gramEnd"/>
      <w:r w:rsidRPr="00E62043">
        <w:rPr>
          <w:rFonts w:hint="eastAsia"/>
          <w:sz w:val="22"/>
        </w:rPr>
        <w:t>条件，并基于此进行</w:t>
      </w:r>
      <w:r w:rsidRPr="00E62043">
        <w:rPr>
          <w:b/>
          <w:bCs/>
          <w:sz w:val="22"/>
        </w:rPr>
        <w:t>“</w:t>
      </w:r>
      <w:r w:rsidRPr="00E62043">
        <w:rPr>
          <w:b/>
          <w:bCs/>
          <w:sz w:val="22"/>
        </w:rPr>
        <w:t>条件矩检验</w:t>
      </w:r>
      <w:r w:rsidRPr="00E62043">
        <w:rPr>
          <w:b/>
          <w:bCs/>
          <w:sz w:val="22"/>
        </w:rPr>
        <w:t>”</w:t>
      </w:r>
      <w:r w:rsidRPr="00E62043">
        <w:rPr>
          <w:sz w:val="22"/>
        </w:rPr>
        <w:t>。但条件</w:t>
      </w:r>
      <w:proofErr w:type="gramStart"/>
      <w:r w:rsidRPr="00E62043">
        <w:rPr>
          <w:sz w:val="22"/>
        </w:rPr>
        <w:t>矩</w:t>
      </w:r>
      <w:proofErr w:type="gramEnd"/>
      <w:r w:rsidRPr="00E62043">
        <w:rPr>
          <w:sz w:val="22"/>
        </w:rPr>
        <w:t>统计量的真实分布与渐近分布有相当差距，存在较</w:t>
      </w:r>
      <w:r w:rsidRPr="00E62043">
        <w:rPr>
          <w:rFonts w:hint="eastAsia"/>
          <w:sz w:val="22"/>
        </w:rPr>
        <w:t>严重的显著性水平扭曲，故使用“参数自助法”来获得校正的临界值。</w:t>
      </w:r>
    </w:p>
    <w:p w14:paraId="3A9E386D" w14:textId="77777777" w:rsidR="00E27429" w:rsidRPr="00E62043" w:rsidRDefault="00E27429" w:rsidP="00E27429">
      <w:pPr>
        <w:spacing w:line="276" w:lineRule="auto"/>
        <w:ind w:firstLine="440"/>
        <w:jc w:val="left"/>
        <w:rPr>
          <w:sz w:val="22"/>
        </w:rPr>
      </w:pPr>
      <w:r w:rsidRPr="00E62043">
        <w:rPr>
          <w:rFonts w:hint="eastAsia"/>
          <w:sz w:val="22"/>
        </w:rPr>
        <w:t>为了检验同方差的原假设</w:t>
      </w:r>
      <w:r w:rsidRPr="00E62043">
        <w:rPr>
          <w:sz w:val="22"/>
        </w:rPr>
        <w:object w:dxaOrig="2220" w:dyaOrig="600" w14:anchorId="06BE0A11">
          <v:shape id="_x0000_i1080" type="#_x0000_t75" style="width:53.15pt;height:14.25pt" o:ole="">
            <v:imagedata r:id="rId138" o:title=""/>
          </v:shape>
          <o:OLEObject Type="Embed" ProgID="Equation.DSMT4" ShapeID="_x0000_i1080" DrawAspect="Content" ObjectID="_1699687783" r:id="rId139"/>
        </w:object>
      </w:r>
      <w:r w:rsidRPr="00E62043">
        <w:rPr>
          <w:rFonts w:hint="eastAsia"/>
          <w:sz w:val="22"/>
        </w:rPr>
        <w:t>，考虑替代假设</w:t>
      </w:r>
      <w:r w:rsidRPr="00E62043">
        <w:rPr>
          <w:sz w:val="22"/>
        </w:rPr>
        <w:object w:dxaOrig="3159" w:dyaOrig="600" w14:anchorId="4394D25E">
          <v:shape id="_x0000_i1081" type="#_x0000_t75" style="width:90pt;height:16.85pt" o:ole="">
            <v:imagedata r:id="rId140" o:title=""/>
          </v:shape>
          <o:OLEObject Type="Embed" ProgID="Equation.DSMT4" ShapeID="_x0000_i1081" DrawAspect="Content" ObjectID="_1699687784" r:id="rId141"/>
        </w:object>
      </w:r>
      <w:r w:rsidRPr="00E62043">
        <w:rPr>
          <w:rFonts w:hint="eastAsia"/>
          <w:sz w:val="22"/>
        </w:rPr>
        <w:t>，其中</w:t>
      </w:r>
      <w:r w:rsidRPr="00E62043">
        <w:rPr>
          <w:sz w:val="22"/>
        </w:rPr>
        <w:object w:dxaOrig="320" w:dyaOrig="540" w14:anchorId="3F572FB9">
          <v:shape id="_x0000_i1082" type="#_x0000_t75" style="width:9.85pt;height:17.15pt" o:ole="">
            <v:imagedata r:id="rId142" o:title=""/>
          </v:shape>
          <o:OLEObject Type="Embed" ProgID="Equation.DSMT4" ShapeID="_x0000_i1082" DrawAspect="Content" ObjectID="_1699687785" r:id="rId143"/>
        </w:object>
      </w:r>
      <w:r w:rsidRPr="00E62043">
        <w:rPr>
          <w:rFonts w:hint="eastAsia"/>
          <w:sz w:val="22"/>
        </w:rPr>
        <w:t>通常等于解释变量</w:t>
      </w:r>
      <w:r w:rsidRPr="00E62043">
        <w:rPr>
          <w:sz w:val="22"/>
        </w:rPr>
        <w:object w:dxaOrig="400" w:dyaOrig="540" w14:anchorId="0ECEA24E">
          <v:shape id="_x0000_i1083" type="#_x0000_t75" style="width:10.45pt;height:13.95pt" o:ole="">
            <v:imagedata r:id="rId144" o:title=""/>
          </v:shape>
          <o:OLEObject Type="Embed" ProgID="Equation.DSMT4" ShapeID="_x0000_i1083" DrawAspect="Content" ObjectID="_1699687786" r:id="rId145"/>
        </w:object>
      </w:r>
      <w:r w:rsidRPr="00E62043">
        <w:rPr>
          <w:rFonts w:hint="eastAsia"/>
          <w:sz w:val="22"/>
        </w:rPr>
        <w:t>（也可不同）。然后通过辅助回归，构建</w:t>
      </w:r>
      <w:r w:rsidRPr="00E62043">
        <w:rPr>
          <w:rFonts w:hint="eastAsia"/>
          <w:b/>
          <w:bCs/>
          <w:sz w:val="22"/>
        </w:rPr>
        <w:t>LM</w:t>
      </w:r>
      <w:r w:rsidRPr="00E62043">
        <w:rPr>
          <w:rFonts w:hint="eastAsia"/>
          <w:b/>
          <w:bCs/>
          <w:sz w:val="22"/>
        </w:rPr>
        <w:t>统计量</w:t>
      </w:r>
      <w:r w:rsidRPr="00E62043">
        <w:rPr>
          <w:rFonts w:hint="eastAsia"/>
          <w:sz w:val="22"/>
        </w:rPr>
        <w:t>来检验</w:t>
      </w:r>
      <w:r w:rsidRPr="00E62043">
        <w:rPr>
          <w:sz w:val="22"/>
        </w:rPr>
        <w:object w:dxaOrig="940" w:dyaOrig="400" w14:anchorId="28353280">
          <v:shape id="_x0000_i1084" type="#_x0000_t75" style="width:28.15pt;height:11.9pt" o:ole="">
            <v:imagedata r:id="rId146" o:title=""/>
          </v:shape>
          <o:OLEObject Type="Embed" ProgID="Equation.DSMT4" ShapeID="_x0000_i1084" DrawAspect="Content" ObjectID="_1699687787" r:id="rId147"/>
        </w:object>
      </w:r>
      <w:r w:rsidRPr="00E62043">
        <w:rPr>
          <w:rFonts w:hint="eastAsia"/>
          <w:sz w:val="22"/>
        </w:rPr>
        <w:t>，如果发现扰动项不服从正态分布或存在异方差，解决方法之一为使用更稳健的“归并最小绝对离差法”。</w:t>
      </w:r>
      <w:r w:rsidRPr="00E62043">
        <w:rPr>
          <w:sz w:val="22"/>
        </w:rPr>
        <w:t>CLAD</w:t>
      </w:r>
      <w:r w:rsidRPr="00E62043">
        <w:rPr>
          <w:sz w:val="22"/>
        </w:rPr>
        <w:t>法仅要求扰动项为</w:t>
      </w:r>
      <w:proofErr w:type="spellStart"/>
      <w:r w:rsidRPr="00E62043">
        <w:rPr>
          <w:sz w:val="22"/>
        </w:rPr>
        <w:t>iid</w:t>
      </w:r>
      <w:proofErr w:type="spellEnd"/>
      <w:r w:rsidRPr="00E62043">
        <w:rPr>
          <w:sz w:val="22"/>
        </w:rPr>
        <w:t>，即使在非正态与异方差情况下也</w:t>
      </w:r>
      <w:r w:rsidRPr="00E62043">
        <w:rPr>
          <w:rFonts w:hint="eastAsia"/>
          <w:sz w:val="22"/>
        </w:rPr>
        <w:t>一致，且在一定正则条件下，服从渐近正态分布。将归并数据模型简洁地写为：</w:t>
      </w:r>
      <w:r w:rsidRPr="00E62043">
        <w:rPr>
          <w:sz w:val="22"/>
        </w:rPr>
        <w:object w:dxaOrig="3600" w:dyaOrig="540" w14:anchorId="1BDF19C4">
          <v:shape id="_x0000_i1085" type="#_x0000_t75" style="width:90.85pt;height:13.05pt" o:ole="">
            <v:imagedata r:id="rId148" o:title=""/>
          </v:shape>
          <o:OLEObject Type="Embed" ProgID="Equation.DSMT4" ShapeID="_x0000_i1085" DrawAspect="Content" ObjectID="_1699687788" r:id="rId149"/>
        </w:object>
      </w:r>
      <w:r w:rsidRPr="00E62043">
        <w:rPr>
          <w:rFonts w:hint="eastAsia"/>
          <w:sz w:val="22"/>
        </w:rPr>
        <w:t>，如果</w:t>
      </w:r>
      <w:r w:rsidRPr="00E62043">
        <w:rPr>
          <w:sz w:val="22"/>
        </w:rPr>
        <w:object w:dxaOrig="2040" w:dyaOrig="540" w14:anchorId="58EC2FB2">
          <v:shape id="_x0000_i1086" type="#_x0000_t75" style="width:53.7pt;height:13.95pt" o:ole="">
            <v:imagedata r:id="rId150" o:title=""/>
          </v:shape>
          <o:OLEObject Type="Embed" ProgID="Equation.DSMT4" ShapeID="_x0000_i1086" DrawAspect="Content" ObjectID="_1699687789" r:id="rId151"/>
        </w:object>
      </w:r>
      <w:r w:rsidRPr="00E62043">
        <w:rPr>
          <w:rFonts w:hint="eastAsia"/>
          <w:sz w:val="22"/>
        </w:rPr>
        <w:t>；反之，</w:t>
      </w:r>
      <w:r w:rsidRPr="00E62043">
        <w:rPr>
          <w:sz w:val="22"/>
        </w:rPr>
        <w:object w:dxaOrig="1040" w:dyaOrig="540" w14:anchorId="77EEA20B">
          <v:shape id="_x0000_i1087" type="#_x0000_t75" style="width:29.9pt;height:15.4pt" o:ole="">
            <v:imagedata r:id="rId152" o:title=""/>
          </v:shape>
          <o:OLEObject Type="Embed" ProgID="Equation.DSMT4" ShapeID="_x0000_i1087" DrawAspect="Content" ObjectID="_1699687790" r:id="rId153"/>
        </w:object>
      </w:r>
      <w:r w:rsidRPr="00E62043">
        <w:rPr>
          <w:rFonts w:hint="eastAsia"/>
          <w:sz w:val="22"/>
        </w:rPr>
        <w:t>，</w:t>
      </w:r>
      <w:r w:rsidRPr="00E62043">
        <w:rPr>
          <w:sz w:val="22"/>
        </w:rPr>
        <w:t>CLAD</w:t>
      </w:r>
      <w:r w:rsidRPr="00E62043">
        <w:rPr>
          <w:sz w:val="22"/>
        </w:rPr>
        <w:t>法的目标函数为离差绝对值之和：</w:t>
      </w:r>
      <w:r w:rsidRPr="00E62043">
        <w:rPr>
          <w:sz w:val="22"/>
        </w:rPr>
        <w:object w:dxaOrig="4580" w:dyaOrig="880" w14:anchorId="18CB6CCB">
          <v:shape id="_x0000_i1088" type="#_x0000_t75" style="width:113.8pt;height:22.05pt" o:ole="">
            <v:imagedata r:id="rId154" o:title=""/>
          </v:shape>
          <o:OLEObject Type="Embed" ProgID="Equation.DSMT4" ShapeID="_x0000_i1088" DrawAspect="Content" ObjectID="_1699687791" r:id="rId155"/>
        </w:object>
      </w:r>
      <w:r w:rsidRPr="00E62043">
        <w:rPr>
          <w:rFonts w:hint="eastAsia"/>
          <w:sz w:val="22"/>
        </w:rPr>
        <w:t>，选择β使得离差绝对值之和最小化，即可得到</w:t>
      </w:r>
      <w:r w:rsidRPr="00E62043">
        <w:rPr>
          <w:rFonts w:hint="eastAsia"/>
          <w:sz w:val="22"/>
        </w:rPr>
        <w:t>CLAD</w:t>
      </w:r>
      <w:r w:rsidRPr="00E62043">
        <w:rPr>
          <w:rFonts w:hint="eastAsia"/>
          <w:sz w:val="22"/>
        </w:rPr>
        <w:t>估计量。</w:t>
      </w:r>
    </w:p>
    <w:p w14:paraId="69581E64" w14:textId="69C7367D" w:rsidR="00E27429" w:rsidRPr="00E62043" w:rsidRDefault="00E27429" w:rsidP="00E62043">
      <w:pPr>
        <w:tabs>
          <w:tab w:val="left" w:pos="312"/>
        </w:tabs>
        <w:spacing w:line="360" w:lineRule="exact"/>
        <w:ind w:firstLineChars="0" w:firstLine="0"/>
        <w:jc w:val="left"/>
        <w:rPr>
          <w:b/>
          <w:bCs/>
          <w:sz w:val="22"/>
        </w:rPr>
      </w:pPr>
      <w:r w:rsidRPr="00E62043">
        <w:rPr>
          <w:rFonts w:hint="eastAsia"/>
          <w:b/>
          <w:bCs/>
          <w:sz w:val="22"/>
          <w:highlight w:val="yellow"/>
        </w:rPr>
        <w:t>问题</w:t>
      </w:r>
      <w:r w:rsidRPr="00E62043">
        <w:rPr>
          <w:rFonts w:hint="eastAsia"/>
          <w:b/>
          <w:bCs/>
          <w:sz w:val="22"/>
          <w:highlight w:val="yellow"/>
        </w:rPr>
        <w:t>7</w:t>
      </w:r>
      <w:r w:rsidRPr="00E62043">
        <w:rPr>
          <w:rFonts w:hint="eastAsia"/>
          <w:b/>
          <w:bCs/>
          <w:sz w:val="22"/>
          <w:highlight w:val="yellow"/>
        </w:rPr>
        <w:t>、面板数据的概念，分类，主要的优点以及会带来的问题。了解面板数据中的固定效应估计量和一阶差分估量，并尝试证明这两个估计量随时点变化会发生什么变化。在处理面板数据时，应该使用固定效用还是随机效用模型。</w:t>
      </w:r>
    </w:p>
    <w:p w14:paraId="7492C501" w14:textId="77777777" w:rsidR="00E27429" w:rsidRPr="00E62043" w:rsidRDefault="00E27429" w:rsidP="00E27429">
      <w:pPr>
        <w:tabs>
          <w:tab w:val="left" w:pos="312"/>
        </w:tabs>
        <w:spacing w:line="360" w:lineRule="exact"/>
        <w:ind w:firstLine="442"/>
        <w:jc w:val="left"/>
        <w:rPr>
          <w:sz w:val="22"/>
        </w:rPr>
      </w:pPr>
      <w:r w:rsidRPr="00E62043">
        <w:rPr>
          <w:rFonts w:hint="eastAsia"/>
          <w:b/>
          <w:bCs/>
          <w:sz w:val="22"/>
        </w:rPr>
        <w:t>（一）面板数据的概念：</w:t>
      </w:r>
      <w:r w:rsidRPr="00E62043">
        <w:rPr>
          <w:rFonts w:hint="eastAsia"/>
          <w:sz w:val="22"/>
        </w:rPr>
        <w:t>在一段时间内跟踪同一组个体的数据。它既有横截面的维度（</w:t>
      </w:r>
      <w:r w:rsidRPr="00E62043">
        <w:rPr>
          <w:rFonts w:hint="eastAsia"/>
          <w:sz w:val="22"/>
        </w:rPr>
        <w:t>n</w:t>
      </w:r>
      <w:r w:rsidRPr="00E62043">
        <w:rPr>
          <w:rFonts w:hint="eastAsia"/>
          <w:sz w:val="22"/>
        </w:rPr>
        <w:t>位个体），又有时间维度（</w:t>
      </w:r>
      <w:r w:rsidRPr="00E62043">
        <w:rPr>
          <w:rFonts w:hint="eastAsia"/>
          <w:sz w:val="22"/>
        </w:rPr>
        <w:t>T</w:t>
      </w:r>
      <w:proofErr w:type="gramStart"/>
      <w:r w:rsidRPr="00E62043">
        <w:rPr>
          <w:rFonts w:hint="eastAsia"/>
          <w:sz w:val="22"/>
        </w:rPr>
        <w:t>个</w:t>
      </w:r>
      <w:proofErr w:type="gramEnd"/>
      <w:r w:rsidRPr="00E62043">
        <w:rPr>
          <w:rFonts w:hint="eastAsia"/>
          <w:sz w:val="22"/>
        </w:rPr>
        <w:t>时期）。</w:t>
      </w:r>
    </w:p>
    <w:p w14:paraId="3D9CC008" w14:textId="77777777" w:rsidR="00E27429" w:rsidRPr="00E62043" w:rsidRDefault="00E27429" w:rsidP="00E27429">
      <w:pPr>
        <w:tabs>
          <w:tab w:val="left" w:pos="312"/>
        </w:tabs>
        <w:spacing w:line="360" w:lineRule="exact"/>
        <w:ind w:firstLine="442"/>
        <w:jc w:val="left"/>
        <w:rPr>
          <w:sz w:val="22"/>
        </w:rPr>
      </w:pPr>
      <w:r w:rsidRPr="00E62043">
        <w:rPr>
          <w:rFonts w:hint="eastAsia"/>
          <w:b/>
          <w:bCs/>
          <w:sz w:val="22"/>
        </w:rPr>
        <w:t>（二）分类：</w:t>
      </w:r>
      <w:r w:rsidRPr="00E62043">
        <w:rPr>
          <w:rFonts w:hint="eastAsia"/>
          <w:sz w:val="22"/>
        </w:rPr>
        <w:t>1</w:t>
      </w:r>
      <w:r w:rsidRPr="00E62043">
        <w:rPr>
          <w:rFonts w:hint="eastAsia"/>
          <w:sz w:val="22"/>
        </w:rPr>
        <w:t>、短面板（</w:t>
      </w:r>
      <w:r w:rsidRPr="00E62043">
        <w:rPr>
          <w:rFonts w:hint="eastAsia"/>
          <w:sz w:val="22"/>
        </w:rPr>
        <w:t>n</w:t>
      </w:r>
      <w:r w:rsidRPr="00E62043">
        <w:rPr>
          <w:rFonts w:hint="eastAsia"/>
          <w:sz w:val="22"/>
        </w:rPr>
        <w:t>大</w:t>
      </w:r>
      <w:r w:rsidRPr="00E62043">
        <w:rPr>
          <w:rFonts w:hint="eastAsia"/>
          <w:sz w:val="22"/>
        </w:rPr>
        <w:t>T</w:t>
      </w:r>
      <w:r w:rsidRPr="00E62043">
        <w:rPr>
          <w:rFonts w:hint="eastAsia"/>
          <w:sz w:val="22"/>
        </w:rPr>
        <w:t>小，较多的出现在微观调查中）和长面板（</w:t>
      </w:r>
      <w:r w:rsidRPr="00E62043">
        <w:rPr>
          <w:rFonts w:hint="eastAsia"/>
          <w:sz w:val="22"/>
        </w:rPr>
        <w:t>n</w:t>
      </w:r>
      <w:r w:rsidRPr="00E62043">
        <w:rPr>
          <w:rFonts w:hint="eastAsia"/>
          <w:sz w:val="22"/>
        </w:rPr>
        <w:t>小</w:t>
      </w:r>
      <w:r w:rsidRPr="00E62043">
        <w:rPr>
          <w:rFonts w:hint="eastAsia"/>
          <w:sz w:val="22"/>
        </w:rPr>
        <w:t>T</w:t>
      </w:r>
      <w:r w:rsidRPr="00E62043">
        <w:rPr>
          <w:rFonts w:hint="eastAsia"/>
          <w:sz w:val="22"/>
        </w:rPr>
        <w:t>大，较多的出现在宏观数据中）；</w:t>
      </w:r>
      <w:r w:rsidRPr="00E62043">
        <w:rPr>
          <w:rFonts w:hint="eastAsia"/>
          <w:sz w:val="22"/>
        </w:rPr>
        <w:t>2</w:t>
      </w:r>
      <w:r w:rsidRPr="00E62043">
        <w:rPr>
          <w:rFonts w:hint="eastAsia"/>
          <w:sz w:val="22"/>
        </w:rPr>
        <w:t>、静态面板：解释变量不包含被解释变量的</w:t>
      </w:r>
      <w:proofErr w:type="gramStart"/>
      <w:r w:rsidRPr="00E62043">
        <w:rPr>
          <w:rFonts w:hint="eastAsia"/>
          <w:sz w:val="22"/>
        </w:rPr>
        <w:t>滞后值</w:t>
      </w:r>
      <w:proofErr w:type="gramEnd"/>
      <w:r w:rsidRPr="00E62043">
        <w:rPr>
          <w:rFonts w:hint="eastAsia"/>
          <w:sz w:val="22"/>
        </w:rPr>
        <w:t>和动态面板：解释变量包含被解释变量的滞后值；</w:t>
      </w:r>
      <w:r w:rsidRPr="00E62043">
        <w:rPr>
          <w:rFonts w:hint="eastAsia"/>
          <w:sz w:val="22"/>
        </w:rPr>
        <w:t>3</w:t>
      </w:r>
      <w:r w:rsidRPr="00E62043">
        <w:rPr>
          <w:rFonts w:hint="eastAsia"/>
          <w:sz w:val="22"/>
        </w:rPr>
        <w:t>、平衡面板数据：每个时期在样本中的个体完全一样和非平衡面板数据：每个时期在样本中的个体不完全一样。</w:t>
      </w:r>
    </w:p>
    <w:p w14:paraId="417FD8BC" w14:textId="77777777" w:rsidR="00E27429" w:rsidRPr="00E62043" w:rsidRDefault="00E27429" w:rsidP="00E27429">
      <w:pPr>
        <w:tabs>
          <w:tab w:val="left" w:pos="312"/>
        </w:tabs>
        <w:spacing w:line="360" w:lineRule="exact"/>
        <w:ind w:firstLine="442"/>
        <w:jc w:val="left"/>
        <w:rPr>
          <w:sz w:val="22"/>
        </w:rPr>
      </w:pPr>
      <w:r w:rsidRPr="00E62043">
        <w:rPr>
          <w:rFonts w:hint="eastAsia"/>
          <w:b/>
          <w:bCs/>
          <w:sz w:val="22"/>
        </w:rPr>
        <w:t>（三）优点：</w:t>
      </w:r>
      <w:r w:rsidRPr="00E62043">
        <w:rPr>
          <w:rFonts w:hint="eastAsia"/>
          <w:sz w:val="22"/>
        </w:rPr>
        <w:t>1</w:t>
      </w:r>
      <w:r w:rsidRPr="00E62043">
        <w:rPr>
          <w:rFonts w:hint="eastAsia"/>
          <w:sz w:val="22"/>
        </w:rPr>
        <w:t>、可以解决遗漏变量问题，遗漏变量常常是由于不可观测的个体差异或异质性造成的，如果这种个体差异“不随时间而改变”，则面板数据提供了解决遗漏变量问题的又一利器。</w:t>
      </w:r>
      <w:r w:rsidRPr="00E62043">
        <w:rPr>
          <w:rFonts w:hint="eastAsia"/>
          <w:sz w:val="22"/>
        </w:rPr>
        <w:t>2</w:t>
      </w:r>
      <w:r w:rsidRPr="00E62043">
        <w:rPr>
          <w:rFonts w:hint="eastAsia"/>
          <w:sz w:val="22"/>
        </w:rPr>
        <w:t>、提供更多个体动态行为的信息，例：考虑如何区分规模效应与技术进步对企业生产效率的影响。对于截面数据来说，由于没有时间维度，故无法观测到技术进步；对于单个企业的时间序列数据来说，无法区分生产效率的提高有多少是由于规模扩大，有多少是由于技术进步。但如果有面板数据就可能解决上述问题。</w:t>
      </w:r>
      <w:r w:rsidRPr="00E62043">
        <w:rPr>
          <w:rFonts w:hint="eastAsia"/>
          <w:sz w:val="22"/>
        </w:rPr>
        <w:t>3</w:t>
      </w:r>
      <w:r w:rsidRPr="00E62043">
        <w:rPr>
          <w:rFonts w:hint="eastAsia"/>
          <w:sz w:val="22"/>
        </w:rPr>
        <w:t>、样本容量较大，由于同时有截面维度和时间维度，通常面板数据的样本容量更大，从而可以提高估计的精度。</w:t>
      </w:r>
    </w:p>
    <w:p w14:paraId="60AA785D" w14:textId="77777777" w:rsidR="00E27429" w:rsidRPr="00E62043" w:rsidRDefault="00E27429" w:rsidP="00E27429">
      <w:pPr>
        <w:tabs>
          <w:tab w:val="left" w:pos="312"/>
        </w:tabs>
        <w:spacing w:line="360" w:lineRule="exact"/>
        <w:ind w:firstLine="442"/>
        <w:jc w:val="left"/>
        <w:rPr>
          <w:sz w:val="22"/>
        </w:rPr>
      </w:pPr>
      <w:r w:rsidRPr="00E62043">
        <w:rPr>
          <w:rFonts w:hint="eastAsia"/>
          <w:b/>
          <w:bCs/>
          <w:sz w:val="22"/>
        </w:rPr>
        <w:t>（四）问题</w:t>
      </w:r>
      <w:r w:rsidRPr="00E62043">
        <w:rPr>
          <w:rFonts w:hint="eastAsia"/>
          <w:sz w:val="22"/>
        </w:rPr>
        <w:t>：样本数据通常不满足独立同分布的假定，因为同一个体在</w:t>
      </w:r>
      <w:proofErr w:type="gramStart"/>
      <w:r w:rsidRPr="00E62043">
        <w:rPr>
          <w:rFonts w:hint="eastAsia"/>
          <w:sz w:val="22"/>
        </w:rPr>
        <w:t>不</w:t>
      </w:r>
      <w:proofErr w:type="gramEnd"/>
      <w:r w:rsidRPr="00E62043">
        <w:rPr>
          <w:rFonts w:hint="eastAsia"/>
          <w:sz w:val="22"/>
        </w:rPr>
        <w:t>同期的扰动</w:t>
      </w:r>
      <w:proofErr w:type="gramStart"/>
      <w:r w:rsidRPr="00E62043">
        <w:rPr>
          <w:rFonts w:hint="eastAsia"/>
          <w:sz w:val="22"/>
        </w:rPr>
        <w:t>项一般</w:t>
      </w:r>
      <w:proofErr w:type="gramEnd"/>
      <w:r w:rsidRPr="00E62043">
        <w:rPr>
          <w:rFonts w:hint="eastAsia"/>
          <w:sz w:val="22"/>
        </w:rPr>
        <w:t>存在自相关；面板数据的收集成本通常较高，不宜获得</w:t>
      </w:r>
      <w:r w:rsidRPr="00E62043">
        <w:rPr>
          <w:rFonts w:hint="eastAsia"/>
          <w:sz w:val="22"/>
        </w:rPr>
        <w:t xml:space="preserve"> </w:t>
      </w:r>
    </w:p>
    <w:p w14:paraId="06D88059" w14:textId="77777777" w:rsidR="00E27429" w:rsidRPr="00E62043" w:rsidRDefault="00E27429" w:rsidP="00E27429">
      <w:pPr>
        <w:tabs>
          <w:tab w:val="left" w:pos="312"/>
        </w:tabs>
        <w:spacing w:line="360" w:lineRule="exact"/>
        <w:ind w:firstLine="442"/>
        <w:jc w:val="left"/>
        <w:rPr>
          <w:b/>
          <w:bCs/>
          <w:sz w:val="22"/>
        </w:rPr>
      </w:pPr>
      <w:r w:rsidRPr="00E62043">
        <w:rPr>
          <w:rFonts w:hint="eastAsia"/>
          <w:b/>
          <w:bCs/>
          <w:sz w:val="22"/>
        </w:rPr>
        <w:t>（五）固定效应估计量和一阶差分估计量：</w:t>
      </w:r>
      <w:r w:rsidRPr="00E62043">
        <w:rPr>
          <w:b/>
          <w:bCs/>
          <w:sz w:val="22"/>
        </w:rPr>
        <w:t xml:space="preserve">       </w:t>
      </w:r>
    </w:p>
    <w:p w14:paraId="3AC093C6"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lastRenderedPageBreak/>
        <w:t>面板模型如</w:t>
      </w:r>
      <w:r w:rsidRPr="00E62043">
        <w:rPr>
          <w:sz w:val="22"/>
        </w:rPr>
        <w:t xml:space="preserve"> </w:t>
      </w:r>
      <m:oMath>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r>
          <m:rPr>
            <m:sty m:val="p"/>
          </m:rPr>
          <w:rPr>
            <w:rFonts w:ascii="Cambria Math" w:hAnsi="Cambria Math"/>
            <w:sz w:val="22"/>
          </w:rPr>
          <m:t>=</m:t>
        </m:r>
        <m:sSubSup>
          <m:sSubSupPr>
            <m:ctrlPr>
              <w:rPr>
                <w:rFonts w:ascii="Cambria Math" w:hAnsi="Cambria Math"/>
                <w:sz w:val="22"/>
              </w:rPr>
            </m:ctrlPr>
          </m:sSubSupPr>
          <m:e>
            <m:r>
              <w:rPr>
                <w:rFonts w:ascii="Cambria Math" w:hAnsi="Cambria Math"/>
                <w:sz w:val="22"/>
              </w:rPr>
              <m:t>x</m:t>
            </m:r>
          </m:e>
          <m:sub>
            <m:r>
              <w:rPr>
                <w:rFonts w:ascii="Cambria Math" w:hAnsi="Cambria Math"/>
                <w:sz w:val="22"/>
              </w:rPr>
              <m:t>it</m:t>
            </m:r>
          </m:sub>
          <m:sup/>
        </m:sSubSup>
        <m:r>
          <m:rPr>
            <m:sty m:val="p"/>
          </m:rPr>
          <w:rPr>
            <w:rFonts w:ascii="Cambria Math" w:hAnsi="Cambria Math"/>
            <w:sz w:val="22"/>
          </w:rPr>
          <m:t>'</m:t>
        </m:r>
        <m:r>
          <w:rPr>
            <w:rFonts w:ascii="Cambria Math" w:hAnsi="Cambria Math"/>
            <w:sz w:val="22"/>
          </w:rPr>
          <m:t>β</m:t>
        </m:r>
        <m:r>
          <m:rPr>
            <m:sty m:val="p"/>
          </m:rPr>
          <w:rPr>
            <w:rFonts w:ascii="Cambria Math" w:hAnsi="Cambria Math"/>
            <w:sz w:val="22"/>
          </w:rPr>
          <m:t>+</m:t>
        </m:r>
        <m:sSubSup>
          <m:sSubSupPr>
            <m:ctrlPr>
              <w:rPr>
                <w:rFonts w:ascii="Cambria Math" w:hAnsi="Cambria Math"/>
                <w:sz w:val="22"/>
              </w:rPr>
            </m:ctrlPr>
          </m:sSubSupPr>
          <m:e>
            <m:r>
              <w:rPr>
                <w:rFonts w:ascii="Cambria Math" w:hAnsi="Cambria Math"/>
                <w:sz w:val="22"/>
              </w:rPr>
              <m:t>z</m:t>
            </m:r>
          </m:e>
          <m:sub>
            <m:r>
              <w:rPr>
                <w:rFonts w:ascii="Cambria Math" w:hAnsi="Cambria Math"/>
                <w:sz w:val="22"/>
              </w:rPr>
              <m:t>i</m:t>
            </m:r>
          </m:sub>
          <m:sup/>
        </m:sSubSup>
        <m:r>
          <m:rPr>
            <m:sty m:val="p"/>
          </m:rPr>
          <w:rPr>
            <w:rFonts w:ascii="Cambria Math" w:hAnsi="Cambria Math"/>
            <w:sz w:val="22"/>
          </w:rPr>
          <m:t>'</m:t>
        </m:r>
        <m:r>
          <w:rPr>
            <w:rFonts w:ascii="Cambria Math" w:hAnsi="Cambria Math"/>
            <w:sz w:val="22"/>
          </w:rPr>
          <m:t>δ</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sidRPr="00E62043">
        <w:rPr>
          <w:sz w:val="22"/>
        </w:rPr>
        <w:t>+</w:t>
      </w:r>
      <m:oMath>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r>
          <m:rPr>
            <m:sty m:val="p"/>
          </m:rPr>
          <w:rPr>
            <w:rFonts w:ascii="Cambria Math" w:hAnsi="Cambria Math"/>
            <w:sz w:val="22"/>
          </w:rPr>
          <m:t>(</m:t>
        </m:r>
        <m:r>
          <w:rPr>
            <w:rFonts w:ascii="Cambria Math" w:hAnsi="Cambria Math"/>
            <w:sz w:val="22"/>
          </w:rPr>
          <m:t>i</m:t>
        </m:r>
        <m:r>
          <m:rPr>
            <m:sty m:val="p"/>
          </m:rPr>
          <w:rPr>
            <w:rFonts w:ascii="Cambria Math" w:hAnsi="Cambria Math"/>
            <w:sz w:val="22"/>
          </w:rPr>
          <m:t>=1,…,</m:t>
        </m:r>
        <m:r>
          <w:rPr>
            <w:rFonts w:ascii="Cambria Math" w:hAnsi="Cambria Math"/>
            <w:sz w:val="22"/>
          </w:rPr>
          <m:t>n</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r>
          <w:rPr>
            <w:rFonts w:ascii="Cambria Math" w:hAnsi="Cambria Math"/>
            <w:sz w:val="22"/>
          </w:rPr>
          <m:t>T</m:t>
        </m:r>
        <m:r>
          <m:rPr>
            <m:sty m:val="p"/>
          </m:rPr>
          <w:rPr>
            <w:rFonts w:ascii="Cambria Math" w:hAnsi="Cambria Math"/>
            <w:sz w:val="22"/>
          </w:rPr>
          <m:t>)</m:t>
        </m:r>
      </m:oMath>
      <w:r w:rsidRPr="00E62043">
        <w:rPr>
          <w:sz w:val="22"/>
        </w:rPr>
        <w:t xml:space="preserve">    </w:t>
      </w:r>
      <w:r w:rsidRPr="00E62043">
        <w:rPr>
          <w:rFonts w:hint="eastAsia"/>
          <w:sz w:val="22"/>
        </w:rPr>
        <w:t>式（</w:t>
      </w:r>
      <w:r w:rsidRPr="00E62043">
        <w:rPr>
          <w:rFonts w:hint="eastAsia"/>
          <w:sz w:val="22"/>
        </w:rPr>
        <w:t>1</w:t>
      </w:r>
      <w:r w:rsidRPr="00E62043">
        <w:rPr>
          <w:rFonts w:hint="eastAsia"/>
          <w:sz w:val="22"/>
        </w:rPr>
        <w:t>）</w:t>
      </w:r>
    </w:p>
    <w:p w14:paraId="08F1EAAD" w14:textId="26A2F06D" w:rsidR="00E27429" w:rsidRPr="00E62043" w:rsidRDefault="00E27429" w:rsidP="00E27429">
      <w:pPr>
        <w:tabs>
          <w:tab w:val="left" w:pos="312"/>
        </w:tabs>
        <w:spacing w:line="360" w:lineRule="exact"/>
        <w:ind w:firstLine="440"/>
        <w:rPr>
          <w:sz w:val="22"/>
        </w:rPr>
      </w:pPr>
      <w:r w:rsidRPr="00E62043">
        <w:rPr>
          <w:rFonts w:hint="eastAsia"/>
          <w:sz w:val="22"/>
        </w:rPr>
        <w:t>1</w:t>
      </w:r>
      <w:r w:rsidRPr="00E62043">
        <w:rPr>
          <w:rFonts w:hint="eastAsia"/>
          <w:sz w:val="22"/>
        </w:rPr>
        <w:t>、对于固定效应模型，给定个体</w:t>
      </w:r>
      <m:oMath>
        <m:r>
          <w:rPr>
            <w:rFonts w:ascii="Cambria Math" w:hAnsi="Cambria Math"/>
            <w:sz w:val="22"/>
          </w:rPr>
          <m:t>i</m:t>
        </m:r>
      </m:oMath>
      <w:r w:rsidRPr="00E62043">
        <w:rPr>
          <w:rFonts w:hint="eastAsia"/>
          <w:sz w:val="22"/>
        </w:rPr>
        <w:t>，将式</w:t>
      </w:r>
      <w:r w:rsidRPr="00E62043">
        <w:rPr>
          <w:sz w:val="22"/>
        </w:rPr>
        <w:t>1</w:t>
      </w:r>
      <w:proofErr w:type="gramStart"/>
      <w:r w:rsidRPr="00E62043">
        <w:rPr>
          <w:rFonts w:hint="eastAsia"/>
          <w:sz w:val="22"/>
        </w:rPr>
        <w:t>两边对</w:t>
      </w:r>
      <w:proofErr w:type="gramEnd"/>
      <w:r w:rsidRPr="00E62043">
        <w:rPr>
          <w:rFonts w:hint="eastAsia"/>
          <w:sz w:val="22"/>
        </w:rPr>
        <w:t>时间取平均可得</w:t>
      </w:r>
      <w:r w:rsidR="00574C24">
        <w:rPr>
          <w:rFonts w:hint="eastAsia"/>
          <w:sz w:val="22"/>
        </w:rPr>
        <w:t>：</w:t>
      </w:r>
      <w:r w:rsidRPr="00E62043">
        <w:rPr>
          <w:sz w:val="22"/>
        </w:rPr>
        <w:t xml:space="preserve"> </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e>
        </m:acc>
        <m:r>
          <m:rPr>
            <m:sty m:val="p"/>
          </m:rPr>
          <w:rPr>
            <w:rFonts w:ascii="Cambria Math" w:hAnsi="Cambria Math"/>
            <w:sz w:val="22"/>
          </w:rPr>
          <m:t>=</m:t>
        </m:r>
        <m:acc>
          <m:accPr>
            <m:chr m:val="̅"/>
            <m:ctrlPr>
              <w:rPr>
                <w:rFonts w:ascii="Cambria Math" w:hAnsi="Cambria Math"/>
                <w:sz w:val="22"/>
              </w:rPr>
            </m:ctrlPr>
          </m:accPr>
          <m:e>
            <m:sSubSup>
              <m:sSubSupPr>
                <m:ctrlPr>
                  <w:rPr>
                    <w:rFonts w:ascii="Cambria Math" w:hAnsi="Cambria Math"/>
                    <w:sz w:val="22"/>
                  </w:rPr>
                </m:ctrlPr>
              </m:sSubSupPr>
              <m:e>
                <m:r>
                  <w:rPr>
                    <w:rFonts w:ascii="Cambria Math" w:hAnsi="Cambria Math"/>
                    <w:sz w:val="22"/>
                  </w:rPr>
                  <m:t>x</m:t>
                </m:r>
              </m:e>
              <m:sub>
                <m:r>
                  <w:rPr>
                    <w:rFonts w:ascii="Cambria Math" w:hAnsi="Cambria Math"/>
                    <w:sz w:val="22"/>
                  </w:rPr>
                  <m:t>i</m:t>
                </m:r>
              </m:sub>
              <m:sup/>
            </m:sSubSup>
          </m:e>
        </m:acc>
        <m:r>
          <m:rPr>
            <m:sty m:val="p"/>
          </m:rPr>
          <w:rPr>
            <w:rFonts w:ascii="Cambria Math" w:hAnsi="Cambria Math"/>
            <w:sz w:val="22"/>
          </w:rPr>
          <m:t>'</m:t>
        </m:r>
        <m:r>
          <w:rPr>
            <w:rFonts w:ascii="Cambria Math" w:hAnsi="Cambria Math"/>
            <w:sz w:val="22"/>
          </w:rPr>
          <m:t>β</m:t>
        </m:r>
        <m:r>
          <m:rPr>
            <m:sty m:val="p"/>
          </m:rPr>
          <w:rPr>
            <w:rFonts w:ascii="Cambria Math" w:hAnsi="Cambria Math"/>
            <w:sz w:val="22"/>
          </w:rPr>
          <m:t>+</m:t>
        </m:r>
        <m:sSubSup>
          <m:sSubSupPr>
            <m:ctrlPr>
              <w:rPr>
                <w:rFonts w:ascii="Cambria Math" w:hAnsi="Cambria Math"/>
                <w:sz w:val="22"/>
              </w:rPr>
            </m:ctrlPr>
          </m:sSubSupPr>
          <m:e>
            <m:r>
              <w:rPr>
                <w:rFonts w:ascii="Cambria Math" w:hAnsi="Cambria Math"/>
                <w:sz w:val="22"/>
              </w:rPr>
              <m:t>z</m:t>
            </m:r>
          </m:e>
          <m:sub>
            <m:r>
              <w:rPr>
                <w:rFonts w:ascii="Cambria Math" w:hAnsi="Cambria Math"/>
                <w:sz w:val="22"/>
              </w:rPr>
              <m:t>i</m:t>
            </m:r>
          </m:sub>
          <m:sup/>
        </m:sSubSup>
        <m:r>
          <m:rPr>
            <m:sty m:val="p"/>
          </m:rPr>
          <w:rPr>
            <w:rFonts w:ascii="Cambria Math" w:hAnsi="Cambria Math"/>
            <w:sz w:val="22"/>
          </w:rPr>
          <m:t>'</m:t>
        </m:r>
        <m:r>
          <w:rPr>
            <w:rFonts w:ascii="Cambria Math" w:hAnsi="Cambria Math"/>
            <w:sz w:val="22"/>
          </w:rPr>
          <m:t>δ</m:t>
        </m:r>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sidRPr="00E62043">
        <w:rPr>
          <w:sz w:val="22"/>
        </w:rPr>
        <w:t>+</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m:t>
                </m:r>
              </m:sub>
            </m:sSub>
          </m:e>
        </m:acc>
      </m:oMath>
    </w:p>
    <w:p w14:paraId="43C496DC"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t>用式（</w:t>
      </w:r>
      <w:r w:rsidRPr="00E62043">
        <w:rPr>
          <w:sz w:val="22"/>
        </w:rPr>
        <w:t>1</w:t>
      </w:r>
      <w:r w:rsidRPr="00E62043">
        <w:rPr>
          <w:rFonts w:hint="eastAsia"/>
          <w:sz w:val="22"/>
        </w:rPr>
        <w:t>）减去上式可得原模型的离差形式：</w:t>
      </w:r>
    </w:p>
    <w:p w14:paraId="67DC4F9C" w14:textId="77777777" w:rsidR="00E27429" w:rsidRPr="00E62043" w:rsidRDefault="00AF6F4E" w:rsidP="00E27429">
      <w:pPr>
        <w:tabs>
          <w:tab w:val="left" w:pos="312"/>
        </w:tabs>
        <w:spacing w:line="360" w:lineRule="exact"/>
        <w:ind w:firstLine="440"/>
        <w:jc w:val="left"/>
        <w:rPr>
          <w:sz w:val="22"/>
        </w:rPr>
      </w:pPr>
      <m:oMath>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y</m:t>
                </m:r>
              </m:e>
              <m:sub>
                <m:r>
                  <w:rPr>
                    <w:rFonts w:ascii="Cambria Math" w:hAnsi="Cambria Math"/>
                    <w:sz w:val="22"/>
                  </w:rPr>
                  <m:t>i</m:t>
                </m:r>
              </m:sub>
            </m:sSub>
          </m:e>
        </m:acc>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e>
        </m:acc>
        <m:r>
          <m:rPr>
            <m:sty m:val="p"/>
          </m:rPr>
          <w:rPr>
            <w:rFonts w:ascii="Cambria Math" w:hAnsi="Cambria Math"/>
            <w:sz w:val="22"/>
          </w:rPr>
          <m:t>)'</m:t>
        </m:r>
        <m:r>
          <w:rPr>
            <w:rFonts w:ascii="Cambria Math" w:hAnsi="Cambria Math"/>
            <w:sz w:val="22"/>
          </w:rPr>
          <m:t>β</m:t>
        </m:r>
      </m:oMath>
      <w:r w:rsidR="00E27429" w:rsidRPr="00E62043">
        <w:rPr>
          <w:sz w:val="22"/>
        </w:rPr>
        <w:t>+</w:t>
      </w:r>
      <m:oMath>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m:t>
                </m:r>
              </m:sub>
            </m:sSub>
          </m:e>
        </m:acc>
        <m:r>
          <m:rPr>
            <m:sty m:val="p"/>
          </m:rPr>
          <w:rPr>
            <w:rFonts w:ascii="Cambria Math" w:hAnsi="Cambria Math"/>
            <w:sz w:val="22"/>
          </w:rPr>
          <m:t>)</m:t>
        </m:r>
      </m:oMath>
      <w:r w:rsidR="00E27429" w:rsidRPr="00E62043">
        <w:rPr>
          <w:sz w:val="22"/>
        </w:rPr>
        <w:t xml:space="preserve">                </w:t>
      </w:r>
    </w:p>
    <w:p w14:paraId="7DA25032" w14:textId="55227A51" w:rsidR="00E27429" w:rsidRPr="00E62043" w:rsidRDefault="00E27429" w:rsidP="008A17E2">
      <w:pPr>
        <w:tabs>
          <w:tab w:val="left" w:pos="312"/>
        </w:tabs>
        <w:spacing w:line="360" w:lineRule="exact"/>
        <w:ind w:firstLine="440"/>
        <w:jc w:val="left"/>
        <w:rPr>
          <w:sz w:val="22"/>
        </w:rPr>
      </w:pPr>
      <w:r w:rsidRPr="00E62043">
        <w:rPr>
          <w:rFonts w:hint="eastAsia"/>
          <w:sz w:val="22"/>
        </w:rPr>
        <w:t>定义</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e>
        </m:acc>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y</m:t>
                </m:r>
              </m:e>
              <m:sub>
                <m:r>
                  <m:rPr>
                    <m:sty m:val="p"/>
                  </m:rPr>
                  <w:rPr>
                    <w:rFonts w:ascii="Cambria Math" w:hAnsi="Cambria Math"/>
                    <w:sz w:val="22"/>
                  </w:rPr>
                  <m:t>i</m:t>
                </m:r>
              </m:sub>
            </m:sSub>
          </m:e>
        </m:acc>
      </m:oMath>
      <w:r w:rsidRPr="00E62043">
        <w:rPr>
          <w:sz w:val="22"/>
        </w:rPr>
        <w:t xml:space="preserve"> </w:t>
      </w:r>
      <w:r w:rsidRPr="00E62043">
        <w:rPr>
          <w:sz w:val="22"/>
        </w:rPr>
        <w:t>，</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e>
        </m:acc>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e>
        </m:acc>
      </m:oMath>
      <w:r w:rsidRPr="00E62043">
        <w:rPr>
          <w:sz w:val="22"/>
        </w:rPr>
        <w:t xml:space="preserve"> </w:t>
      </w:r>
      <w:r w:rsidRPr="00E62043">
        <w:rPr>
          <w:sz w:val="22"/>
        </w:rPr>
        <w:t>，</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e>
        </m:acc>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m:t>
                </m:r>
              </m:sub>
            </m:sSub>
          </m:e>
        </m:acc>
      </m:oMath>
      <w:r w:rsidRPr="00E62043">
        <w:rPr>
          <w:sz w:val="22"/>
        </w:rPr>
        <w:t xml:space="preserve"> </w:t>
      </w:r>
      <w:r w:rsidRPr="00E62043">
        <w:rPr>
          <w:sz w:val="22"/>
        </w:rPr>
        <w:t>，则</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e>
        </m:acc>
        <m:r>
          <m:rPr>
            <m:sty m:val="p"/>
          </m:rPr>
          <w:rPr>
            <w:rFonts w:ascii="Cambria Math" w:hAnsi="Cambria Math"/>
            <w:sz w:val="22"/>
          </w:rPr>
          <m:t>=</m:t>
        </m:r>
        <m:sSup>
          <m:sSupPr>
            <m:ctrlPr>
              <w:rPr>
                <w:rFonts w:ascii="Cambria Math" w:hAnsi="Cambria Math"/>
                <w:sz w:val="22"/>
              </w:rPr>
            </m:ctrlPr>
          </m:sSupPr>
          <m:e>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e>
            </m:acc>
          </m:e>
          <m:sup>
            <m:r>
              <m:rPr>
                <m:sty m:val="p"/>
              </m:rPr>
              <w:rPr>
                <w:rFonts w:ascii="Cambria Math" w:hAnsi="Cambria Math"/>
                <w:sz w:val="22"/>
              </w:rPr>
              <m:t>'</m:t>
            </m:r>
          </m:sup>
        </m:sSup>
        <m:r>
          <w:rPr>
            <w:rFonts w:ascii="Cambria Math" w:hAnsi="Cambria Math"/>
            <w:sz w:val="22"/>
          </w:rPr>
          <m:t>β</m:t>
        </m:r>
        <m:r>
          <m:rPr>
            <m:sty m:val="p"/>
          </m:rPr>
          <w:rPr>
            <w:rFonts w:ascii="Cambria Math" w:hAnsi="Cambria Math"/>
            <w:sz w:val="22"/>
          </w:rPr>
          <m:t>+</m:t>
        </m:r>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e>
        </m:acc>
      </m:oMath>
    </w:p>
    <w:p w14:paraId="56EB8201"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t>由于上式中已将</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sidRPr="00E62043">
        <w:rPr>
          <w:rFonts w:hint="eastAsia"/>
          <w:sz w:val="22"/>
        </w:rPr>
        <w:t>消去，故只要</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e>
        </m:acc>
      </m:oMath>
      <w:r w:rsidRPr="00E62043">
        <w:rPr>
          <w:rFonts w:hint="eastAsia"/>
          <w:sz w:val="22"/>
        </w:rPr>
        <w:t>与</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e>
        </m:acc>
      </m:oMath>
      <w:r w:rsidRPr="00E62043">
        <w:rPr>
          <w:rFonts w:hint="eastAsia"/>
          <w:sz w:val="22"/>
        </w:rPr>
        <w:t>不相关，则可以用</w:t>
      </w:r>
      <w:r w:rsidRPr="00E62043">
        <w:rPr>
          <w:sz w:val="22"/>
        </w:rPr>
        <w:t>OLS</w:t>
      </w:r>
      <w:r w:rsidRPr="00E62043">
        <w:rPr>
          <w:rFonts w:hint="eastAsia"/>
          <w:sz w:val="22"/>
        </w:rPr>
        <w:t>一致地估计</w:t>
      </w:r>
      <m:oMath>
        <m:r>
          <w:rPr>
            <w:rFonts w:ascii="Cambria Math" w:hAnsi="Cambria Math"/>
            <w:sz w:val="22"/>
          </w:rPr>
          <m:t>β</m:t>
        </m:r>
      </m:oMath>
      <w:r w:rsidRPr="00E62043">
        <w:rPr>
          <w:rFonts w:hint="eastAsia"/>
          <w:sz w:val="22"/>
        </w:rPr>
        <w:t>，称为“固定效应估计量”，记为</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FE</m:t>
                </m:r>
              </m:sub>
            </m:sSub>
          </m:e>
        </m:acc>
      </m:oMath>
      <w:r w:rsidRPr="00E62043">
        <w:rPr>
          <w:rFonts w:hint="eastAsia"/>
          <w:sz w:val="22"/>
        </w:rPr>
        <w:t>。由于</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FE</m:t>
                </m:r>
              </m:sub>
            </m:sSub>
          </m:e>
        </m:acc>
      </m:oMath>
      <w:r w:rsidRPr="00E62043">
        <w:rPr>
          <w:rFonts w:hint="eastAsia"/>
          <w:sz w:val="22"/>
        </w:rPr>
        <w:t>主要使用了每个个体的组内离差信息，故也称为“组内估计量”。另外，为了保证</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e>
        </m:acc>
      </m:oMath>
      <w:r w:rsidRPr="00E62043">
        <w:rPr>
          <w:rFonts w:hint="eastAsia"/>
          <w:sz w:val="22"/>
        </w:rPr>
        <w:t>与</w:t>
      </w:r>
      <m:oMath>
        <m:acc>
          <m:accPr>
            <m:chr m:val="̃"/>
            <m:ctrlPr>
              <w:rPr>
                <w:rFonts w:ascii="Cambria Math" w:hAnsi="Cambria Math"/>
                <w:sz w:val="22"/>
              </w:rPr>
            </m:ctrlPr>
          </m:accPr>
          <m:e>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e>
        </m:acc>
      </m:oMath>
      <w:r w:rsidRPr="00E62043">
        <w:rPr>
          <w:rFonts w:hint="eastAsia"/>
          <w:sz w:val="22"/>
        </w:rPr>
        <w:t>不相关，要求扰动项必须与各期的解释变量均不相关，而不仅仅是当期的解释变量。</w:t>
      </w:r>
    </w:p>
    <w:p w14:paraId="77A83A75" w14:textId="2DA50AB9" w:rsidR="00E27429" w:rsidRPr="00E62043" w:rsidRDefault="00E27429" w:rsidP="008A17E2">
      <w:pPr>
        <w:tabs>
          <w:tab w:val="left" w:pos="312"/>
        </w:tabs>
        <w:spacing w:line="360" w:lineRule="exact"/>
        <w:ind w:firstLine="440"/>
        <w:jc w:val="left"/>
        <w:rPr>
          <w:sz w:val="22"/>
        </w:rPr>
      </w:pPr>
      <w:r w:rsidRPr="00E62043">
        <w:rPr>
          <w:rFonts w:hint="eastAsia"/>
          <w:sz w:val="22"/>
        </w:rPr>
        <w:t>2</w:t>
      </w:r>
      <w:r w:rsidRPr="00E62043">
        <w:rPr>
          <w:rFonts w:hint="eastAsia"/>
          <w:sz w:val="22"/>
        </w:rPr>
        <w:t>、对于固定效应模型，</w:t>
      </w:r>
      <w:proofErr w:type="gramStart"/>
      <w:r w:rsidRPr="00E62043">
        <w:rPr>
          <w:rFonts w:hint="eastAsia"/>
          <w:sz w:val="22"/>
        </w:rPr>
        <w:t>可对式</w:t>
      </w:r>
      <w:proofErr w:type="gramEnd"/>
      <w:r w:rsidRPr="00E62043">
        <w:rPr>
          <w:sz w:val="22"/>
        </w:rPr>
        <w:t>1</w:t>
      </w:r>
      <w:r w:rsidRPr="00E62043">
        <w:rPr>
          <w:rFonts w:hint="eastAsia"/>
          <w:sz w:val="22"/>
        </w:rPr>
        <w:t>两边进行一阶差分，然后两式相减以消去个体效应</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sidRPr="00E62043">
        <w:rPr>
          <w:rFonts w:hint="eastAsia"/>
          <w:sz w:val="22"/>
        </w:rPr>
        <w:t>（但同时也把</w:t>
      </w:r>
      <m:oMath>
        <m:sSubSup>
          <m:sSubSupPr>
            <m:ctrlPr>
              <w:rPr>
                <w:rFonts w:ascii="Cambria Math" w:hAnsi="Cambria Math"/>
                <w:sz w:val="22"/>
              </w:rPr>
            </m:ctrlPr>
          </m:sSubSupPr>
          <m:e>
            <m:r>
              <w:rPr>
                <w:rFonts w:ascii="Cambria Math" w:hAnsi="Cambria Math"/>
                <w:sz w:val="22"/>
              </w:rPr>
              <m:t>z</m:t>
            </m:r>
          </m:e>
          <m:sub>
            <m:r>
              <w:rPr>
                <w:rFonts w:ascii="Cambria Math" w:hAnsi="Cambria Math"/>
                <w:sz w:val="22"/>
              </w:rPr>
              <m:t>i</m:t>
            </m:r>
          </m:sub>
          <m:sup/>
        </m:sSubSup>
        <m:r>
          <m:rPr>
            <m:sty m:val="p"/>
          </m:rPr>
          <w:rPr>
            <w:rFonts w:ascii="Cambria Math" w:hAnsi="Cambria Math"/>
            <w:sz w:val="22"/>
          </w:rPr>
          <m:t>'</m:t>
        </m:r>
        <m:r>
          <w:rPr>
            <w:rFonts w:ascii="Cambria Math" w:hAnsi="Cambria Math"/>
            <w:sz w:val="22"/>
          </w:rPr>
          <m:t>δ</m:t>
        </m:r>
      </m:oMath>
      <w:r w:rsidRPr="00E62043">
        <w:rPr>
          <w:rFonts w:hint="eastAsia"/>
          <w:sz w:val="22"/>
        </w:rPr>
        <w:t>消掉了），</w:t>
      </w:r>
      <m:oMath>
        <m:sSub>
          <m:sSubPr>
            <m:ctrlPr>
              <w:rPr>
                <w:rFonts w:ascii="Cambria Math" w:hAnsi="Cambria Math"/>
                <w:sz w:val="22"/>
              </w:rPr>
            </m:ctrlPr>
          </m:sSubPr>
          <m:e>
            <m:r>
              <w:rPr>
                <w:rFonts w:ascii="Cambria Math" w:hAnsi="Cambria Math"/>
                <w:sz w:val="22"/>
              </w:rPr>
              <m:t>y</m:t>
            </m:r>
          </m:e>
          <m:sub>
            <m: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y</m:t>
            </m:r>
          </m:e>
          <m:sub>
            <m:r>
              <w:rPr>
                <w:rFonts w:ascii="Cambria Math" w:hAnsi="Cambria Math"/>
                <w:sz w:val="22"/>
              </w:rPr>
              <m:t>i</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sub>
        </m:sSub>
        <m:r>
          <m:rPr>
            <m:sty m:val="p"/>
          </m:rPr>
          <w:rPr>
            <w:rFonts w:ascii="Cambria Math" w:hAnsi="Cambria Math"/>
            <w:sz w:val="22"/>
          </w:rPr>
          <m:t>)'</m:t>
        </m:r>
        <m:r>
          <w:rPr>
            <w:rFonts w:ascii="Cambria Math" w:hAnsi="Cambria Math"/>
            <w:sz w:val="22"/>
          </w:rPr>
          <m:t>β</m:t>
        </m:r>
      </m:oMath>
      <w:r w:rsidR="008A17E2" w:rsidRPr="00E62043">
        <w:rPr>
          <w:sz w:val="22"/>
        </w:rPr>
        <w:t>+</w:t>
      </w:r>
      <m:oMath>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sub>
        </m:sSub>
      </m:oMath>
      <w:r w:rsidR="008A17E2" w:rsidRPr="00E62043">
        <w:rPr>
          <w:sz w:val="22"/>
        </w:rPr>
        <w:t xml:space="preserve">  </w:t>
      </w:r>
      <w:r w:rsidRPr="00E62043">
        <w:rPr>
          <w:sz w:val="22"/>
        </w:rPr>
        <w:t xml:space="preserve">    </w:t>
      </w:r>
    </w:p>
    <w:p w14:paraId="0BD795C4"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t>对此差分形式的方程使用</w:t>
      </w:r>
      <w:r w:rsidRPr="00E62043">
        <w:rPr>
          <w:sz w:val="22"/>
        </w:rPr>
        <w:t>OLS</w:t>
      </w:r>
      <w:r w:rsidRPr="00E62043">
        <w:rPr>
          <w:rFonts w:hint="eastAsia"/>
          <w:sz w:val="22"/>
        </w:rPr>
        <w:t>得到“一阶差分估计量”，记为</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FD</m:t>
                </m:r>
              </m:sub>
            </m:sSub>
          </m:e>
        </m:acc>
      </m:oMath>
      <w:r w:rsidRPr="00E62043">
        <w:rPr>
          <w:rFonts w:hint="eastAsia"/>
          <w:sz w:val="22"/>
        </w:rPr>
        <w:t>。由于</w:t>
      </w:r>
      <m:oMath>
        <m:sSub>
          <m:sSubPr>
            <m:ctrlPr>
              <w:rPr>
                <w:rFonts w:ascii="Cambria Math" w:hAnsi="Cambria Math"/>
                <w:sz w:val="22"/>
              </w:rPr>
            </m:ctrlPr>
          </m:sSubPr>
          <m:e>
            <m:r>
              <w:rPr>
                <w:rFonts w:ascii="Cambria Math" w:hAnsi="Cambria Math"/>
                <w:sz w:val="22"/>
              </w:rPr>
              <m:t>u</m:t>
            </m:r>
          </m:e>
          <m:sub>
            <m:r>
              <w:rPr>
                <w:rFonts w:ascii="Cambria Math" w:hAnsi="Cambria Math"/>
                <w:sz w:val="22"/>
              </w:rPr>
              <m:t>i</m:t>
            </m:r>
          </m:sub>
        </m:sSub>
      </m:oMath>
      <w:r w:rsidRPr="00E62043">
        <w:rPr>
          <w:rFonts w:hint="eastAsia"/>
          <w:sz w:val="22"/>
        </w:rPr>
        <w:t>不再出现在差分方程中，只要扰动项的一阶差分</w:t>
      </w:r>
      <m:oMath>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ε</m:t>
            </m:r>
          </m:e>
          <m:sub>
            <m:r>
              <w:rPr>
                <w:rFonts w:ascii="Cambria Math" w:hAnsi="Cambria Math"/>
                <w:sz w:val="22"/>
              </w:rPr>
              <m:t>i</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sub>
        </m:sSub>
        <m:r>
          <m:rPr>
            <m:sty m:val="p"/>
          </m:rPr>
          <w:rPr>
            <w:rFonts w:ascii="Cambria Math" w:hAnsi="Cambria Math"/>
            <w:sz w:val="22"/>
          </w:rPr>
          <m:t>)</m:t>
        </m:r>
      </m:oMath>
      <w:r w:rsidRPr="00E62043">
        <w:rPr>
          <w:sz w:val="22"/>
        </w:rPr>
        <w:t xml:space="preserve"> </w:t>
      </w:r>
      <w:r w:rsidRPr="00E62043">
        <w:rPr>
          <w:rFonts w:hint="eastAsia"/>
          <w:sz w:val="22"/>
        </w:rPr>
        <w:t>与解释变量的一阶差分</w:t>
      </w:r>
      <m:oMath>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x</m:t>
                </m:r>
              </m:e>
              <m:sub>
                <m:r>
                  <w:rPr>
                    <w:rFonts w:ascii="Cambria Math" w:hAnsi="Cambria Math"/>
                    <w:sz w:val="22"/>
                  </w:rPr>
                  <m:t>it</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i</m:t>
                </m:r>
                <m:r>
                  <m:rPr>
                    <m:sty m:val="p"/>
                  </m:rPr>
                  <w:rPr>
                    <w:rFonts w:ascii="Cambria Math" w:hAnsi="Cambria Math"/>
                    <w:sz w:val="22"/>
                  </w:rPr>
                  <m:t>,</m:t>
                </m:r>
                <m:r>
                  <w:rPr>
                    <w:rFonts w:ascii="Cambria Math" w:hAnsi="Cambria Math"/>
                    <w:sz w:val="22"/>
                  </w:rPr>
                  <m:t>t</m:t>
                </m:r>
                <m:r>
                  <m:rPr>
                    <m:sty m:val="p"/>
                  </m:rPr>
                  <w:rPr>
                    <w:rFonts w:ascii="Cambria Math" w:hAnsi="Cambria Math"/>
                    <w:sz w:val="22"/>
                  </w:rPr>
                  <m:t>-1</m:t>
                </m:r>
              </m:sub>
            </m:sSub>
          </m:e>
        </m:d>
      </m:oMath>
      <w:r w:rsidRPr="00E62043">
        <w:rPr>
          <w:rFonts w:hint="eastAsia"/>
          <w:sz w:val="22"/>
        </w:rPr>
        <w:t>不相关，则</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FD</m:t>
                </m:r>
              </m:sub>
            </m:sSub>
          </m:e>
        </m:acc>
      </m:oMath>
      <w:r w:rsidRPr="00E62043">
        <w:rPr>
          <w:rFonts w:hint="eastAsia"/>
          <w:sz w:val="22"/>
        </w:rPr>
        <w:t>是一致的。此一致性条件比保证</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FE</m:t>
                </m:r>
              </m:sub>
            </m:sSub>
          </m:e>
        </m:acc>
      </m:oMath>
      <w:r w:rsidRPr="00E62043">
        <w:rPr>
          <w:rFonts w:hint="eastAsia"/>
          <w:sz w:val="22"/>
        </w:rPr>
        <w:t>一致的条件更弱，这是</w:t>
      </w:r>
      <m:oMath>
        <m:acc>
          <m:accPr>
            <m:ctrlPr>
              <w:rPr>
                <w:rFonts w:ascii="Cambria Math" w:hAnsi="Cambria Math"/>
                <w:sz w:val="22"/>
              </w:rPr>
            </m:ctrlPr>
          </m:accPr>
          <m:e>
            <m:sSub>
              <m:sSubPr>
                <m:ctrlPr>
                  <w:rPr>
                    <w:rFonts w:ascii="Cambria Math" w:hAnsi="Cambria Math"/>
                    <w:sz w:val="22"/>
                  </w:rPr>
                </m:ctrlPr>
              </m:sSubPr>
              <m:e>
                <m:r>
                  <w:rPr>
                    <w:rFonts w:ascii="Cambria Math" w:hAnsi="Cambria Math"/>
                    <w:sz w:val="22"/>
                  </w:rPr>
                  <m:t>β</m:t>
                </m:r>
              </m:e>
              <m:sub>
                <m:r>
                  <w:rPr>
                    <w:rFonts w:ascii="Cambria Math" w:hAnsi="Cambria Math"/>
                    <w:sz w:val="22"/>
                  </w:rPr>
                  <m:t>FD</m:t>
                </m:r>
              </m:sub>
            </m:sSub>
          </m:e>
        </m:acc>
      </m:oMath>
      <w:r w:rsidRPr="00E62043">
        <w:rPr>
          <w:rFonts w:hint="eastAsia"/>
          <w:sz w:val="22"/>
        </w:rPr>
        <w:t>的主要优点。</w:t>
      </w:r>
    </w:p>
    <w:p w14:paraId="68992C09" w14:textId="77777777" w:rsidR="00E27429" w:rsidRPr="00E62043" w:rsidRDefault="00E27429" w:rsidP="00E27429">
      <w:pPr>
        <w:pStyle w:val="a9"/>
        <w:spacing w:before="0" w:beforeAutospacing="0" w:after="0" w:afterAutospacing="0" w:line="360" w:lineRule="exact"/>
        <w:ind w:firstLineChars="200" w:firstLine="442"/>
        <w:rPr>
          <w:sz w:val="22"/>
          <w:szCs w:val="22"/>
        </w:rPr>
      </w:pPr>
      <w:r w:rsidRPr="00E62043">
        <w:rPr>
          <w:rFonts w:hint="eastAsia"/>
          <w:b/>
          <w:bCs/>
          <w:sz w:val="22"/>
          <w:szCs w:val="22"/>
        </w:rPr>
        <w:t>（六）两个估计量随时点的变化</w:t>
      </w:r>
      <w:r w:rsidRPr="00E62043">
        <w:rPr>
          <w:rFonts w:hint="eastAsia"/>
          <w:sz w:val="22"/>
          <w:szCs w:val="22"/>
        </w:rPr>
        <w:t>：1、</w:t>
      </w:r>
      <w:r w:rsidRPr="00E62043">
        <w:rPr>
          <w:rFonts w:ascii="Times New Roman" w:hAnsi="Times New Roman" w:cstheme="minorBidi"/>
          <w:kern w:val="2"/>
          <w:sz w:val="22"/>
          <w:szCs w:val="22"/>
        </w:rPr>
        <w:t>固定效应估计法的优势是即使</w:t>
      </w:r>
      <w:proofErr w:type="gramStart"/>
      <w:r w:rsidRPr="00E62043">
        <w:rPr>
          <w:rFonts w:ascii="Times New Roman" w:hAnsi="Times New Roman" w:cstheme="minorBidi"/>
          <w:kern w:val="2"/>
          <w:sz w:val="22"/>
          <w:szCs w:val="22"/>
        </w:rPr>
        <w:t>个</w:t>
      </w:r>
      <w:proofErr w:type="gramEnd"/>
      <w:r w:rsidRPr="00E62043">
        <w:rPr>
          <w:rFonts w:ascii="Times New Roman" w:hAnsi="Times New Roman" w:cstheme="minorBidi"/>
          <w:kern w:val="2"/>
          <w:sz w:val="22"/>
          <w:szCs w:val="22"/>
        </w:rPr>
        <w:t>体效应</w:t>
      </w:r>
      <m:oMath>
        <m:sSub>
          <m:sSubPr>
            <m:ctrlPr>
              <w:rPr>
                <w:rFonts w:ascii="Cambria Math" w:hAnsi="Cambria Math" w:cstheme="minorBidi"/>
                <w:kern w:val="2"/>
                <w:sz w:val="22"/>
                <w:szCs w:val="22"/>
              </w:rPr>
            </m:ctrlPr>
          </m:sSubPr>
          <m:e>
            <m:r>
              <w:rPr>
                <w:rFonts w:ascii="Cambria Math" w:hAnsi="Cambria Math" w:cstheme="minorBidi"/>
                <w:kern w:val="2"/>
                <w:sz w:val="22"/>
                <w:szCs w:val="22"/>
              </w:rPr>
              <m:t>u</m:t>
            </m:r>
          </m:e>
          <m:sub>
            <m:r>
              <w:rPr>
                <w:rFonts w:ascii="Cambria Math" w:hAnsi="Cambria Math" w:cstheme="minorBidi"/>
                <w:kern w:val="2"/>
                <w:sz w:val="22"/>
                <w:szCs w:val="22"/>
              </w:rPr>
              <m:t>i</m:t>
            </m:r>
          </m:sub>
        </m:sSub>
      </m:oMath>
      <w:r w:rsidRPr="00E62043">
        <w:rPr>
          <w:rFonts w:ascii="Times New Roman" w:hAnsi="Times New Roman" w:cstheme="minorBidi" w:hint="eastAsia"/>
          <w:kern w:val="2"/>
          <w:sz w:val="22"/>
          <w:szCs w:val="22"/>
        </w:rPr>
        <w:t>与解释变量</w:t>
      </w:r>
      <m:oMath>
        <m:sSub>
          <m:sSubPr>
            <m:ctrlPr>
              <w:rPr>
                <w:rFonts w:ascii="Cambria Math" w:hAnsi="Cambria Math" w:cstheme="minorBidi"/>
                <w:kern w:val="2"/>
                <w:sz w:val="22"/>
                <w:szCs w:val="22"/>
              </w:rPr>
            </m:ctrlPr>
          </m:sSubPr>
          <m:e>
            <m:r>
              <w:rPr>
                <w:rFonts w:ascii="Cambria Math" w:hAnsi="Cambria Math" w:cstheme="minorBidi"/>
                <w:kern w:val="2"/>
                <w:sz w:val="22"/>
                <w:szCs w:val="22"/>
              </w:rPr>
              <m:t>x</m:t>
            </m:r>
          </m:e>
          <m:sub>
            <m:r>
              <w:rPr>
                <w:rFonts w:ascii="Cambria Math" w:hAnsi="Cambria Math" w:cstheme="minorBidi"/>
                <w:kern w:val="2"/>
                <w:sz w:val="22"/>
                <w:szCs w:val="22"/>
              </w:rPr>
              <m:t>it</m:t>
            </m:r>
          </m:sub>
        </m:sSub>
      </m:oMath>
      <w:r w:rsidRPr="00E62043">
        <w:rPr>
          <w:rFonts w:ascii="Times New Roman" w:hAnsi="Times New Roman" w:cstheme="minorBidi" w:hint="eastAsia"/>
          <w:kern w:val="2"/>
          <w:sz w:val="22"/>
          <w:szCs w:val="22"/>
        </w:rPr>
        <w:t>相关，只要</w:t>
      </w:r>
      <w:proofErr w:type="gramStart"/>
      <w:r w:rsidRPr="00E62043">
        <w:rPr>
          <w:rFonts w:ascii="Times New Roman" w:hAnsi="Times New Roman" w:cstheme="minorBidi" w:hint="eastAsia"/>
          <w:kern w:val="2"/>
          <w:sz w:val="22"/>
          <w:szCs w:val="22"/>
        </w:rPr>
        <w:t>使用组</w:t>
      </w:r>
      <w:proofErr w:type="gramEnd"/>
      <w:r w:rsidRPr="00E62043">
        <w:rPr>
          <w:rFonts w:ascii="Times New Roman" w:hAnsi="Times New Roman" w:cstheme="minorBidi" w:hint="eastAsia"/>
          <w:kern w:val="2"/>
          <w:sz w:val="22"/>
          <w:szCs w:val="22"/>
        </w:rPr>
        <w:t>内估计量，就可以得到一致估计。然而，在作离差转换的过程中，</w:t>
      </w:r>
      <m:oMath>
        <m:sSubSup>
          <m:sSubSupPr>
            <m:ctrlPr>
              <w:rPr>
                <w:rFonts w:ascii="Cambria Math" w:hAnsi="Cambria Math" w:cstheme="minorBidi"/>
                <w:kern w:val="2"/>
                <w:sz w:val="22"/>
                <w:szCs w:val="22"/>
              </w:rPr>
            </m:ctrlPr>
          </m:sSubSupPr>
          <m:e>
            <m:r>
              <w:rPr>
                <w:rFonts w:ascii="Cambria Math" w:hAnsi="Cambria Math" w:cstheme="minorBidi"/>
                <w:kern w:val="2"/>
                <w:sz w:val="22"/>
                <w:szCs w:val="22"/>
              </w:rPr>
              <m:t>z</m:t>
            </m:r>
          </m:e>
          <m:sub>
            <m:r>
              <w:rPr>
                <w:rFonts w:ascii="Cambria Math" w:hAnsi="Cambria Math" w:cstheme="minorBidi"/>
                <w:kern w:val="2"/>
                <w:sz w:val="22"/>
                <w:szCs w:val="22"/>
              </w:rPr>
              <m:t>i</m:t>
            </m:r>
          </m:sub>
          <m:sup/>
        </m:sSubSup>
        <m:r>
          <m:rPr>
            <m:sty m:val="p"/>
          </m:rPr>
          <w:rPr>
            <w:rFonts w:ascii="Cambria Math" w:hAnsi="Cambria Math" w:cstheme="minorBidi"/>
            <w:kern w:val="2"/>
            <w:sz w:val="22"/>
            <w:szCs w:val="22"/>
          </w:rPr>
          <m:t>'</m:t>
        </m:r>
        <m:r>
          <w:rPr>
            <w:rFonts w:ascii="Cambria Math" w:hAnsi="Cambria Math" w:cstheme="minorBidi"/>
            <w:kern w:val="2"/>
            <w:sz w:val="22"/>
            <w:szCs w:val="22"/>
          </w:rPr>
          <m:t>δ</m:t>
        </m:r>
      </m:oMath>
      <w:r w:rsidRPr="00E62043">
        <w:rPr>
          <w:rFonts w:ascii="Times New Roman" w:hAnsi="Times New Roman" w:cstheme="minorBidi" w:hint="eastAsia"/>
          <w:kern w:val="2"/>
          <w:sz w:val="22"/>
          <w:szCs w:val="22"/>
        </w:rPr>
        <w:t>也被消掉了，故无法估计</w:t>
      </w:r>
      <m:oMath>
        <m:r>
          <w:rPr>
            <w:rFonts w:ascii="Cambria Math" w:hAnsi="Cambria Math" w:cstheme="minorBidi"/>
            <w:kern w:val="2"/>
            <w:sz w:val="22"/>
            <w:szCs w:val="22"/>
          </w:rPr>
          <m:t>δ</m:t>
        </m:r>
      </m:oMath>
      <w:r w:rsidRPr="00E62043">
        <w:rPr>
          <w:rFonts w:ascii="Times New Roman" w:hAnsi="Times New Roman" w:cstheme="minorBidi"/>
          <w:kern w:val="2"/>
          <w:sz w:val="22"/>
          <w:szCs w:val="22"/>
        </w:rPr>
        <w:t xml:space="preserve"> </w:t>
      </w:r>
      <w:r w:rsidRPr="00E62043">
        <w:rPr>
          <w:rFonts w:ascii="Times New Roman" w:hAnsi="Times New Roman" w:cstheme="minorBidi" w:hint="eastAsia"/>
          <w:kern w:val="2"/>
          <w:sz w:val="22"/>
          <w:szCs w:val="22"/>
        </w:rPr>
        <w:t>，也就是说</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FE</m:t>
                </m:r>
              </m:sub>
            </m:sSub>
          </m:e>
        </m:acc>
      </m:oMath>
      <w:r w:rsidRPr="00E62043">
        <w:rPr>
          <w:rFonts w:ascii="Times New Roman" w:hAnsi="Times New Roman" w:cstheme="minorBidi" w:hint="eastAsia"/>
          <w:kern w:val="2"/>
          <w:sz w:val="22"/>
          <w:szCs w:val="22"/>
        </w:rPr>
        <w:t>无法估计不随时间而变的变量的影响，比如性别、种族等，这是</w:t>
      </w:r>
      <m:oMath>
        <m:r>
          <m:rPr>
            <m:sty m:val="p"/>
          </m:rPr>
          <w:rPr>
            <w:rFonts w:ascii="Cambria Math" w:hAnsi="Times New Roman" w:cstheme="minorBidi" w:hint="eastAsia"/>
            <w:kern w:val="2"/>
            <w:sz w:val="22"/>
            <w:szCs w:val="22"/>
          </w:rPr>
          <m:t>固定效应估计法（</m:t>
        </m:r>
        <m:r>
          <w:rPr>
            <w:rFonts w:ascii="Cambria Math" w:hAnsi="Cambria Math" w:cstheme="minorBidi"/>
            <w:kern w:val="2"/>
            <w:sz w:val="22"/>
            <w:szCs w:val="22"/>
          </w:rPr>
          <m:t>FE</m:t>
        </m:r>
        <m:r>
          <m:rPr>
            <m:sty m:val="p"/>
          </m:rPr>
          <w:rPr>
            <w:rFonts w:ascii="Cambria Math" w:hAnsi="Times New Roman" w:cstheme="minorBidi" w:hint="eastAsia"/>
            <w:kern w:val="2"/>
            <w:sz w:val="22"/>
            <w:szCs w:val="22"/>
          </w:rPr>
          <m:t>）</m:t>
        </m:r>
      </m:oMath>
      <w:r w:rsidRPr="00E62043">
        <w:rPr>
          <w:rFonts w:ascii="Times New Roman" w:hAnsi="Times New Roman" w:cstheme="minorBidi" w:hint="eastAsia"/>
          <w:kern w:val="2"/>
          <w:sz w:val="22"/>
          <w:szCs w:val="22"/>
        </w:rPr>
        <w:t>的一大缺点</w:t>
      </w:r>
      <w:r w:rsidRPr="00E62043">
        <w:rPr>
          <w:rFonts w:hint="eastAsia"/>
          <w:sz w:val="22"/>
          <w:szCs w:val="22"/>
        </w:rPr>
        <w:t>；2、</w:t>
      </w:r>
      <w:r w:rsidRPr="00E62043">
        <w:rPr>
          <w:rFonts w:ascii="Times New Roman" w:cstheme="minorBidi" w:hint="eastAsia"/>
          <w:kern w:val="2"/>
          <w:sz w:val="22"/>
          <w:szCs w:val="22"/>
        </w:rPr>
        <w:t>如果</w:t>
      </w:r>
      <m:oMath>
        <m:r>
          <w:rPr>
            <w:rFonts w:ascii="Cambria Math" w:hAnsi="Cambria Math" w:cstheme="minorBidi"/>
            <w:kern w:val="2"/>
            <w:sz w:val="22"/>
            <w:szCs w:val="22"/>
          </w:rPr>
          <m:t>T</m:t>
        </m:r>
        <m:r>
          <m:rPr>
            <m:sty m:val="p"/>
          </m:rPr>
          <w:rPr>
            <w:rFonts w:ascii="Cambria Math" w:hAnsi="Cambria Math" w:cstheme="minorBidi"/>
            <w:kern w:val="2"/>
            <w:sz w:val="22"/>
            <w:szCs w:val="22"/>
          </w:rPr>
          <m:t>=2</m:t>
        </m:r>
      </m:oMath>
      <w:r w:rsidRPr="00E62043">
        <w:rPr>
          <w:rFonts w:ascii="Times New Roman" w:cstheme="minorBidi" w:hint="eastAsia"/>
          <w:kern w:val="2"/>
          <w:sz w:val="22"/>
          <w:szCs w:val="22"/>
        </w:rPr>
        <w:t>，则</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FD</m:t>
                </m:r>
              </m:sub>
            </m:sSub>
          </m:e>
        </m:acc>
      </m:oMath>
      <w:r w:rsidRPr="00E62043">
        <w:rPr>
          <w:rFonts w:ascii="Times New Roman" w:hAnsi="Times New Roman" w:cstheme="minorBidi"/>
          <w:kern w:val="2"/>
          <w:sz w:val="22"/>
          <w:szCs w:val="22"/>
        </w:rPr>
        <w:t xml:space="preserve">= </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FE</m:t>
                </m:r>
              </m:sub>
            </m:sSub>
          </m:e>
        </m:acc>
      </m:oMath>
      <w:r w:rsidRPr="00E62043">
        <w:rPr>
          <w:rFonts w:ascii="Times New Roman" w:cstheme="minorBidi" w:hint="eastAsia"/>
          <w:kern w:val="2"/>
          <w:sz w:val="22"/>
          <w:szCs w:val="22"/>
        </w:rPr>
        <w:t>。但对于</w:t>
      </w:r>
      <m:oMath>
        <m:r>
          <w:rPr>
            <w:rFonts w:ascii="Cambria Math" w:hAnsi="Cambria Math" w:cstheme="minorBidi"/>
            <w:kern w:val="2"/>
            <w:sz w:val="22"/>
            <w:szCs w:val="22"/>
          </w:rPr>
          <m:t>T</m:t>
        </m:r>
        <m:r>
          <m:rPr>
            <m:sty m:val="p"/>
          </m:rPr>
          <w:rPr>
            <w:rFonts w:ascii="Cambria Math" w:hAnsi="Cambria Math" w:cstheme="minorBidi"/>
            <w:kern w:val="2"/>
            <w:sz w:val="22"/>
            <w:szCs w:val="22"/>
          </w:rPr>
          <m:t>&gt;2</m:t>
        </m:r>
      </m:oMath>
      <w:r w:rsidRPr="00E62043">
        <w:rPr>
          <w:rFonts w:ascii="Times New Roman" w:cstheme="minorBidi" w:hint="eastAsia"/>
          <w:kern w:val="2"/>
          <w:sz w:val="22"/>
          <w:szCs w:val="22"/>
        </w:rPr>
        <w:t>，如果</w:t>
      </w:r>
      <m:oMath>
        <m:d>
          <m:dPr>
            <m:begChr m:val="{"/>
            <m:endChr m:val="}"/>
            <m:ctrlPr>
              <w:rPr>
                <w:rFonts w:ascii="Cambria Math" w:hAnsi="Cambria Math" w:cstheme="minorBidi"/>
                <w:kern w:val="2"/>
                <w:sz w:val="22"/>
                <w:szCs w:val="22"/>
              </w:rPr>
            </m:ctrlPr>
          </m:dPr>
          <m:e>
            <m:sSub>
              <m:sSubPr>
                <m:ctrlPr>
                  <w:rPr>
                    <w:rFonts w:ascii="Cambria Math" w:hAnsi="Cambria Math" w:cstheme="minorBidi"/>
                    <w:kern w:val="2"/>
                    <w:sz w:val="22"/>
                    <w:szCs w:val="22"/>
                  </w:rPr>
                </m:ctrlPr>
              </m:sSubPr>
              <m:e>
                <m:r>
                  <w:rPr>
                    <w:rFonts w:ascii="Cambria Math" w:hAnsi="Cambria Math" w:cstheme="minorBidi"/>
                    <w:kern w:val="2"/>
                    <w:sz w:val="22"/>
                    <w:szCs w:val="22"/>
                  </w:rPr>
                  <m:t>ε</m:t>
                </m:r>
              </m:e>
              <m:sub>
                <m:r>
                  <w:rPr>
                    <w:rFonts w:ascii="Cambria Math" w:hAnsi="Cambria Math" w:cstheme="minorBidi"/>
                    <w:kern w:val="2"/>
                    <w:sz w:val="22"/>
                    <w:szCs w:val="22"/>
                  </w:rPr>
                  <m:t>it</m:t>
                </m:r>
              </m:sub>
            </m:sSub>
          </m:e>
        </m:d>
      </m:oMath>
      <w:r w:rsidRPr="00E62043">
        <w:rPr>
          <w:rFonts w:ascii="Times New Roman" w:cstheme="minorBidi" w:hint="eastAsia"/>
          <w:kern w:val="2"/>
          <w:sz w:val="22"/>
          <w:szCs w:val="22"/>
        </w:rPr>
        <w:t>为独立同分布的，则组内估计量</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FE</m:t>
                </m:r>
              </m:sub>
            </m:sSub>
          </m:e>
        </m:acc>
      </m:oMath>
      <w:r w:rsidRPr="00E62043">
        <w:rPr>
          <w:rFonts w:ascii="Times New Roman" w:cstheme="minorBidi" w:hint="eastAsia"/>
          <w:kern w:val="2"/>
          <w:sz w:val="22"/>
          <w:szCs w:val="22"/>
        </w:rPr>
        <w:t>比一阶差分估计量</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FD</m:t>
                </m:r>
              </m:sub>
            </m:sSub>
          </m:e>
        </m:acc>
      </m:oMath>
      <w:r w:rsidRPr="00E62043">
        <w:rPr>
          <w:rFonts w:ascii="Times New Roman" w:cstheme="minorBidi" w:hint="eastAsia"/>
          <w:kern w:val="2"/>
          <w:sz w:val="22"/>
          <w:szCs w:val="22"/>
        </w:rPr>
        <w:t>更有效率。因此，在实践中主要使用</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FE</m:t>
                </m:r>
              </m:sub>
            </m:sSub>
          </m:e>
        </m:acc>
      </m:oMath>
      <w:r w:rsidRPr="00E62043">
        <w:rPr>
          <w:rFonts w:ascii="Times New Roman" w:cstheme="minorBidi" w:hint="eastAsia"/>
          <w:kern w:val="2"/>
          <w:sz w:val="22"/>
          <w:szCs w:val="22"/>
        </w:rPr>
        <w:t>，而较少使用</w:t>
      </w:r>
      <m:oMath>
        <m:acc>
          <m:accPr>
            <m:ctrlPr>
              <w:rPr>
                <w:rFonts w:ascii="Cambria Math" w:hAnsi="Cambria Math" w:cstheme="minorBidi"/>
                <w:kern w:val="2"/>
                <w:sz w:val="22"/>
                <w:szCs w:val="22"/>
              </w:rPr>
            </m:ctrlPr>
          </m:accPr>
          <m:e>
            <m:sSub>
              <m:sSubPr>
                <m:ctrlPr>
                  <w:rPr>
                    <w:rFonts w:ascii="Cambria Math" w:hAnsi="Cambria Math" w:cstheme="minorBidi"/>
                    <w:kern w:val="2"/>
                    <w:sz w:val="22"/>
                    <w:szCs w:val="22"/>
                  </w:rPr>
                </m:ctrlPr>
              </m:sSubPr>
              <m:e>
                <m:r>
                  <w:rPr>
                    <w:rFonts w:ascii="Cambria Math" w:hAnsi="Cambria Math" w:cstheme="minorBidi"/>
                    <w:kern w:val="2"/>
                    <w:sz w:val="22"/>
                    <w:szCs w:val="22"/>
                  </w:rPr>
                  <m:t>β</m:t>
                </m:r>
              </m:e>
              <m:sub>
                <m:r>
                  <w:rPr>
                    <w:rFonts w:ascii="Cambria Math" w:hAnsi="Cambria Math" w:cstheme="minorBidi"/>
                    <w:kern w:val="2"/>
                    <w:sz w:val="22"/>
                    <w:szCs w:val="22"/>
                  </w:rPr>
                  <m:t>FD</m:t>
                </m:r>
              </m:sub>
            </m:sSub>
          </m:e>
        </m:acc>
      </m:oMath>
      <w:r w:rsidRPr="00E62043">
        <w:rPr>
          <w:rFonts w:hint="eastAsia"/>
          <w:sz w:val="22"/>
          <w:szCs w:val="22"/>
        </w:rPr>
        <w:t>。</w:t>
      </w:r>
    </w:p>
    <w:p w14:paraId="573B3913" w14:textId="77777777" w:rsidR="00E27429" w:rsidRPr="00E62043" w:rsidRDefault="00E27429" w:rsidP="00E27429">
      <w:pPr>
        <w:tabs>
          <w:tab w:val="left" w:pos="312"/>
        </w:tabs>
        <w:spacing w:line="360" w:lineRule="exact"/>
        <w:ind w:firstLine="442"/>
        <w:jc w:val="left"/>
        <w:rPr>
          <w:sz w:val="22"/>
        </w:rPr>
      </w:pPr>
      <w:r w:rsidRPr="00E62043">
        <w:rPr>
          <w:rFonts w:hint="eastAsia"/>
          <w:b/>
          <w:bCs/>
          <w:sz w:val="22"/>
        </w:rPr>
        <w:t>（七）应如何选择固定效应或随机效应：</w:t>
      </w:r>
    </w:p>
    <w:p w14:paraId="160965A5"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t>H0</w:t>
      </w:r>
      <w:r w:rsidRPr="00E62043">
        <w:rPr>
          <w:rFonts w:hint="eastAsia"/>
          <w:sz w:val="22"/>
        </w:rPr>
        <w:t>：</w:t>
      </w:r>
      <w:proofErr w:type="spellStart"/>
      <w:r w:rsidRPr="00E62043">
        <w:rPr>
          <w:rFonts w:hint="eastAsia"/>
          <w:sz w:val="22"/>
        </w:rPr>
        <w:t>ui</w:t>
      </w:r>
      <w:proofErr w:type="spellEnd"/>
      <w:r w:rsidRPr="00E62043">
        <w:rPr>
          <w:rFonts w:hint="eastAsia"/>
          <w:sz w:val="22"/>
        </w:rPr>
        <w:t>与</w:t>
      </w:r>
      <w:proofErr w:type="spellStart"/>
      <w:r w:rsidRPr="00E62043">
        <w:rPr>
          <w:rFonts w:hint="eastAsia"/>
          <w:sz w:val="22"/>
        </w:rPr>
        <w:t>xit</w:t>
      </w:r>
      <w:proofErr w:type="spellEnd"/>
      <w:r w:rsidRPr="00E62043">
        <w:rPr>
          <w:rFonts w:hint="eastAsia"/>
          <w:sz w:val="22"/>
        </w:rPr>
        <w:t>，</w:t>
      </w:r>
      <w:r w:rsidRPr="00E62043">
        <w:rPr>
          <w:rFonts w:hint="eastAsia"/>
          <w:sz w:val="22"/>
        </w:rPr>
        <w:t>zit</w:t>
      </w:r>
      <w:r w:rsidRPr="00E62043">
        <w:rPr>
          <w:rFonts w:hint="eastAsia"/>
          <w:sz w:val="22"/>
        </w:rPr>
        <w:t>不相关（即随机效应模型为正确模型）。无论原假设是否成立，</w:t>
      </w:r>
      <w:r w:rsidRPr="00E62043">
        <w:rPr>
          <w:rFonts w:hint="eastAsia"/>
          <w:sz w:val="22"/>
        </w:rPr>
        <w:t>FE</w:t>
      </w:r>
      <w:r w:rsidRPr="00E62043">
        <w:rPr>
          <w:rFonts w:hint="eastAsia"/>
          <w:sz w:val="22"/>
        </w:rPr>
        <w:t>都是一致的。若</w:t>
      </w:r>
      <w:r w:rsidRPr="00E62043">
        <w:rPr>
          <w:rFonts w:hint="eastAsia"/>
          <w:sz w:val="22"/>
        </w:rPr>
        <w:t>H0</w:t>
      </w:r>
      <w:r w:rsidRPr="00E62043">
        <w:rPr>
          <w:rFonts w:hint="eastAsia"/>
          <w:sz w:val="22"/>
        </w:rPr>
        <w:t>成立，则</w:t>
      </w:r>
      <w:r w:rsidRPr="00E62043">
        <w:rPr>
          <w:rFonts w:hint="eastAsia"/>
          <w:sz w:val="22"/>
        </w:rPr>
        <w:t>RE</w:t>
      </w:r>
      <w:r w:rsidRPr="00E62043">
        <w:rPr>
          <w:rFonts w:hint="eastAsia"/>
          <w:sz w:val="22"/>
        </w:rPr>
        <w:t>比</w:t>
      </w:r>
      <w:r w:rsidRPr="00E62043">
        <w:rPr>
          <w:rFonts w:hint="eastAsia"/>
          <w:sz w:val="22"/>
        </w:rPr>
        <w:t>FE</w:t>
      </w:r>
      <w:r w:rsidRPr="00E62043">
        <w:rPr>
          <w:rFonts w:hint="eastAsia"/>
          <w:sz w:val="22"/>
        </w:rPr>
        <w:t>更有效；若</w:t>
      </w:r>
      <w:r w:rsidRPr="00E62043">
        <w:rPr>
          <w:rFonts w:hint="eastAsia"/>
          <w:sz w:val="22"/>
        </w:rPr>
        <w:t>H0</w:t>
      </w:r>
      <w:r w:rsidRPr="00E62043">
        <w:rPr>
          <w:rFonts w:hint="eastAsia"/>
          <w:sz w:val="22"/>
        </w:rPr>
        <w:t>不成立，则</w:t>
      </w:r>
      <w:r w:rsidRPr="00E62043">
        <w:rPr>
          <w:rFonts w:hint="eastAsia"/>
          <w:sz w:val="22"/>
        </w:rPr>
        <w:t>RE</w:t>
      </w:r>
      <w:r w:rsidRPr="00E62043">
        <w:rPr>
          <w:rFonts w:hint="eastAsia"/>
          <w:sz w:val="22"/>
        </w:rPr>
        <w:t>不一致。因此，若</w:t>
      </w:r>
      <w:r w:rsidRPr="00E62043">
        <w:rPr>
          <w:rFonts w:hint="eastAsia"/>
          <w:sz w:val="22"/>
        </w:rPr>
        <w:t>H0</w:t>
      </w:r>
      <w:r w:rsidRPr="00E62043">
        <w:rPr>
          <w:rFonts w:hint="eastAsia"/>
          <w:sz w:val="22"/>
        </w:rPr>
        <w:t>成立，则</w:t>
      </w:r>
      <w:r w:rsidRPr="00E62043">
        <w:rPr>
          <w:rFonts w:hint="eastAsia"/>
          <w:sz w:val="22"/>
        </w:rPr>
        <w:t>FE</w:t>
      </w:r>
      <w:r w:rsidRPr="00E62043">
        <w:rPr>
          <w:rFonts w:hint="eastAsia"/>
          <w:sz w:val="22"/>
        </w:rPr>
        <w:t>和</w:t>
      </w:r>
      <w:r w:rsidRPr="00E62043">
        <w:rPr>
          <w:rFonts w:hint="eastAsia"/>
          <w:sz w:val="22"/>
        </w:rPr>
        <w:t>RE</w:t>
      </w:r>
      <w:r w:rsidRPr="00E62043">
        <w:rPr>
          <w:rFonts w:hint="eastAsia"/>
          <w:sz w:val="22"/>
        </w:rPr>
        <w:t>估计量将共同收敛于真实参数值，即</w:t>
      </w:r>
      <w:r w:rsidRPr="00E62043">
        <w:rPr>
          <w:sz w:val="22"/>
        </w:rPr>
        <w:object w:dxaOrig="1939" w:dyaOrig="480" w14:anchorId="4F1977B2">
          <v:shape id="_x0000_i1089" type="#_x0000_t75" style="width:96.95pt;height:23.8pt" o:ole="">
            <v:imagedata r:id="rId156" o:title=""/>
          </v:shape>
          <o:OLEObject Type="Embed" ProgID="Equation.DSMT4" ShapeID="_x0000_i1089" DrawAspect="Content" ObjectID="_1699687792" r:id="rId157"/>
        </w:object>
      </w:r>
      <w:r w:rsidRPr="00E62043">
        <w:rPr>
          <w:rFonts w:hint="eastAsia"/>
          <w:sz w:val="22"/>
        </w:rPr>
        <w:t>，反之，若两者差距过大，则倾向于拒绝</w:t>
      </w:r>
      <w:r w:rsidRPr="00E62043">
        <w:rPr>
          <w:rFonts w:hint="eastAsia"/>
          <w:sz w:val="22"/>
        </w:rPr>
        <w:t>H0</w:t>
      </w:r>
      <w:r w:rsidRPr="00E62043">
        <w:rPr>
          <w:rFonts w:hint="eastAsia"/>
          <w:sz w:val="22"/>
        </w:rPr>
        <w:t>。豪斯曼检验统计量：</w:t>
      </w:r>
    </w:p>
    <w:p w14:paraId="018D3952" w14:textId="77777777" w:rsidR="00E27429" w:rsidRPr="00E62043" w:rsidRDefault="00E27429" w:rsidP="00E27429">
      <w:pPr>
        <w:pStyle w:val="MTDisplayEquation"/>
        <w:ind w:firstLine="420"/>
        <w:jc w:val="both"/>
        <w:rPr>
          <w:sz w:val="22"/>
          <w:szCs w:val="22"/>
        </w:rPr>
      </w:pPr>
      <w:r w:rsidRPr="00E62043">
        <w:rPr>
          <w:position w:val="-34"/>
          <w:sz w:val="22"/>
          <w:szCs w:val="22"/>
        </w:rPr>
        <w:object w:dxaOrig="4599" w:dyaOrig="800" w14:anchorId="1F11BA3D">
          <v:shape id="_x0000_i1090" type="#_x0000_t75" style="width:207.3pt;height:36.6pt" o:ole="">
            <v:imagedata r:id="rId158" o:title=""/>
          </v:shape>
          <o:OLEObject Type="Embed" ProgID="Equation.DSMT4" ShapeID="_x0000_i1090" DrawAspect="Content" ObjectID="_1699687793" r:id="rId159"/>
        </w:object>
      </w:r>
      <w:r w:rsidRPr="00E62043">
        <w:rPr>
          <w:sz w:val="22"/>
          <w:szCs w:val="22"/>
        </w:rPr>
        <w:t xml:space="preserve"> </w:t>
      </w:r>
    </w:p>
    <w:p w14:paraId="21DCB21E" w14:textId="77777777" w:rsidR="00E27429" w:rsidRPr="00E62043" w:rsidRDefault="00E27429" w:rsidP="00E27429">
      <w:pPr>
        <w:tabs>
          <w:tab w:val="left" w:pos="312"/>
        </w:tabs>
        <w:spacing w:line="360" w:lineRule="exact"/>
        <w:ind w:firstLine="440"/>
        <w:jc w:val="left"/>
        <w:rPr>
          <w:sz w:val="22"/>
        </w:rPr>
      </w:pPr>
      <w:proofErr w:type="gramStart"/>
      <w:r w:rsidRPr="00E62043">
        <w:rPr>
          <w:rFonts w:hint="eastAsia"/>
          <w:sz w:val="22"/>
        </w:rPr>
        <w:t>若统计</w:t>
      </w:r>
      <w:proofErr w:type="gramEnd"/>
      <w:r w:rsidRPr="00E62043">
        <w:rPr>
          <w:rFonts w:hint="eastAsia"/>
          <w:sz w:val="22"/>
        </w:rPr>
        <w:t>量值大于临界值，则拒绝</w:t>
      </w:r>
      <w:r w:rsidRPr="00E62043">
        <w:rPr>
          <w:rFonts w:hint="eastAsia"/>
          <w:sz w:val="22"/>
        </w:rPr>
        <w:t>H0</w:t>
      </w:r>
    </w:p>
    <w:p w14:paraId="2AA9ECA3" w14:textId="77777777" w:rsidR="00E27429" w:rsidRPr="00E62043" w:rsidRDefault="00E27429" w:rsidP="00E27429">
      <w:pPr>
        <w:tabs>
          <w:tab w:val="left" w:pos="312"/>
        </w:tabs>
        <w:spacing w:line="276" w:lineRule="auto"/>
        <w:ind w:firstLine="440"/>
        <w:jc w:val="left"/>
        <w:rPr>
          <w:sz w:val="22"/>
        </w:rPr>
      </w:pPr>
      <w:r w:rsidRPr="00E62043">
        <w:rPr>
          <w:rFonts w:hint="eastAsia"/>
          <w:sz w:val="22"/>
        </w:rPr>
        <w:t>存在异方差的情况下，可通过两种方法解决：</w:t>
      </w:r>
      <w:r w:rsidRPr="00E62043">
        <w:rPr>
          <w:rFonts w:hint="eastAsia"/>
          <w:sz w:val="22"/>
        </w:rPr>
        <w:t>1</w:t>
      </w:r>
      <w:r w:rsidRPr="00E62043">
        <w:rPr>
          <w:rFonts w:hint="eastAsia"/>
          <w:sz w:val="22"/>
        </w:rPr>
        <w:t>、通过自助法，即计算机模拟在抽样的方法来计算</w:t>
      </w:r>
      <w:r w:rsidRPr="00E62043">
        <w:rPr>
          <w:sz w:val="22"/>
        </w:rPr>
        <w:object w:dxaOrig="1560" w:dyaOrig="480" w14:anchorId="06227015">
          <v:shape id="_x0000_i1091" type="#_x0000_t75" style="width:1in;height:22.95pt" o:ole="">
            <v:imagedata r:id="rId160" o:title=""/>
          </v:shape>
          <o:OLEObject Type="Embed" ProgID="Equation.DSMT4" ShapeID="_x0000_i1091" DrawAspect="Content" ObjectID="_1699687794" r:id="rId161"/>
        </w:object>
      </w:r>
      <w:r w:rsidRPr="00E62043">
        <w:rPr>
          <w:rFonts w:hint="eastAsia"/>
          <w:sz w:val="22"/>
        </w:rPr>
        <w:t>；</w:t>
      </w:r>
      <w:r w:rsidRPr="00E62043">
        <w:rPr>
          <w:rFonts w:hint="eastAsia"/>
          <w:sz w:val="22"/>
        </w:rPr>
        <w:t>2</w:t>
      </w:r>
      <w:r w:rsidRPr="00E62043">
        <w:rPr>
          <w:rFonts w:hint="eastAsia"/>
          <w:sz w:val="22"/>
        </w:rPr>
        <w:t>、进行以下辅助回归：</w:t>
      </w:r>
    </w:p>
    <w:p w14:paraId="53E7EFFC" w14:textId="77777777" w:rsidR="00E27429" w:rsidRPr="00E62043" w:rsidRDefault="00E27429" w:rsidP="00E27429">
      <w:pPr>
        <w:tabs>
          <w:tab w:val="left" w:pos="312"/>
        </w:tabs>
        <w:spacing w:line="276" w:lineRule="auto"/>
        <w:ind w:firstLine="440"/>
        <w:jc w:val="left"/>
        <w:rPr>
          <w:sz w:val="22"/>
        </w:rPr>
      </w:pPr>
      <w:r w:rsidRPr="00E62043">
        <w:rPr>
          <w:position w:val="-34"/>
          <w:sz w:val="22"/>
        </w:rPr>
        <w:object w:dxaOrig="3500" w:dyaOrig="800" w14:anchorId="723298C3">
          <v:shape id="_x0000_i1092" type="#_x0000_t75" style="width:175.35pt;height:40.05pt" o:ole="">
            <v:imagedata r:id="rId162" o:title=""/>
          </v:shape>
          <o:OLEObject Type="Embed" ProgID="Equation.DSMT4" ShapeID="_x0000_i1092" DrawAspect="Content" ObjectID="_1699687795" r:id="rId163"/>
        </w:object>
      </w:r>
    </w:p>
    <w:p w14:paraId="03EE72AD" w14:textId="77777777" w:rsidR="00E27429" w:rsidRPr="00E62043" w:rsidRDefault="00E27429" w:rsidP="00E27429">
      <w:pPr>
        <w:tabs>
          <w:tab w:val="left" w:pos="312"/>
        </w:tabs>
        <w:spacing w:line="360" w:lineRule="exact"/>
        <w:ind w:firstLine="440"/>
        <w:jc w:val="left"/>
        <w:rPr>
          <w:sz w:val="22"/>
        </w:rPr>
      </w:pPr>
      <w:r w:rsidRPr="00E62043">
        <w:rPr>
          <w:rFonts w:hint="eastAsia"/>
          <w:sz w:val="22"/>
        </w:rPr>
        <w:t>然后使用聚类稳健标准误来检验原假设“</w:t>
      </w:r>
      <w:r w:rsidRPr="00E62043">
        <w:rPr>
          <w:rFonts w:hint="eastAsia"/>
          <w:sz w:val="22"/>
        </w:rPr>
        <w:t>H0</w:t>
      </w:r>
      <w:r w:rsidRPr="00E62043">
        <w:rPr>
          <w:rFonts w:hint="eastAsia"/>
          <w:sz w:val="22"/>
        </w:rPr>
        <w:t>：γ</w:t>
      </w:r>
      <w:r w:rsidRPr="00E62043">
        <w:rPr>
          <w:rFonts w:hint="eastAsia"/>
          <w:sz w:val="22"/>
        </w:rPr>
        <w:t>=0</w:t>
      </w:r>
      <w:r w:rsidRPr="00E62043">
        <w:rPr>
          <w:rFonts w:hint="eastAsia"/>
          <w:sz w:val="22"/>
        </w:rPr>
        <w:t>”这个检验在异方差的情况下也适用。</w:t>
      </w:r>
    </w:p>
    <w:p w14:paraId="6DB203A7" w14:textId="77777777" w:rsidR="00E27429" w:rsidRPr="00E62043" w:rsidRDefault="00E27429" w:rsidP="00E27429">
      <w:pPr>
        <w:tabs>
          <w:tab w:val="left" w:pos="312"/>
        </w:tabs>
        <w:spacing w:line="360" w:lineRule="exact"/>
        <w:ind w:firstLine="440"/>
        <w:jc w:val="left"/>
        <w:textAlignment w:val="center"/>
        <w:rPr>
          <w:sz w:val="22"/>
        </w:rPr>
      </w:pPr>
      <w:r w:rsidRPr="00E62043">
        <w:rPr>
          <w:rFonts w:hint="eastAsia"/>
          <w:sz w:val="22"/>
        </w:rPr>
        <w:t>若随机效应模型成立，则</w:t>
      </w:r>
      <w:r w:rsidRPr="00E62043">
        <w:rPr>
          <w:rFonts w:hint="eastAsia"/>
          <w:sz w:val="22"/>
        </w:rPr>
        <w:t>OLS</w:t>
      </w:r>
      <w:r w:rsidRPr="00E62043">
        <w:rPr>
          <w:rFonts w:hint="eastAsia"/>
          <w:sz w:val="22"/>
        </w:rPr>
        <w:t>是一致的，因此</w:t>
      </w:r>
      <w:r w:rsidRPr="00E62043">
        <w:rPr>
          <w:sz w:val="22"/>
        </w:rPr>
        <w:object w:dxaOrig="1480" w:dyaOrig="440" w14:anchorId="1A1B6774">
          <v:shape id="_x0000_i1093" type="#_x0000_t75" style="width:74.9pt;height:22.05pt" o:ole="">
            <v:imagedata r:id="rId164" o:title=""/>
          </v:shape>
          <o:OLEObject Type="Embed" ProgID="Equation.DSMT4" ShapeID="_x0000_i1093" DrawAspect="Content" ObjectID="_1699687796" r:id="rId165"/>
        </w:object>
      </w:r>
      <w:r w:rsidRPr="00E62043">
        <w:rPr>
          <w:rFonts w:hint="eastAsia"/>
          <w:sz w:val="22"/>
        </w:rPr>
        <w:t xml:space="preserve">, </w:t>
      </w:r>
      <w:r w:rsidRPr="00E62043">
        <w:rPr>
          <w:rFonts w:hint="eastAsia"/>
          <w:sz w:val="22"/>
        </w:rPr>
        <w:t>接受原假设</w:t>
      </w:r>
    </w:p>
    <w:p w14:paraId="61430F55" w14:textId="77777777" w:rsidR="00E27429" w:rsidRPr="00E62043" w:rsidRDefault="00E27429" w:rsidP="00E27429">
      <w:pPr>
        <w:tabs>
          <w:tab w:val="left" w:pos="312"/>
        </w:tabs>
        <w:spacing w:line="360" w:lineRule="exact"/>
        <w:ind w:firstLine="440"/>
        <w:jc w:val="left"/>
        <w:textAlignment w:val="center"/>
        <w:rPr>
          <w:sz w:val="22"/>
        </w:rPr>
      </w:pPr>
      <w:r w:rsidRPr="00E62043">
        <w:rPr>
          <w:rFonts w:hint="eastAsia"/>
          <w:sz w:val="22"/>
        </w:rPr>
        <w:t>若固定效应模型成立，则</w:t>
      </w:r>
      <w:r w:rsidRPr="00E62043">
        <w:rPr>
          <w:rFonts w:hint="eastAsia"/>
          <w:sz w:val="22"/>
        </w:rPr>
        <w:t>OLS</w:t>
      </w:r>
      <w:r w:rsidRPr="00E62043">
        <w:rPr>
          <w:rFonts w:hint="eastAsia"/>
          <w:sz w:val="22"/>
        </w:rPr>
        <w:t>不一致，即</w:t>
      </w:r>
      <w:r w:rsidRPr="00E62043">
        <w:rPr>
          <w:sz w:val="22"/>
        </w:rPr>
        <w:object w:dxaOrig="1939" w:dyaOrig="460" w14:anchorId="285C954C">
          <v:shape id="_x0000_i1094" type="#_x0000_t75" style="width:96.95pt;height:23.25pt" o:ole="">
            <v:imagedata r:id="rId166" o:title=""/>
          </v:shape>
          <o:OLEObject Type="Embed" ProgID="Equation.DSMT4" ShapeID="_x0000_i1094" DrawAspect="Content" ObjectID="_1699687797" r:id="rId167"/>
        </w:object>
      </w:r>
      <w:r w:rsidRPr="00E62043">
        <w:rPr>
          <w:rFonts w:hint="eastAsia"/>
          <w:sz w:val="22"/>
        </w:rPr>
        <w:t>,</w:t>
      </w:r>
      <w:r w:rsidRPr="00E62043">
        <w:rPr>
          <w:rFonts w:hint="eastAsia"/>
          <w:sz w:val="22"/>
        </w:rPr>
        <w:t>拒绝原假设</w:t>
      </w:r>
    </w:p>
    <w:p w14:paraId="2D11AB83" w14:textId="6281BA99" w:rsidR="00E27429" w:rsidRPr="00E62043" w:rsidRDefault="00E27429" w:rsidP="00E27429">
      <w:pPr>
        <w:tabs>
          <w:tab w:val="left" w:pos="312"/>
        </w:tabs>
        <w:spacing w:line="360" w:lineRule="exact"/>
        <w:ind w:firstLine="440"/>
        <w:jc w:val="left"/>
        <w:textAlignment w:val="center"/>
        <w:rPr>
          <w:sz w:val="22"/>
        </w:rPr>
      </w:pPr>
      <w:r w:rsidRPr="00E62043">
        <w:rPr>
          <w:rFonts w:hint="eastAsia"/>
          <w:sz w:val="22"/>
        </w:rPr>
        <w:t>对于非平衡面板则用</w:t>
      </w:r>
      <w:r w:rsidRPr="00E62043">
        <w:rPr>
          <w:sz w:val="22"/>
        </w:rPr>
        <w:object w:dxaOrig="240" w:dyaOrig="400" w14:anchorId="02D85B61">
          <v:shape id="_x0000_i1095" type="#_x0000_t75" style="width:11.6pt;height:20.05pt" o:ole="">
            <v:imagedata r:id="rId168" o:title=""/>
          </v:shape>
          <o:OLEObject Type="Embed" ProgID="Equation.DSMT4" ShapeID="_x0000_i1095" DrawAspect="Content" ObjectID="_1699687798" r:id="rId169"/>
        </w:object>
      </w:r>
      <w:r w:rsidRPr="00E62043">
        <w:rPr>
          <w:rFonts w:hint="eastAsia"/>
          <w:sz w:val="22"/>
        </w:rPr>
        <w:t>代替</w:t>
      </w:r>
      <w:r w:rsidRPr="00E62043">
        <w:rPr>
          <w:sz w:val="22"/>
        </w:rPr>
        <w:object w:dxaOrig="260" w:dyaOrig="400" w14:anchorId="413658C0">
          <v:shape id="_x0000_i1096" type="#_x0000_t75" style="width:13.05pt;height:20.05pt" o:ole="">
            <v:imagedata r:id="rId170" o:title=""/>
          </v:shape>
          <o:OLEObject Type="Embed" ProgID="Equation.DSMT4" ShapeID="_x0000_i1096" DrawAspect="Content" ObjectID="_1699687799" r:id="rId171"/>
        </w:object>
      </w:r>
      <w:r w:rsidRPr="00E62043">
        <w:rPr>
          <w:rFonts w:hint="eastAsia"/>
          <w:sz w:val="22"/>
        </w:rPr>
        <w:t>即可。</w:t>
      </w:r>
    </w:p>
    <w:p w14:paraId="10A4F381" w14:textId="77777777" w:rsidR="002D474B" w:rsidRPr="00E62043" w:rsidRDefault="00101439" w:rsidP="00565A29">
      <w:pPr>
        <w:pStyle w:val="10"/>
        <w:numPr>
          <w:ilvl w:val="0"/>
          <w:numId w:val="5"/>
        </w:numPr>
      </w:pPr>
      <w:r w:rsidRPr="00E62043">
        <w:rPr>
          <w:rFonts w:hint="eastAsia"/>
        </w:rPr>
        <w:t>了解面板数据中的固定效应估计量和一阶差分估计量，并尝试证明这两个估计量随时点变化会发生什么变化。</w:t>
      </w:r>
    </w:p>
    <w:p w14:paraId="192EF02B" w14:textId="77777777" w:rsidR="00E27429" w:rsidRPr="00E62043" w:rsidRDefault="00E27429" w:rsidP="00E27429">
      <w:pPr>
        <w:pStyle w:val="10"/>
      </w:pPr>
      <w:r w:rsidRPr="00E62043">
        <w:rPr>
          <w:rFonts w:hint="eastAsia"/>
          <w:highlight w:val="yellow"/>
        </w:rPr>
        <w:t>问题</w:t>
      </w:r>
      <w:r w:rsidRPr="00E62043">
        <w:rPr>
          <w:rFonts w:hint="eastAsia"/>
          <w:highlight w:val="yellow"/>
        </w:rPr>
        <w:t>8</w:t>
      </w:r>
      <w:r w:rsidRPr="00E62043">
        <w:rPr>
          <w:rFonts w:hint="eastAsia"/>
          <w:highlight w:val="yellow"/>
        </w:rPr>
        <w:t>：长面板数据的特点，和短面板数据的差异。对于长面板数据，样本容量较大时，可建立什么模型，简要叙述该模型。</w:t>
      </w:r>
    </w:p>
    <w:p w14:paraId="38C06BBA" w14:textId="77777777" w:rsidR="00E27429" w:rsidRPr="00E62043" w:rsidRDefault="00E27429" w:rsidP="00E27429">
      <w:pPr>
        <w:pStyle w:val="10"/>
        <w:numPr>
          <w:ilvl w:val="0"/>
          <w:numId w:val="26"/>
        </w:numPr>
      </w:pPr>
      <w:r w:rsidRPr="00E62043">
        <w:rPr>
          <w:rFonts w:hint="eastAsia"/>
        </w:rPr>
        <w:t>长面板数据的特点，长面板和短面板数据的差异</w:t>
      </w:r>
    </w:p>
    <w:p w14:paraId="48F18AB2" w14:textId="77777777" w:rsidR="00E27429" w:rsidRPr="00E62043" w:rsidRDefault="00E27429" w:rsidP="00E27429">
      <w:pPr>
        <w:ind w:firstLine="440"/>
        <w:rPr>
          <w:sz w:val="22"/>
        </w:rPr>
      </w:pPr>
      <w:r w:rsidRPr="00E62043">
        <w:rPr>
          <w:sz w:val="22"/>
        </w:rPr>
        <w:t>时期长短可分为长面板和短面板（长面板往往时间跨度长，但个体数目较少，因此表现为</w:t>
      </w:r>
      <w:r w:rsidRPr="00E62043">
        <w:rPr>
          <w:rFonts w:hint="eastAsia"/>
          <w:sz w:val="22"/>
        </w:rPr>
        <w:t>T&gt;N</w:t>
      </w:r>
      <w:r w:rsidRPr="00E62043">
        <w:rPr>
          <w:sz w:val="22"/>
        </w:rPr>
        <w:t>；短面板时间跨度短，个体数目较多，表现为</w:t>
      </w:r>
      <w:r w:rsidRPr="00E62043">
        <w:rPr>
          <w:sz w:val="22"/>
        </w:rPr>
        <w:t>T</w:t>
      </w:r>
      <w:r w:rsidRPr="00E62043">
        <w:rPr>
          <w:rFonts w:hint="eastAsia"/>
          <w:sz w:val="22"/>
        </w:rPr>
        <w:t>&lt;N</w:t>
      </w:r>
      <w:r w:rsidRPr="00E62043">
        <w:rPr>
          <w:sz w:val="22"/>
        </w:rPr>
        <w:t>）</w:t>
      </w:r>
    </w:p>
    <w:p w14:paraId="7562BD7B" w14:textId="77777777" w:rsidR="00E27429" w:rsidRPr="00E62043" w:rsidRDefault="00E27429" w:rsidP="00E27429">
      <w:pPr>
        <w:pStyle w:val="10"/>
        <w:numPr>
          <w:ilvl w:val="0"/>
          <w:numId w:val="26"/>
        </w:numPr>
      </w:pPr>
      <w:r w:rsidRPr="00E62043">
        <w:rPr>
          <w:rFonts w:hint="eastAsia"/>
        </w:rPr>
        <w:t>变系数模型</w:t>
      </w:r>
    </w:p>
    <w:p w14:paraId="680C0A52" w14:textId="77777777" w:rsidR="00E27429" w:rsidRPr="00E62043" w:rsidRDefault="00E27429" w:rsidP="00E27429">
      <w:pPr>
        <w:ind w:firstLine="440"/>
        <w:rPr>
          <w:sz w:val="22"/>
        </w:rPr>
      </w:pPr>
      <w:r w:rsidRPr="00E62043">
        <w:rPr>
          <w:rFonts w:hint="eastAsia"/>
          <w:sz w:val="22"/>
        </w:rPr>
        <w:t>对于长面板数据，由于样本容量大，还可允许每位个体的回归方程斜率也不同，称为“变系数模型”。“变系数模型”分为两大类，取决于将“可变系数”视为常数还是随机变量。</w:t>
      </w:r>
    </w:p>
    <w:p w14:paraId="30F4E8B2" w14:textId="77777777" w:rsidR="00E27429" w:rsidRPr="00E62043" w:rsidRDefault="00E27429" w:rsidP="00E27429">
      <w:pPr>
        <w:numPr>
          <w:ilvl w:val="0"/>
          <w:numId w:val="27"/>
        </w:numPr>
        <w:snapToGrid/>
        <w:ind w:firstLineChars="0" w:firstLine="420"/>
        <w:rPr>
          <w:sz w:val="22"/>
        </w:rPr>
      </w:pPr>
      <w:r w:rsidRPr="00E62043">
        <w:rPr>
          <w:sz w:val="22"/>
        </w:rPr>
        <w:t>将可变系数视为常数</w:t>
      </w:r>
    </w:p>
    <w:p w14:paraId="3E8FC6A3" w14:textId="77777777" w:rsidR="00E27429" w:rsidRPr="00E62043" w:rsidRDefault="00E27429" w:rsidP="00E27429">
      <w:pPr>
        <w:ind w:firstLine="440"/>
        <w:rPr>
          <w:sz w:val="22"/>
        </w:rPr>
      </w:pPr>
      <w:r w:rsidRPr="00E62043">
        <w:rPr>
          <w:sz w:val="22"/>
        </w:rPr>
        <w:t>假设</w:t>
      </w:r>
      <w:r w:rsidRPr="00E62043">
        <w:rPr>
          <w:noProof/>
          <w:sz w:val="22"/>
        </w:rPr>
        <w:drawing>
          <wp:inline distT="0" distB="0" distL="114300" distR="114300" wp14:anchorId="457A363F" wp14:editId="7C7FEEA4">
            <wp:extent cx="825500" cy="187325"/>
            <wp:effectExtent l="0" t="0" r="0" b="3175"/>
            <wp:docPr id="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8"/>
                    <pic:cNvPicPr>
                      <a:picLocks noChangeAspect="1"/>
                    </pic:cNvPicPr>
                  </pic:nvPicPr>
                  <pic:blipFill>
                    <a:blip r:embed="rId172"/>
                    <a:stretch>
                      <a:fillRect/>
                    </a:stretch>
                  </pic:blipFill>
                  <pic:spPr>
                    <a:xfrm>
                      <a:off x="0" y="0"/>
                      <a:ext cx="825500" cy="187325"/>
                    </a:xfrm>
                    <a:prstGeom prst="rect">
                      <a:avLst/>
                    </a:prstGeom>
                    <a:noFill/>
                    <a:ln>
                      <a:noFill/>
                    </a:ln>
                  </pic:spPr>
                </pic:pic>
              </a:graphicData>
            </a:graphic>
          </wp:inline>
        </w:drawing>
      </w:r>
      <w:r w:rsidRPr="00E62043">
        <w:rPr>
          <w:sz w:val="22"/>
        </w:rPr>
        <w:t>其中</w:t>
      </w:r>
      <w:r w:rsidRPr="00E62043">
        <w:rPr>
          <w:position w:val="-12"/>
          <w:sz w:val="22"/>
        </w:rPr>
        <w:object w:dxaOrig="260" w:dyaOrig="360" w14:anchorId="68F384A8">
          <v:shape id="_x0000_i1097" type="#_x0000_t75" style="width:13.05pt;height:18.3pt" o:ole="">
            <v:imagedata r:id="rId173" o:title=""/>
          </v:shape>
          <o:OLEObject Type="Embed" ProgID="Equation.3" ShapeID="_x0000_i1097" DrawAspect="Content" ObjectID="_1699687800" r:id="rId174"/>
        </w:object>
      </w:r>
      <w:r w:rsidRPr="00E62043">
        <w:rPr>
          <w:sz w:val="22"/>
        </w:rPr>
        <w:t>为个体</w:t>
      </w:r>
      <w:proofErr w:type="spellStart"/>
      <w:r w:rsidRPr="00E62043">
        <w:rPr>
          <w:rFonts w:hint="eastAsia"/>
          <w:sz w:val="22"/>
        </w:rPr>
        <w:t>i</w:t>
      </w:r>
      <w:proofErr w:type="spellEnd"/>
      <w:r w:rsidRPr="00E62043">
        <w:rPr>
          <w:sz w:val="22"/>
        </w:rPr>
        <w:t>对应的系数。可对每个个体方程进行</w:t>
      </w:r>
      <w:r w:rsidRPr="00E62043">
        <w:rPr>
          <w:sz w:val="22"/>
        </w:rPr>
        <w:t>“</w:t>
      </w:r>
      <w:r w:rsidRPr="00E62043">
        <w:rPr>
          <w:sz w:val="22"/>
        </w:rPr>
        <w:t>分别回归</w:t>
      </w:r>
      <w:r w:rsidRPr="00E62043">
        <w:rPr>
          <w:sz w:val="22"/>
        </w:rPr>
        <w:t>”(separate regressions)</w:t>
      </w:r>
      <w:r w:rsidRPr="00E62043">
        <w:rPr>
          <w:sz w:val="22"/>
        </w:rPr>
        <w:t>。但如果不同个体的扰动项相关，则分别回归的效率不高。有效率的做法是，把所有个体回归方程叠放，然后使用</w:t>
      </w:r>
      <w:r w:rsidRPr="00E62043">
        <w:rPr>
          <w:sz w:val="22"/>
        </w:rPr>
        <w:t>“</w:t>
      </w:r>
      <w:r w:rsidRPr="00E62043">
        <w:rPr>
          <w:sz w:val="22"/>
        </w:rPr>
        <w:t>似不相关回归</w:t>
      </w:r>
      <w:r w:rsidRPr="00E62043">
        <w:rPr>
          <w:sz w:val="22"/>
        </w:rPr>
        <w:t>”(SUR)</w:t>
      </w:r>
      <w:r w:rsidRPr="00E62043">
        <w:rPr>
          <w:sz w:val="22"/>
        </w:rPr>
        <w:t>对整个方程系统进行系统估计。</w:t>
      </w:r>
    </w:p>
    <w:p w14:paraId="2CC42A1E" w14:textId="77777777" w:rsidR="00E27429" w:rsidRPr="00E62043" w:rsidRDefault="00E27429" w:rsidP="00E27429">
      <w:pPr>
        <w:ind w:firstLine="440"/>
        <w:rPr>
          <w:sz w:val="22"/>
        </w:rPr>
      </w:pPr>
      <w:r w:rsidRPr="00E62043">
        <w:rPr>
          <w:sz w:val="22"/>
        </w:rPr>
        <w:t>此法的缺点是，需要估计较多参数，损失自由度。</w:t>
      </w:r>
    </w:p>
    <w:p w14:paraId="7C907EA3" w14:textId="77777777" w:rsidR="00E27429" w:rsidRPr="00E62043" w:rsidRDefault="00E27429" w:rsidP="00E27429">
      <w:pPr>
        <w:ind w:firstLine="440"/>
        <w:rPr>
          <w:sz w:val="22"/>
        </w:rPr>
      </w:pPr>
      <w:r w:rsidRPr="00E62043">
        <w:rPr>
          <w:sz w:val="22"/>
        </w:rPr>
        <w:t>作为折衷，可考虑</w:t>
      </w:r>
      <w:r w:rsidRPr="00E62043">
        <w:rPr>
          <w:sz w:val="22"/>
        </w:rPr>
        <w:t>“</w:t>
      </w:r>
      <w:r w:rsidRPr="00E62043">
        <w:rPr>
          <w:sz w:val="22"/>
        </w:rPr>
        <w:t>部分变系数模型</w:t>
      </w:r>
      <w:r w:rsidRPr="00E62043">
        <w:rPr>
          <w:sz w:val="22"/>
        </w:rPr>
        <w:t>”</w:t>
      </w:r>
      <w:r w:rsidRPr="00E62043">
        <w:rPr>
          <w:sz w:val="22"/>
        </w:rPr>
        <w:t>，即允许</w:t>
      </w:r>
      <w:proofErr w:type="spellStart"/>
      <w:r w:rsidRPr="00E62043">
        <w:rPr>
          <w:rFonts w:hint="eastAsia"/>
          <w:sz w:val="22"/>
        </w:rPr>
        <w:t>i</w:t>
      </w:r>
      <w:proofErr w:type="spellEnd"/>
      <w:r w:rsidRPr="00E62043">
        <w:rPr>
          <w:sz w:val="22"/>
        </w:rPr>
        <w:t>中的部分系数</w:t>
      </w:r>
      <w:r w:rsidRPr="00E62043">
        <w:rPr>
          <w:sz w:val="22"/>
        </w:rPr>
        <w:t>(</w:t>
      </w:r>
      <w:r w:rsidRPr="00E62043">
        <w:rPr>
          <w:sz w:val="22"/>
        </w:rPr>
        <w:t>比如，研究者感兴趣的系数</w:t>
      </w:r>
      <w:r w:rsidRPr="00E62043">
        <w:rPr>
          <w:sz w:val="22"/>
        </w:rPr>
        <w:t>)</w:t>
      </w:r>
      <w:r w:rsidRPr="00E62043">
        <w:rPr>
          <w:sz w:val="22"/>
        </w:rPr>
        <w:t>依个体而变，而其余系数则不变。在此情况下，不再适用</w:t>
      </w:r>
      <w:r w:rsidRPr="00E62043">
        <w:rPr>
          <w:sz w:val="22"/>
        </w:rPr>
        <w:t xml:space="preserve"> SUR</w:t>
      </w:r>
      <w:r w:rsidRPr="00E62043">
        <w:rPr>
          <w:sz w:val="22"/>
        </w:rPr>
        <w:t>，因为各个体方程除了扰动</w:t>
      </w:r>
      <w:proofErr w:type="gramStart"/>
      <w:r w:rsidRPr="00E62043">
        <w:rPr>
          <w:sz w:val="22"/>
        </w:rPr>
        <w:t>项相关</w:t>
      </w:r>
      <w:proofErr w:type="gramEnd"/>
      <w:r w:rsidRPr="00E62043">
        <w:rPr>
          <w:sz w:val="22"/>
        </w:rPr>
        <w:t>外，还拥有部分相同的系数</w:t>
      </w:r>
      <w:r w:rsidRPr="00E62043">
        <w:rPr>
          <w:sz w:val="22"/>
        </w:rPr>
        <w:t>(</w:t>
      </w:r>
      <w:r w:rsidRPr="00E62043">
        <w:rPr>
          <w:sz w:val="22"/>
        </w:rPr>
        <w:t>跨方程约束</w:t>
      </w:r>
      <w:r w:rsidRPr="00E62043">
        <w:rPr>
          <w:sz w:val="22"/>
        </w:rPr>
        <w:t>)</w:t>
      </w:r>
      <w:r w:rsidRPr="00E62043">
        <w:rPr>
          <w:sz w:val="22"/>
        </w:rPr>
        <w:t>。此时，可以使用</w:t>
      </w:r>
      <w:r w:rsidRPr="00E62043">
        <w:rPr>
          <w:sz w:val="22"/>
        </w:rPr>
        <w:t xml:space="preserve"> LSDV </w:t>
      </w:r>
      <w:r w:rsidRPr="00E62043">
        <w:rPr>
          <w:sz w:val="22"/>
        </w:rPr>
        <w:t>法，即在回归方程中，引入个体虚拟变量，以及虚拟变量与</w:t>
      </w:r>
      <w:r w:rsidRPr="00E62043">
        <w:rPr>
          <w:position w:val="-12"/>
          <w:sz w:val="22"/>
        </w:rPr>
        <w:object w:dxaOrig="279" w:dyaOrig="360" w14:anchorId="613502A9">
          <v:shape id="_x0000_i1098" type="#_x0000_t75" style="width:13.95pt;height:18.3pt" o:ole="">
            <v:imagedata r:id="rId175" o:title=""/>
          </v:shape>
          <o:OLEObject Type="Embed" ProgID="Equation.3" ShapeID="_x0000_i1098" DrawAspect="Content" ObjectID="_1699687801" r:id="rId176"/>
        </w:object>
      </w:r>
      <w:r w:rsidRPr="00E62043">
        <w:rPr>
          <w:sz w:val="22"/>
        </w:rPr>
        <w:t>中可变系数之解释变量</w:t>
      </w:r>
      <w:r w:rsidRPr="00E62043">
        <w:rPr>
          <w:sz w:val="22"/>
        </w:rPr>
        <w:lastRenderedPageBreak/>
        <w:t>的互动项。</w:t>
      </w:r>
    </w:p>
    <w:p w14:paraId="4E5726D4" w14:textId="77777777" w:rsidR="00E27429" w:rsidRPr="00E62043" w:rsidRDefault="00E27429" w:rsidP="00E27429">
      <w:pPr>
        <w:numPr>
          <w:ilvl w:val="0"/>
          <w:numId w:val="27"/>
        </w:numPr>
        <w:snapToGrid/>
        <w:ind w:firstLineChars="0" w:firstLine="420"/>
        <w:rPr>
          <w:sz w:val="22"/>
        </w:rPr>
      </w:pPr>
      <w:r w:rsidRPr="00E62043">
        <w:rPr>
          <w:sz w:val="22"/>
        </w:rPr>
        <w:t>随机系数模型</w:t>
      </w:r>
    </w:p>
    <w:p w14:paraId="00797759" w14:textId="77777777" w:rsidR="00E27429" w:rsidRPr="00E62043" w:rsidRDefault="00E27429" w:rsidP="00E27429">
      <w:pPr>
        <w:ind w:firstLine="440"/>
        <w:rPr>
          <w:sz w:val="22"/>
        </w:rPr>
      </w:pPr>
      <w:r w:rsidRPr="00E62043">
        <w:rPr>
          <w:rFonts w:hint="eastAsia"/>
          <w:sz w:val="22"/>
        </w:rPr>
        <w:t>将系数（斜率）</w:t>
      </w:r>
      <w:r w:rsidRPr="00E62043">
        <w:rPr>
          <w:rFonts w:hint="eastAsia"/>
          <w:position w:val="-12"/>
          <w:sz w:val="22"/>
        </w:rPr>
        <w:object w:dxaOrig="260" w:dyaOrig="360" w14:anchorId="49B4013C">
          <v:shape id="_x0000_i1099" type="#_x0000_t75" style="width:13.05pt;height:18.3pt" o:ole="">
            <v:imagedata r:id="rId177" o:title=""/>
          </v:shape>
          <o:OLEObject Type="Embed" ProgID="Equation.3" ShapeID="_x0000_i1099" DrawAspect="Content" ObjectID="_1699687802" r:id="rId178"/>
        </w:object>
      </w:r>
      <w:r w:rsidRPr="00E62043">
        <w:rPr>
          <w:rFonts w:hint="eastAsia"/>
          <w:sz w:val="22"/>
        </w:rPr>
        <w:t>视为随机变量，并假设</w:t>
      </w:r>
      <w:r w:rsidRPr="00E62043">
        <w:rPr>
          <w:rFonts w:hint="eastAsia"/>
          <w:position w:val="-12"/>
          <w:sz w:val="22"/>
        </w:rPr>
        <w:object w:dxaOrig="1060" w:dyaOrig="360" w14:anchorId="19A02D98">
          <v:shape id="_x0000_i1100" type="#_x0000_t75" style="width:53.15pt;height:18.3pt" o:ole="">
            <v:imagedata r:id="rId179" o:title=""/>
          </v:shape>
          <o:OLEObject Type="Embed" ProgID="Equation.3" ShapeID="_x0000_i1100" DrawAspect="Content" ObjectID="_1699687803" r:id="rId180"/>
        </w:object>
      </w:r>
      <w:r w:rsidRPr="00E62043">
        <w:rPr>
          <w:rFonts w:hint="eastAsia"/>
          <w:sz w:val="22"/>
        </w:rPr>
        <w:t>。其中，</w:t>
      </w:r>
      <w:r w:rsidRPr="00E62043">
        <w:rPr>
          <w:rFonts w:hint="eastAsia"/>
          <w:position w:val="-10"/>
          <w:sz w:val="22"/>
        </w:rPr>
        <w:object w:dxaOrig="240" w:dyaOrig="320" w14:anchorId="3101EF0B">
          <v:shape id="_x0000_i1101" type="#_x0000_t75" style="width:11.6pt;height:15.95pt" o:ole="">
            <v:imagedata r:id="rId181" o:title=""/>
          </v:shape>
          <o:OLEObject Type="Embed" ProgID="Equation.3" ShapeID="_x0000_i1101" DrawAspect="Content" ObjectID="_1699687804" r:id="rId182"/>
        </w:object>
      </w:r>
      <w:r w:rsidRPr="00E62043">
        <w:rPr>
          <w:rFonts w:hint="eastAsia"/>
          <w:sz w:val="22"/>
        </w:rPr>
        <w:t>为常数向量，而</w:t>
      </w:r>
      <w:r w:rsidRPr="00E62043">
        <w:rPr>
          <w:rFonts w:hint="eastAsia"/>
          <w:position w:val="-12"/>
          <w:sz w:val="22"/>
        </w:rPr>
        <w:object w:dxaOrig="220" w:dyaOrig="360" w14:anchorId="323C5622">
          <v:shape id="_x0000_i1102" type="#_x0000_t75" style="width:11.05pt;height:18.3pt" o:ole="">
            <v:imagedata r:id="rId183" o:title=""/>
          </v:shape>
          <o:OLEObject Type="Embed" ProgID="Equation.3" ShapeID="_x0000_i1102" DrawAspect="Content" ObjectID="_1699687805" r:id="rId184"/>
        </w:object>
      </w:r>
      <w:r w:rsidRPr="00E62043">
        <w:rPr>
          <w:rFonts w:hint="eastAsia"/>
          <w:sz w:val="22"/>
        </w:rPr>
        <w:t>为随机向量，且满足</w:t>
      </w:r>
      <w:r w:rsidRPr="00E62043">
        <w:rPr>
          <w:rFonts w:hint="eastAsia"/>
          <w:position w:val="-14"/>
          <w:sz w:val="22"/>
        </w:rPr>
        <w:object w:dxaOrig="4549" w:dyaOrig="442" w14:anchorId="4FC127B9">
          <v:shape id="_x0000_i1103" type="#_x0000_t75" style="width:227.05pt;height:22.05pt" o:ole="">
            <v:imagedata r:id="rId185" o:title=""/>
          </v:shape>
          <o:OLEObject Type="Embed" ProgID="Equation.3" ShapeID="_x0000_i1103" DrawAspect="Content" ObjectID="_1699687806" r:id="rId186"/>
        </w:object>
      </w:r>
      <w:r w:rsidRPr="00E62043">
        <w:rPr>
          <w:rFonts w:hint="eastAsia"/>
          <w:sz w:val="22"/>
        </w:rPr>
        <w:t>因此，</w:t>
      </w:r>
      <w:r w:rsidRPr="00E62043">
        <w:rPr>
          <w:rFonts w:hint="eastAsia"/>
          <w:position w:val="-12"/>
          <w:sz w:val="22"/>
        </w:rPr>
        <w:object w:dxaOrig="4200" w:dyaOrig="326" w14:anchorId="401DC816">
          <v:shape id="_x0000_i1104" type="#_x0000_t75" style="width:209.9pt;height:15.95pt" o:ole="">
            <v:imagedata r:id="rId187" o:title=""/>
          </v:shape>
          <o:OLEObject Type="Embed" ProgID="Equation.3" ShapeID="_x0000_i1104" DrawAspect="Content" ObjectID="_1699687807" r:id="rId188"/>
        </w:object>
      </w:r>
      <w:r w:rsidRPr="00E62043">
        <w:rPr>
          <w:rFonts w:hint="eastAsia"/>
          <w:sz w:val="22"/>
        </w:rPr>
        <w:t>由于</w:t>
      </w:r>
      <w:r w:rsidRPr="00E62043">
        <w:rPr>
          <w:rFonts w:hint="eastAsia"/>
          <w:position w:val="-12"/>
          <w:sz w:val="22"/>
        </w:rPr>
        <w:object w:dxaOrig="1260" w:dyaOrig="360" w14:anchorId="5191D2B3">
          <v:shape id="_x0000_i1105" type="#_x0000_t75" style="width:63pt;height:18.3pt" o:ole="">
            <v:imagedata r:id="rId189" o:title=""/>
          </v:shape>
          <o:OLEObject Type="Embed" ProgID="Equation.3" ShapeID="_x0000_i1105" DrawAspect="Content" ObjectID="_1699687808" r:id="rId190"/>
        </w:object>
      </w:r>
      <w:r w:rsidRPr="00E62043">
        <w:rPr>
          <w:rFonts w:hint="eastAsia"/>
          <w:sz w:val="22"/>
        </w:rPr>
        <w:t>，通过迭代期望定律，可证明复合扰动项</w:t>
      </w:r>
      <w:r w:rsidRPr="00E62043">
        <w:rPr>
          <w:rFonts w:hint="eastAsia"/>
          <w:position w:val="-12"/>
          <w:sz w:val="22"/>
        </w:rPr>
        <w:object w:dxaOrig="1060" w:dyaOrig="380" w14:anchorId="624D0DA5">
          <v:shape id="_x0000_i1106" type="#_x0000_t75" style="width:53.15pt;height:18.85pt" o:ole="">
            <v:imagedata r:id="rId191" o:title=""/>
          </v:shape>
          <o:OLEObject Type="Embed" ProgID="Equation.3" ShapeID="_x0000_i1106" DrawAspect="Content" ObjectID="_1699687809" r:id="rId192"/>
        </w:object>
      </w:r>
      <w:r w:rsidRPr="00E62043">
        <w:rPr>
          <w:rFonts w:hint="eastAsia"/>
          <w:sz w:val="22"/>
        </w:rPr>
        <w:t>与解释变量</w:t>
      </w:r>
      <w:r w:rsidRPr="00E62043">
        <w:rPr>
          <w:rFonts w:hint="eastAsia"/>
          <w:position w:val="-12"/>
          <w:sz w:val="22"/>
        </w:rPr>
        <w:object w:dxaOrig="279" w:dyaOrig="360" w14:anchorId="41114D01">
          <v:shape id="_x0000_i1107" type="#_x0000_t75" style="width:13.95pt;height:18.3pt" o:ole="">
            <v:imagedata r:id="rId193" o:title=""/>
          </v:shape>
          <o:OLEObject Type="Embed" ProgID="Equation.3" ShapeID="_x0000_i1107" DrawAspect="Content" ObjectID="_1699687810" r:id="rId194"/>
        </w:object>
      </w:r>
      <w:r w:rsidRPr="00E62043">
        <w:rPr>
          <w:rFonts w:hint="eastAsia"/>
          <w:sz w:val="22"/>
        </w:rPr>
        <w:t>不想关，故</w:t>
      </w:r>
      <w:r w:rsidRPr="00E62043">
        <w:rPr>
          <w:rFonts w:hint="eastAsia"/>
          <w:sz w:val="22"/>
        </w:rPr>
        <w:t>OLS</w:t>
      </w:r>
      <w:r w:rsidRPr="00E62043">
        <w:rPr>
          <w:rFonts w:hint="eastAsia"/>
          <w:sz w:val="22"/>
        </w:rPr>
        <w:t>一致。但复合扰动项</w:t>
      </w:r>
      <w:r w:rsidRPr="00E62043">
        <w:rPr>
          <w:rFonts w:hint="eastAsia"/>
          <w:position w:val="-12"/>
          <w:sz w:val="22"/>
        </w:rPr>
        <w:object w:dxaOrig="1060" w:dyaOrig="380" w14:anchorId="4FC405F1">
          <v:shape id="_x0000_i1108" type="#_x0000_t75" style="width:53.15pt;height:18.85pt" o:ole="">
            <v:imagedata r:id="rId191" o:title=""/>
          </v:shape>
          <o:OLEObject Type="Embed" ProgID="Equation.3" ShapeID="_x0000_i1108" DrawAspect="Content" ObjectID="_1699687811" r:id="rId195"/>
        </w:object>
      </w:r>
      <w:r w:rsidRPr="00E62043">
        <w:rPr>
          <w:rFonts w:hint="eastAsia"/>
          <w:sz w:val="22"/>
        </w:rPr>
        <w:t>的协方差矩阵为分块对角矩阵。</w:t>
      </w:r>
      <w:r w:rsidRPr="00E62043">
        <w:rPr>
          <w:rFonts w:hint="eastAsia"/>
          <w:sz w:val="22"/>
        </w:rPr>
        <w:t>Swamy (1970)</w:t>
      </w:r>
      <w:r w:rsidRPr="00E62043">
        <w:rPr>
          <w:rFonts w:hint="eastAsia"/>
          <w:sz w:val="22"/>
        </w:rPr>
        <w:t>提出用</w:t>
      </w:r>
      <w:r w:rsidRPr="00E62043">
        <w:rPr>
          <w:rFonts w:hint="eastAsia"/>
          <w:sz w:val="22"/>
        </w:rPr>
        <w:t xml:space="preserve"> FGLS </w:t>
      </w:r>
      <w:r w:rsidRPr="00E62043">
        <w:rPr>
          <w:rFonts w:hint="eastAsia"/>
          <w:sz w:val="22"/>
        </w:rPr>
        <w:t>来估计此模型。</w:t>
      </w:r>
    </w:p>
    <w:p w14:paraId="4EE44D20" w14:textId="77777777" w:rsidR="00E27429" w:rsidRPr="00E62043" w:rsidRDefault="00E27429" w:rsidP="00E27429">
      <w:pPr>
        <w:pStyle w:val="10"/>
      </w:pPr>
      <w:r w:rsidRPr="00E62043">
        <w:rPr>
          <w:rFonts w:hint="eastAsia"/>
          <w:highlight w:val="yellow"/>
        </w:rPr>
        <w:t>问题</w:t>
      </w:r>
      <w:r w:rsidRPr="00E62043">
        <w:rPr>
          <w:rFonts w:hint="eastAsia"/>
          <w:highlight w:val="yellow"/>
        </w:rPr>
        <w:t>9</w:t>
      </w:r>
      <w:r w:rsidRPr="00E62043">
        <w:rPr>
          <w:rFonts w:hint="eastAsia"/>
          <w:highlight w:val="yellow"/>
        </w:rPr>
        <w:t>：为什么需要分位数回归。分位数回归的估计方法是什么。</w:t>
      </w:r>
    </w:p>
    <w:p w14:paraId="276F9C85" w14:textId="77777777" w:rsidR="00E27429" w:rsidRPr="00E62043" w:rsidRDefault="00E27429" w:rsidP="00E27429">
      <w:pPr>
        <w:pStyle w:val="10"/>
      </w:pPr>
      <w:r w:rsidRPr="00E62043">
        <w:rPr>
          <w:rFonts w:hint="eastAsia"/>
        </w:rPr>
        <w:t>一、原因</w:t>
      </w:r>
    </w:p>
    <w:p w14:paraId="7FD45BBA" w14:textId="77777777" w:rsidR="00E27429" w:rsidRPr="00E62043" w:rsidRDefault="00E27429" w:rsidP="00E27429">
      <w:pPr>
        <w:ind w:firstLine="440"/>
        <w:rPr>
          <w:sz w:val="22"/>
        </w:rPr>
      </w:pPr>
      <w:r w:rsidRPr="00E62043">
        <w:rPr>
          <w:rFonts w:hint="eastAsia"/>
          <w:sz w:val="22"/>
        </w:rPr>
        <w:t>1.</w:t>
      </w:r>
      <w:r w:rsidRPr="00E62043">
        <w:rPr>
          <w:rFonts w:hint="eastAsia"/>
          <w:sz w:val="22"/>
        </w:rPr>
        <w:t>一般的回归模型着重考察</w:t>
      </w:r>
      <w:r w:rsidRPr="00E62043">
        <w:rPr>
          <w:rFonts w:hint="eastAsia"/>
          <w:sz w:val="22"/>
        </w:rPr>
        <w:t>x</w:t>
      </w:r>
      <w:r w:rsidRPr="00E62043">
        <w:rPr>
          <w:rFonts w:hint="eastAsia"/>
          <w:sz w:val="22"/>
        </w:rPr>
        <w:t>对</w:t>
      </w:r>
      <w:r w:rsidRPr="00E62043">
        <w:rPr>
          <w:rFonts w:hint="eastAsia"/>
          <w:sz w:val="22"/>
        </w:rPr>
        <w:t xml:space="preserve"> y </w:t>
      </w:r>
      <w:r w:rsidRPr="00E62043">
        <w:rPr>
          <w:rFonts w:hint="eastAsia"/>
          <w:sz w:val="22"/>
        </w:rPr>
        <w:t>的条件期望</w:t>
      </w:r>
      <w:r w:rsidRPr="00E62043">
        <w:rPr>
          <w:rFonts w:hint="eastAsia"/>
          <w:sz w:val="22"/>
        </w:rPr>
        <w:t>E(y |x )</w:t>
      </w:r>
      <w:r w:rsidRPr="00E62043">
        <w:rPr>
          <w:rFonts w:hint="eastAsia"/>
          <w:sz w:val="22"/>
        </w:rPr>
        <w:t>的影响，实际上是均值回归。但我们关心</w:t>
      </w:r>
      <w:r w:rsidRPr="00E62043">
        <w:rPr>
          <w:rFonts w:hint="eastAsia"/>
          <w:sz w:val="22"/>
        </w:rPr>
        <w:t>x</w:t>
      </w:r>
      <w:r w:rsidRPr="00E62043">
        <w:rPr>
          <w:rFonts w:hint="eastAsia"/>
          <w:sz w:val="22"/>
        </w:rPr>
        <w:t>对整个条件分布</w:t>
      </w:r>
      <w:r w:rsidRPr="00E62043">
        <w:rPr>
          <w:rFonts w:hint="eastAsia"/>
          <w:sz w:val="22"/>
        </w:rPr>
        <w:t>y | x</w:t>
      </w:r>
      <w:r w:rsidRPr="00E62043">
        <w:rPr>
          <w:rFonts w:hint="eastAsia"/>
          <w:sz w:val="22"/>
        </w:rPr>
        <w:t>的影响，而</w:t>
      </w:r>
      <w:r w:rsidRPr="00E62043">
        <w:rPr>
          <w:rFonts w:hint="eastAsia"/>
          <w:sz w:val="22"/>
        </w:rPr>
        <w:t>E(y |x )</w:t>
      </w:r>
      <w:r w:rsidRPr="00E62043">
        <w:rPr>
          <w:rFonts w:hint="eastAsia"/>
          <w:sz w:val="22"/>
        </w:rPr>
        <w:t>只是刻画条件分布</w:t>
      </w:r>
      <w:r w:rsidRPr="00E62043">
        <w:rPr>
          <w:rFonts w:hint="eastAsia"/>
          <w:sz w:val="22"/>
        </w:rPr>
        <w:t>y | x</w:t>
      </w:r>
      <w:r w:rsidRPr="00E62043">
        <w:rPr>
          <w:rFonts w:hint="eastAsia"/>
          <w:sz w:val="22"/>
        </w:rPr>
        <w:t>集中趋势的一个指标而已。如果</w:t>
      </w:r>
      <w:r w:rsidRPr="00E62043">
        <w:rPr>
          <w:rFonts w:hint="eastAsia"/>
          <w:sz w:val="22"/>
        </w:rPr>
        <w:t>y | x</w:t>
      </w:r>
      <w:r w:rsidRPr="00E62043">
        <w:rPr>
          <w:rFonts w:hint="eastAsia"/>
          <w:sz w:val="22"/>
        </w:rPr>
        <w:t>不是对称分布，则</w:t>
      </w:r>
      <w:r w:rsidRPr="00E62043">
        <w:rPr>
          <w:rFonts w:hint="eastAsia"/>
          <w:sz w:val="22"/>
        </w:rPr>
        <w:t>E(y |x )</w:t>
      </w:r>
      <w:r w:rsidRPr="00E62043">
        <w:rPr>
          <w:rFonts w:hint="eastAsia"/>
          <w:sz w:val="22"/>
        </w:rPr>
        <w:t>很难反映条件分布的全貌。</w:t>
      </w:r>
    </w:p>
    <w:p w14:paraId="10CFDE5E" w14:textId="77777777" w:rsidR="00E27429" w:rsidRPr="00E62043" w:rsidRDefault="00E27429" w:rsidP="00E27429">
      <w:pPr>
        <w:ind w:firstLine="440"/>
        <w:rPr>
          <w:sz w:val="22"/>
        </w:rPr>
      </w:pPr>
      <w:r w:rsidRPr="00E62043">
        <w:rPr>
          <w:rFonts w:hint="eastAsia"/>
          <w:sz w:val="22"/>
        </w:rPr>
        <w:t>2.</w:t>
      </w:r>
      <w:r w:rsidRPr="00E62043">
        <w:rPr>
          <w:rFonts w:hint="eastAsia"/>
          <w:sz w:val="22"/>
        </w:rPr>
        <w:t>如能够估计条件分布</w:t>
      </w:r>
      <w:r w:rsidRPr="00E62043">
        <w:rPr>
          <w:rFonts w:hint="eastAsia"/>
          <w:sz w:val="22"/>
        </w:rPr>
        <w:t xml:space="preserve"> y | x</w:t>
      </w:r>
      <w:r w:rsidRPr="00E62043">
        <w:rPr>
          <w:rFonts w:hint="eastAsia"/>
          <w:sz w:val="22"/>
        </w:rPr>
        <w:t>的若干重要的条件分位数，比如中位数、</w:t>
      </w:r>
      <w:r w:rsidRPr="00E62043">
        <w:rPr>
          <w:rFonts w:hint="eastAsia"/>
          <w:sz w:val="22"/>
        </w:rPr>
        <w:t>1/4</w:t>
      </w:r>
      <w:r w:rsidRPr="00E62043">
        <w:rPr>
          <w:rFonts w:hint="eastAsia"/>
          <w:sz w:val="22"/>
        </w:rPr>
        <w:t>分位数、</w:t>
      </w:r>
      <w:r w:rsidRPr="00E62043">
        <w:rPr>
          <w:rFonts w:hint="eastAsia"/>
          <w:sz w:val="22"/>
        </w:rPr>
        <w:t>3 /4</w:t>
      </w:r>
      <w:r w:rsidRPr="00E62043">
        <w:rPr>
          <w:rFonts w:hint="eastAsia"/>
          <w:sz w:val="22"/>
        </w:rPr>
        <w:t>分</w:t>
      </w:r>
    </w:p>
    <w:p w14:paraId="11926FED" w14:textId="77777777" w:rsidR="00E27429" w:rsidRPr="00E62043" w:rsidRDefault="00E27429" w:rsidP="00E27429">
      <w:pPr>
        <w:ind w:firstLine="440"/>
        <w:rPr>
          <w:sz w:val="22"/>
        </w:rPr>
      </w:pPr>
      <w:r w:rsidRPr="00E62043">
        <w:rPr>
          <w:rFonts w:hint="eastAsia"/>
          <w:sz w:val="22"/>
        </w:rPr>
        <w:t>位数，能更全面认识条件分布</w:t>
      </w:r>
      <w:r w:rsidRPr="00E62043">
        <w:rPr>
          <w:rFonts w:hint="eastAsia"/>
          <w:sz w:val="22"/>
        </w:rPr>
        <w:t>y | x</w:t>
      </w:r>
      <w:r w:rsidRPr="00E62043">
        <w:rPr>
          <w:rFonts w:hint="eastAsia"/>
          <w:sz w:val="22"/>
        </w:rPr>
        <w:t>。使用</w:t>
      </w:r>
      <w:r w:rsidRPr="00E62043">
        <w:rPr>
          <w:rFonts w:hint="eastAsia"/>
          <w:sz w:val="22"/>
        </w:rPr>
        <w:t xml:space="preserve"> OLS </w:t>
      </w:r>
      <w:r w:rsidRPr="00E62043">
        <w:rPr>
          <w:rFonts w:hint="eastAsia"/>
          <w:sz w:val="22"/>
        </w:rPr>
        <w:t>进行“均值回归”，由于最小化的目标函数为残差平方和，故易受极端值影响。</w:t>
      </w:r>
    </w:p>
    <w:p w14:paraId="39DC9E48" w14:textId="77777777" w:rsidR="00E27429" w:rsidRPr="00E62043" w:rsidRDefault="00E27429" w:rsidP="00E27429">
      <w:pPr>
        <w:ind w:firstLine="440"/>
        <w:rPr>
          <w:sz w:val="22"/>
        </w:rPr>
      </w:pPr>
      <w:r w:rsidRPr="00E62043">
        <w:rPr>
          <w:rFonts w:hint="eastAsia"/>
          <w:sz w:val="22"/>
        </w:rPr>
        <w:t xml:space="preserve">3.Koenker and Bassett(1978) </w:t>
      </w:r>
      <w:r w:rsidRPr="00E62043">
        <w:rPr>
          <w:rFonts w:hint="eastAsia"/>
          <w:sz w:val="22"/>
        </w:rPr>
        <w:t>提出“分位数回归”，使用残差绝对值的加权平均作为最小化的目标函数，不易受极端值影响，较为稳健。分位数回归还能提供关于条件分布</w:t>
      </w:r>
      <w:r w:rsidRPr="00E62043">
        <w:rPr>
          <w:rFonts w:hint="eastAsia"/>
          <w:sz w:val="22"/>
        </w:rPr>
        <w:t>y | x</w:t>
      </w:r>
      <w:r w:rsidRPr="00E62043">
        <w:rPr>
          <w:rFonts w:hint="eastAsia"/>
          <w:sz w:val="22"/>
        </w:rPr>
        <w:t>的全面信息。分位数回归具有以下几个优势：首先，它对模型中的误差项不需做任何分布的假定，表现出很强的稳健性；其次，对条件分布的刻画更加细致，尤其能有效地分析数据分布中极端值的影响；还有，分位数回归通过使加权误差绝对值之和最小得到参数的估计具有大样本理论下的渐进优良性。</w:t>
      </w:r>
    </w:p>
    <w:p w14:paraId="5FB0F90F" w14:textId="77777777" w:rsidR="00E27429" w:rsidRPr="00E62043" w:rsidRDefault="00E27429" w:rsidP="00E27429">
      <w:pPr>
        <w:pStyle w:val="10"/>
      </w:pPr>
      <w:r w:rsidRPr="00E62043">
        <w:rPr>
          <w:rFonts w:hint="eastAsia"/>
        </w:rPr>
        <w:t>二、概念</w:t>
      </w:r>
    </w:p>
    <w:p w14:paraId="234FAA8A" w14:textId="77777777" w:rsidR="00E27429" w:rsidRPr="00E62043" w:rsidRDefault="00E27429" w:rsidP="00E27429">
      <w:pPr>
        <w:ind w:firstLine="440"/>
        <w:rPr>
          <w:sz w:val="22"/>
        </w:rPr>
      </w:pPr>
      <w:r w:rsidRPr="00E62043">
        <w:rPr>
          <w:rFonts w:hint="eastAsia"/>
          <w:sz w:val="22"/>
        </w:rPr>
        <w:t>设随机变量</w:t>
      </w:r>
      <w:r w:rsidRPr="00E62043">
        <w:rPr>
          <w:rFonts w:hint="eastAsia"/>
          <w:sz w:val="22"/>
        </w:rPr>
        <w:t>Y</w:t>
      </w:r>
      <w:r w:rsidRPr="00E62043">
        <w:rPr>
          <w:rFonts w:hint="eastAsia"/>
          <w:sz w:val="22"/>
        </w:rPr>
        <w:t>的分布函数为</w:t>
      </w:r>
    </w:p>
    <w:p w14:paraId="424E2DCD" w14:textId="5A134BF5" w:rsidR="00E27429" w:rsidRPr="00E62043" w:rsidRDefault="00E27429" w:rsidP="00E27429">
      <w:pPr>
        <w:ind w:firstLine="440"/>
        <w:rPr>
          <w:sz w:val="22"/>
        </w:rPr>
      </w:pPr>
      <w:r w:rsidRPr="00E62043">
        <w:rPr>
          <w:rFonts w:hint="eastAsia"/>
          <w:position w:val="-10"/>
          <w:sz w:val="22"/>
        </w:rPr>
        <w:object w:dxaOrig="8675" w:dyaOrig="335" w14:anchorId="2E24BB94">
          <v:shape id="_x0000_i1109" type="#_x0000_t75" style="width:433.75pt;height:17.15pt" o:ole="">
            <v:imagedata r:id="rId196" o:title=""/>
          </v:shape>
          <o:OLEObject Type="Embed" ProgID="Equation.3" ShapeID="_x0000_i1109" DrawAspect="Content" ObjectID="_1699687812" r:id="rId197"/>
        </w:object>
      </w:r>
      <w:r w:rsidRPr="00E62043">
        <w:rPr>
          <w:rFonts w:hint="eastAsia"/>
          <w:sz w:val="22"/>
        </w:rPr>
        <w:t>对于</w:t>
      </w:r>
      <w:r w:rsidRPr="00E62043">
        <w:rPr>
          <w:rFonts w:hint="eastAsia"/>
          <w:sz w:val="22"/>
        </w:rPr>
        <w:t>Y</w:t>
      </w:r>
      <w:r w:rsidRPr="00E62043">
        <w:rPr>
          <w:rFonts w:hint="eastAsia"/>
          <w:sz w:val="22"/>
        </w:rPr>
        <w:t>的一组随机样本</w:t>
      </w:r>
      <w:r w:rsidR="00E62043" w:rsidRPr="00E62043">
        <w:rPr>
          <w:rFonts w:hint="eastAsia"/>
          <w:position w:val="-14"/>
          <w:sz w:val="22"/>
        </w:rPr>
        <w:object w:dxaOrig="1180" w:dyaOrig="380" w14:anchorId="523CEC1D">
          <v:shape id="_x0000_i1110" type="#_x0000_t75" style="width:58.95pt;height:18.85pt" o:ole="">
            <v:imagedata r:id="rId198" o:title=""/>
          </v:shape>
          <o:OLEObject Type="Embed" ProgID="Equation.DSMT4" ShapeID="_x0000_i1110" DrawAspect="Content" ObjectID="_1699687813" r:id="rId199"/>
        </w:object>
      </w:r>
      <w:r w:rsidR="0080321F" w:rsidRPr="0080321F">
        <w:t xml:space="preserve"> </w:t>
      </w:r>
      <w:r w:rsidR="0080321F">
        <w:rPr>
          <w:rFonts w:hint="eastAsia"/>
        </w:rPr>
        <w:t>样本均值是</w:t>
      </w:r>
      <w:r w:rsidR="0080321F">
        <w:rPr>
          <w:rFonts w:hint="eastAsia"/>
        </w:rPr>
        <w:t>min</w:t>
      </w:r>
      <w:r w:rsidR="0080321F" w:rsidRPr="00900F41">
        <w:rPr>
          <w:position w:val="-28"/>
        </w:rPr>
        <w:object w:dxaOrig="1020" w:dyaOrig="720" w14:anchorId="067BB72B">
          <v:shape id="_x0000_i1111" type="#_x0000_t75" style="width:50.8pt;height:36.6pt" o:ole="">
            <v:imagedata r:id="rId200" o:title=""/>
          </v:shape>
          <o:OLEObject Type="Embed" ProgID="Equation.DSMT4" ShapeID="_x0000_i1111" DrawAspect="Content" ObjectID="_1699687814" r:id="rId201"/>
        </w:object>
      </w:r>
      <w:r w:rsidR="0080321F">
        <w:rPr>
          <w:rFonts w:hint="eastAsia"/>
        </w:rPr>
        <w:t>的最优解</w:t>
      </w:r>
      <w:r w:rsidRPr="00E62043">
        <w:rPr>
          <w:rFonts w:hint="eastAsia"/>
          <w:sz w:val="22"/>
        </w:rPr>
        <w:t>；样本中位数是最小化残差绝对值和的解，即</w:t>
      </w:r>
      <w:r w:rsidRPr="00E62043">
        <w:rPr>
          <w:rFonts w:hint="eastAsia"/>
          <w:position w:val="-28"/>
          <w:sz w:val="22"/>
        </w:rPr>
        <w:object w:dxaOrig="2605" w:dyaOrig="482" w14:anchorId="063AFC17">
          <v:shape id="_x0000_i1112" type="#_x0000_t75" style="width:130.05pt;height:23.8pt" o:ole="">
            <v:imagedata r:id="rId202" o:title=""/>
          </v:shape>
          <o:OLEObject Type="Embed" ProgID="Equation.3" ShapeID="_x0000_i1112" DrawAspect="Content" ObjectID="_1699687815" r:id="rId203"/>
        </w:object>
      </w:r>
      <w:r w:rsidRPr="00E62043">
        <w:rPr>
          <w:rFonts w:hint="eastAsia"/>
          <w:sz w:val="22"/>
        </w:rPr>
        <w:t>。</w:t>
      </w:r>
    </w:p>
    <w:p w14:paraId="4C3FD7C1" w14:textId="77777777" w:rsidR="00E27429" w:rsidRPr="00E62043" w:rsidRDefault="00E27429" w:rsidP="00E27429">
      <w:pPr>
        <w:ind w:firstLine="440"/>
        <w:rPr>
          <w:sz w:val="22"/>
        </w:rPr>
      </w:pPr>
      <w:r w:rsidRPr="00E62043">
        <w:rPr>
          <w:rFonts w:hint="eastAsia"/>
          <w:position w:val="-8"/>
          <w:sz w:val="22"/>
        </w:rPr>
        <w:object w:dxaOrig="4096" w:dyaOrig="286" w14:anchorId="1FE5B2E2">
          <v:shape id="_x0000_i1113" type="#_x0000_t75" style="width:204.95pt;height:14.25pt" o:ole="">
            <v:imagedata r:id="rId204" o:title=""/>
          </v:shape>
          <o:OLEObject Type="Embed" ProgID="Equation.3" ShapeID="_x0000_i1113" DrawAspect="Content" ObjectID="_1699687816" r:id="rId205"/>
        </w:object>
      </w:r>
      <w:r w:rsidRPr="00E62043">
        <w:rPr>
          <w:rFonts w:hint="eastAsia"/>
          <w:position w:val="-32"/>
          <w:sz w:val="22"/>
        </w:rPr>
        <w:object w:dxaOrig="3542" w:dyaOrig="476" w14:anchorId="4A0C483D">
          <v:shape id="_x0000_i1114" type="#_x0000_t75" style="width:177.1pt;height:23.8pt" o:ole="">
            <v:imagedata r:id="rId206" o:title=""/>
          </v:shape>
          <o:OLEObject Type="Embed" ProgID="Equation.3" ShapeID="_x0000_i1114" DrawAspect="Content" ObjectID="_1699687817" r:id="rId207"/>
        </w:object>
      </w:r>
    </w:p>
    <w:p w14:paraId="4844EF7D" w14:textId="77777777" w:rsidR="00E27429" w:rsidRPr="00E62043" w:rsidRDefault="00E27429" w:rsidP="00E27429">
      <w:pPr>
        <w:ind w:firstLine="440"/>
        <w:rPr>
          <w:sz w:val="22"/>
        </w:rPr>
      </w:pPr>
      <w:r w:rsidRPr="00E62043">
        <w:rPr>
          <w:rFonts w:hint="eastAsia"/>
          <w:sz w:val="22"/>
        </w:rPr>
        <w:t>等价的表示为：</w:t>
      </w:r>
      <w:r w:rsidRPr="00E62043">
        <w:rPr>
          <w:rFonts w:hint="eastAsia"/>
          <w:position w:val="-30"/>
          <w:sz w:val="22"/>
        </w:rPr>
        <w:object w:dxaOrig="1133" w:dyaOrig="331" w14:anchorId="543C3895">
          <v:shape id="_x0000_i1115" type="#_x0000_t75" style="width:56.3pt;height:15.95pt" o:ole="">
            <v:imagedata r:id="rId208" o:title=""/>
          </v:shape>
          <o:OLEObject Type="Embed" ProgID="Equation.3" ShapeID="_x0000_i1115" DrawAspect="Content" ObjectID="_1699687818" r:id="rId209"/>
        </w:object>
      </w:r>
      <w:r w:rsidRPr="00E62043">
        <w:rPr>
          <w:rFonts w:hint="eastAsia"/>
          <w:sz w:val="22"/>
        </w:rPr>
        <w:t>；其中</w:t>
      </w:r>
      <w:r w:rsidRPr="00E62043">
        <w:rPr>
          <w:rFonts w:hint="eastAsia"/>
          <w:position w:val="-14"/>
          <w:sz w:val="22"/>
        </w:rPr>
        <w:object w:dxaOrig="5080" w:dyaOrig="380" w14:anchorId="25537F9A">
          <v:shape id="_x0000_i1116" type="#_x0000_t75" style="width:254.3pt;height:18.85pt" o:ole="">
            <v:imagedata r:id="rId210" o:title=""/>
          </v:shape>
          <o:OLEObject Type="Embed" ProgID="Equation.3" ShapeID="_x0000_i1116" DrawAspect="Content" ObjectID="_1699687819" r:id="rId211"/>
        </w:object>
      </w:r>
      <w:r w:rsidRPr="00E62043">
        <w:rPr>
          <w:rFonts w:hint="eastAsia"/>
          <w:sz w:val="22"/>
        </w:rPr>
        <w:t>。</w:t>
      </w:r>
    </w:p>
    <w:p w14:paraId="683507B3" w14:textId="361B9F4A" w:rsidR="00E27429" w:rsidRPr="0080321F" w:rsidRDefault="00E27429" w:rsidP="0080321F">
      <w:pPr>
        <w:ind w:firstLine="440"/>
        <w:rPr>
          <w:sz w:val="22"/>
        </w:rPr>
      </w:pPr>
      <w:r w:rsidRPr="00E62043">
        <w:rPr>
          <w:rFonts w:hint="eastAsia"/>
          <w:sz w:val="22"/>
        </w:rPr>
        <w:t>对于一般线性条件均值函数</w:t>
      </w:r>
      <w:r w:rsidR="0080321F" w:rsidRPr="0080321F">
        <w:rPr>
          <w:rFonts w:hint="eastAsia"/>
          <w:position w:val="-10"/>
          <w:sz w:val="22"/>
        </w:rPr>
        <w:object w:dxaOrig="1840" w:dyaOrig="360" w14:anchorId="0F52F7C3">
          <v:shape id="_x0000_i1117" type="#_x0000_t75" style="width:92.05pt;height:18.3pt" o:ole="">
            <v:imagedata r:id="rId212" o:title=""/>
          </v:shape>
          <o:OLEObject Type="Embed" ProgID="Equation.DSMT4" ShapeID="_x0000_i1117" DrawAspect="Content" ObjectID="_1699687820" r:id="rId213"/>
        </w:object>
      </w:r>
      <w:r w:rsidR="0080321F" w:rsidRPr="0080321F">
        <w:t xml:space="preserve"> </w:t>
      </w:r>
      <w:r w:rsidR="0080321F">
        <w:rPr>
          <w:rFonts w:hint="eastAsia"/>
        </w:rPr>
        <w:t>，通过求解</w:t>
      </w:r>
      <w:r w:rsidR="0080321F" w:rsidRPr="00900F41">
        <w:rPr>
          <w:position w:val="-28"/>
        </w:rPr>
        <w:object w:dxaOrig="2900" w:dyaOrig="720" w14:anchorId="5591243C">
          <v:shape id="_x0000_i1118" type="#_x0000_t75" style="width:144.85pt;height:36.6pt" o:ole="">
            <v:imagedata r:id="rId214" o:title=""/>
          </v:shape>
          <o:OLEObject Type="Embed" ProgID="Equation.DSMT4" ShapeID="_x0000_i1118" DrawAspect="Content" ObjectID="_1699687821" r:id="rId215"/>
        </w:object>
      </w:r>
      <w:r w:rsidRPr="00E62043">
        <w:rPr>
          <w:rFonts w:hint="eastAsia"/>
          <w:sz w:val="22"/>
        </w:rPr>
        <w:t>得到参数估计值。而一般线性条件分位数函数为</w:t>
      </w:r>
      <w:r w:rsidR="0080321F" w:rsidRPr="0080321F">
        <w:rPr>
          <w:rFonts w:hint="eastAsia"/>
          <w:position w:val="-10"/>
          <w:sz w:val="22"/>
        </w:rPr>
        <w:object w:dxaOrig="2079" w:dyaOrig="360" w14:anchorId="7CF7ABE2">
          <v:shape id="_x0000_i1119" type="#_x0000_t75" style="width:103.95pt;height:18.3pt" o:ole="">
            <v:imagedata r:id="rId216" o:title=""/>
          </v:shape>
          <o:OLEObject Type="Embed" ProgID="Equation.DSMT4" ShapeID="_x0000_i1119" DrawAspect="Content" ObjectID="_1699687822" r:id="rId217"/>
        </w:object>
      </w:r>
      <w:r w:rsidR="0080321F" w:rsidRPr="0080321F">
        <w:t xml:space="preserve"> </w:t>
      </w:r>
      <w:r w:rsidR="0080321F">
        <w:rPr>
          <w:rFonts w:hint="eastAsia"/>
        </w:rPr>
        <w:t>，通过求解得到参数估计值</w:t>
      </w:r>
      <w:r w:rsidR="0080321F" w:rsidRPr="00900F41">
        <w:rPr>
          <w:position w:val="-28"/>
        </w:rPr>
        <w:object w:dxaOrig="3340" w:dyaOrig="680" w14:anchorId="2A20F24B">
          <v:shape id="_x0000_i1120" type="#_x0000_t75" style="width:148.05pt;height:29.9pt" o:ole="">
            <v:imagedata r:id="rId218" o:title=""/>
          </v:shape>
          <o:OLEObject Type="Embed" ProgID="Equation.DSMT4" ShapeID="_x0000_i1120" DrawAspect="Content" ObjectID="_1699687823" r:id="rId219"/>
        </w:object>
      </w:r>
      <w:r w:rsidR="0080321F">
        <w:rPr>
          <w:rFonts w:hint="eastAsia"/>
          <w:position w:val="-28"/>
          <w:sz w:val="22"/>
        </w:rPr>
        <w:t>，</w:t>
      </w:r>
      <w:r w:rsidRPr="00E62043">
        <w:rPr>
          <w:rFonts w:hint="eastAsia"/>
          <w:sz w:val="22"/>
        </w:rPr>
        <w:t>对于任意的</w:t>
      </w:r>
      <w:r w:rsidR="0080321F" w:rsidRPr="00E62043">
        <w:rPr>
          <w:rFonts w:hint="eastAsia"/>
          <w:position w:val="-10"/>
          <w:sz w:val="22"/>
        </w:rPr>
        <w:object w:dxaOrig="859" w:dyaOrig="320" w14:anchorId="4489F835">
          <v:shape id="_x0000_i1121" type="#_x0000_t75" style="width:43.25pt;height:15.95pt" o:ole="">
            <v:imagedata r:id="rId220" o:title=""/>
          </v:shape>
          <o:OLEObject Type="Embed" ProgID="Equation.DSMT4" ShapeID="_x0000_i1121" DrawAspect="Content" ObjectID="_1699687824" r:id="rId221"/>
        </w:object>
      </w:r>
      <w:r w:rsidR="0080321F">
        <w:rPr>
          <w:rFonts w:hint="eastAsia"/>
          <w:sz w:val="22"/>
        </w:rPr>
        <w:t>，</w:t>
      </w:r>
      <w:proofErr w:type="gramStart"/>
      <w:r w:rsidR="0080321F">
        <w:rPr>
          <w:rFonts w:hint="eastAsia"/>
          <w:sz w:val="22"/>
        </w:rPr>
        <w:t>估计称</w:t>
      </w:r>
      <w:proofErr w:type="gramEnd"/>
      <w:r w:rsidR="0080321F" w:rsidRPr="00900F41">
        <w:rPr>
          <w:position w:val="-10"/>
        </w:rPr>
        <w:object w:dxaOrig="520" w:dyaOrig="380" w14:anchorId="3AF8F7E9">
          <v:shape id="_x0000_i1122" type="#_x0000_t75" style="width:26.7pt;height:18.85pt" o:ole="">
            <v:imagedata r:id="rId222" o:title=""/>
          </v:shape>
          <o:OLEObject Type="Embed" ProgID="Equation.DSMT4" ShapeID="_x0000_i1122" DrawAspect="Content" ObjectID="_1699687825" r:id="rId223"/>
        </w:object>
      </w:r>
      <w:r w:rsidR="0080321F">
        <w:rPr>
          <w:rFonts w:hint="eastAsia"/>
          <w:sz w:val="22"/>
        </w:rPr>
        <w:t>为第</w:t>
      </w:r>
      <w:r w:rsidR="0080321F" w:rsidRPr="0080321F">
        <w:rPr>
          <w:position w:val="-6"/>
        </w:rPr>
        <w:object w:dxaOrig="200" w:dyaOrig="220" w14:anchorId="784F0216">
          <v:shape id="_x0000_i1123" type="#_x0000_t75" style="width:9.85pt;height:11.05pt" o:ole="">
            <v:imagedata r:id="rId224" o:title=""/>
          </v:shape>
          <o:OLEObject Type="Embed" ProgID="Equation.DSMT4" ShapeID="_x0000_i1123" DrawAspect="Content" ObjectID="_1699687826" r:id="rId225"/>
        </w:object>
      </w:r>
      <w:r w:rsidR="0080321F">
        <w:rPr>
          <w:rFonts w:hint="eastAsia"/>
        </w:rPr>
        <w:t>分位数的回归系数估计。</w:t>
      </w:r>
    </w:p>
    <w:p w14:paraId="5575577C" w14:textId="77777777" w:rsidR="00E27429" w:rsidRPr="00E62043" w:rsidRDefault="00E27429" w:rsidP="00E27429">
      <w:pPr>
        <w:pStyle w:val="10"/>
        <w:numPr>
          <w:ilvl w:val="0"/>
          <w:numId w:val="26"/>
        </w:numPr>
      </w:pPr>
      <w:r w:rsidRPr="00E62043">
        <w:rPr>
          <w:rFonts w:hint="eastAsia"/>
        </w:rPr>
        <w:t>估计方法</w:t>
      </w:r>
    </w:p>
    <w:p w14:paraId="11AA1ABF" w14:textId="77777777" w:rsidR="00E27429" w:rsidRPr="00E62043" w:rsidRDefault="00E27429" w:rsidP="00E27429">
      <w:pPr>
        <w:numPr>
          <w:ilvl w:val="0"/>
          <w:numId w:val="28"/>
        </w:numPr>
        <w:snapToGrid/>
        <w:ind w:firstLineChars="0" w:firstLine="420"/>
        <w:rPr>
          <w:sz w:val="22"/>
        </w:rPr>
      </w:pPr>
      <w:r w:rsidRPr="00E62043">
        <w:rPr>
          <w:rFonts w:hint="eastAsia"/>
          <w:sz w:val="22"/>
        </w:rPr>
        <w:t>点估计</w:t>
      </w:r>
    </w:p>
    <w:p w14:paraId="78E2F880" w14:textId="608A1350" w:rsidR="00E27429" w:rsidRPr="00E62043" w:rsidRDefault="00E27429" w:rsidP="008A17E2">
      <w:pPr>
        <w:ind w:firstLine="440"/>
        <w:rPr>
          <w:sz w:val="22"/>
        </w:rPr>
      </w:pPr>
      <w:r w:rsidRPr="00E62043">
        <w:rPr>
          <w:rFonts w:hint="eastAsia"/>
          <w:sz w:val="22"/>
        </w:rPr>
        <w:t>求解</w:t>
      </w:r>
      <w:r w:rsidR="0080321F" w:rsidRPr="00E62043">
        <w:rPr>
          <w:rFonts w:hint="eastAsia"/>
          <w:position w:val="-28"/>
          <w:sz w:val="22"/>
        </w:rPr>
        <w:object w:dxaOrig="3340" w:dyaOrig="680" w14:anchorId="7C03F3E0">
          <v:shape id="_x0000_i1124" type="#_x0000_t75" style="width:167.25pt;height:33.95pt" o:ole="">
            <v:imagedata r:id="rId226" o:title=""/>
          </v:shape>
          <o:OLEObject Type="Embed" ProgID="Equation.DSMT4" ShapeID="_x0000_i1124" DrawAspect="Content" ObjectID="_1699687827" r:id="rId227"/>
        </w:object>
      </w:r>
      <w:r w:rsidR="0080321F">
        <w:rPr>
          <w:rFonts w:hint="eastAsia"/>
          <w:sz w:val="22"/>
        </w:rPr>
        <w:t>等价于以下线性规划问题：</w:t>
      </w:r>
      <w:r w:rsidR="008A17E2" w:rsidRPr="00E62043">
        <w:rPr>
          <w:position w:val="-18"/>
          <w:sz w:val="22"/>
        </w:rPr>
        <w:object w:dxaOrig="3346" w:dyaOrig="398" w14:anchorId="63B7A6EC">
          <v:shape id="_x0000_i1125" type="#_x0000_t75" style="width:167.25pt;height:20.05pt" o:ole="">
            <v:imagedata r:id="rId228" o:title=""/>
          </v:shape>
          <o:OLEObject Type="Embed" ProgID="Equation.3" ShapeID="_x0000_i1125" DrawAspect="Content" ObjectID="_1699687828" r:id="rId229"/>
        </w:object>
      </w:r>
    </w:p>
    <w:p w14:paraId="366442A8" w14:textId="77777777" w:rsidR="00E27429" w:rsidRPr="00E62043" w:rsidRDefault="00E27429" w:rsidP="00E27429">
      <w:pPr>
        <w:ind w:firstLine="440"/>
        <w:rPr>
          <w:sz w:val="22"/>
        </w:rPr>
      </w:pPr>
      <w:r w:rsidRPr="00E62043">
        <w:rPr>
          <w:rFonts w:hint="eastAsia"/>
          <w:sz w:val="22"/>
        </w:rPr>
        <w:t>其中</w:t>
      </w:r>
      <w:r w:rsidRPr="00E62043">
        <w:rPr>
          <w:rFonts w:hint="eastAsia"/>
          <w:sz w:val="22"/>
        </w:rPr>
        <w:t>e</w:t>
      </w:r>
      <w:r w:rsidRPr="00E62043">
        <w:rPr>
          <w:rFonts w:hint="eastAsia"/>
          <w:sz w:val="22"/>
        </w:rPr>
        <w:t>为单位向量。目前对上式的算法主要有如下几种：</w:t>
      </w:r>
    </w:p>
    <w:p w14:paraId="3F5E001F" w14:textId="77777777" w:rsidR="00E27429" w:rsidRPr="00E62043" w:rsidRDefault="00E27429" w:rsidP="00E27429">
      <w:pPr>
        <w:ind w:firstLine="440"/>
        <w:rPr>
          <w:sz w:val="22"/>
        </w:rPr>
      </w:pPr>
      <w:r w:rsidRPr="00E62043">
        <w:rPr>
          <w:rFonts w:hint="eastAsia"/>
          <w:sz w:val="22"/>
        </w:rPr>
        <w:t>1.</w:t>
      </w:r>
      <w:r w:rsidRPr="00E62043">
        <w:rPr>
          <w:rFonts w:hint="eastAsia"/>
          <w:sz w:val="22"/>
        </w:rPr>
        <w:t>单纯形算法。任选一个顶点</w:t>
      </w:r>
      <w:r w:rsidRPr="00E62043">
        <w:rPr>
          <w:rFonts w:hint="eastAsia"/>
          <w:sz w:val="22"/>
        </w:rPr>
        <w:t>,</w:t>
      </w:r>
      <w:r w:rsidRPr="00E62043">
        <w:rPr>
          <w:rFonts w:hint="eastAsia"/>
          <w:sz w:val="22"/>
        </w:rPr>
        <w:t>然后沿着可行解围成的多边形的边界搜索</w:t>
      </w:r>
      <w:r w:rsidRPr="00E62043">
        <w:rPr>
          <w:rFonts w:hint="eastAsia"/>
          <w:sz w:val="22"/>
        </w:rPr>
        <w:t xml:space="preserve">, </w:t>
      </w:r>
      <w:r w:rsidRPr="00E62043">
        <w:rPr>
          <w:rFonts w:hint="eastAsia"/>
          <w:sz w:val="22"/>
        </w:rPr>
        <w:t>直到找到</w:t>
      </w:r>
      <w:proofErr w:type="gramStart"/>
      <w:r w:rsidRPr="00E62043">
        <w:rPr>
          <w:rFonts w:hint="eastAsia"/>
          <w:sz w:val="22"/>
        </w:rPr>
        <w:t>最</w:t>
      </w:r>
      <w:proofErr w:type="gramEnd"/>
      <w:r w:rsidRPr="00E62043">
        <w:rPr>
          <w:rFonts w:hint="eastAsia"/>
          <w:sz w:val="22"/>
        </w:rPr>
        <w:t>优点。这种算法的特点决定其较适合不大的样本量和不多的变量。</w:t>
      </w:r>
    </w:p>
    <w:p w14:paraId="14377DFB" w14:textId="77777777" w:rsidR="00E27429" w:rsidRPr="00E62043" w:rsidRDefault="00E27429" w:rsidP="00E27429">
      <w:pPr>
        <w:ind w:firstLine="440"/>
        <w:rPr>
          <w:sz w:val="22"/>
        </w:rPr>
      </w:pPr>
      <w:r w:rsidRPr="00E62043">
        <w:rPr>
          <w:rFonts w:hint="eastAsia"/>
          <w:sz w:val="22"/>
        </w:rPr>
        <w:t>2.</w:t>
      </w:r>
      <w:r w:rsidRPr="00E62043">
        <w:rPr>
          <w:rFonts w:hint="eastAsia"/>
          <w:sz w:val="22"/>
        </w:rPr>
        <w:t>内点法。从可行解围成的多边形一个内点出发，但不出边界，直到找到</w:t>
      </w:r>
      <w:proofErr w:type="gramStart"/>
      <w:r w:rsidRPr="00E62043">
        <w:rPr>
          <w:rFonts w:hint="eastAsia"/>
          <w:sz w:val="22"/>
        </w:rPr>
        <w:t>最</w:t>
      </w:r>
      <w:proofErr w:type="gramEnd"/>
      <w:r w:rsidRPr="00E62043">
        <w:rPr>
          <w:rFonts w:hint="eastAsia"/>
          <w:sz w:val="22"/>
        </w:rPr>
        <w:t>优点</w:t>
      </w:r>
      <w:r w:rsidRPr="00E62043">
        <w:rPr>
          <w:sz w:val="22"/>
        </w:rPr>
        <w:t>。</w:t>
      </w:r>
      <w:r w:rsidRPr="00E62043">
        <w:rPr>
          <w:rFonts w:hint="eastAsia"/>
          <w:sz w:val="22"/>
        </w:rPr>
        <w:t>它在样本量大时效率也很高。</w:t>
      </w:r>
    </w:p>
    <w:p w14:paraId="2FE8BC0F" w14:textId="77777777" w:rsidR="00E27429" w:rsidRPr="00E62043" w:rsidRDefault="00E27429" w:rsidP="00E27429">
      <w:pPr>
        <w:ind w:firstLine="440"/>
        <w:rPr>
          <w:sz w:val="22"/>
        </w:rPr>
      </w:pPr>
      <w:r w:rsidRPr="00E62043">
        <w:rPr>
          <w:rFonts w:hint="eastAsia"/>
          <w:sz w:val="22"/>
        </w:rPr>
        <w:t>3.</w:t>
      </w:r>
      <w:r w:rsidRPr="00E62043">
        <w:rPr>
          <w:rFonts w:hint="eastAsia"/>
          <w:sz w:val="22"/>
        </w:rPr>
        <w:t>平滑算法</w:t>
      </w:r>
      <w:r w:rsidRPr="00E62043">
        <w:rPr>
          <w:sz w:val="22"/>
        </w:rPr>
        <w:t>。</w:t>
      </w:r>
      <w:r w:rsidRPr="00E62043">
        <w:rPr>
          <w:rFonts w:hint="eastAsia"/>
          <w:sz w:val="22"/>
        </w:rPr>
        <w:t>平滑算法在理论上比较简单，它适合处理具有大量观察值以及很多变量的数据集。</w:t>
      </w:r>
    </w:p>
    <w:p w14:paraId="0E8355EE" w14:textId="77777777" w:rsidR="00E27429" w:rsidRPr="00E62043" w:rsidRDefault="00E27429" w:rsidP="00E27429">
      <w:pPr>
        <w:numPr>
          <w:ilvl w:val="0"/>
          <w:numId w:val="28"/>
        </w:numPr>
        <w:snapToGrid/>
        <w:ind w:firstLineChars="0" w:firstLine="420"/>
        <w:rPr>
          <w:sz w:val="22"/>
        </w:rPr>
      </w:pPr>
      <w:r w:rsidRPr="00E62043">
        <w:rPr>
          <w:rFonts w:hint="eastAsia"/>
          <w:sz w:val="22"/>
        </w:rPr>
        <w:t>区间估计</w:t>
      </w:r>
    </w:p>
    <w:p w14:paraId="5F845411" w14:textId="77777777" w:rsidR="00E27429" w:rsidRPr="00E62043" w:rsidRDefault="00E27429" w:rsidP="00E27429">
      <w:pPr>
        <w:numPr>
          <w:ilvl w:val="0"/>
          <w:numId w:val="29"/>
        </w:numPr>
        <w:snapToGrid/>
        <w:ind w:left="420" w:firstLineChars="0" w:hanging="420"/>
        <w:rPr>
          <w:sz w:val="22"/>
        </w:rPr>
      </w:pPr>
      <w:r w:rsidRPr="00E62043">
        <w:rPr>
          <w:rFonts w:hint="eastAsia"/>
          <w:sz w:val="22"/>
        </w:rPr>
        <w:t>直接估计法。该方法依据估计出来的回归分位系数的渐进</w:t>
      </w:r>
      <w:proofErr w:type="gramStart"/>
      <w:r w:rsidRPr="00E62043">
        <w:rPr>
          <w:rFonts w:hint="eastAsia"/>
          <w:sz w:val="22"/>
        </w:rPr>
        <w:t>正态性来</w:t>
      </w:r>
      <w:proofErr w:type="gramEnd"/>
      <w:r w:rsidRPr="00E62043">
        <w:rPr>
          <w:rFonts w:hint="eastAsia"/>
          <w:sz w:val="22"/>
        </w:rPr>
        <w:t>计算置信区间。比较有代表性的是</w:t>
      </w:r>
      <w:r w:rsidRPr="00E62043">
        <w:rPr>
          <w:rFonts w:hint="eastAsia"/>
          <w:sz w:val="22"/>
        </w:rPr>
        <w:t>Sparsity</w:t>
      </w:r>
      <w:r w:rsidRPr="00E62043">
        <w:rPr>
          <w:rFonts w:hint="eastAsia"/>
          <w:sz w:val="22"/>
        </w:rPr>
        <w:t>算法，它是一种最直接且运算速度也最快的算法，但该算法得到的估计值对于随机项为独立同分布这一假设十分敏感。</w:t>
      </w:r>
    </w:p>
    <w:p w14:paraId="7299EA63" w14:textId="77777777" w:rsidR="00E27429" w:rsidRPr="00E62043" w:rsidRDefault="00E27429" w:rsidP="00E27429">
      <w:pPr>
        <w:numPr>
          <w:ilvl w:val="0"/>
          <w:numId w:val="29"/>
        </w:numPr>
        <w:snapToGrid/>
        <w:ind w:left="420" w:firstLineChars="0" w:hanging="420"/>
        <w:rPr>
          <w:sz w:val="22"/>
        </w:rPr>
      </w:pPr>
      <w:proofErr w:type="gramStart"/>
      <w:r w:rsidRPr="00E62043">
        <w:rPr>
          <w:rFonts w:hint="eastAsia"/>
          <w:sz w:val="22"/>
        </w:rPr>
        <w:t>秩</w:t>
      </w:r>
      <w:proofErr w:type="gramEnd"/>
      <w:r w:rsidRPr="00E62043">
        <w:rPr>
          <w:rFonts w:hint="eastAsia"/>
          <w:sz w:val="22"/>
        </w:rPr>
        <w:t>得分法。</w:t>
      </w:r>
      <w:proofErr w:type="gramStart"/>
      <w:r w:rsidRPr="00E62043">
        <w:rPr>
          <w:rFonts w:hint="eastAsia"/>
          <w:sz w:val="22"/>
        </w:rPr>
        <w:t>秩</w:t>
      </w:r>
      <w:proofErr w:type="gramEnd"/>
      <w:r w:rsidRPr="00E62043">
        <w:rPr>
          <w:rFonts w:hint="eastAsia"/>
          <w:sz w:val="22"/>
        </w:rPr>
        <w:t>得分算法比较简单，但是对于大型数据处理效率较慢。</w:t>
      </w:r>
    </w:p>
    <w:p w14:paraId="15C1CC7B" w14:textId="77777777" w:rsidR="00E27429" w:rsidRPr="00E62043" w:rsidRDefault="00E27429" w:rsidP="00E27429">
      <w:pPr>
        <w:numPr>
          <w:ilvl w:val="0"/>
          <w:numId w:val="29"/>
        </w:numPr>
        <w:snapToGrid/>
        <w:ind w:left="420" w:firstLineChars="0" w:hanging="420"/>
        <w:rPr>
          <w:sz w:val="22"/>
        </w:rPr>
      </w:pPr>
      <w:r w:rsidRPr="00E62043">
        <w:rPr>
          <w:rFonts w:hint="eastAsia"/>
          <w:sz w:val="22"/>
        </w:rPr>
        <w:t>重复抽样法。该方法用了</w:t>
      </w:r>
      <w:r w:rsidRPr="00E62043">
        <w:rPr>
          <w:rFonts w:hint="eastAsia"/>
          <w:sz w:val="22"/>
        </w:rPr>
        <w:t>MCMB</w:t>
      </w:r>
      <w:r w:rsidRPr="00E62043">
        <w:rPr>
          <w:rFonts w:hint="eastAsia"/>
          <w:sz w:val="22"/>
        </w:rPr>
        <w:t>算法，这种算法能够进行高效率的运算，大大节省了运算时间。重复抽样方法能够克服直接法和</w:t>
      </w:r>
      <w:proofErr w:type="gramStart"/>
      <w:r w:rsidRPr="00E62043">
        <w:rPr>
          <w:rFonts w:hint="eastAsia"/>
          <w:sz w:val="22"/>
        </w:rPr>
        <w:t>秩</w:t>
      </w:r>
      <w:proofErr w:type="gramEnd"/>
      <w:r w:rsidRPr="00E62043">
        <w:rPr>
          <w:rFonts w:hint="eastAsia"/>
          <w:sz w:val="22"/>
        </w:rPr>
        <w:t>得分法的缺陷，但是对于小样本时计算出的参数估计</w:t>
      </w:r>
      <w:proofErr w:type="gramStart"/>
      <w:r w:rsidRPr="00E62043">
        <w:rPr>
          <w:rFonts w:hint="eastAsia"/>
          <w:sz w:val="22"/>
        </w:rPr>
        <w:t>值不够</w:t>
      </w:r>
      <w:proofErr w:type="gramEnd"/>
      <w:r w:rsidRPr="00E62043">
        <w:rPr>
          <w:rFonts w:hint="eastAsia"/>
          <w:sz w:val="22"/>
        </w:rPr>
        <w:t>稳定。</w:t>
      </w:r>
    </w:p>
    <w:p w14:paraId="46CE4F8B" w14:textId="77777777" w:rsidR="00E27429" w:rsidRPr="00E62043" w:rsidRDefault="00E27429" w:rsidP="00E27429">
      <w:pPr>
        <w:pStyle w:val="10"/>
      </w:pPr>
      <w:r w:rsidRPr="00E62043">
        <w:rPr>
          <w:rFonts w:hint="eastAsia"/>
          <w:highlight w:val="yellow"/>
        </w:rPr>
        <w:t>问题</w:t>
      </w:r>
      <w:r w:rsidRPr="00E62043">
        <w:rPr>
          <w:rFonts w:hint="eastAsia"/>
          <w:highlight w:val="yellow"/>
        </w:rPr>
        <w:t>10</w:t>
      </w:r>
      <w:r w:rsidRPr="00E62043">
        <w:rPr>
          <w:rFonts w:hint="eastAsia"/>
          <w:highlight w:val="yellow"/>
        </w:rPr>
        <w:t>：非参与</w:t>
      </w:r>
      <w:proofErr w:type="gramStart"/>
      <w:r w:rsidRPr="00E62043">
        <w:rPr>
          <w:rFonts w:hint="eastAsia"/>
          <w:highlight w:val="yellow"/>
        </w:rPr>
        <w:t>半参估计</w:t>
      </w:r>
      <w:proofErr w:type="gramEnd"/>
      <w:r w:rsidRPr="00E62043">
        <w:rPr>
          <w:rFonts w:hint="eastAsia"/>
          <w:highlight w:val="yellow"/>
        </w:rPr>
        <w:t>的意义。常用的核函数有哪些，并了解核密度估计和最优带宽的各种性质及两者之间的关联。</w:t>
      </w:r>
    </w:p>
    <w:p w14:paraId="73CE5E8F" w14:textId="77777777" w:rsidR="00E27429" w:rsidRPr="00E62043" w:rsidRDefault="00E27429" w:rsidP="00E27429">
      <w:pPr>
        <w:pStyle w:val="10"/>
        <w:numPr>
          <w:ilvl w:val="0"/>
          <w:numId w:val="30"/>
        </w:numPr>
        <w:ind w:left="862" w:hanging="442"/>
      </w:pPr>
      <w:r w:rsidRPr="00E62043">
        <w:rPr>
          <w:rFonts w:hint="eastAsia"/>
        </w:rPr>
        <w:t>非参与</w:t>
      </w:r>
      <w:proofErr w:type="gramStart"/>
      <w:r w:rsidRPr="00E62043">
        <w:rPr>
          <w:rFonts w:hint="eastAsia"/>
        </w:rPr>
        <w:t>半参估计</w:t>
      </w:r>
      <w:proofErr w:type="gramEnd"/>
      <w:r w:rsidRPr="00E62043">
        <w:rPr>
          <w:rFonts w:hint="eastAsia"/>
        </w:rPr>
        <w:t>的意义</w:t>
      </w:r>
    </w:p>
    <w:p w14:paraId="4F0E96B3" w14:textId="77777777" w:rsidR="00E27429" w:rsidRPr="00E62043" w:rsidRDefault="00E27429" w:rsidP="00E27429">
      <w:pPr>
        <w:ind w:firstLine="440"/>
        <w:rPr>
          <w:sz w:val="22"/>
        </w:rPr>
      </w:pPr>
      <w:r w:rsidRPr="00E62043">
        <w:rPr>
          <w:rFonts w:hint="eastAsia"/>
          <w:sz w:val="22"/>
        </w:rPr>
        <w:t>“参数估计法”假设总体服从带未知参数的某个分布</w:t>
      </w:r>
      <w:r w:rsidRPr="00E62043">
        <w:rPr>
          <w:rFonts w:hint="eastAsia"/>
          <w:sz w:val="22"/>
        </w:rPr>
        <w:t>(</w:t>
      </w:r>
      <w:r w:rsidRPr="00E62043">
        <w:rPr>
          <w:rFonts w:hint="eastAsia"/>
          <w:sz w:val="22"/>
        </w:rPr>
        <w:t>比如正态</w:t>
      </w:r>
      <w:r w:rsidRPr="00E62043">
        <w:rPr>
          <w:rFonts w:hint="eastAsia"/>
          <w:sz w:val="22"/>
        </w:rPr>
        <w:t>)</w:t>
      </w:r>
      <w:r w:rsidRPr="00E62043">
        <w:rPr>
          <w:rFonts w:hint="eastAsia"/>
          <w:sz w:val="22"/>
        </w:rPr>
        <w:t>，或具体的回归函数，然后估计这些参数。其缺点是，对模型设定所作的假定较强，可能导致较大的设定误差，不够稳健。</w:t>
      </w:r>
    </w:p>
    <w:p w14:paraId="7DB82984" w14:textId="77777777" w:rsidR="00E27429" w:rsidRPr="00E62043" w:rsidRDefault="00E27429" w:rsidP="00E27429">
      <w:pPr>
        <w:ind w:firstLine="440"/>
        <w:rPr>
          <w:sz w:val="22"/>
        </w:rPr>
      </w:pPr>
      <w:r w:rsidRPr="00E62043">
        <w:rPr>
          <w:rFonts w:hint="eastAsia"/>
          <w:sz w:val="22"/>
        </w:rPr>
        <w:t>“非参数估计法”一般不对模型的具体分布或函数形式作任何假定，更为稳健。缺点是要求样本容量较大，且估计量收敛的速度较慢。</w:t>
      </w:r>
    </w:p>
    <w:p w14:paraId="1D1D9AA7" w14:textId="77777777" w:rsidR="00E27429" w:rsidRPr="00E62043" w:rsidRDefault="00E27429" w:rsidP="00E27429">
      <w:pPr>
        <w:ind w:firstLine="440"/>
        <w:rPr>
          <w:b/>
          <w:bCs/>
          <w:sz w:val="22"/>
        </w:rPr>
      </w:pPr>
      <w:r w:rsidRPr="00E62043">
        <w:rPr>
          <w:rFonts w:hint="eastAsia"/>
          <w:sz w:val="22"/>
        </w:rPr>
        <w:t>作为折衷，同时包含参数部分与非参数部分的“半参</w:t>
      </w:r>
      <w:r w:rsidRPr="00E62043">
        <w:rPr>
          <w:rFonts w:hint="eastAsia"/>
          <w:sz w:val="22"/>
        </w:rPr>
        <w:lastRenderedPageBreak/>
        <w:t>数方法”，降低对样本容量的要求，又有一定稳健性。</w:t>
      </w:r>
      <w:proofErr w:type="gramStart"/>
      <w:r w:rsidRPr="00E62043">
        <w:rPr>
          <w:rFonts w:hint="eastAsia"/>
          <w:b/>
          <w:bCs/>
          <w:sz w:val="22"/>
        </w:rPr>
        <w:t>非参及半参方法</w:t>
      </w:r>
      <w:proofErr w:type="gramEnd"/>
      <w:r w:rsidRPr="00E62043">
        <w:rPr>
          <w:rFonts w:hint="eastAsia"/>
          <w:b/>
          <w:bCs/>
          <w:sz w:val="22"/>
        </w:rPr>
        <w:t>与传统的参数法互补；后者不太适用时，可考虑前者。</w:t>
      </w:r>
    </w:p>
    <w:p w14:paraId="13C2A926" w14:textId="77777777" w:rsidR="00E27429" w:rsidRPr="00E62043" w:rsidRDefault="00E27429" w:rsidP="00E27429">
      <w:pPr>
        <w:pStyle w:val="10"/>
      </w:pPr>
      <w:r w:rsidRPr="00E62043">
        <w:rPr>
          <w:rFonts w:hint="eastAsia"/>
        </w:rPr>
        <w:t>二、常用的核函数</w:t>
      </w:r>
    </w:p>
    <w:p w14:paraId="2DDFDE4A" w14:textId="77777777" w:rsidR="00E27429" w:rsidRPr="00E62043" w:rsidRDefault="00E27429" w:rsidP="0080321F">
      <w:pPr>
        <w:tabs>
          <w:tab w:val="left" w:pos="312"/>
        </w:tabs>
        <w:ind w:firstLineChars="0" w:firstLine="0"/>
        <w:jc w:val="left"/>
        <w:rPr>
          <w:sz w:val="22"/>
        </w:rPr>
      </w:pPr>
      <w:r w:rsidRPr="00E62043">
        <w:rPr>
          <w:noProof/>
          <w:sz w:val="22"/>
        </w:rPr>
        <w:drawing>
          <wp:inline distT="0" distB="0" distL="114300" distR="114300" wp14:anchorId="52F30F06" wp14:editId="25D12C08">
            <wp:extent cx="3121660" cy="2218494"/>
            <wp:effectExtent l="0" t="0" r="2540"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230"/>
                    <a:stretch>
                      <a:fillRect/>
                    </a:stretch>
                  </pic:blipFill>
                  <pic:spPr>
                    <a:xfrm>
                      <a:off x="0" y="0"/>
                      <a:ext cx="3132404" cy="2226130"/>
                    </a:xfrm>
                    <a:prstGeom prst="rect">
                      <a:avLst/>
                    </a:prstGeom>
                    <a:noFill/>
                    <a:ln>
                      <a:noFill/>
                    </a:ln>
                  </pic:spPr>
                </pic:pic>
              </a:graphicData>
            </a:graphic>
          </wp:inline>
        </w:drawing>
      </w:r>
      <w:r w:rsidRPr="00E62043">
        <w:rPr>
          <w:noProof/>
          <w:sz w:val="22"/>
        </w:rPr>
        <w:drawing>
          <wp:inline distT="0" distB="0" distL="114300" distR="114300" wp14:anchorId="405BB71F" wp14:editId="66747A75">
            <wp:extent cx="3121970" cy="1498209"/>
            <wp:effectExtent l="0" t="0" r="2540" b="698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231"/>
                    <a:stretch>
                      <a:fillRect/>
                    </a:stretch>
                  </pic:blipFill>
                  <pic:spPr>
                    <a:xfrm>
                      <a:off x="0" y="0"/>
                      <a:ext cx="3132082" cy="1503062"/>
                    </a:xfrm>
                    <a:prstGeom prst="rect">
                      <a:avLst/>
                    </a:prstGeom>
                    <a:noFill/>
                    <a:ln>
                      <a:noFill/>
                    </a:ln>
                  </pic:spPr>
                </pic:pic>
              </a:graphicData>
            </a:graphic>
          </wp:inline>
        </w:drawing>
      </w:r>
    </w:p>
    <w:p w14:paraId="005F7B4D" w14:textId="77777777" w:rsidR="00E27429" w:rsidRPr="00E62043" w:rsidRDefault="00E27429" w:rsidP="00E27429">
      <w:pPr>
        <w:pStyle w:val="10"/>
      </w:pPr>
      <w:r w:rsidRPr="00E62043">
        <w:rPr>
          <w:rFonts w:hint="eastAsia"/>
        </w:rPr>
        <w:t>三、核密度估计的性质</w:t>
      </w:r>
    </w:p>
    <w:p w14:paraId="6A09F836" w14:textId="77777777" w:rsidR="00E27429" w:rsidRPr="00E62043" w:rsidRDefault="00E27429" w:rsidP="00E27429">
      <w:pPr>
        <w:tabs>
          <w:tab w:val="left" w:pos="312"/>
        </w:tabs>
        <w:ind w:firstLine="440"/>
        <w:jc w:val="left"/>
        <w:rPr>
          <w:sz w:val="22"/>
        </w:rPr>
      </w:pPr>
      <w:r w:rsidRPr="00E62043">
        <w:rPr>
          <w:rFonts w:hint="eastAsia"/>
          <w:sz w:val="22"/>
        </w:rPr>
        <w:t>由于核密度估计使用了在</w:t>
      </w:r>
      <w:r w:rsidRPr="00E62043">
        <w:rPr>
          <w:rFonts w:hint="eastAsia"/>
          <w:position w:val="-12"/>
          <w:sz w:val="22"/>
        </w:rPr>
        <w:object w:dxaOrig="260" w:dyaOrig="360" w14:anchorId="780F3A5F">
          <v:shape id="_x0000_i1126" type="#_x0000_t75" style="width:13.05pt;height:18.3pt" o:ole="">
            <v:imagedata r:id="rId232" o:title=""/>
          </v:shape>
          <o:OLEObject Type="Embed" ProgID="Equation.3" ShapeID="_x0000_i1126" DrawAspect="Content" ObjectID="_1699687829" r:id="rId233"/>
        </w:object>
      </w:r>
      <w:r w:rsidRPr="00E62043">
        <w:rPr>
          <w:rFonts w:hint="eastAsia"/>
          <w:sz w:val="22"/>
        </w:rPr>
        <w:t>附近的点</w:t>
      </w:r>
      <w:r w:rsidRPr="00E62043">
        <w:rPr>
          <w:rFonts w:hint="eastAsia"/>
          <w:sz w:val="22"/>
        </w:rPr>
        <w:t>x</w:t>
      </w:r>
      <w:r w:rsidRPr="00E62043">
        <w:rPr>
          <w:rFonts w:hint="eastAsia"/>
          <w:sz w:val="22"/>
        </w:rPr>
        <w:t>来估计</w:t>
      </w:r>
      <w:r w:rsidRPr="00E62043">
        <w:rPr>
          <w:rFonts w:hint="eastAsia"/>
          <w:position w:val="-12"/>
          <w:sz w:val="22"/>
        </w:rPr>
        <w:object w:dxaOrig="620" w:dyaOrig="400" w14:anchorId="7B3F583A">
          <v:shape id="_x0000_i1127" type="#_x0000_t75" style="width:31.65pt;height:20.05pt" o:ole="">
            <v:imagedata r:id="rId234" o:title=""/>
          </v:shape>
          <o:OLEObject Type="Embed" ProgID="Equation.3" ShapeID="_x0000_i1127" DrawAspect="Content" ObjectID="_1699687830" r:id="rId235"/>
        </w:object>
      </w:r>
      <w:r w:rsidRPr="00E62043">
        <w:rPr>
          <w:rFonts w:hint="eastAsia"/>
          <w:sz w:val="22"/>
        </w:rPr>
        <w:t>,</w:t>
      </w:r>
      <w:r w:rsidRPr="00E62043">
        <w:rPr>
          <w:rFonts w:hint="eastAsia"/>
          <w:sz w:val="22"/>
        </w:rPr>
        <w:t>而一般地，如果</w:t>
      </w:r>
      <w:r w:rsidRPr="00E62043">
        <w:rPr>
          <w:rFonts w:hint="eastAsia"/>
          <w:position w:val="-12"/>
          <w:sz w:val="22"/>
        </w:rPr>
        <w:object w:dxaOrig="639" w:dyaOrig="360" w14:anchorId="4828A3E1">
          <v:shape id="_x0000_i1128" type="#_x0000_t75" style="width:32.25pt;height:18.3pt" o:ole="">
            <v:imagedata r:id="rId236" o:title=""/>
          </v:shape>
          <o:OLEObject Type="Embed" ProgID="Equation.3" ShapeID="_x0000_i1128" DrawAspect="Content" ObjectID="_1699687831" r:id="rId237"/>
        </w:object>
      </w:r>
      <w:r w:rsidRPr="00E62043">
        <w:rPr>
          <w:rFonts w:hint="eastAsia"/>
          <w:sz w:val="22"/>
        </w:rPr>
        <w:t>，则</w:t>
      </w:r>
      <w:r w:rsidRPr="00E62043">
        <w:rPr>
          <w:rFonts w:hint="eastAsia"/>
          <w:position w:val="-12"/>
          <w:sz w:val="22"/>
        </w:rPr>
        <w:object w:dxaOrig="1340" w:dyaOrig="360" w14:anchorId="5A23BD7D">
          <v:shape id="_x0000_i1129" type="#_x0000_t75" style="width:67.05pt;height:18.3pt" o:ole="">
            <v:imagedata r:id="rId238" o:title=""/>
          </v:shape>
          <o:OLEObject Type="Embed" ProgID="Equation.3" ShapeID="_x0000_i1129" DrawAspect="Content" ObjectID="_1699687832" r:id="rId239"/>
        </w:object>
      </w:r>
      <w:r w:rsidRPr="00E62043">
        <w:rPr>
          <w:rFonts w:hint="eastAsia"/>
          <w:sz w:val="22"/>
        </w:rPr>
        <w:t>，</w:t>
      </w:r>
      <w:proofErr w:type="gramStart"/>
      <w:r w:rsidRPr="00E62043">
        <w:rPr>
          <w:rFonts w:hint="eastAsia"/>
          <w:sz w:val="22"/>
        </w:rPr>
        <w:t>故核密度估计</w:t>
      </w:r>
      <w:proofErr w:type="gramEnd"/>
      <w:r w:rsidRPr="00E62043">
        <w:rPr>
          <w:rFonts w:hint="eastAsia"/>
          <w:sz w:val="22"/>
        </w:rPr>
        <w:t>通常是有偏的。</w:t>
      </w:r>
    </w:p>
    <w:p w14:paraId="1B841526" w14:textId="77777777" w:rsidR="00E27429" w:rsidRPr="00E62043" w:rsidRDefault="00E27429" w:rsidP="00E27429">
      <w:pPr>
        <w:tabs>
          <w:tab w:val="left" w:pos="312"/>
        </w:tabs>
        <w:ind w:firstLine="440"/>
        <w:jc w:val="left"/>
        <w:rPr>
          <w:sz w:val="22"/>
        </w:rPr>
      </w:pPr>
      <w:r w:rsidRPr="00E62043">
        <w:rPr>
          <w:rFonts w:hint="eastAsia"/>
          <w:position w:val="-30"/>
          <w:sz w:val="22"/>
        </w:rPr>
        <w:object w:dxaOrig="4729" w:dyaOrig="678" w14:anchorId="28293A94">
          <v:shape id="_x0000_i1130" type="#_x0000_t75" style="width:236.3pt;height:33.95pt" o:ole="">
            <v:imagedata r:id="rId240" o:title=""/>
          </v:shape>
          <o:OLEObject Type="Embed" ProgID="Equation.3" ShapeID="_x0000_i1130" DrawAspect="Content" ObjectID="_1699687833" r:id="rId241"/>
        </w:object>
      </w:r>
      <w:r w:rsidRPr="00E62043">
        <w:rPr>
          <w:rFonts w:hint="eastAsia"/>
          <w:sz w:val="22"/>
        </w:rPr>
        <w:t>即偏差与</w:t>
      </w:r>
      <w:r w:rsidRPr="00E62043">
        <w:rPr>
          <w:rFonts w:hint="eastAsia"/>
          <w:position w:val="-6"/>
          <w:sz w:val="22"/>
        </w:rPr>
        <w:object w:dxaOrig="279" w:dyaOrig="320" w14:anchorId="50B91542">
          <v:shape id="_x0000_i1131" type="#_x0000_t75" style="width:13.95pt;height:15.95pt" o:ole="">
            <v:imagedata r:id="rId242" o:title=""/>
          </v:shape>
          <o:OLEObject Type="Embed" ProgID="Equation.3" ShapeID="_x0000_i1131" DrawAspect="Content" ObjectID="_1699687834" r:id="rId243"/>
        </w:object>
      </w:r>
      <w:r w:rsidRPr="00E62043">
        <w:rPr>
          <w:rFonts w:hint="eastAsia"/>
          <w:sz w:val="22"/>
        </w:rPr>
        <w:t>成正比，为</w:t>
      </w:r>
      <w:r w:rsidRPr="00E62043">
        <w:rPr>
          <w:rFonts w:hint="eastAsia"/>
          <w:position w:val="-6"/>
          <w:sz w:val="22"/>
        </w:rPr>
        <w:object w:dxaOrig="279" w:dyaOrig="320" w14:anchorId="6771687B">
          <v:shape id="_x0000_i1132" type="#_x0000_t75" style="width:13.95pt;height:15.95pt" o:ole="">
            <v:imagedata r:id="rId242" o:title=""/>
          </v:shape>
          <o:OLEObject Type="Embed" ProgID="Equation.3" ShapeID="_x0000_i1132" DrawAspect="Content" ObjectID="_1699687835" r:id="rId244"/>
        </w:object>
      </w:r>
      <w:proofErr w:type="gramStart"/>
      <w:r w:rsidRPr="00E62043">
        <w:rPr>
          <w:rFonts w:hint="eastAsia"/>
          <w:sz w:val="22"/>
        </w:rPr>
        <w:t>的同阶无穷小</w:t>
      </w:r>
      <w:proofErr w:type="gramEnd"/>
      <w:r w:rsidRPr="00E62043">
        <w:rPr>
          <w:rFonts w:hint="eastAsia"/>
          <w:sz w:val="22"/>
        </w:rPr>
        <w:t>，记为</w:t>
      </w:r>
      <w:r w:rsidRPr="00E62043">
        <w:rPr>
          <w:rFonts w:hint="eastAsia"/>
          <w:position w:val="-10"/>
          <w:sz w:val="22"/>
        </w:rPr>
        <w:object w:dxaOrig="639" w:dyaOrig="360" w14:anchorId="04C218EB">
          <v:shape id="_x0000_i1133" type="#_x0000_t75" style="width:32.25pt;height:18.3pt" o:ole="">
            <v:imagedata r:id="rId245" o:title=""/>
          </v:shape>
          <o:OLEObject Type="Embed" ProgID="Equation.3" ShapeID="_x0000_i1133" DrawAspect="Content" ObjectID="_1699687836" r:id="rId246"/>
        </w:object>
      </w:r>
      <w:r w:rsidRPr="00E62043">
        <w:rPr>
          <w:rFonts w:hint="eastAsia"/>
          <w:sz w:val="22"/>
        </w:rPr>
        <w:t>。带宽</w:t>
      </w:r>
      <w:r w:rsidRPr="00E62043">
        <w:rPr>
          <w:rFonts w:hint="eastAsia"/>
          <w:sz w:val="22"/>
        </w:rPr>
        <w:t>h</w:t>
      </w:r>
      <w:r w:rsidRPr="00E62043">
        <w:rPr>
          <w:rFonts w:hint="eastAsia"/>
          <w:sz w:val="22"/>
        </w:rPr>
        <w:t>越大，则将使用离</w:t>
      </w:r>
      <w:r w:rsidRPr="00E62043">
        <w:rPr>
          <w:rFonts w:hint="eastAsia"/>
          <w:position w:val="-12"/>
          <w:sz w:val="22"/>
        </w:rPr>
        <w:object w:dxaOrig="260" w:dyaOrig="360" w14:anchorId="2542A7DE">
          <v:shape id="_x0000_i1134" type="#_x0000_t75" style="width:13.05pt;height:18.3pt" o:ole="">
            <v:imagedata r:id="rId247" o:title=""/>
          </v:shape>
          <o:OLEObject Type="Embed" ProgID="Equation.3" ShapeID="_x0000_i1134" DrawAspect="Content" ObjectID="_1699687837" r:id="rId248"/>
        </w:object>
      </w:r>
      <w:r w:rsidRPr="00E62043">
        <w:rPr>
          <w:rFonts w:hint="eastAsia"/>
          <w:sz w:val="22"/>
        </w:rPr>
        <w:t>更远的点在估计</w:t>
      </w:r>
      <w:r w:rsidRPr="00E62043">
        <w:rPr>
          <w:rFonts w:hint="eastAsia"/>
          <w:position w:val="-12"/>
          <w:sz w:val="22"/>
        </w:rPr>
        <w:object w:dxaOrig="620" w:dyaOrig="360" w14:anchorId="092EC7D8">
          <v:shape id="_x0000_i1135" type="#_x0000_t75" style="width:31.65pt;height:18.3pt" o:ole="">
            <v:imagedata r:id="rId249" o:title=""/>
          </v:shape>
          <o:OLEObject Type="Embed" ProgID="Equation.3" ShapeID="_x0000_i1135" DrawAspect="Content" ObjectID="_1699687838" r:id="rId250"/>
        </w:object>
      </w:r>
      <w:r w:rsidRPr="00E62043">
        <w:rPr>
          <w:rFonts w:hint="eastAsia"/>
          <w:sz w:val="22"/>
        </w:rPr>
        <w:t>，导致偏差增大（以</w:t>
      </w:r>
      <w:r w:rsidRPr="00E62043">
        <w:rPr>
          <w:rFonts w:hint="eastAsia"/>
          <w:position w:val="-6"/>
          <w:sz w:val="22"/>
        </w:rPr>
        <w:object w:dxaOrig="279" w:dyaOrig="320" w14:anchorId="62B554ED">
          <v:shape id="_x0000_i1136" type="#_x0000_t75" style="width:13.95pt;height:15.95pt" o:ole="">
            <v:imagedata r:id="rId242" o:title=""/>
          </v:shape>
          <o:OLEObject Type="Embed" ProgID="Equation.3" ShapeID="_x0000_i1136" DrawAspect="Content" ObjectID="_1699687839" r:id="rId251"/>
        </w:object>
      </w:r>
      <w:r w:rsidRPr="00E62043">
        <w:rPr>
          <w:rFonts w:hint="eastAsia"/>
          <w:sz w:val="22"/>
        </w:rPr>
        <w:t>的速度迅速上升）。</w:t>
      </w:r>
    </w:p>
    <w:p w14:paraId="352C1963" w14:textId="77777777" w:rsidR="00E27429" w:rsidRPr="00E62043" w:rsidRDefault="00E27429" w:rsidP="00E27429">
      <w:pPr>
        <w:tabs>
          <w:tab w:val="left" w:pos="312"/>
        </w:tabs>
        <w:ind w:firstLine="440"/>
        <w:jc w:val="left"/>
        <w:rPr>
          <w:sz w:val="22"/>
        </w:rPr>
      </w:pPr>
      <w:r w:rsidRPr="00E62043">
        <w:rPr>
          <w:rFonts w:hint="eastAsia"/>
          <w:sz w:val="22"/>
        </w:rPr>
        <w:t>当</w:t>
      </w:r>
      <w:r w:rsidRPr="00E62043">
        <w:rPr>
          <w:rFonts w:hint="eastAsia"/>
          <w:position w:val="-6"/>
          <w:sz w:val="22"/>
        </w:rPr>
        <w:object w:dxaOrig="700" w:dyaOrig="220" w14:anchorId="6187EF6C">
          <v:shape id="_x0000_i1137" type="#_x0000_t75" style="width:34.85pt;height:11.05pt" o:ole="">
            <v:imagedata r:id="rId252" o:title=""/>
          </v:shape>
          <o:OLEObject Type="Embed" ProgID="Equation.3" ShapeID="_x0000_i1137" DrawAspect="Content" ObjectID="_1699687840" r:id="rId253"/>
        </w:object>
      </w:r>
      <w:r w:rsidRPr="00E62043">
        <w:rPr>
          <w:rFonts w:hint="eastAsia"/>
          <w:sz w:val="22"/>
        </w:rPr>
        <w:t>，让带宽</w:t>
      </w:r>
      <w:r w:rsidRPr="00E62043">
        <w:rPr>
          <w:rFonts w:hint="eastAsia"/>
          <w:position w:val="-6"/>
          <w:sz w:val="22"/>
        </w:rPr>
        <w:object w:dxaOrig="660" w:dyaOrig="279" w14:anchorId="36F8EE95">
          <v:shape id="_x0000_i1138" type="#_x0000_t75" style="width:33.1pt;height:13.95pt" o:ole="">
            <v:imagedata r:id="rId254" o:title=""/>
          </v:shape>
          <o:OLEObject Type="Embed" ProgID="Equation.3" ShapeID="_x0000_i1138" DrawAspect="Content" ObjectID="_1699687841" r:id="rId255"/>
        </w:object>
      </w:r>
      <w:r w:rsidRPr="00E62043">
        <w:rPr>
          <w:rFonts w:hint="eastAsia"/>
          <w:sz w:val="22"/>
        </w:rPr>
        <w:t>，则偏差将在大样本中消失。密度函数的二阶导数</w:t>
      </w:r>
      <w:r w:rsidRPr="00E62043">
        <w:rPr>
          <w:rFonts w:hint="eastAsia"/>
          <w:position w:val="-12"/>
          <w:sz w:val="22"/>
        </w:rPr>
        <w:object w:dxaOrig="740" w:dyaOrig="380" w14:anchorId="06E596A2">
          <v:shape id="_x0000_i1139" type="#_x0000_t75" style="width:37.15pt;height:18.85pt" o:ole="">
            <v:imagedata r:id="rId256" o:title=""/>
          </v:shape>
          <o:OLEObject Type="Embed" ProgID="Equation.3" ShapeID="_x0000_i1139" DrawAspect="Content" ObjectID="_1699687842" r:id="rId257"/>
        </w:object>
      </w:r>
      <w:r w:rsidRPr="00E62043">
        <w:rPr>
          <w:rFonts w:hint="eastAsia"/>
          <w:sz w:val="22"/>
        </w:rPr>
        <w:t>越大，即在</w:t>
      </w:r>
      <w:r w:rsidRPr="00E62043">
        <w:rPr>
          <w:rFonts w:hint="eastAsia"/>
          <w:position w:val="-12"/>
          <w:sz w:val="22"/>
        </w:rPr>
        <w:object w:dxaOrig="260" w:dyaOrig="360" w14:anchorId="30D089C9">
          <v:shape id="_x0000_i1140" type="#_x0000_t75" style="width:13.05pt;height:18.3pt" o:ole="">
            <v:imagedata r:id="rId247" o:title=""/>
          </v:shape>
          <o:OLEObject Type="Embed" ProgID="Equation.3" ShapeID="_x0000_i1140" DrawAspect="Content" ObjectID="_1699687843" r:id="rId258"/>
        </w:object>
      </w:r>
      <w:r w:rsidRPr="00E62043">
        <w:rPr>
          <w:rFonts w:hint="eastAsia"/>
          <w:sz w:val="22"/>
        </w:rPr>
        <w:t>处的曲率越大，则</w:t>
      </w:r>
      <w:r w:rsidRPr="00E62043">
        <w:rPr>
          <w:rFonts w:hint="eastAsia"/>
          <w:position w:val="-12"/>
          <w:sz w:val="22"/>
        </w:rPr>
        <w:object w:dxaOrig="260" w:dyaOrig="360" w14:anchorId="4B42C20E">
          <v:shape id="_x0000_i1141" type="#_x0000_t75" style="width:13.05pt;height:18.3pt" o:ole="">
            <v:imagedata r:id="rId247" o:title=""/>
          </v:shape>
          <o:OLEObject Type="Embed" ProgID="Equation.3" ShapeID="_x0000_i1141" DrawAspect="Content" ObjectID="_1699687844" r:id="rId259"/>
        </w:object>
      </w:r>
      <w:r w:rsidRPr="00E62043">
        <w:rPr>
          <w:rFonts w:hint="eastAsia"/>
          <w:sz w:val="22"/>
        </w:rPr>
        <w:t>附近的函数值波动越大，也会引起偏差增大。</w:t>
      </w:r>
    </w:p>
    <w:p w14:paraId="77D6C8D9" w14:textId="77777777" w:rsidR="00E27429" w:rsidRPr="00E62043" w:rsidRDefault="00E27429" w:rsidP="00E27429">
      <w:pPr>
        <w:tabs>
          <w:tab w:val="left" w:pos="312"/>
        </w:tabs>
        <w:ind w:firstLine="440"/>
        <w:jc w:val="left"/>
        <w:rPr>
          <w:sz w:val="22"/>
        </w:rPr>
      </w:pPr>
      <w:r w:rsidRPr="00E62043">
        <w:rPr>
          <w:rFonts w:hint="eastAsia"/>
          <w:sz w:val="22"/>
        </w:rPr>
        <w:t>偏差还取决于核函数</w:t>
      </w:r>
      <w:r w:rsidRPr="00E62043">
        <w:rPr>
          <w:rFonts w:hint="eastAsia"/>
          <w:position w:val="-10"/>
          <w:sz w:val="22"/>
        </w:rPr>
        <w:object w:dxaOrig="560" w:dyaOrig="320" w14:anchorId="5B1B6B5A">
          <v:shape id="_x0000_i1142" type="#_x0000_t75" style="width:28.15pt;height:15.95pt" o:ole="">
            <v:imagedata r:id="rId260" o:title=""/>
          </v:shape>
          <o:OLEObject Type="Embed" ProgID="Equation.3" ShapeID="_x0000_i1142" DrawAspect="Content" ObjectID="_1699687845" r:id="rId261"/>
        </w:object>
      </w:r>
      <w:r w:rsidRPr="00E62043">
        <w:rPr>
          <w:rFonts w:hint="eastAsia"/>
          <w:sz w:val="22"/>
        </w:rPr>
        <w:t>。</w:t>
      </w:r>
    </w:p>
    <w:p w14:paraId="05E41D87" w14:textId="77777777" w:rsidR="00E27429" w:rsidRPr="00E62043" w:rsidRDefault="00E27429" w:rsidP="00E27429">
      <w:pPr>
        <w:tabs>
          <w:tab w:val="left" w:pos="312"/>
        </w:tabs>
        <w:ind w:firstLine="440"/>
        <w:jc w:val="left"/>
        <w:rPr>
          <w:sz w:val="22"/>
        </w:rPr>
      </w:pPr>
      <w:r w:rsidRPr="00E62043">
        <w:rPr>
          <w:rFonts w:hint="eastAsia"/>
          <w:sz w:val="22"/>
        </w:rPr>
        <w:t>核密度估计的方差为：</w:t>
      </w:r>
      <w:r w:rsidRPr="00E62043">
        <w:rPr>
          <w:rFonts w:hint="eastAsia"/>
          <w:position w:val="-30"/>
          <w:sz w:val="22"/>
        </w:rPr>
        <w:object w:dxaOrig="4160" w:dyaOrig="780" w14:anchorId="45F2347C">
          <v:shape id="_x0000_i1143" type="#_x0000_t75" style="width:207.85pt;height:38.9pt" o:ole="">
            <v:imagedata r:id="rId262" o:title=""/>
          </v:shape>
          <o:OLEObject Type="Embed" ProgID="Equation.3" ShapeID="_x0000_i1143" DrawAspect="Content" ObjectID="_1699687846" r:id="rId263"/>
        </w:object>
      </w:r>
    </w:p>
    <w:p w14:paraId="1B4D7EB7" w14:textId="77777777" w:rsidR="00E27429" w:rsidRPr="00E62043" w:rsidRDefault="00E27429" w:rsidP="00E27429">
      <w:pPr>
        <w:tabs>
          <w:tab w:val="left" w:pos="312"/>
        </w:tabs>
        <w:ind w:firstLine="440"/>
        <w:jc w:val="left"/>
        <w:rPr>
          <w:sz w:val="22"/>
        </w:rPr>
      </w:pPr>
      <w:r w:rsidRPr="00E62043">
        <w:rPr>
          <w:rFonts w:hint="eastAsia"/>
          <w:sz w:val="22"/>
        </w:rPr>
        <w:t>故</w:t>
      </w:r>
      <w:r w:rsidRPr="00E62043">
        <w:rPr>
          <w:rFonts w:hint="eastAsia"/>
          <w:position w:val="-12"/>
          <w:sz w:val="22"/>
        </w:rPr>
        <w:object w:dxaOrig="4151" w:dyaOrig="345" w14:anchorId="77D45C40">
          <v:shape id="_x0000_i1144" type="#_x0000_t75" style="width:207.85pt;height:17.7pt" o:ole="">
            <v:imagedata r:id="rId264" o:title=""/>
          </v:shape>
          <o:OLEObject Type="Embed" ProgID="Equation.3" ShapeID="_x0000_i1144" DrawAspect="Content" ObjectID="_1699687847" r:id="rId265"/>
        </w:object>
      </w:r>
      <w:r w:rsidRPr="00E62043">
        <w:rPr>
          <w:rFonts w:hint="eastAsia"/>
          <w:sz w:val="22"/>
        </w:rPr>
        <w:t>。</w:t>
      </w:r>
    </w:p>
    <w:p w14:paraId="0702EE94" w14:textId="77777777" w:rsidR="00E27429" w:rsidRPr="00E62043" w:rsidRDefault="00E27429" w:rsidP="00E27429">
      <w:pPr>
        <w:tabs>
          <w:tab w:val="left" w:pos="312"/>
        </w:tabs>
        <w:ind w:firstLine="440"/>
        <w:jc w:val="left"/>
        <w:rPr>
          <w:sz w:val="22"/>
        </w:rPr>
      </w:pPr>
      <w:r w:rsidRPr="00E62043">
        <w:rPr>
          <w:sz w:val="22"/>
        </w:rPr>
        <w:t>样本容量</w:t>
      </w:r>
      <w:r w:rsidRPr="00E62043">
        <w:rPr>
          <w:rFonts w:hint="eastAsia"/>
          <w:sz w:val="22"/>
        </w:rPr>
        <w:t>n</w:t>
      </w:r>
      <w:r w:rsidRPr="00E62043">
        <w:rPr>
          <w:sz w:val="22"/>
        </w:rPr>
        <w:t>越大，则</w:t>
      </w:r>
      <w:proofErr w:type="gramStart"/>
      <w:r w:rsidRPr="00E62043">
        <w:rPr>
          <w:sz w:val="22"/>
        </w:rPr>
        <w:t>方差越</w:t>
      </w:r>
      <w:proofErr w:type="gramEnd"/>
      <w:r w:rsidRPr="00E62043">
        <w:rPr>
          <w:sz w:val="22"/>
        </w:rPr>
        <w:t>小；</w:t>
      </w:r>
    </w:p>
    <w:p w14:paraId="16874ACE" w14:textId="77777777" w:rsidR="00E27429" w:rsidRPr="00E62043" w:rsidRDefault="00E27429" w:rsidP="00E27429">
      <w:pPr>
        <w:tabs>
          <w:tab w:val="left" w:pos="312"/>
        </w:tabs>
        <w:ind w:firstLine="440"/>
        <w:jc w:val="left"/>
        <w:rPr>
          <w:sz w:val="22"/>
        </w:rPr>
      </w:pPr>
      <w:r w:rsidRPr="00E62043">
        <w:rPr>
          <w:sz w:val="22"/>
        </w:rPr>
        <w:t>带宽</w:t>
      </w:r>
      <w:r w:rsidRPr="00E62043">
        <w:rPr>
          <w:rFonts w:hint="eastAsia"/>
          <w:sz w:val="22"/>
        </w:rPr>
        <w:t>h</w:t>
      </w:r>
      <w:r w:rsidRPr="00E62043">
        <w:rPr>
          <w:sz w:val="22"/>
        </w:rPr>
        <w:t>越大，由于使用了更多观测点来估计</w:t>
      </w:r>
      <w:r w:rsidRPr="00E62043">
        <w:rPr>
          <w:rFonts w:hint="eastAsia"/>
          <w:position w:val="-12"/>
          <w:sz w:val="22"/>
        </w:rPr>
        <w:object w:dxaOrig="620" w:dyaOrig="360" w14:anchorId="28E3EFF9">
          <v:shape id="_x0000_i1145" type="#_x0000_t75" style="width:31.65pt;height:18.3pt" o:ole="">
            <v:imagedata r:id="rId249" o:title=""/>
          </v:shape>
          <o:OLEObject Type="Embed" ProgID="Equation.3" ShapeID="_x0000_i1145" DrawAspect="Content" ObjectID="_1699687848" r:id="rId266"/>
        </w:object>
      </w:r>
      <w:r w:rsidRPr="00E62043">
        <w:rPr>
          <w:sz w:val="22"/>
        </w:rPr>
        <w:t>，故</w:t>
      </w:r>
      <w:proofErr w:type="gramStart"/>
      <w:r w:rsidRPr="00E62043">
        <w:rPr>
          <w:sz w:val="22"/>
        </w:rPr>
        <w:t>方差越</w:t>
      </w:r>
      <w:proofErr w:type="gramEnd"/>
      <w:r w:rsidRPr="00E62043">
        <w:rPr>
          <w:sz w:val="22"/>
        </w:rPr>
        <w:t>小。当</w:t>
      </w:r>
      <w:r w:rsidRPr="00E62043">
        <w:rPr>
          <w:rFonts w:hint="eastAsia"/>
          <w:position w:val="-6"/>
          <w:sz w:val="22"/>
        </w:rPr>
        <w:object w:dxaOrig="700" w:dyaOrig="220" w14:anchorId="4B79EC83">
          <v:shape id="_x0000_i1146" type="#_x0000_t75" style="width:34.85pt;height:11.05pt" o:ole="">
            <v:imagedata r:id="rId252" o:title=""/>
          </v:shape>
          <o:OLEObject Type="Embed" ProgID="Equation.3" ShapeID="_x0000_i1146" DrawAspect="Content" ObjectID="_1699687849" r:id="rId267"/>
        </w:object>
      </w:r>
      <w:r w:rsidRPr="00E62043">
        <w:rPr>
          <w:sz w:val="22"/>
        </w:rPr>
        <w:t>时，让</w:t>
      </w:r>
      <w:r w:rsidRPr="00E62043">
        <w:rPr>
          <w:rFonts w:hint="eastAsia"/>
          <w:position w:val="-6"/>
          <w:sz w:val="22"/>
        </w:rPr>
        <w:object w:dxaOrig="820" w:dyaOrig="279" w14:anchorId="1F733B41">
          <v:shape id="_x0000_i1147" type="#_x0000_t75" style="width:40.95pt;height:13.95pt" o:ole="">
            <v:imagedata r:id="rId268" o:title=""/>
          </v:shape>
          <o:OLEObject Type="Embed" ProgID="Equation.3" ShapeID="_x0000_i1147" DrawAspect="Content" ObjectID="_1699687850" r:id="rId269"/>
        </w:object>
      </w:r>
      <w:r w:rsidRPr="00E62043">
        <w:rPr>
          <w:sz w:val="22"/>
        </w:rPr>
        <w:t>(</w:t>
      </w:r>
      <w:r w:rsidRPr="00E62043">
        <w:rPr>
          <w:sz w:val="22"/>
        </w:rPr>
        <w:t>虽然</w:t>
      </w:r>
      <w:r w:rsidRPr="00E62043">
        <w:rPr>
          <w:rFonts w:hint="eastAsia"/>
          <w:position w:val="-6"/>
          <w:sz w:val="22"/>
        </w:rPr>
        <w:object w:dxaOrig="660" w:dyaOrig="279" w14:anchorId="22B4E20A">
          <v:shape id="_x0000_i1148" type="#_x0000_t75" style="width:33.1pt;height:13.95pt" o:ole="">
            <v:imagedata r:id="rId270" o:title=""/>
          </v:shape>
          <o:OLEObject Type="Embed" ProgID="Equation.3" ShapeID="_x0000_i1148" DrawAspect="Content" ObjectID="_1699687851" r:id="rId271"/>
        </w:object>
      </w:r>
      <w:r w:rsidRPr="00E62043">
        <w:rPr>
          <w:sz w:val="22"/>
        </w:rPr>
        <w:t>，但</w:t>
      </w:r>
      <w:r w:rsidRPr="00E62043">
        <w:rPr>
          <w:sz w:val="22"/>
        </w:rPr>
        <w:t>h</w:t>
      </w:r>
      <w:r w:rsidRPr="00E62043">
        <w:rPr>
          <w:sz w:val="22"/>
        </w:rPr>
        <w:t>趋于</w:t>
      </w:r>
      <w:r w:rsidRPr="00E62043">
        <w:rPr>
          <w:rFonts w:hint="eastAsia"/>
          <w:sz w:val="22"/>
        </w:rPr>
        <w:t>0</w:t>
      </w:r>
      <w:r w:rsidRPr="00E62043">
        <w:rPr>
          <w:sz w:val="22"/>
        </w:rPr>
        <w:t>的速度比样本容量</w:t>
      </w:r>
      <w:r w:rsidRPr="00E62043">
        <w:rPr>
          <w:rFonts w:hint="eastAsia"/>
          <w:position w:val="-6"/>
          <w:sz w:val="22"/>
        </w:rPr>
        <w:object w:dxaOrig="700" w:dyaOrig="220" w14:anchorId="105060AB">
          <v:shape id="_x0000_i1149" type="#_x0000_t75" style="width:34.85pt;height:11.05pt" o:ole="">
            <v:imagedata r:id="rId252" o:title=""/>
          </v:shape>
          <o:OLEObject Type="Embed" ProgID="Equation.3" ShapeID="_x0000_i1149" DrawAspect="Content" ObjectID="_1699687852" r:id="rId272"/>
        </w:object>
      </w:r>
      <w:r w:rsidRPr="00E62043">
        <w:rPr>
          <w:sz w:val="22"/>
        </w:rPr>
        <w:t>的速度更慢</w:t>
      </w:r>
      <w:r w:rsidRPr="00E62043">
        <w:rPr>
          <w:sz w:val="22"/>
        </w:rPr>
        <w:t>)</w:t>
      </w:r>
      <w:r w:rsidRPr="00E62043">
        <w:rPr>
          <w:sz w:val="22"/>
        </w:rPr>
        <w:t>，则此方差将在大样本中消失。</w:t>
      </w:r>
    </w:p>
    <w:p w14:paraId="5F4D8CA9" w14:textId="77777777" w:rsidR="00E27429" w:rsidRPr="00E62043" w:rsidRDefault="00E27429" w:rsidP="00E27429">
      <w:pPr>
        <w:numPr>
          <w:ilvl w:val="0"/>
          <w:numId w:val="31"/>
        </w:numPr>
        <w:snapToGrid/>
        <w:ind w:left="1262" w:firstLineChars="0" w:hanging="422"/>
        <w:jc w:val="left"/>
        <w:rPr>
          <w:b/>
          <w:bCs/>
          <w:sz w:val="22"/>
        </w:rPr>
      </w:pPr>
      <w:r w:rsidRPr="00E62043">
        <w:rPr>
          <w:rFonts w:hint="eastAsia"/>
          <w:b/>
          <w:bCs/>
          <w:sz w:val="22"/>
        </w:rPr>
        <w:t>核密度估计的一致性</w:t>
      </w:r>
    </w:p>
    <w:p w14:paraId="3D1A28B4" w14:textId="77777777" w:rsidR="00E27429" w:rsidRPr="00E62043" w:rsidRDefault="00E27429" w:rsidP="00E27429">
      <w:pPr>
        <w:ind w:firstLine="440"/>
        <w:jc w:val="left"/>
        <w:rPr>
          <w:sz w:val="22"/>
        </w:rPr>
      </w:pPr>
      <w:r w:rsidRPr="00E62043">
        <w:rPr>
          <w:rFonts w:hint="eastAsia"/>
          <w:sz w:val="22"/>
        </w:rPr>
        <w:t>当</w:t>
      </w:r>
      <w:r w:rsidRPr="00E62043">
        <w:rPr>
          <w:rFonts w:hint="eastAsia"/>
          <w:position w:val="-6"/>
          <w:sz w:val="22"/>
        </w:rPr>
        <w:object w:dxaOrig="700" w:dyaOrig="220" w14:anchorId="76993B16">
          <v:shape id="_x0000_i1150" type="#_x0000_t75" style="width:34.85pt;height:11.05pt" o:ole="">
            <v:imagedata r:id="rId252" o:title=""/>
          </v:shape>
          <o:OLEObject Type="Embed" ProgID="Equation.3" ShapeID="_x0000_i1150" DrawAspect="Content" ObjectID="_1699687853" r:id="rId273"/>
        </w:object>
      </w:r>
      <w:r w:rsidRPr="00E62043">
        <w:rPr>
          <w:rFonts w:hint="eastAsia"/>
          <w:sz w:val="22"/>
        </w:rPr>
        <w:t>时，让带宽</w:t>
      </w:r>
      <w:r w:rsidRPr="00E62043">
        <w:rPr>
          <w:rFonts w:hint="eastAsia"/>
          <w:position w:val="-6"/>
          <w:sz w:val="22"/>
        </w:rPr>
        <w:object w:dxaOrig="660" w:dyaOrig="279" w14:anchorId="6F7CB952">
          <v:shape id="_x0000_i1151" type="#_x0000_t75" style="width:33.1pt;height:13.95pt" o:ole="">
            <v:imagedata r:id="rId270" o:title=""/>
          </v:shape>
          <o:OLEObject Type="Embed" ProgID="Equation.3" ShapeID="_x0000_i1151" DrawAspect="Content" ObjectID="_1699687854" r:id="rId274"/>
        </w:object>
      </w:r>
      <w:r w:rsidRPr="00E62043">
        <w:rPr>
          <w:rFonts w:hint="eastAsia"/>
          <w:sz w:val="22"/>
        </w:rPr>
        <w:t>且</w:t>
      </w:r>
      <w:r w:rsidRPr="00E62043">
        <w:rPr>
          <w:rFonts w:hint="eastAsia"/>
          <w:position w:val="-6"/>
          <w:sz w:val="22"/>
        </w:rPr>
        <w:object w:dxaOrig="820" w:dyaOrig="279" w14:anchorId="1EDE6239">
          <v:shape id="_x0000_i1152" type="#_x0000_t75" style="width:40.95pt;height:13.95pt" o:ole="">
            <v:imagedata r:id="rId268" o:title=""/>
          </v:shape>
          <o:OLEObject Type="Embed" ProgID="Equation.3" ShapeID="_x0000_i1152" DrawAspect="Content" ObjectID="_1699687855" r:id="rId275"/>
        </w:object>
      </w:r>
      <w:r w:rsidRPr="00E62043">
        <w:rPr>
          <w:rFonts w:hint="eastAsia"/>
          <w:sz w:val="22"/>
        </w:rPr>
        <w:t>，则偏差</w:t>
      </w:r>
      <w:r w:rsidRPr="00E62043">
        <w:rPr>
          <w:rFonts w:hint="eastAsia"/>
          <w:position w:val="-12"/>
          <w:sz w:val="22"/>
        </w:rPr>
        <w:object w:dxaOrig="900" w:dyaOrig="360" w14:anchorId="546AD9AE">
          <v:shape id="_x0000_i1153" type="#_x0000_t75" style="width:45pt;height:18.3pt" o:ole="">
            <v:imagedata r:id="rId276" o:title=""/>
          </v:shape>
          <o:OLEObject Type="Embed" ProgID="Equation.3" ShapeID="_x0000_i1153" DrawAspect="Content" ObjectID="_1699687856" r:id="rId277"/>
        </w:object>
      </w:r>
      <w:r w:rsidRPr="00E62043">
        <w:rPr>
          <w:rFonts w:hint="eastAsia"/>
          <w:sz w:val="22"/>
        </w:rPr>
        <w:t>与方差</w:t>
      </w:r>
      <w:r w:rsidRPr="00E62043">
        <w:rPr>
          <w:rFonts w:hint="eastAsia"/>
          <w:position w:val="-12"/>
          <w:sz w:val="22"/>
        </w:rPr>
        <w:object w:dxaOrig="1120" w:dyaOrig="400" w14:anchorId="222DD229">
          <v:shape id="_x0000_i1154" type="#_x0000_t75" style="width:56.05pt;height:20.05pt" o:ole="">
            <v:imagedata r:id="rId278" o:title=""/>
          </v:shape>
          <o:OLEObject Type="Embed" ProgID="Equation.3" ShapeID="_x0000_i1154" DrawAspect="Content" ObjectID="_1699687857" r:id="rId279"/>
        </w:object>
      </w:r>
      <w:r w:rsidRPr="00E62043">
        <w:rPr>
          <w:rFonts w:hint="eastAsia"/>
          <w:sz w:val="22"/>
        </w:rPr>
        <w:t>在大样本下都趋于</w:t>
      </w:r>
      <w:r w:rsidRPr="00E62043">
        <w:rPr>
          <w:rFonts w:hint="eastAsia"/>
          <w:sz w:val="22"/>
        </w:rPr>
        <w:t>0</w:t>
      </w:r>
      <w:r w:rsidRPr="00E62043">
        <w:rPr>
          <w:rFonts w:hint="eastAsia"/>
          <w:sz w:val="22"/>
        </w:rPr>
        <w:t>。根据样本收敛可知，</w:t>
      </w:r>
      <w:r w:rsidRPr="00E62043">
        <w:rPr>
          <w:rFonts w:hint="eastAsia"/>
          <w:position w:val="-12"/>
          <w:sz w:val="22"/>
        </w:rPr>
        <w:object w:dxaOrig="1359" w:dyaOrig="400" w14:anchorId="52E44297">
          <v:shape id="_x0000_i1155" type="#_x0000_t75" style="width:68.25pt;height:20.05pt" o:ole="">
            <v:imagedata r:id="rId280" o:title=""/>
          </v:shape>
          <o:OLEObject Type="Embed" ProgID="Equation.3" ShapeID="_x0000_i1155" DrawAspect="Content" ObjectID="_1699687858" r:id="rId281"/>
        </w:object>
      </w:r>
      <w:r w:rsidRPr="00E62043">
        <w:rPr>
          <w:rFonts w:hint="eastAsia"/>
          <w:sz w:val="22"/>
        </w:rPr>
        <w:t>的一致估计量。</w:t>
      </w:r>
    </w:p>
    <w:p w14:paraId="2F985E27" w14:textId="77777777" w:rsidR="00E27429" w:rsidRPr="00E62043" w:rsidRDefault="00E27429" w:rsidP="00E27429">
      <w:pPr>
        <w:numPr>
          <w:ilvl w:val="0"/>
          <w:numId w:val="31"/>
        </w:numPr>
        <w:snapToGrid/>
        <w:ind w:left="1262" w:firstLineChars="0" w:hanging="422"/>
        <w:jc w:val="left"/>
        <w:rPr>
          <w:b/>
          <w:bCs/>
          <w:sz w:val="22"/>
        </w:rPr>
      </w:pPr>
      <w:r w:rsidRPr="00E62043">
        <w:rPr>
          <w:b/>
          <w:bCs/>
          <w:sz w:val="22"/>
        </w:rPr>
        <w:t>核密度估计的渐近正态性</w:t>
      </w:r>
    </w:p>
    <w:p w14:paraId="0360D311" w14:textId="77777777" w:rsidR="00E27429" w:rsidRPr="00E62043" w:rsidRDefault="00E27429" w:rsidP="00E27429">
      <w:pPr>
        <w:ind w:firstLine="440"/>
        <w:jc w:val="left"/>
        <w:rPr>
          <w:sz w:val="22"/>
        </w:rPr>
      </w:pPr>
      <w:r w:rsidRPr="00E62043">
        <w:rPr>
          <w:rFonts w:hint="eastAsia"/>
          <w:sz w:val="22"/>
        </w:rPr>
        <w:t>如果核函数</w:t>
      </w:r>
      <w:r w:rsidRPr="00E62043">
        <w:rPr>
          <w:rFonts w:hint="eastAsia"/>
          <w:position w:val="-10"/>
          <w:sz w:val="22"/>
        </w:rPr>
        <w:object w:dxaOrig="560" w:dyaOrig="320" w14:anchorId="19DB7093">
          <v:shape id="_x0000_i1156" type="#_x0000_t75" style="width:28.15pt;height:15.95pt" o:ole="">
            <v:imagedata r:id="rId260" o:title=""/>
          </v:shape>
          <o:OLEObject Type="Embed" ProgID="Equation.3" ShapeID="_x0000_i1156" DrawAspect="Content" ObjectID="_1699687859" r:id="rId282"/>
        </w:object>
      </w:r>
      <w:r w:rsidRPr="00E62043">
        <w:rPr>
          <w:rFonts w:hint="eastAsia"/>
          <w:sz w:val="22"/>
        </w:rPr>
        <w:t>的条件满足，则</w:t>
      </w:r>
      <w:r w:rsidRPr="00E62043">
        <w:rPr>
          <w:rFonts w:hint="eastAsia"/>
          <w:position w:val="-12"/>
          <w:sz w:val="22"/>
        </w:rPr>
        <w:object w:dxaOrig="620" w:dyaOrig="400" w14:anchorId="127A8974">
          <v:shape id="_x0000_i1157" type="#_x0000_t75" style="width:31.65pt;height:20.05pt" o:ole="">
            <v:imagedata r:id="rId283" o:title=""/>
          </v:shape>
          <o:OLEObject Type="Embed" ProgID="Equation.3" ShapeID="_x0000_i1157" DrawAspect="Content" ObjectID="_1699687860" r:id="rId284"/>
        </w:object>
      </w:r>
      <w:r w:rsidRPr="00E62043">
        <w:rPr>
          <w:rFonts w:hint="eastAsia"/>
          <w:sz w:val="22"/>
        </w:rPr>
        <w:t>服从渐进正态分布：</w:t>
      </w:r>
      <w:r w:rsidRPr="00E62043">
        <w:rPr>
          <w:rFonts w:hint="eastAsia"/>
          <w:position w:val="-30"/>
          <w:sz w:val="22"/>
        </w:rPr>
        <w:object w:dxaOrig="3724" w:dyaOrig="480" w14:anchorId="01F7D6A6">
          <v:shape id="_x0000_i1158" type="#_x0000_t75" style="width:186.1pt;height:23.8pt" o:ole="">
            <v:imagedata r:id="rId285" o:title=""/>
          </v:shape>
          <o:OLEObject Type="Embed" ProgID="Equation.3" ShapeID="_x0000_i1158" DrawAspect="Content" ObjectID="_1699687861" r:id="rId286"/>
        </w:object>
      </w:r>
      <w:r w:rsidRPr="00E62043">
        <w:rPr>
          <w:rFonts w:hint="eastAsia"/>
          <w:sz w:val="22"/>
        </w:rPr>
        <w:t>据此可进行区间估计。</w:t>
      </w:r>
    </w:p>
    <w:p w14:paraId="348DDEEF" w14:textId="77777777" w:rsidR="00E27429" w:rsidRPr="00E62043" w:rsidRDefault="00E27429" w:rsidP="00E27429">
      <w:pPr>
        <w:ind w:firstLine="440"/>
        <w:jc w:val="left"/>
        <w:rPr>
          <w:sz w:val="22"/>
        </w:rPr>
      </w:pPr>
      <w:r w:rsidRPr="00E62043">
        <w:rPr>
          <w:rFonts w:hint="eastAsia"/>
          <w:sz w:val="22"/>
        </w:rPr>
        <w:t>核密度估计的收敛速度为</w:t>
      </w:r>
      <w:r w:rsidRPr="00E62043">
        <w:rPr>
          <w:rFonts w:hint="eastAsia"/>
          <w:position w:val="-8"/>
          <w:sz w:val="22"/>
        </w:rPr>
        <w:object w:dxaOrig="499" w:dyaOrig="360" w14:anchorId="1BF257ED">
          <v:shape id="_x0000_i1159" type="#_x0000_t75" style="width:24.95pt;height:18.3pt" o:ole="">
            <v:imagedata r:id="rId287" o:title=""/>
          </v:shape>
          <o:OLEObject Type="Embed" ProgID="Equation.3" ShapeID="_x0000_i1159" DrawAspect="Content" ObjectID="_1699687862" r:id="rId288"/>
        </w:object>
      </w:r>
      <w:r w:rsidRPr="00E62043">
        <w:rPr>
          <w:rFonts w:hint="eastAsia"/>
          <w:sz w:val="22"/>
        </w:rPr>
        <w:t>。由于最优带宽</w:t>
      </w:r>
      <w:r w:rsidRPr="00E62043">
        <w:rPr>
          <w:rFonts w:hint="eastAsia"/>
          <w:position w:val="-8"/>
          <w:sz w:val="22"/>
        </w:rPr>
        <w:object w:dxaOrig="900" w:dyaOrig="340" w14:anchorId="3B23ECBA">
          <v:shape id="_x0000_i1160" type="#_x0000_t75" style="width:45pt;height:17.15pt" o:ole="">
            <v:imagedata r:id="rId289" o:title=""/>
          </v:shape>
          <o:OLEObject Type="Embed" ProgID="Equation.3" ShapeID="_x0000_i1160" DrawAspect="Content" ObjectID="_1699687863" r:id="rId290"/>
        </w:object>
      </w:r>
      <w:r w:rsidRPr="00E62043">
        <w:rPr>
          <w:rFonts w:hint="eastAsia"/>
          <w:sz w:val="22"/>
        </w:rPr>
        <w:t>成正比，故</w:t>
      </w:r>
      <w:r w:rsidRPr="00E62043">
        <w:rPr>
          <w:rFonts w:hint="eastAsia"/>
          <w:position w:val="-8"/>
          <w:sz w:val="22"/>
        </w:rPr>
        <w:object w:dxaOrig="2710" w:dyaOrig="275" w14:anchorId="6C3D6CF1">
          <v:shape id="_x0000_i1161" type="#_x0000_t75" style="width:135pt;height:13.95pt" o:ole="">
            <v:imagedata r:id="rId291" o:title=""/>
          </v:shape>
          <o:OLEObject Type="Embed" ProgID="Equation.3" ShapeID="_x0000_i1161" DrawAspect="Content" ObjectID="_1699687864" r:id="rId292"/>
        </w:object>
      </w:r>
      <w:r w:rsidRPr="00E62043">
        <w:rPr>
          <w:rFonts w:hint="eastAsia"/>
          <w:sz w:val="22"/>
        </w:rPr>
        <w:t>这</w:t>
      </w:r>
      <w:proofErr w:type="gramStart"/>
      <w:r w:rsidRPr="00E62043">
        <w:rPr>
          <w:rFonts w:hint="eastAsia"/>
          <w:sz w:val="22"/>
        </w:rPr>
        <w:t>意味着非参估计量</w:t>
      </w:r>
      <w:proofErr w:type="gramEnd"/>
      <w:r w:rsidRPr="00E62043">
        <w:rPr>
          <w:rFonts w:hint="eastAsia"/>
          <w:sz w:val="22"/>
        </w:rPr>
        <w:t>的收敛速度</w:t>
      </w:r>
      <w:r w:rsidRPr="00E62043">
        <w:rPr>
          <w:rFonts w:hint="eastAsia"/>
          <w:position w:val="-6"/>
          <w:sz w:val="22"/>
        </w:rPr>
        <w:object w:dxaOrig="380" w:dyaOrig="320" w14:anchorId="0B893D6F">
          <v:shape id="_x0000_i1162" type="#_x0000_t75" style="width:18.85pt;height:15.95pt" o:ole="">
            <v:imagedata r:id="rId293" o:title=""/>
          </v:shape>
          <o:OLEObject Type="Embed" ProgID="Equation.3" ShapeID="_x0000_i1162" DrawAspect="Content" ObjectID="_1699687865" r:id="rId294"/>
        </w:object>
      </w:r>
      <w:r w:rsidRPr="00E62043">
        <w:rPr>
          <w:rFonts w:hint="eastAsia"/>
          <w:sz w:val="22"/>
        </w:rPr>
        <w:t>慢于参数估计量的通常收敛速度</w:t>
      </w:r>
      <w:r w:rsidRPr="00E62043">
        <w:rPr>
          <w:rFonts w:hint="eastAsia"/>
          <w:position w:val="-6"/>
          <w:sz w:val="22"/>
        </w:rPr>
        <w:object w:dxaOrig="380" w:dyaOrig="320" w14:anchorId="2B0683BF">
          <v:shape id="_x0000_i1163" type="#_x0000_t75" style="width:18.85pt;height:15.95pt" o:ole="">
            <v:imagedata r:id="rId295" o:title=""/>
          </v:shape>
          <o:OLEObject Type="Embed" ProgID="Equation.3" ShapeID="_x0000_i1163" DrawAspect="Content" ObjectID="_1699687866" r:id="rId296"/>
        </w:object>
      </w:r>
      <w:r w:rsidRPr="00E62043">
        <w:rPr>
          <w:rFonts w:hint="eastAsia"/>
          <w:sz w:val="22"/>
        </w:rPr>
        <w:t>。</w:t>
      </w:r>
    </w:p>
    <w:p w14:paraId="41AE53A9" w14:textId="77777777" w:rsidR="00E27429" w:rsidRPr="00E62043" w:rsidRDefault="00E27429" w:rsidP="00E27429">
      <w:pPr>
        <w:pStyle w:val="10"/>
      </w:pPr>
      <w:r w:rsidRPr="00E62043">
        <w:rPr>
          <w:rFonts w:hint="eastAsia"/>
        </w:rPr>
        <w:t>四、最优带宽的性质</w:t>
      </w:r>
    </w:p>
    <w:p w14:paraId="57CC5641" w14:textId="77777777" w:rsidR="00E27429" w:rsidRPr="00E62043" w:rsidRDefault="00E27429" w:rsidP="00E27429">
      <w:pPr>
        <w:ind w:firstLine="440"/>
        <w:jc w:val="left"/>
        <w:rPr>
          <w:sz w:val="22"/>
        </w:rPr>
      </w:pPr>
      <w:r w:rsidRPr="00E62043">
        <w:rPr>
          <w:sz w:val="22"/>
        </w:rPr>
        <w:t>如果带宽</w:t>
      </w:r>
      <w:r w:rsidRPr="00E62043">
        <w:rPr>
          <w:sz w:val="22"/>
        </w:rPr>
        <w:t>h</w:t>
      </w:r>
      <w:r w:rsidRPr="00E62043">
        <w:rPr>
          <w:sz w:val="22"/>
        </w:rPr>
        <w:t>越大，则</w:t>
      </w:r>
      <w:r w:rsidRPr="00E62043">
        <w:rPr>
          <w:rFonts w:hint="eastAsia"/>
          <w:position w:val="-12"/>
          <w:sz w:val="22"/>
        </w:rPr>
        <w:object w:dxaOrig="260" w:dyaOrig="360" w14:anchorId="33F9079C">
          <v:shape id="_x0000_i1164" type="#_x0000_t75" style="width:13.05pt;height:18.3pt" o:ole="">
            <v:imagedata r:id="rId247" o:title=""/>
          </v:shape>
          <o:OLEObject Type="Embed" ProgID="Equation.3" ShapeID="_x0000_i1164" DrawAspect="Content" ObjectID="_1699687867" r:id="rId297"/>
        </w:object>
      </w:r>
      <w:r w:rsidRPr="00E62043">
        <w:rPr>
          <w:sz w:val="22"/>
        </w:rPr>
        <w:t>附近的邻域越大，故偏差也越大</w:t>
      </w:r>
      <w:r w:rsidRPr="00E62043">
        <w:rPr>
          <w:sz w:val="22"/>
        </w:rPr>
        <w:t>(</w:t>
      </w:r>
      <w:r w:rsidRPr="00E62043">
        <w:rPr>
          <w:sz w:val="22"/>
        </w:rPr>
        <w:t>偏差与</w:t>
      </w:r>
      <w:r w:rsidRPr="00E62043">
        <w:rPr>
          <w:rFonts w:hint="eastAsia"/>
          <w:position w:val="-6"/>
          <w:sz w:val="22"/>
        </w:rPr>
        <w:object w:dxaOrig="279" w:dyaOrig="320" w14:anchorId="73A5C19D">
          <v:shape id="_x0000_i1165" type="#_x0000_t75" style="width:13.95pt;height:15.95pt" o:ole="">
            <v:imagedata r:id="rId298" o:title=""/>
          </v:shape>
          <o:OLEObject Type="Embed" ProgID="Equation.3" ShapeID="_x0000_i1165" DrawAspect="Content" ObjectID="_1699687868" r:id="rId299"/>
        </w:object>
      </w:r>
      <w:r w:rsidRPr="00E62043">
        <w:rPr>
          <w:sz w:val="22"/>
        </w:rPr>
        <w:t>成正比</w:t>
      </w:r>
      <w:r w:rsidRPr="00E62043">
        <w:rPr>
          <w:sz w:val="22"/>
        </w:rPr>
        <w:t>)</w:t>
      </w:r>
      <w:r w:rsidRPr="00E62043">
        <w:rPr>
          <w:sz w:val="22"/>
        </w:rPr>
        <w:t>；而带宽</w:t>
      </w:r>
      <w:r w:rsidRPr="00E62043">
        <w:rPr>
          <w:sz w:val="22"/>
        </w:rPr>
        <w:t>h</w:t>
      </w:r>
      <w:r w:rsidRPr="00E62043">
        <w:rPr>
          <w:sz w:val="22"/>
        </w:rPr>
        <w:t>越大，则</w:t>
      </w:r>
      <w:r w:rsidRPr="00E62043">
        <w:rPr>
          <w:rFonts w:hint="eastAsia"/>
          <w:position w:val="-12"/>
          <w:sz w:val="22"/>
        </w:rPr>
        <w:object w:dxaOrig="620" w:dyaOrig="400" w14:anchorId="39018AFD">
          <v:shape id="_x0000_i1166" type="#_x0000_t75" style="width:31.65pt;height:20.05pt" o:ole="">
            <v:imagedata r:id="rId283" o:title=""/>
          </v:shape>
          <o:OLEObject Type="Embed" ProgID="Equation.3" ShapeID="_x0000_i1166" DrawAspect="Content" ObjectID="_1699687869" r:id="rId300"/>
        </w:object>
      </w:r>
      <w:r w:rsidRPr="00E62043">
        <w:rPr>
          <w:sz w:val="22"/>
        </w:rPr>
        <w:t>越光滑，即方差</w:t>
      </w:r>
      <w:r w:rsidRPr="00E62043">
        <w:rPr>
          <w:position w:val="-12"/>
          <w:sz w:val="22"/>
        </w:rPr>
        <w:object w:dxaOrig="1120" w:dyaOrig="400" w14:anchorId="0B3DD591">
          <v:shape id="_x0000_i1167" type="#_x0000_t75" style="width:56.05pt;height:20.05pt" o:ole="">
            <v:imagedata r:id="rId301" o:title=""/>
          </v:shape>
          <o:OLEObject Type="Embed" ProgID="Equation.3" ShapeID="_x0000_i1167" DrawAspect="Content" ObjectID="_1699687870" r:id="rId302"/>
        </w:object>
      </w:r>
      <w:r w:rsidRPr="00E62043">
        <w:rPr>
          <w:sz w:val="22"/>
        </w:rPr>
        <w:t>越小。</w:t>
      </w:r>
    </w:p>
    <w:p w14:paraId="5515EFFA" w14:textId="77777777" w:rsidR="00E27429" w:rsidRPr="00E62043" w:rsidRDefault="00E27429" w:rsidP="00E27429">
      <w:pPr>
        <w:ind w:firstLine="440"/>
        <w:jc w:val="left"/>
        <w:rPr>
          <w:sz w:val="22"/>
        </w:rPr>
      </w:pPr>
      <w:r w:rsidRPr="00E62043">
        <w:rPr>
          <w:sz w:val="22"/>
        </w:rPr>
        <w:t>在选择</w:t>
      </w:r>
      <w:r w:rsidRPr="00E62043">
        <w:rPr>
          <w:sz w:val="22"/>
        </w:rPr>
        <w:t>“</w:t>
      </w:r>
      <w:r w:rsidRPr="00E62043">
        <w:rPr>
          <w:sz w:val="22"/>
        </w:rPr>
        <w:t>最优带宽</w:t>
      </w:r>
      <w:r w:rsidRPr="00E62043">
        <w:rPr>
          <w:sz w:val="22"/>
        </w:rPr>
        <w:t>”</w:t>
      </w:r>
      <w:r w:rsidRPr="00E62043">
        <w:rPr>
          <w:rFonts w:hint="eastAsia"/>
          <w:position w:val="-6"/>
          <w:sz w:val="22"/>
        </w:rPr>
        <w:object w:dxaOrig="260" w:dyaOrig="320" w14:anchorId="5E36E45B">
          <v:shape id="_x0000_i1168" type="#_x0000_t75" style="width:13.05pt;height:15.95pt" o:ole="">
            <v:imagedata r:id="rId303" o:title=""/>
          </v:shape>
          <o:OLEObject Type="Embed" ProgID="Equation.3" ShapeID="_x0000_i1168" DrawAspect="Content" ObjectID="_1699687871" r:id="rId304"/>
        </w:object>
      </w:r>
      <w:r w:rsidRPr="00E62043">
        <w:rPr>
          <w:sz w:val="22"/>
        </w:rPr>
        <w:t>时，希望最小化均方误差</w:t>
      </w:r>
      <w:r w:rsidRPr="00E62043">
        <w:rPr>
          <w:sz w:val="22"/>
        </w:rPr>
        <w:t>(MSE)</w:t>
      </w:r>
      <w:r w:rsidRPr="00E62043">
        <w:rPr>
          <w:sz w:val="22"/>
        </w:rPr>
        <w:t>，即方差与偏差平方之和：</w:t>
      </w:r>
    </w:p>
    <w:p w14:paraId="45A42708" w14:textId="77777777" w:rsidR="00E27429" w:rsidRPr="00E62043" w:rsidRDefault="00E27429" w:rsidP="00E27429">
      <w:pPr>
        <w:ind w:firstLine="440"/>
        <w:jc w:val="left"/>
        <w:rPr>
          <w:b/>
          <w:bCs/>
          <w:sz w:val="22"/>
        </w:rPr>
      </w:pPr>
      <w:r w:rsidRPr="00E62043">
        <w:rPr>
          <w:noProof/>
          <w:sz w:val="22"/>
        </w:rPr>
        <w:drawing>
          <wp:inline distT="0" distB="0" distL="114300" distR="114300" wp14:anchorId="51F5F703" wp14:editId="641205FB">
            <wp:extent cx="1735455" cy="199390"/>
            <wp:effectExtent l="0" t="0" r="4445" b="3810"/>
            <wp:docPr id="7"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5"/>
                    <pic:cNvPicPr>
                      <a:picLocks noChangeAspect="1"/>
                    </pic:cNvPicPr>
                  </pic:nvPicPr>
                  <pic:blipFill>
                    <a:blip r:embed="rId305"/>
                    <a:stretch>
                      <a:fillRect/>
                    </a:stretch>
                  </pic:blipFill>
                  <pic:spPr>
                    <a:xfrm>
                      <a:off x="0" y="0"/>
                      <a:ext cx="1735455" cy="199390"/>
                    </a:xfrm>
                    <a:prstGeom prst="rect">
                      <a:avLst/>
                    </a:prstGeom>
                    <a:noFill/>
                    <a:ln>
                      <a:noFill/>
                    </a:ln>
                  </pic:spPr>
                </pic:pic>
              </a:graphicData>
            </a:graphic>
          </wp:inline>
        </w:drawing>
      </w:r>
      <w:r w:rsidRPr="00E62043">
        <w:rPr>
          <w:rFonts w:hint="eastAsia"/>
          <w:sz w:val="22"/>
        </w:rPr>
        <w:t>由于</w:t>
      </w:r>
      <w:r w:rsidRPr="00E62043">
        <w:rPr>
          <w:rFonts w:hint="eastAsia"/>
          <w:position w:val="-12"/>
          <w:sz w:val="22"/>
        </w:rPr>
        <w:object w:dxaOrig="4040" w:dyaOrig="380" w14:anchorId="7AE3583D">
          <v:shape id="_x0000_i1169" type="#_x0000_t75" style="width:202.05pt;height:18.85pt" o:ole="">
            <v:imagedata r:id="rId306" o:title=""/>
          </v:shape>
          <o:OLEObject Type="Embed" ProgID="Equation.3" ShapeID="_x0000_i1169" DrawAspect="Content" ObjectID="_1699687872" r:id="rId307"/>
        </w:object>
      </w:r>
      <w:r w:rsidRPr="00E62043">
        <w:rPr>
          <w:rFonts w:hint="eastAsia"/>
          <w:sz w:val="22"/>
        </w:rPr>
        <w:t>，而</w:t>
      </w:r>
      <w:r w:rsidRPr="00E62043">
        <w:rPr>
          <w:rFonts w:hint="eastAsia"/>
          <w:position w:val="-12"/>
          <w:sz w:val="22"/>
        </w:rPr>
        <w:object w:dxaOrig="5030" w:dyaOrig="383" w14:anchorId="7EBD0C8D">
          <v:shape id="_x0000_i1170" type="#_x0000_t75" style="width:252pt;height:18.85pt" o:ole="">
            <v:imagedata r:id="rId308" o:title=""/>
          </v:shape>
          <o:OLEObject Type="Embed" ProgID="Equation.3" ShapeID="_x0000_i1170" DrawAspect="Content" ObjectID="_1699687873" r:id="rId309"/>
        </w:object>
      </w:r>
      <w:r w:rsidRPr="00E62043">
        <w:rPr>
          <w:rFonts w:hint="eastAsia"/>
          <w:position w:val="-20"/>
          <w:sz w:val="22"/>
        </w:rPr>
        <w:object w:dxaOrig="2615" w:dyaOrig="462" w14:anchorId="359768BF">
          <v:shape id="_x0000_i1171" type="#_x0000_t75" style="width:130.65pt;height:23.25pt" o:ole="">
            <v:imagedata r:id="rId310" o:title=""/>
          </v:shape>
          <o:OLEObject Type="Embed" ProgID="Equation.3" ShapeID="_x0000_i1171" DrawAspect="Content" ObjectID="_1699687874" r:id="rId311"/>
        </w:object>
      </w:r>
      <w:r w:rsidRPr="00E62043">
        <w:rPr>
          <w:rFonts w:hint="eastAsia"/>
          <w:sz w:val="22"/>
        </w:rPr>
        <w:t>其中</w:t>
      </w:r>
      <w:r w:rsidRPr="00E62043">
        <w:rPr>
          <w:rFonts w:hint="eastAsia"/>
          <w:position w:val="-10"/>
          <w:sz w:val="22"/>
        </w:rPr>
        <w:object w:dxaOrig="540" w:dyaOrig="340" w14:anchorId="0C9A340B">
          <v:shape id="_x0000_i1172" type="#_x0000_t75" style="width:27pt;height:17.15pt" o:ole="">
            <v:imagedata r:id="rId312" o:title=""/>
          </v:shape>
          <o:OLEObject Type="Embed" ProgID="Equation.3" ShapeID="_x0000_i1172" DrawAspect="Content" ObjectID="_1699687875" r:id="rId313"/>
        </w:object>
      </w:r>
      <w:r w:rsidRPr="00E62043">
        <w:rPr>
          <w:rFonts w:hint="eastAsia"/>
          <w:sz w:val="22"/>
        </w:rPr>
        <w:t>为常数，对</w:t>
      </w:r>
      <w:r w:rsidRPr="00E62043">
        <w:rPr>
          <w:rFonts w:hint="eastAsia"/>
          <w:sz w:val="22"/>
        </w:rPr>
        <w:t>h</w:t>
      </w:r>
      <w:r w:rsidRPr="00E62043">
        <w:rPr>
          <w:rFonts w:hint="eastAsia"/>
          <w:sz w:val="22"/>
        </w:rPr>
        <w:t>求导</w:t>
      </w:r>
      <w:r w:rsidRPr="00E62043">
        <w:rPr>
          <w:rFonts w:hint="eastAsia"/>
          <w:sz w:val="22"/>
        </w:rPr>
        <w:t>,</w:t>
      </w:r>
      <w:r w:rsidRPr="00E62043">
        <w:rPr>
          <w:rFonts w:hint="eastAsia"/>
          <w:sz w:val="22"/>
        </w:rPr>
        <w:t>可得一</w:t>
      </w:r>
      <w:proofErr w:type="gramStart"/>
      <w:r w:rsidRPr="00E62043">
        <w:rPr>
          <w:rFonts w:hint="eastAsia"/>
          <w:sz w:val="22"/>
        </w:rPr>
        <w:t>阶条件</w:t>
      </w:r>
      <w:proofErr w:type="gramEnd"/>
      <w:r w:rsidRPr="00E62043">
        <w:rPr>
          <w:rFonts w:hint="eastAsia"/>
          <w:sz w:val="22"/>
        </w:rPr>
        <w:t>为：</w:t>
      </w:r>
      <w:r w:rsidRPr="00E62043">
        <w:rPr>
          <w:rFonts w:hint="eastAsia"/>
          <w:position w:val="-24"/>
          <w:sz w:val="22"/>
        </w:rPr>
        <w:object w:dxaOrig="1813" w:dyaOrig="476" w14:anchorId="12CB3682">
          <v:shape id="_x0000_i1173" type="#_x0000_t75" style="width:90.3pt;height:23.8pt" o:ole="">
            <v:imagedata r:id="rId314" o:title=""/>
          </v:shape>
          <o:OLEObject Type="Embed" ProgID="Equation.3" ShapeID="_x0000_i1173" DrawAspect="Content" ObjectID="_1699687876" r:id="rId315"/>
        </w:object>
      </w:r>
      <w:r w:rsidRPr="00E62043">
        <w:rPr>
          <w:rFonts w:hint="eastAsia"/>
          <w:sz w:val="22"/>
        </w:rPr>
        <w:t>，</w:t>
      </w:r>
      <w:r w:rsidRPr="00E62043">
        <w:rPr>
          <w:rFonts w:hint="eastAsia"/>
          <w:position w:val="-10"/>
          <w:sz w:val="22"/>
        </w:rPr>
        <w:object w:dxaOrig="1702" w:dyaOrig="316" w14:anchorId="18F6C8A9">
          <v:shape id="_x0000_i1174" type="#_x0000_t75" style="width:85.05pt;height:15.95pt" o:ole="">
            <v:imagedata r:id="rId316" o:title=""/>
          </v:shape>
          <o:OLEObject Type="Embed" ProgID="Equation.3" ShapeID="_x0000_i1174" DrawAspect="Content" ObjectID="_1699687877" r:id="rId317"/>
        </w:object>
      </w:r>
      <w:r w:rsidRPr="00E62043">
        <w:rPr>
          <w:rFonts w:hint="eastAsia"/>
          <w:sz w:val="22"/>
        </w:rPr>
        <w:t>。故最优带宽为</w:t>
      </w:r>
      <w:r w:rsidRPr="00E62043">
        <w:rPr>
          <w:position w:val="-10"/>
          <w:sz w:val="22"/>
        </w:rPr>
        <w:object w:dxaOrig="1073" w:dyaOrig="302" w14:anchorId="4E7CAE0C">
          <v:shape id="_x0000_i1175" type="#_x0000_t75" style="width:53.15pt;height:14.8pt" o:ole="">
            <v:imagedata r:id="rId318" o:title=""/>
          </v:shape>
          <o:OLEObject Type="Embed" ProgID="Equation.3" ShapeID="_x0000_i1175" DrawAspect="Content" ObjectID="_1699687878" r:id="rId319"/>
        </w:object>
      </w:r>
      <w:r w:rsidRPr="00E62043">
        <w:rPr>
          <w:rFonts w:hint="eastAsia"/>
          <w:sz w:val="22"/>
        </w:rPr>
        <w:t>。</w:t>
      </w:r>
      <w:r w:rsidRPr="00E62043">
        <w:rPr>
          <w:rFonts w:hint="eastAsia"/>
          <w:b/>
          <w:bCs/>
          <w:sz w:val="22"/>
        </w:rPr>
        <w:t>选择最优带宽</w:t>
      </w:r>
      <w:r w:rsidRPr="00E62043">
        <w:rPr>
          <w:rFonts w:hint="eastAsia"/>
          <w:b/>
          <w:bCs/>
          <w:position w:val="-6"/>
          <w:sz w:val="22"/>
        </w:rPr>
        <w:object w:dxaOrig="260" w:dyaOrig="320" w14:anchorId="202DD41C">
          <v:shape id="_x0000_i1176" type="#_x0000_t75" style="width:13.05pt;height:15.95pt" o:ole="">
            <v:imagedata r:id="rId320" o:title=""/>
          </v:shape>
          <o:OLEObject Type="Embed" ProgID="Equation.3" ShapeID="_x0000_i1176" DrawAspect="Content" ObjectID="_1699687879" r:id="rId321"/>
        </w:object>
      </w:r>
      <w:r w:rsidRPr="00E62043">
        <w:rPr>
          <w:rFonts w:hint="eastAsia"/>
          <w:b/>
          <w:bCs/>
          <w:sz w:val="22"/>
        </w:rPr>
        <w:t>，就能保证核密度估计的一致性。</w:t>
      </w:r>
    </w:p>
    <w:p w14:paraId="51809397" w14:textId="3F2D6CC0" w:rsidR="002D474B" w:rsidRPr="00E62043" w:rsidRDefault="00E62043" w:rsidP="00E62043">
      <w:pPr>
        <w:pStyle w:val="10"/>
      </w:pPr>
      <w:r w:rsidRPr="00E62043">
        <w:rPr>
          <w:rFonts w:hint="eastAsia"/>
          <w:highlight w:val="yellow"/>
        </w:rPr>
        <w:t>问题</w:t>
      </w:r>
      <w:r w:rsidRPr="00E62043">
        <w:rPr>
          <w:rFonts w:hint="eastAsia"/>
          <w:highlight w:val="yellow"/>
        </w:rPr>
        <w:t>1</w:t>
      </w:r>
      <w:r w:rsidRPr="00E62043">
        <w:rPr>
          <w:highlight w:val="yellow"/>
        </w:rPr>
        <w:t>1</w:t>
      </w:r>
      <w:r w:rsidRPr="00E62043">
        <w:rPr>
          <w:rFonts w:hint="eastAsia"/>
          <w:highlight w:val="yellow"/>
        </w:rPr>
        <w:t>：</w:t>
      </w:r>
      <w:r w:rsidR="00101439" w:rsidRPr="00E62043">
        <w:rPr>
          <w:rFonts w:hint="eastAsia"/>
          <w:highlight w:val="yellow"/>
        </w:rPr>
        <w:t>了解空间计量模型，以及各个模型的优缺点、适用范围。</w:t>
      </w:r>
    </w:p>
    <w:p w14:paraId="0DD22C9E" w14:textId="77777777" w:rsidR="00AC082D" w:rsidRPr="00E62043" w:rsidRDefault="00AC082D" w:rsidP="00AC082D">
      <w:pPr>
        <w:pStyle w:val="2"/>
        <w:ind w:firstLine="442"/>
        <w:rPr>
          <w:sz w:val="22"/>
        </w:rPr>
      </w:pPr>
      <w:r w:rsidRPr="00E62043">
        <w:rPr>
          <w:rFonts w:hint="eastAsia"/>
          <w:sz w:val="22"/>
        </w:rPr>
        <w:t>一、空间自回归模型</w:t>
      </w:r>
      <w:r w:rsidRPr="00E62043">
        <w:rPr>
          <w:rFonts w:hint="eastAsia"/>
          <w:sz w:val="22"/>
        </w:rPr>
        <w:t>(</w:t>
      </w:r>
      <w:r w:rsidRPr="00E62043">
        <w:rPr>
          <w:sz w:val="22"/>
        </w:rPr>
        <w:t>SAR)</w:t>
      </w:r>
    </w:p>
    <w:p w14:paraId="53065648" w14:textId="77777777" w:rsidR="00AC082D" w:rsidRPr="00E62043" w:rsidRDefault="00AC082D" w:rsidP="00AC082D">
      <w:pPr>
        <w:tabs>
          <w:tab w:val="left" w:pos="312"/>
        </w:tabs>
        <w:spacing w:line="400" w:lineRule="exact"/>
        <w:ind w:firstLine="442"/>
        <w:jc w:val="left"/>
        <w:rPr>
          <w:sz w:val="22"/>
        </w:rPr>
      </w:pPr>
      <m:oMathPara>
        <m:oMath>
          <m:r>
            <m:rPr>
              <m:sty m:val="bi"/>
            </m:rPr>
            <w:rPr>
              <w:rFonts w:ascii="Cambria Math" w:hAnsi="Cambria Math"/>
              <w:sz w:val="22"/>
            </w:rPr>
            <m:t>y</m:t>
          </m:r>
          <m:r>
            <w:rPr>
              <w:rFonts w:ascii="Cambria Math" w:hAnsi="Cambria Math"/>
              <w:sz w:val="22"/>
            </w:rPr>
            <m:t>=λ</m:t>
          </m:r>
          <m:r>
            <m:rPr>
              <m:sty m:val="bi"/>
            </m:rPr>
            <w:rPr>
              <w:rFonts w:ascii="Cambria Math" w:hAnsi="Cambria Math"/>
              <w:sz w:val="22"/>
            </w:rPr>
            <m:t>Wy</m:t>
          </m:r>
          <m:r>
            <w:rPr>
              <w:rFonts w:ascii="Cambria Math" w:hAnsi="Cambria Math"/>
              <w:sz w:val="22"/>
            </w:rPr>
            <m:t>+</m:t>
          </m:r>
          <m:r>
            <m:rPr>
              <m:sty m:val="bi"/>
            </m:rPr>
            <w:rPr>
              <w:rFonts w:ascii="Cambria Math" w:hAnsi="Cambria Math"/>
              <w:sz w:val="22"/>
            </w:rPr>
            <m:t>ε</m:t>
          </m:r>
        </m:oMath>
      </m:oMathPara>
    </w:p>
    <w:p w14:paraId="3528DA6E" w14:textId="77777777" w:rsidR="00AC082D" w:rsidRPr="00E62043" w:rsidRDefault="00AC082D" w:rsidP="009D4C43">
      <w:pPr>
        <w:ind w:firstLine="440"/>
        <w:rPr>
          <w:sz w:val="22"/>
        </w:rPr>
      </w:pPr>
      <w:r w:rsidRPr="00E62043">
        <w:rPr>
          <w:rFonts w:hint="eastAsia"/>
          <w:sz w:val="22"/>
        </w:rPr>
        <w:t>也称为“空间滞后模型”</w:t>
      </w:r>
      <w:r w:rsidRPr="00E62043">
        <w:rPr>
          <w:rFonts w:hint="eastAsia"/>
          <w:sz w:val="22"/>
        </w:rPr>
        <w:t>(</w:t>
      </w:r>
      <w:r w:rsidRPr="00E62043">
        <w:rPr>
          <w:sz w:val="22"/>
        </w:rPr>
        <w:t>SLM)</w:t>
      </w:r>
      <w:r w:rsidRPr="00E62043">
        <w:rPr>
          <w:rFonts w:hint="eastAsia"/>
          <w:sz w:val="22"/>
        </w:rPr>
        <w:t>。其中，</w:t>
      </w:r>
      <w:r w:rsidRPr="00E62043">
        <w:rPr>
          <w:rFonts w:cs="Times New Roman"/>
          <w:b/>
          <w:bCs/>
          <w:i/>
          <w:iCs/>
          <w:sz w:val="22"/>
        </w:rPr>
        <w:t>W</w:t>
      </w:r>
      <w:r w:rsidRPr="00E62043">
        <w:rPr>
          <w:rFonts w:hint="eastAsia"/>
          <w:sz w:val="22"/>
        </w:rPr>
        <w:t>为已知的空间权重矩阵（非随机），而空间依赖性仅由单一参数</w:t>
      </w:r>
      <m:oMath>
        <m:r>
          <w:rPr>
            <w:rFonts w:ascii="Cambria Math" w:hAnsi="Cambria Math"/>
            <w:sz w:val="22"/>
          </w:rPr>
          <m:t>λ</m:t>
        </m:r>
      </m:oMath>
      <w:r w:rsidRPr="00E62043">
        <w:rPr>
          <w:rFonts w:hint="eastAsia"/>
          <w:sz w:val="22"/>
        </w:rPr>
        <w:t>来刻画（</w:t>
      </w:r>
      <w:proofErr w:type="gramStart"/>
      <w:r w:rsidRPr="00E62043">
        <w:rPr>
          <w:rFonts w:hint="eastAsia"/>
          <w:sz w:val="22"/>
        </w:rPr>
        <w:t>待估参数</w:t>
      </w:r>
      <w:proofErr w:type="gramEnd"/>
      <w:r w:rsidRPr="00E62043">
        <w:rPr>
          <w:rFonts w:hint="eastAsia"/>
          <w:sz w:val="22"/>
        </w:rPr>
        <w:t>大大减少）。</w:t>
      </w:r>
      <m:oMath>
        <m:r>
          <w:rPr>
            <w:rFonts w:ascii="Cambria Math" w:hAnsi="Cambria Math"/>
            <w:sz w:val="22"/>
          </w:rPr>
          <m:t>λ</m:t>
        </m:r>
      </m:oMath>
      <w:r w:rsidRPr="00E62043">
        <w:rPr>
          <w:rFonts w:hint="eastAsia"/>
          <w:sz w:val="22"/>
        </w:rPr>
        <w:t>度量空间滞后</w:t>
      </w:r>
      <w:r w:rsidRPr="00E62043">
        <w:rPr>
          <w:rFonts w:hint="eastAsia"/>
          <w:b/>
          <w:bCs/>
          <w:i/>
          <w:iCs/>
          <w:sz w:val="22"/>
        </w:rPr>
        <w:t>Wy</w:t>
      </w:r>
      <w:r w:rsidRPr="00E62043">
        <w:rPr>
          <w:rFonts w:hint="eastAsia"/>
          <w:sz w:val="22"/>
        </w:rPr>
        <w:t>对</w:t>
      </w:r>
      <w:r w:rsidRPr="00E62043">
        <w:rPr>
          <w:rFonts w:hint="eastAsia"/>
          <w:b/>
          <w:bCs/>
          <w:i/>
          <w:iCs/>
          <w:sz w:val="22"/>
        </w:rPr>
        <w:t>y</w:t>
      </w:r>
      <w:r w:rsidRPr="00E62043">
        <w:rPr>
          <w:rFonts w:hint="eastAsia"/>
          <w:sz w:val="22"/>
        </w:rPr>
        <w:t>的影响，称为“空间自回归系数”。直观来看，相邻地区的被解释变量（比如犯罪率）可能相互依赖，并最终形成一个均衡的结果。又比如，假设以地区税收为被解释变量，则不同地区的政府出于相互竞争或博弈的考虑（比如，竞相吸引</w:t>
      </w:r>
      <w:r w:rsidRPr="00E62043">
        <w:rPr>
          <w:rFonts w:hint="eastAsia"/>
          <w:sz w:val="22"/>
        </w:rPr>
        <w:t>F</w:t>
      </w:r>
      <w:r w:rsidRPr="00E62043">
        <w:rPr>
          <w:sz w:val="22"/>
        </w:rPr>
        <w:t>DI</w:t>
      </w:r>
      <w:r w:rsidRPr="00E62043">
        <w:rPr>
          <w:rFonts w:hint="eastAsia"/>
          <w:sz w:val="22"/>
        </w:rPr>
        <w:t>），在制定本地区税收时，会考虑周边地区的税收水平。</w:t>
      </w:r>
    </w:p>
    <w:p w14:paraId="7B50725E" w14:textId="77777777" w:rsidR="00AC082D" w:rsidRPr="00E62043" w:rsidRDefault="00AC082D" w:rsidP="009D4C43">
      <w:pPr>
        <w:ind w:firstLine="440"/>
        <w:rPr>
          <w:sz w:val="22"/>
        </w:rPr>
      </w:pPr>
      <w:r w:rsidRPr="00E62043">
        <w:rPr>
          <w:rFonts w:hint="eastAsia"/>
          <w:sz w:val="22"/>
        </w:rPr>
        <w:t>也可在方程中加入自变量：</w:t>
      </w:r>
      <m:oMath>
        <m:r>
          <m:rPr>
            <m:sty m:val="p"/>
          </m:rPr>
          <w:rPr>
            <w:rFonts w:ascii="Cambria Math" w:hAnsi="Cambria Math"/>
            <w:sz w:val="22"/>
          </w:rPr>
          <w:br/>
        </m:r>
      </m:oMath>
      <m:oMathPara>
        <m:oMath>
          <m:r>
            <m:rPr>
              <m:sty m:val="bi"/>
            </m:rPr>
            <w:rPr>
              <w:rFonts w:ascii="Cambria Math" w:hAnsi="Cambria Math"/>
              <w:sz w:val="22"/>
            </w:rPr>
            <m:t>y</m:t>
          </m:r>
          <m:r>
            <w:rPr>
              <w:rFonts w:ascii="Cambria Math" w:hAnsi="Cambria Math"/>
              <w:sz w:val="22"/>
            </w:rPr>
            <m:t>=λ</m:t>
          </m:r>
          <m:r>
            <m:rPr>
              <m:sty m:val="bi"/>
            </m:rPr>
            <w:rPr>
              <w:rFonts w:ascii="Cambria Math" w:hAnsi="Cambria Math"/>
              <w:sz w:val="22"/>
            </w:rPr>
            <m:t>Wy</m:t>
          </m:r>
          <m:r>
            <w:rPr>
              <w:rFonts w:ascii="Cambria Math" w:hAnsi="Cambria Math"/>
              <w:sz w:val="22"/>
            </w:rPr>
            <m:t>+</m:t>
          </m:r>
          <m:r>
            <m:rPr>
              <m:sty m:val="bi"/>
            </m:rPr>
            <w:rPr>
              <w:rFonts w:ascii="Cambria Math" w:hAnsi="Cambria Math"/>
              <w:sz w:val="22"/>
            </w:rPr>
            <m:t>Xβ</m:t>
          </m:r>
          <m:r>
            <w:rPr>
              <w:rFonts w:ascii="Cambria Math" w:hAnsi="Cambria Math"/>
              <w:sz w:val="22"/>
            </w:rPr>
            <m:t>+</m:t>
          </m:r>
          <m:r>
            <m:rPr>
              <m:sty m:val="bi"/>
            </m:rPr>
            <w:rPr>
              <w:rFonts w:ascii="Cambria Math" w:hAnsi="Cambria Math"/>
              <w:sz w:val="22"/>
            </w:rPr>
            <m:t>ε</m:t>
          </m:r>
        </m:oMath>
      </m:oMathPara>
    </w:p>
    <w:p w14:paraId="58407A21" w14:textId="77777777" w:rsidR="00AC082D" w:rsidRPr="00E62043" w:rsidRDefault="00AC082D" w:rsidP="009D4C43">
      <w:pPr>
        <w:ind w:firstLine="440"/>
        <w:rPr>
          <w:sz w:val="22"/>
        </w:rPr>
      </w:pPr>
      <w:r w:rsidRPr="00E62043">
        <w:rPr>
          <w:rFonts w:hint="eastAsia"/>
          <w:sz w:val="22"/>
        </w:rPr>
        <w:lastRenderedPageBreak/>
        <w:t>其中，</w:t>
      </w:r>
      <w:r w:rsidRPr="00E62043">
        <w:rPr>
          <w:b/>
          <w:bCs/>
          <w:i/>
          <w:iCs/>
          <w:sz w:val="22"/>
        </w:rPr>
        <w:t>X</w:t>
      </w:r>
      <w:r w:rsidRPr="00E62043">
        <w:rPr>
          <w:rFonts w:hint="eastAsia"/>
          <w:sz w:val="22"/>
        </w:rPr>
        <w:t>为</w:t>
      </w:r>
      <m:oMath>
        <m:r>
          <w:rPr>
            <w:rFonts w:ascii="Cambria Math" w:hAnsi="Cambria Math"/>
            <w:sz w:val="22"/>
          </w:rPr>
          <m:t>n×k</m:t>
        </m:r>
      </m:oMath>
      <w:r w:rsidRPr="00E62043">
        <w:rPr>
          <w:rFonts w:hint="eastAsia"/>
          <w:sz w:val="22"/>
        </w:rPr>
        <w:t>数据矩阵，包括</w:t>
      </w:r>
      <w:r w:rsidRPr="00E62043">
        <w:rPr>
          <w:rFonts w:hint="eastAsia"/>
          <w:i/>
          <w:iCs/>
          <w:sz w:val="22"/>
        </w:rPr>
        <w:t>k</w:t>
      </w:r>
      <w:proofErr w:type="gramStart"/>
      <w:r w:rsidRPr="00E62043">
        <w:rPr>
          <w:rFonts w:hint="eastAsia"/>
          <w:sz w:val="22"/>
        </w:rPr>
        <w:t>列解释</w:t>
      </w:r>
      <w:proofErr w:type="gramEnd"/>
      <w:r w:rsidRPr="00E62043">
        <w:rPr>
          <w:rFonts w:hint="eastAsia"/>
          <w:sz w:val="22"/>
        </w:rPr>
        <w:t>变量；而</w:t>
      </w:r>
      <m:oMath>
        <m:sSub>
          <m:sSubPr>
            <m:ctrlPr>
              <w:rPr>
                <w:rFonts w:ascii="Cambria Math" w:hAnsi="Cambria Math"/>
                <w:i/>
                <w:sz w:val="22"/>
              </w:rPr>
            </m:ctrlPr>
          </m:sSubPr>
          <m:e>
            <m:r>
              <w:rPr>
                <w:rFonts w:ascii="Cambria Math" w:hAnsi="Cambria Math"/>
                <w:sz w:val="22"/>
              </w:rPr>
              <m:t>β</m:t>
            </m:r>
          </m:e>
          <m:sub>
            <m:r>
              <w:rPr>
                <w:rFonts w:ascii="Cambria Math" w:hAnsi="Cambria Math"/>
                <w:sz w:val="22"/>
              </w:rPr>
              <m:t>k×1</m:t>
            </m:r>
          </m:sub>
        </m:sSub>
      </m:oMath>
      <w:r w:rsidRPr="00E62043">
        <w:rPr>
          <w:rFonts w:hint="eastAsia"/>
          <w:sz w:val="22"/>
        </w:rPr>
        <w:t>为相应系数。常使用最大似然估计，推导得</w:t>
      </w:r>
    </w:p>
    <w:p w14:paraId="3C9A391A" w14:textId="77777777" w:rsidR="00AC082D" w:rsidRPr="00E62043" w:rsidRDefault="00AF6F4E" w:rsidP="009D4C43">
      <w:pPr>
        <w:ind w:firstLine="440"/>
        <w:rPr>
          <w:sz w:val="22"/>
        </w:rPr>
      </w:pPr>
      <m:oMathPara>
        <m:oMath>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jr</m:t>
                  </m:r>
                </m:sub>
              </m:sSub>
            </m:den>
          </m:f>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r</m:t>
              </m:r>
            </m:sub>
          </m:sSub>
          <m:r>
            <w:rPr>
              <w:rFonts w:ascii="Cambria Math" w:hAnsi="Cambria Math"/>
              <w:sz w:val="22"/>
            </w:rPr>
            <m:t>(</m:t>
          </m:r>
          <m:r>
            <m:rPr>
              <m:sty m:val="bi"/>
            </m:rPr>
            <w:rPr>
              <w:rFonts w:ascii="Cambria Math" w:hAnsi="Cambria Math"/>
              <w:sz w:val="22"/>
            </w:rPr>
            <m:t>W</m:t>
          </m:r>
          <m:sSub>
            <m:sSubPr>
              <m:ctrlPr>
                <w:rPr>
                  <w:rFonts w:ascii="Cambria Math" w:hAnsi="Cambria Math"/>
                  <w:i/>
                  <w:sz w:val="22"/>
                </w:rPr>
              </m:ctrlPr>
            </m:sSubPr>
            <m:e>
              <m:r>
                <w:rPr>
                  <w:rFonts w:ascii="Cambria Math" w:hAnsi="Cambria Math"/>
                  <w:sz w:val="22"/>
                </w:rPr>
                <m:t>)</m:t>
              </m:r>
            </m:e>
            <m:sub>
              <m:r>
                <w:rPr>
                  <w:rFonts w:ascii="Cambria Math" w:hAnsi="Cambria Math"/>
                  <w:sz w:val="22"/>
                </w:rPr>
                <m:t>ij</m:t>
              </m:r>
            </m:sub>
          </m:sSub>
        </m:oMath>
      </m:oMathPara>
    </w:p>
    <w:p w14:paraId="038D709E" w14:textId="77777777" w:rsidR="00AC082D" w:rsidRPr="00E62043" w:rsidRDefault="00AC082D" w:rsidP="009D4C43">
      <w:pPr>
        <w:ind w:firstLine="440"/>
        <w:rPr>
          <w:sz w:val="22"/>
        </w:rPr>
      </w:pPr>
      <w:r w:rsidRPr="00E62043">
        <w:rPr>
          <w:rFonts w:hint="eastAsia"/>
          <w:sz w:val="22"/>
        </w:rPr>
        <w:t>由此可见，区域</w:t>
      </w:r>
      <w:r w:rsidRPr="00E62043">
        <w:rPr>
          <w:rFonts w:hint="eastAsia"/>
          <w:i/>
          <w:iCs/>
          <w:sz w:val="22"/>
        </w:rPr>
        <w:t>j</w:t>
      </w:r>
      <w:r w:rsidRPr="00E62043">
        <w:rPr>
          <w:rFonts w:hint="eastAsia"/>
          <w:sz w:val="22"/>
        </w:rPr>
        <w:t>的变量</w:t>
      </w:r>
      <w:proofErr w:type="spellStart"/>
      <w:r w:rsidRPr="00E62043">
        <w:rPr>
          <w:rFonts w:hint="eastAsia"/>
          <w:i/>
          <w:iCs/>
          <w:sz w:val="22"/>
        </w:rPr>
        <w:t>x</w:t>
      </w:r>
      <w:r w:rsidRPr="00E62043">
        <w:rPr>
          <w:i/>
          <w:iCs/>
          <w:sz w:val="22"/>
          <w:vertAlign w:val="subscript"/>
        </w:rPr>
        <w:t>jr</w:t>
      </w:r>
      <w:proofErr w:type="spellEnd"/>
      <w:r w:rsidRPr="00E62043">
        <w:rPr>
          <w:rFonts w:hint="eastAsia"/>
          <w:sz w:val="22"/>
        </w:rPr>
        <w:t>对任意区域</w:t>
      </w:r>
      <w:proofErr w:type="spellStart"/>
      <w:r w:rsidRPr="00E62043">
        <w:rPr>
          <w:rFonts w:hint="eastAsia"/>
          <w:i/>
          <w:iCs/>
          <w:sz w:val="22"/>
        </w:rPr>
        <w:t>i</w:t>
      </w:r>
      <w:proofErr w:type="spellEnd"/>
      <w:r w:rsidRPr="00E62043">
        <w:rPr>
          <w:rFonts w:hint="eastAsia"/>
          <w:sz w:val="22"/>
        </w:rPr>
        <w:t>的被解释变量都可能有影响。如果</w:t>
      </w:r>
      <w:r w:rsidRPr="00E62043">
        <w:rPr>
          <w:rFonts w:hint="eastAsia"/>
          <w:sz w:val="22"/>
        </w:rPr>
        <w:t>j</w:t>
      </w:r>
      <w:r w:rsidRPr="00E62043">
        <w:rPr>
          <w:sz w:val="22"/>
        </w:rPr>
        <w:t>=I</w:t>
      </w:r>
      <w:r w:rsidRPr="00E62043">
        <w:rPr>
          <w:rFonts w:hint="eastAsia"/>
          <w:sz w:val="22"/>
        </w:rPr>
        <w:t>，则</w:t>
      </w:r>
    </w:p>
    <w:p w14:paraId="64260C87" w14:textId="77777777" w:rsidR="00AC082D" w:rsidRPr="00E62043" w:rsidRDefault="00AF6F4E" w:rsidP="009D4C43">
      <w:pPr>
        <w:ind w:firstLine="440"/>
        <w:rPr>
          <w:sz w:val="22"/>
        </w:rPr>
      </w:pPr>
      <m:oMathPara>
        <m:oMath>
          <m:f>
            <m:fPr>
              <m:ctrlPr>
                <w:rPr>
                  <w:rFonts w:ascii="Cambria Math" w:hAnsi="Cambria Math"/>
                  <w:i/>
                  <w:sz w:val="22"/>
                </w:rPr>
              </m:ctrlPr>
            </m:fPr>
            <m:num>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ir</m:t>
                  </m:r>
                </m:sub>
              </m:sSub>
            </m:den>
          </m:f>
          <m:r>
            <w:rPr>
              <w:rFonts w:ascii="Cambria Math" w:hAnsi="Cambria Math"/>
              <w:sz w:val="22"/>
            </w:rPr>
            <m:t>=</m:t>
          </m:r>
          <m:sSub>
            <m:sSubPr>
              <m:ctrlPr>
                <w:rPr>
                  <w:rFonts w:ascii="Cambria Math" w:hAnsi="Cambria Math"/>
                  <w:i/>
                  <w:sz w:val="22"/>
                </w:rPr>
              </m:ctrlPr>
            </m:sSubPr>
            <m:e>
              <m:r>
                <w:rPr>
                  <w:rFonts w:ascii="Cambria Math" w:hAnsi="Cambria Math"/>
                  <w:sz w:val="22"/>
                </w:rPr>
                <m:t>S</m:t>
              </m:r>
            </m:e>
            <m:sub>
              <m:r>
                <w:rPr>
                  <w:rFonts w:ascii="Cambria Math" w:hAnsi="Cambria Math"/>
                  <w:sz w:val="22"/>
                </w:rPr>
                <m:t>r</m:t>
              </m:r>
            </m:sub>
          </m:sSub>
          <m:r>
            <w:rPr>
              <w:rFonts w:ascii="Cambria Math" w:hAnsi="Cambria Math"/>
              <w:sz w:val="22"/>
            </w:rPr>
            <m:t>(</m:t>
          </m:r>
          <m:r>
            <m:rPr>
              <m:sty m:val="bi"/>
            </m:rPr>
            <w:rPr>
              <w:rFonts w:ascii="Cambria Math" w:hAnsi="Cambria Math"/>
              <w:sz w:val="22"/>
            </w:rPr>
            <m:t>W</m:t>
          </m:r>
          <m:sSub>
            <m:sSubPr>
              <m:ctrlPr>
                <w:rPr>
                  <w:rFonts w:ascii="Cambria Math" w:hAnsi="Cambria Math"/>
                  <w:i/>
                  <w:sz w:val="22"/>
                </w:rPr>
              </m:ctrlPr>
            </m:sSubPr>
            <m:e>
              <m:r>
                <w:rPr>
                  <w:rFonts w:ascii="Cambria Math" w:hAnsi="Cambria Math"/>
                  <w:sz w:val="22"/>
                </w:rPr>
                <m:t>)</m:t>
              </m:r>
            </m:e>
            <m:sub>
              <m:r>
                <w:rPr>
                  <w:rFonts w:ascii="Cambria Math" w:hAnsi="Cambria Math"/>
                  <w:sz w:val="22"/>
                </w:rPr>
                <m:t>ii</m:t>
              </m:r>
            </m:sub>
          </m:sSub>
        </m:oMath>
      </m:oMathPara>
    </w:p>
    <w:p w14:paraId="22BB7A8D" w14:textId="77777777" w:rsidR="00AC082D" w:rsidRPr="00E62043" w:rsidRDefault="00AC082D" w:rsidP="009D4C43">
      <w:pPr>
        <w:ind w:firstLine="440"/>
        <w:rPr>
          <w:sz w:val="22"/>
        </w:rPr>
      </w:pPr>
      <w:r w:rsidRPr="00E62043">
        <w:rPr>
          <w:rFonts w:hint="eastAsia"/>
          <w:sz w:val="22"/>
        </w:rPr>
        <w:t>表明区域</w:t>
      </w:r>
      <w:proofErr w:type="spellStart"/>
      <w:r w:rsidRPr="00E62043">
        <w:rPr>
          <w:rFonts w:hint="eastAsia"/>
          <w:i/>
          <w:iCs/>
          <w:sz w:val="22"/>
        </w:rPr>
        <w:t>i</w:t>
      </w:r>
      <w:proofErr w:type="spellEnd"/>
      <w:r w:rsidRPr="00E62043">
        <w:rPr>
          <w:rFonts w:hint="eastAsia"/>
          <w:sz w:val="22"/>
        </w:rPr>
        <w:t>的变量</w:t>
      </w:r>
      <w:proofErr w:type="spellStart"/>
      <w:r w:rsidRPr="00E62043">
        <w:rPr>
          <w:rFonts w:hint="eastAsia"/>
          <w:i/>
          <w:iCs/>
          <w:sz w:val="22"/>
        </w:rPr>
        <w:t>x</w:t>
      </w:r>
      <w:r w:rsidRPr="00E62043">
        <w:rPr>
          <w:i/>
          <w:iCs/>
          <w:sz w:val="22"/>
          <w:vertAlign w:val="subscript"/>
        </w:rPr>
        <w:t>ir</w:t>
      </w:r>
      <w:proofErr w:type="spellEnd"/>
      <w:r w:rsidRPr="00E62043">
        <w:rPr>
          <w:rFonts w:hint="eastAsia"/>
          <w:sz w:val="22"/>
        </w:rPr>
        <w:t>对本区域被解释变量</w:t>
      </w:r>
      <w:proofErr w:type="spellStart"/>
      <w:r w:rsidRPr="00E62043">
        <w:rPr>
          <w:rFonts w:hint="eastAsia"/>
          <w:i/>
          <w:iCs/>
          <w:sz w:val="22"/>
        </w:rPr>
        <w:t>y</w:t>
      </w:r>
      <w:r w:rsidRPr="00E62043">
        <w:rPr>
          <w:i/>
          <w:iCs/>
          <w:sz w:val="22"/>
          <w:vertAlign w:val="subscript"/>
        </w:rPr>
        <w:t>i</w:t>
      </w:r>
      <w:proofErr w:type="spellEnd"/>
      <w:r w:rsidRPr="00E62043">
        <w:rPr>
          <w:rFonts w:hint="eastAsia"/>
          <w:sz w:val="22"/>
        </w:rPr>
        <w:t>的“直接效应”为</w:t>
      </w:r>
      <w:r w:rsidRPr="00E62043">
        <w:rPr>
          <w:rFonts w:hint="eastAsia"/>
          <w:i/>
          <w:iCs/>
          <w:sz w:val="22"/>
        </w:rPr>
        <w:t>S</w:t>
      </w:r>
      <w:r w:rsidRPr="00E62043">
        <w:rPr>
          <w:i/>
          <w:iCs/>
          <w:sz w:val="22"/>
          <w:vertAlign w:val="subscript"/>
        </w:rPr>
        <w:t>r</w:t>
      </w:r>
      <w:r w:rsidRPr="00E62043">
        <w:rPr>
          <w:sz w:val="22"/>
        </w:rPr>
        <w:t>(</w:t>
      </w:r>
      <w:r w:rsidRPr="00E62043">
        <w:rPr>
          <w:b/>
          <w:bCs/>
          <w:i/>
          <w:iCs/>
          <w:sz w:val="22"/>
        </w:rPr>
        <w:t>W</w:t>
      </w:r>
      <w:r w:rsidRPr="00E62043">
        <w:rPr>
          <w:sz w:val="22"/>
        </w:rPr>
        <w:t>)</w:t>
      </w:r>
      <w:r w:rsidRPr="00E62043">
        <w:rPr>
          <w:i/>
          <w:iCs/>
          <w:sz w:val="22"/>
          <w:vertAlign w:val="subscript"/>
        </w:rPr>
        <w:t>ii</w:t>
      </w:r>
      <w:r w:rsidRPr="00E62043">
        <w:rPr>
          <w:rFonts w:hint="eastAsia"/>
          <w:sz w:val="22"/>
        </w:rPr>
        <w:t>，即矩阵</w:t>
      </w:r>
      <w:r w:rsidRPr="00E62043">
        <w:rPr>
          <w:rFonts w:hint="eastAsia"/>
          <w:i/>
          <w:iCs/>
          <w:sz w:val="22"/>
        </w:rPr>
        <w:t>S</w:t>
      </w:r>
      <w:r w:rsidRPr="00E62043">
        <w:rPr>
          <w:i/>
          <w:iCs/>
          <w:sz w:val="22"/>
          <w:vertAlign w:val="subscript"/>
        </w:rPr>
        <w:t>r</w:t>
      </w:r>
      <w:r w:rsidRPr="00E62043">
        <w:rPr>
          <w:sz w:val="22"/>
        </w:rPr>
        <w:t>(</w:t>
      </w:r>
      <w:r w:rsidRPr="00E62043">
        <w:rPr>
          <w:b/>
          <w:bCs/>
          <w:i/>
          <w:iCs/>
          <w:sz w:val="22"/>
        </w:rPr>
        <w:t>W</w:t>
      </w:r>
      <w:r w:rsidRPr="00E62043">
        <w:rPr>
          <w:sz w:val="22"/>
        </w:rPr>
        <w:t>)</w:t>
      </w:r>
      <w:r w:rsidRPr="00E62043">
        <w:rPr>
          <w:rFonts w:hint="eastAsia"/>
          <w:sz w:val="22"/>
        </w:rPr>
        <w:t>主对角线上的第</w:t>
      </w:r>
      <w:proofErr w:type="spellStart"/>
      <w:r w:rsidRPr="00E62043">
        <w:rPr>
          <w:rFonts w:hint="eastAsia"/>
          <w:i/>
          <w:iCs/>
          <w:sz w:val="22"/>
        </w:rPr>
        <w:t>i</w:t>
      </w:r>
      <w:proofErr w:type="spellEnd"/>
      <w:proofErr w:type="gramStart"/>
      <w:r w:rsidRPr="00E62043">
        <w:rPr>
          <w:rFonts w:hint="eastAsia"/>
          <w:sz w:val="22"/>
        </w:rPr>
        <w:t>个</w:t>
      </w:r>
      <w:proofErr w:type="gramEnd"/>
      <w:r w:rsidRPr="00E62043">
        <w:rPr>
          <w:rFonts w:hint="eastAsia"/>
          <w:sz w:val="22"/>
        </w:rPr>
        <w:t>元素。如果将矩阵</w:t>
      </w:r>
      <w:r w:rsidRPr="00E62043">
        <w:rPr>
          <w:rFonts w:hint="eastAsia"/>
          <w:i/>
          <w:iCs/>
          <w:sz w:val="22"/>
        </w:rPr>
        <w:t>S</w:t>
      </w:r>
      <w:r w:rsidRPr="00E62043">
        <w:rPr>
          <w:i/>
          <w:iCs/>
          <w:sz w:val="22"/>
          <w:vertAlign w:val="subscript"/>
        </w:rPr>
        <w:t>r</w:t>
      </w:r>
      <w:r w:rsidRPr="00E62043">
        <w:rPr>
          <w:sz w:val="22"/>
        </w:rPr>
        <w:t>(</w:t>
      </w:r>
      <w:r w:rsidRPr="00E62043">
        <w:rPr>
          <w:b/>
          <w:bCs/>
          <w:i/>
          <w:iCs/>
          <w:sz w:val="22"/>
        </w:rPr>
        <w:t>W</w:t>
      </w:r>
      <w:r w:rsidRPr="00E62043">
        <w:rPr>
          <w:sz w:val="22"/>
        </w:rPr>
        <w:t>)</w:t>
      </w:r>
      <w:r w:rsidRPr="00E62043">
        <w:rPr>
          <w:rFonts w:hint="eastAsia"/>
          <w:sz w:val="22"/>
        </w:rPr>
        <w:t>主对角线上的所有元素进行平均，即可得到变量</w:t>
      </w:r>
      <w:proofErr w:type="spellStart"/>
      <w:r w:rsidRPr="00E62043">
        <w:rPr>
          <w:rFonts w:hint="eastAsia"/>
          <w:i/>
          <w:iCs/>
          <w:sz w:val="22"/>
        </w:rPr>
        <w:t>x</w:t>
      </w:r>
      <w:r w:rsidRPr="00E62043">
        <w:rPr>
          <w:i/>
          <w:iCs/>
          <w:sz w:val="22"/>
          <w:vertAlign w:val="subscript"/>
        </w:rPr>
        <w:t>r</w:t>
      </w:r>
      <w:proofErr w:type="spellEnd"/>
      <w:r w:rsidRPr="00E62043">
        <w:rPr>
          <w:rFonts w:hint="eastAsia"/>
          <w:sz w:val="22"/>
        </w:rPr>
        <w:t>的“平均直接效应”。假设所有区域的变量</w:t>
      </w:r>
      <w:proofErr w:type="spellStart"/>
      <w:r w:rsidRPr="00E62043">
        <w:rPr>
          <w:rFonts w:hint="eastAsia"/>
          <w:i/>
          <w:iCs/>
          <w:sz w:val="22"/>
        </w:rPr>
        <w:t>x</w:t>
      </w:r>
      <w:r w:rsidRPr="00E62043">
        <w:rPr>
          <w:i/>
          <w:iCs/>
          <w:sz w:val="22"/>
          <w:vertAlign w:val="subscript"/>
        </w:rPr>
        <w:t>r</w:t>
      </w:r>
      <w:proofErr w:type="spellEnd"/>
      <w:proofErr w:type="gramStart"/>
      <w:r w:rsidRPr="00E62043">
        <w:rPr>
          <w:rFonts w:hint="eastAsia"/>
          <w:sz w:val="22"/>
        </w:rPr>
        <w:t>都变化</w:t>
      </w:r>
      <w:proofErr w:type="gramEnd"/>
      <w:r w:rsidRPr="00E62043">
        <w:rPr>
          <w:rFonts w:hint="eastAsia"/>
          <w:sz w:val="22"/>
        </w:rPr>
        <w:t>一个单位，其对区域</w:t>
      </w:r>
      <w:proofErr w:type="spellStart"/>
      <w:r w:rsidRPr="00E62043">
        <w:rPr>
          <w:rFonts w:hint="eastAsia"/>
          <w:i/>
          <w:iCs/>
          <w:sz w:val="22"/>
        </w:rPr>
        <w:t>i</w:t>
      </w:r>
      <w:proofErr w:type="spellEnd"/>
      <w:r w:rsidRPr="00E62043">
        <w:rPr>
          <w:rFonts w:hint="eastAsia"/>
          <w:sz w:val="22"/>
        </w:rPr>
        <w:t>被解释变量</w:t>
      </w:r>
      <w:proofErr w:type="spellStart"/>
      <w:r w:rsidRPr="00E62043">
        <w:rPr>
          <w:rFonts w:hint="eastAsia"/>
          <w:i/>
          <w:iCs/>
          <w:sz w:val="22"/>
        </w:rPr>
        <w:t>y</w:t>
      </w:r>
      <w:r w:rsidRPr="00E62043">
        <w:rPr>
          <w:i/>
          <w:iCs/>
          <w:sz w:val="22"/>
          <w:vertAlign w:val="subscript"/>
        </w:rPr>
        <w:t>i</w:t>
      </w:r>
      <w:proofErr w:type="spellEnd"/>
      <w:r w:rsidRPr="00E62043">
        <w:rPr>
          <w:rFonts w:hint="eastAsia"/>
          <w:sz w:val="22"/>
        </w:rPr>
        <w:t>的“总效应”为矩阵</w:t>
      </w:r>
      <w:r w:rsidRPr="00E62043">
        <w:rPr>
          <w:rFonts w:hint="eastAsia"/>
          <w:i/>
          <w:iCs/>
          <w:sz w:val="22"/>
        </w:rPr>
        <w:t>S</w:t>
      </w:r>
      <w:r w:rsidRPr="00E62043">
        <w:rPr>
          <w:i/>
          <w:iCs/>
          <w:sz w:val="22"/>
          <w:vertAlign w:val="subscript"/>
        </w:rPr>
        <w:t>r</w:t>
      </w:r>
      <w:r w:rsidRPr="00E62043">
        <w:rPr>
          <w:sz w:val="22"/>
        </w:rPr>
        <w:t>(</w:t>
      </w:r>
      <w:r w:rsidRPr="00E62043">
        <w:rPr>
          <w:b/>
          <w:bCs/>
          <w:i/>
          <w:iCs/>
          <w:sz w:val="22"/>
        </w:rPr>
        <w:t>W</w:t>
      </w:r>
      <w:r w:rsidRPr="00E62043">
        <w:rPr>
          <w:sz w:val="22"/>
        </w:rPr>
        <w:t>)</w:t>
      </w:r>
      <w:r w:rsidRPr="00E62043">
        <w:rPr>
          <w:rFonts w:hint="eastAsia"/>
          <w:sz w:val="22"/>
        </w:rPr>
        <w:t>的第</w:t>
      </w:r>
      <w:proofErr w:type="spellStart"/>
      <w:r w:rsidRPr="00E62043">
        <w:rPr>
          <w:rFonts w:hint="eastAsia"/>
          <w:i/>
          <w:iCs/>
          <w:sz w:val="22"/>
        </w:rPr>
        <w:t>i</w:t>
      </w:r>
      <w:proofErr w:type="spellEnd"/>
      <w:r w:rsidRPr="00E62043">
        <w:rPr>
          <w:rFonts w:hint="eastAsia"/>
          <w:sz w:val="22"/>
        </w:rPr>
        <w:t>行元素之</w:t>
      </w:r>
      <w:proofErr w:type="gramStart"/>
      <w:r w:rsidRPr="00E62043">
        <w:rPr>
          <w:rFonts w:hint="eastAsia"/>
          <w:sz w:val="22"/>
        </w:rPr>
        <w:t>和</w:t>
      </w:r>
      <w:proofErr w:type="gramEnd"/>
      <w:r w:rsidRPr="00E62043">
        <w:rPr>
          <w:rFonts w:hint="eastAsia"/>
          <w:sz w:val="22"/>
        </w:rPr>
        <w:t>。如果对所有区域的总效应进行平均，则得到变量</w:t>
      </w:r>
      <w:proofErr w:type="spellStart"/>
      <w:r w:rsidRPr="00E62043">
        <w:rPr>
          <w:rFonts w:hint="eastAsia"/>
          <w:i/>
          <w:iCs/>
          <w:sz w:val="22"/>
        </w:rPr>
        <w:t>x</w:t>
      </w:r>
      <w:r w:rsidRPr="00E62043">
        <w:rPr>
          <w:i/>
          <w:iCs/>
          <w:sz w:val="22"/>
          <w:vertAlign w:val="subscript"/>
        </w:rPr>
        <w:t>r</w:t>
      </w:r>
      <w:proofErr w:type="spellEnd"/>
      <w:r w:rsidRPr="00E62043">
        <w:rPr>
          <w:rFonts w:hint="eastAsia"/>
          <w:sz w:val="22"/>
        </w:rPr>
        <w:t>的“平均总效应”。变量</w:t>
      </w:r>
      <w:proofErr w:type="spellStart"/>
      <w:r w:rsidRPr="00E62043">
        <w:rPr>
          <w:rFonts w:hint="eastAsia"/>
          <w:i/>
          <w:iCs/>
          <w:sz w:val="22"/>
        </w:rPr>
        <w:t>x</w:t>
      </w:r>
      <w:r w:rsidRPr="00E62043">
        <w:rPr>
          <w:i/>
          <w:iCs/>
          <w:sz w:val="22"/>
          <w:vertAlign w:val="subscript"/>
        </w:rPr>
        <w:t>r</w:t>
      </w:r>
      <w:proofErr w:type="spellEnd"/>
      <w:r w:rsidRPr="00E62043">
        <w:rPr>
          <w:rFonts w:hint="eastAsia"/>
          <w:sz w:val="22"/>
        </w:rPr>
        <w:t>的“平均间接效应”为平均总效应与平均直接效应之差。</w:t>
      </w:r>
    </w:p>
    <w:p w14:paraId="0D592F18" w14:textId="77777777" w:rsidR="00AC082D" w:rsidRPr="00E62043" w:rsidRDefault="00AC082D" w:rsidP="009D4C43">
      <w:pPr>
        <w:ind w:firstLine="440"/>
        <w:rPr>
          <w:sz w:val="22"/>
        </w:rPr>
      </w:pPr>
      <w:r w:rsidRPr="00E62043">
        <w:rPr>
          <w:rFonts w:hint="eastAsia"/>
          <w:sz w:val="22"/>
          <w:u w:val="single"/>
        </w:rPr>
        <w:t>缺点：</w:t>
      </w:r>
      <w:r w:rsidRPr="00E62043">
        <w:rPr>
          <w:rFonts w:hint="eastAsia"/>
          <w:sz w:val="22"/>
        </w:rPr>
        <w:t>若进行</w:t>
      </w:r>
      <w:r w:rsidRPr="00E62043">
        <w:rPr>
          <w:rFonts w:hint="eastAsia"/>
          <w:sz w:val="22"/>
        </w:rPr>
        <w:t>O</w:t>
      </w:r>
      <w:r w:rsidRPr="00E62043">
        <w:rPr>
          <w:sz w:val="22"/>
        </w:rPr>
        <w:t>LS</w:t>
      </w:r>
      <w:r w:rsidRPr="00E62043">
        <w:rPr>
          <w:rFonts w:hint="eastAsia"/>
          <w:sz w:val="22"/>
        </w:rPr>
        <w:t>估计，将会导致联立方程偏差。正是由于空间依赖性，导致变量</w:t>
      </w:r>
      <m:oMath>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sSubSup>
          <m:sSubSupPr>
            <m:ctrlPr>
              <w:rPr>
                <w:rFonts w:ascii="Cambria Math" w:hAnsi="Cambria Math"/>
                <w:i/>
                <w:sz w:val="22"/>
              </w:rPr>
            </m:ctrlPr>
          </m:sSubSupPr>
          <m:e>
            <m:r>
              <w:rPr>
                <w:rFonts w:ascii="Cambria Math" w:hAnsi="Cambria Math"/>
                <w:sz w:val="22"/>
              </w:rPr>
              <m:t>}</m:t>
            </m:r>
          </m:e>
          <m:sub>
            <m:r>
              <w:rPr>
                <w:rFonts w:ascii="Cambria Math" w:hAnsi="Cambria Math"/>
                <w:sz w:val="22"/>
              </w:rPr>
              <m:t>i=1</m:t>
            </m:r>
          </m:sub>
          <m:sup>
            <m:r>
              <w:rPr>
                <w:rFonts w:ascii="Cambria Math" w:hAnsi="Cambria Math"/>
                <w:sz w:val="22"/>
              </w:rPr>
              <m:t>n</m:t>
            </m:r>
          </m:sup>
        </m:sSubSup>
      </m:oMath>
      <w:r w:rsidRPr="00E62043">
        <w:rPr>
          <w:rFonts w:hint="eastAsia"/>
          <w:sz w:val="22"/>
        </w:rPr>
        <w:t>之间互相影响，从而产生内生性。</w:t>
      </w:r>
    </w:p>
    <w:p w14:paraId="31706437" w14:textId="77777777" w:rsidR="00AC082D" w:rsidRPr="00E62043" w:rsidRDefault="00AC082D" w:rsidP="009D4C43">
      <w:pPr>
        <w:ind w:firstLine="440"/>
        <w:rPr>
          <w:sz w:val="22"/>
        </w:rPr>
      </w:pPr>
      <w:r w:rsidRPr="00E62043">
        <w:rPr>
          <w:rFonts w:hint="eastAsia"/>
          <w:sz w:val="22"/>
          <w:u w:val="single"/>
        </w:rPr>
        <w:t>适用范围：</w:t>
      </w:r>
      <w:r w:rsidRPr="00E62043">
        <w:rPr>
          <w:rFonts w:hint="eastAsia"/>
          <w:sz w:val="22"/>
        </w:rPr>
        <w:t>能控制不同地区经济行为被解释变量之间的直接影响；</w:t>
      </w:r>
      <w:r w:rsidRPr="00E62043">
        <w:rPr>
          <w:rFonts w:cs="Times New Roman"/>
          <w:sz w:val="22"/>
        </w:rPr>
        <w:t>探测由于各种空间溢出而产生的空间自相关，这种空间溢出来自于区域间存在的实质性空间相互作用，如技术扩散、要素转移、知识交流等产生的扩散和极化效应。</w:t>
      </w:r>
    </w:p>
    <w:p w14:paraId="3FC16A2C" w14:textId="77777777" w:rsidR="00AC082D" w:rsidRPr="00E62043" w:rsidRDefault="00AC082D" w:rsidP="00AC082D">
      <w:pPr>
        <w:pStyle w:val="2"/>
        <w:ind w:firstLine="442"/>
        <w:rPr>
          <w:sz w:val="22"/>
        </w:rPr>
      </w:pPr>
      <w:r w:rsidRPr="00E62043">
        <w:rPr>
          <w:rFonts w:hint="eastAsia"/>
          <w:sz w:val="22"/>
        </w:rPr>
        <w:t>二、空间杜宾模型</w:t>
      </w:r>
      <w:r w:rsidRPr="00E62043">
        <w:rPr>
          <w:rFonts w:hint="eastAsia"/>
          <w:sz w:val="22"/>
        </w:rPr>
        <w:t>(</w:t>
      </w:r>
      <w:r w:rsidRPr="00E62043">
        <w:rPr>
          <w:sz w:val="22"/>
        </w:rPr>
        <w:t>SDM)</w:t>
      </w:r>
    </w:p>
    <w:p w14:paraId="7A12EBCE" w14:textId="77777777" w:rsidR="00AC082D" w:rsidRPr="00E62043" w:rsidRDefault="00AC082D" w:rsidP="009D4C43">
      <w:pPr>
        <w:ind w:firstLine="440"/>
        <w:rPr>
          <w:sz w:val="22"/>
        </w:rPr>
      </w:pPr>
      <w:r w:rsidRPr="00E62043">
        <w:rPr>
          <w:rFonts w:hint="eastAsia"/>
          <w:sz w:val="22"/>
        </w:rPr>
        <w:t>假设区域</w:t>
      </w:r>
      <w:proofErr w:type="spellStart"/>
      <w:r w:rsidRPr="00E62043">
        <w:rPr>
          <w:rFonts w:hint="eastAsia"/>
          <w:i/>
          <w:iCs/>
          <w:sz w:val="22"/>
        </w:rPr>
        <w:t>i</w:t>
      </w:r>
      <w:proofErr w:type="spellEnd"/>
      <w:r w:rsidRPr="00E62043">
        <w:rPr>
          <w:rFonts w:hint="eastAsia"/>
          <w:sz w:val="22"/>
        </w:rPr>
        <w:t>的被解释变量</w:t>
      </w:r>
      <w:proofErr w:type="spellStart"/>
      <w:r w:rsidRPr="00E62043">
        <w:rPr>
          <w:rFonts w:hint="eastAsia"/>
          <w:i/>
          <w:iCs/>
          <w:sz w:val="22"/>
        </w:rPr>
        <w:t>y</w:t>
      </w:r>
      <w:r w:rsidRPr="00E62043">
        <w:rPr>
          <w:i/>
          <w:iCs/>
          <w:sz w:val="22"/>
          <w:vertAlign w:val="subscript"/>
        </w:rPr>
        <w:t>i</w:t>
      </w:r>
      <w:proofErr w:type="spellEnd"/>
      <w:r w:rsidRPr="00E62043">
        <w:rPr>
          <w:rFonts w:hint="eastAsia"/>
          <w:sz w:val="22"/>
        </w:rPr>
        <w:t>依赖于其邻居的自变量：</w:t>
      </w:r>
    </w:p>
    <w:p w14:paraId="42ED252A" w14:textId="77777777" w:rsidR="00AC082D" w:rsidRPr="00E62043" w:rsidRDefault="00AC082D" w:rsidP="009D4C43">
      <w:pPr>
        <w:ind w:firstLine="442"/>
        <w:rPr>
          <w:sz w:val="22"/>
        </w:rPr>
      </w:pPr>
      <m:oMathPara>
        <m:oMath>
          <m:r>
            <m:rPr>
              <m:sty m:val="bi"/>
            </m:rPr>
            <w:rPr>
              <w:rFonts w:ascii="Cambria Math" w:hAnsi="Cambria Math"/>
              <w:sz w:val="22"/>
            </w:rPr>
            <m:t>y</m:t>
          </m:r>
          <m:r>
            <w:rPr>
              <w:rFonts w:ascii="Cambria Math" w:hAnsi="Cambria Math"/>
              <w:sz w:val="22"/>
            </w:rPr>
            <m:t>=</m:t>
          </m:r>
          <m:r>
            <m:rPr>
              <m:sty m:val="bi"/>
            </m:rPr>
            <w:rPr>
              <w:rFonts w:ascii="Cambria Math" w:hAnsi="Cambria Math"/>
              <w:sz w:val="22"/>
            </w:rPr>
            <m:t>Xβ</m:t>
          </m:r>
          <m:r>
            <w:rPr>
              <w:rFonts w:ascii="Cambria Math" w:hAnsi="Cambria Math"/>
              <w:sz w:val="22"/>
            </w:rPr>
            <m:t>+</m:t>
          </m:r>
          <m:r>
            <m:rPr>
              <m:sty m:val="bi"/>
            </m:rPr>
            <w:rPr>
              <w:rFonts w:ascii="Cambria Math" w:hAnsi="Cambria Math"/>
              <w:sz w:val="22"/>
            </w:rPr>
            <m:t>WXδ</m:t>
          </m:r>
          <m:r>
            <w:rPr>
              <w:rFonts w:ascii="Cambria Math" w:hAnsi="Cambria Math"/>
              <w:sz w:val="22"/>
            </w:rPr>
            <m:t>+</m:t>
          </m:r>
          <m:r>
            <m:rPr>
              <m:sty m:val="bi"/>
            </m:rPr>
            <w:rPr>
              <w:rFonts w:ascii="Cambria Math" w:hAnsi="Cambria Math"/>
              <w:sz w:val="22"/>
            </w:rPr>
            <m:t>ε</m:t>
          </m:r>
        </m:oMath>
      </m:oMathPara>
    </w:p>
    <w:p w14:paraId="1EB78251" w14:textId="77777777" w:rsidR="00AC082D" w:rsidRPr="00E62043" w:rsidRDefault="00AC082D" w:rsidP="009D4C43">
      <w:pPr>
        <w:ind w:firstLine="440"/>
        <w:rPr>
          <w:sz w:val="22"/>
        </w:rPr>
      </w:pPr>
      <w:r w:rsidRPr="00E62043">
        <w:rPr>
          <w:rFonts w:hint="eastAsia"/>
          <w:sz w:val="22"/>
        </w:rPr>
        <w:t>其中，</w:t>
      </w:r>
      <m:oMath>
        <m:r>
          <m:rPr>
            <m:sty m:val="bi"/>
          </m:rPr>
          <w:rPr>
            <w:rFonts w:ascii="Cambria Math" w:hAnsi="Cambria Math"/>
            <w:sz w:val="22"/>
          </w:rPr>
          <m:t>WXδ</m:t>
        </m:r>
      </m:oMath>
      <w:r w:rsidRPr="00E62043">
        <w:rPr>
          <w:rFonts w:hint="eastAsia"/>
          <w:sz w:val="22"/>
        </w:rPr>
        <w:t>表示来自邻居自变量的影响，而</w:t>
      </w:r>
      <m:oMath>
        <m:r>
          <m:rPr>
            <m:sty m:val="bi"/>
          </m:rPr>
          <w:rPr>
            <w:rFonts w:ascii="Cambria Math" w:hAnsi="Cambria Math"/>
            <w:sz w:val="22"/>
          </w:rPr>
          <m:t>δ</m:t>
        </m:r>
      </m:oMath>
      <w:r w:rsidRPr="00E62043">
        <w:rPr>
          <w:rFonts w:hint="eastAsia"/>
          <w:sz w:val="22"/>
        </w:rPr>
        <w:t>为相应的系数向量。例如，区域</w:t>
      </w:r>
      <w:proofErr w:type="spellStart"/>
      <w:r w:rsidRPr="00E62043">
        <w:rPr>
          <w:rFonts w:hint="eastAsia"/>
          <w:sz w:val="22"/>
        </w:rPr>
        <w:t>i</w:t>
      </w:r>
      <w:proofErr w:type="spellEnd"/>
      <w:r w:rsidRPr="00E62043">
        <w:rPr>
          <w:rFonts w:hint="eastAsia"/>
          <w:sz w:val="22"/>
        </w:rPr>
        <w:t>的犯罪率不仅依赖于本区域的警力，还可能依赖于相邻区域的警力。</w:t>
      </w:r>
    </w:p>
    <w:p w14:paraId="010F30E6" w14:textId="77777777" w:rsidR="00AC082D" w:rsidRPr="00E62043" w:rsidRDefault="00AC082D" w:rsidP="009D4C43">
      <w:pPr>
        <w:ind w:firstLine="440"/>
        <w:rPr>
          <w:sz w:val="22"/>
        </w:rPr>
      </w:pPr>
      <w:r w:rsidRPr="00E62043">
        <w:rPr>
          <w:rFonts w:hint="eastAsia"/>
          <w:sz w:val="22"/>
        </w:rPr>
        <w:t>将空间杜宾模型与空间自回归模型相结合，得到</w:t>
      </w:r>
      <m:oMath>
        <m:r>
          <m:rPr>
            <m:sty m:val="p"/>
          </m:rPr>
          <w:rPr>
            <w:rFonts w:ascii="Cambria Math" w:hAnsi="Cambria Math"/>
            <w:sz w:val="22"/>
          </w:rPr>
          <w:br/>
        </m:r>
      </m:oMath>
      <m:oMathPara>
        <m:oMath>
          <m:r>
            <m:rPr>
              <m:sty m:val="bi"/>
            </m:rPr>
            <w:rPr>
              <w:rFonts w:ascii="Cambria Math" w:hAnsi="Cambria Math"/>
              <w:sz w:val="22"/>
            </w:rPr>
            <m:t>y</m:t>
          </m:r>
          <m:r>
            <w:rPr>
              <w:rFonts w:ascii="Cambria Math" w:hAnsi="Cambria Math"/>
              <w:sz w:val="22"/>
            </w:rPr>
            <m:t>=λ</m:t>
          </m:r>
          <m:r>
            <m:rPr>
              <m:sty m:val="bi"/>
            </m:rPr>
            <w:rPr>
              <w:rFonts w:ascii="Cambria Math" w:hAnsi="Cambria Math"/>
              <w:sz w:val="22"/>
            </w:rPr>
            <m:t>Wy+Xβ</m:t>
          </m:r>
          <m:r>
            <w:rPr>
              <w:rFonts w:ascii="Cambria Math" w:hAnsi="Cambria Math"/>
              <w:sz w:val="22"/>
            </w:rPr>
            <m:t>+</m:t>
          </m:r>
          <m:r>
            <m:rPr>
              <m:sty m:val="bi"/>
            </m:rPr>
            <w:rPr>
              <w:rFonts w:ascii="Cambria Math" w:hAnsi="Cambria Math"/>
              <w:sz w:val="22"/>
            </w:rPr>
            <m:t>WXδ</m:t>
          </m:r>
          <m:r>
            <w:rPr>
              <w:rFonts w:ascii="Cambria Math" w:hAnsi="Cambria Math"/>
              <w:sz w:val="22"/>
            </w:rPr>
            <m:t>+</m:t>
          </m:r>
          <m:r>
            <m:rPr>
              <m:sty m:val="bi"/>
            </m:rPr>
            <w:rPr>
              <w:rFonts w:ascii="Cambria Math" w:hAnsi="Cambria Math"/>
              <w:sz w:val="22"/>
            </w:rPr>
            <m:t>ε</m:t>
          </m:r>
        </m:oMath>
      </m:oMathPara>
    </w:p>
    <w:p w14:paraId="3ED3A85E" w14:textId="77777777" w:rsidR="00AC082D" w:rsidRPr="00E62043" w:rsidRDefault="00AC082D" w:rsidP="009D4C43">
      <w:pPr>
        <w:ind w:firstLine="440"/>
        <w:rPr>
          <w:sz w:val="22"/>
        </w:rPr>
      </w:pPr>
      <w:r w:rsidRPr="00E62043">
        <w:rPr>
          <w:rFonts w:hint="eastAsia"/>
          <w:sz w:val="22"/>
        </w:rPr>
        <w:t>有时也称为空间杜宾模型。</w:t>
      </w:r>
    </w:p>
    <w:p w14:paraId="58EEFC8F" w14:textId="77777777" w:rsidR="00AC082D" w:rsidRPr="00E62043" w:rsidRDefault="00AC082D" w:rsidP="009D4C43">
      <w:pPr>
        <w:ind w:firstLine="440"/>
        <w:rPr>
          <w:sz w:val="22"/>
        </w:rPr>
      </w:pPr>
      <w:r w:rsidRPr="00E62043">
        <w:rPr>
          <w:rFonts w:hint="eastAsia"/>
          <w:sz w:val="22"/>
          <w:u w:val="single"/>
        </w:rPr>
        <w:t>优点</w:t>
      </w:r>
      <w:r w:rsidRPr="00E62043">
        <w:rPr>
          <w:rFonts w:hint="eastAsia"/>
          <w:sz w:val="22"/>
        </w:rPr>
        <w:t>：方程不存在内生性，可直接进行</w:t>
      </w:r>
      <w:r w:rsidRPr="00E62043">
        <w:rPr>
          <w:rFonts w:hint="eastAsia"/>
          <w:sz w:val="22"/>
        </w:rPr>
        <w:t>O</w:t>
      </w:r>
      <w:r w:rsidRPr="00E62043">
        <w:rPr>
          <w:sz w:val="22"/>
        </w:rPr>
        <w:t>LS</w:t>
      </w:r>
      <w:r w:rsidRPr="00E62043">
        <w:rPr>
          <w:rFonts w:hint="eastAsia"/>
          <w:sz w:val="22"/>
        </w:rPr>
        <w:t>估计。</w:t>
      </w:r>
    </w:p>
    <w:p w14:paraId="635BDA28" w14:textId="77777777" w:rsidR="00AC082D" w:rsidRPr="00E62043" w:rsidRDefault="00AC082D" w:rsidP="009D4C43">
      <w:pPr>
        <w:ind w:firstLine="440"/>
        <w:rPr>
          <w:sz w:val="22"/>
        </w:rPr>
      </w:pPr>
      <w:r w:rsidRPr="00E62043">
        <w:rPr>
          <w:rFonts w:hint="eastAsia"/>
          <w:sz w:val="22"/>
          <w:u w:val="single"/>
        </w:rPr>
        <w:t>缺点</w:t>
      </w:r>
      <w:r w:rsidRPr="00E62043">
        <w:rPr>
          <w:rFonts w:hint="eastAsia"/>
          <w:sz w:val="22"/>
        </w:rPr>
        <w:t>：解释变量</w:t>
      </w:r>
      <w:r w:rsidRPr="00E62043">
        <w:rPr>
          <w:rFonts w:hint="eastAsia"/>
          <w:b/>
          <w:bCs/>
          <w:i/>
          <w:iCs/>
          <w:sz w:val="22"/>
        </w:rPr>
        <w:t>X</w:t>
      </w:r>
      <w:r w:rsidRPr="00E62043">
        <w:rPr>
          <w:rFonts w:hint="eastAsia"/>
          <w:sz w:val="22"/>
        </w:rPr>
        <w:t>与</w:t>
      </w:r>
      <w:r w:rsidRPr="00E62043">
        <w:rPr>
          <w:rFonts w:hint="eastAsia"/>
          <w:b/>
          <w:bCs/>
          <w:i/>
          <w:iCs/>
          <w:sz w:val="22"/>
        </w:rPr>
        <w:t>W</w:t>
      </w:r>
      <w:r w:rsidRPr="00E62043">
        <w:rPr>
          <w:b/>
          <w:bCs/>
          <w:i/>
          <w:iCs/>
          <w:sz w:val="22"/>
        </w:rPr>
        <w:t>X</w:t>
      </w:r>
      <w:r w:rsidRPr="00E62043">
        <w:rPr>
          <w:rFonts w:hint="eastAsia"/>
          <w:sz w:val="22"/>
        </w:rPr>
        <w:t>之间可能存在多重共线性。</w:t>
      </w:r>
    </w:p>
    <w:p w14:paraId="55CD1310" w14:textId="77777777" w:rsidR="00AC082D" w:rsidRPr="00E62043" w:rsidRDefault="00AC082D" w:rsidP="009D4C43">
      <w:pPr>
        <w:ind w:firstLine="440"/>
        <w:rPr>
          <w:sz w:val="22"/>
        </w:rPr>
      </w:pPr>
      <w:r w:rsidRPr="00E62043">
        <w:rPr>
          <w:rFonts w:hint="eastAsia"/>
          <w:sz w:val="22"/>
          <w:u w:val="single"/>
        </w:rPr>
        <w:t>适用范围</w:t>
      </w:r>
      <w:r w:rsidRPr="00E62043">
        <w:rPr>
          <w:rFonts w:hint="eastAsia"/>
          <w:sz w:val="22"/>
        </w:rPr>
        <w:t>：</w:t>
      </w:r>
      <w:r w:rsidRPr="00E62043">
        <w:rPr>
          <w:rFonts w:cs="Times New Roman"/>
          <w:sz w:val="22"/>
        </w:rPr>
        <w:t>区域行为的空间依赖性除直接受到邻近其他地区行为的影响外，还来源于可能相互依赖的解释变量等外生变量的间接影响。</w:t>
      </w:r>
    </w:p>
    <w:p w14:paraId="3761212F" w14:textId="77777777" w:rsidR="00AC082D" w:rsidRPr="00E62043" w:rsidRDefault="00AC082D" w:rsidP="00AC082D">
      <w:pPr>
        <w:pStyle w:val="2"/>
        <w:ind w:firstLine="442"/>
        <w:rPr>
          <w:sz w:val="22"/>
        </w:rPr>
      </w:pPr>
      <w:r w:rsidRPr="00E62043">
        <w:rPr>
          <w:rFonts w:hint="eastAsia"/>
          <w:sz w:val="22"/>
        </w:rPr>
        <w:t>三、空间误差模型</w:t>
      </w:r>
      <w:r w:rsidRPr="00E62043">
        <w:rPr>
          <w:rFonts w:hint="eastAsia"/>
          <w:sz w:val="22"/>
        </w:rPr>
        <w:t>(</w:t>
      </w:r>
      <w:r w:rsidRPr="00E62043">
        <w:rPr>
          <w:sz w:val="22"/>
        </w:rPr>
        <w:t>SEM)</w:t>
      </w:r>
    </w:p>
    <w:p w14:paraId="2442CFC8" w14:textId="77777777" w:rsidR="00AC082D" w:rsidRPr="00E62043" w:rsidRDefault="00AC082D" w:rsidP="00AC082D">
      <w:pPr>
        <w:tabs>
          <w:tab w:val="left" w:pos="312"/>
        </w:tabs>
        <w:spacing w:line="400" w:lineRule="exact"/>
        <w:ind w:firstLine="442"/>
        <w:rPr>
          <w:sz w:val="22"/>
        </w:rPr>
      </w:pPr>
      <m:oMathPara>
        <m:oMath>
          <m:r>
            <m:rPr>
              <m:sty m:val="bi"/>
            </m:rPr>
            <w:rPr>
              <w:rFonts w:ascii="Cambria Math" w:hAnsi="Cambria Math"/>
              <w:sz w:val="22"/>
            </w:rPr>
            <m:t>y</m:t>
          </m:r>
          <m:r>
            <w:rPr>
              <w:rFonts w:ascii="Cambria Math" w:hAnsi="Cambria Math"/>
              <w:sz w:val="22"/>
            </w:rPr>
            <m:t>=</m:t>
          </m:r>
          <m:r>
            <m:rPr>
              <m:sty m:val="bi"/>
            </m:rPr>
            <w:rPr>
              <w:rFonts w:ascii="Cambria Math" w:hAnsi="Cambria Math"/>
              <w:sz w:val="22"/>
            </w:rPr>
            <m:t>Xβ</m:t>
          </m:r>
          <m:r>
            <w:rPr>
              <w:rFonts w:ascii="Cambria Math" w:hAnsi="Cambria Math"/>
              <w:sz w:val="22"/>
            </w:rPr>
            <m:t>+</m:t>
          </m:r>
          <m:r>
            <m:rPr>
              <m:sty m:val="bi"/>
            </m:rPr>
            <w:rPr>
              <w:rFonts w:ascii="Cambria Math" w:hAnsi="Cambria Math"/>
              <w:sz w:val="22"/>
            </w:rPr>
            <m:t>u</m:t>
          </m:r>
        </m:oMath>
      </m:oMathPara>
    </w:p>
    <w:p w14:paraId="3229FEFA" w14:textId="77777777" w:rsidR="00AC082D" w:rsidRPr="00E62043" w:rsidRDefault="00AC082D" w:rsidP="009D4C43">
      <w:pPr>
        <w:ind w:firstLine="440"/>
        <w:rPr>
          <w:sz w:val="22"/>
        </w:rPr>
      </w:pPr>
      <w:r w:rsidRPr="00E62043">
        <w:rPr>
          <w:rFonts w:hint="eastAsia"/>
          <w:sz w:val="22"/>
        </w:rPr>
        <w:t>其中，扰动项</w:t>
      </w:r>
      <w:r w:rsidRPr="00E62043">
        <w:rPr>
          <w:rFonts w:hint="eastAsia"/>
          <w:b/>
          <w:bCs/>
          <w:i/>
          <w:iCs/>
          <w:sz w:val="22"/>
        </w:rPr>
        <w:t>u</w:t>
      </w:r>
      <w:r w:rsidRPr="00E62043">
        <w:rPr>
          <w:rFonts w:hint="eastAsia"/>
          <w:sz w:val="22"/>
        </w:rPr>
        <w:t>的生成过程为</w:t>
      </w:r>
    </w:p>
    <w:p w14:paraId="10279610" w14:textId="77777777" w:rsidR="00AC082D" w:rsidRPr="00E62043" w:rsidRDefault="00AC082D" w:rsidP="009D4C43">
      <w:pPr>
        <w:ind w:firstLine="442"/>
        <w:rPr>
          <w:sz w:val="22"/>
        </w:rPr>
      </w:pPr>
      <m:oMathPara>
        <m:oMath>
          <m:r>
            <m:rPr>
              <m:sty m:val="bi"/>
            </m:rPr>
            <w:rPr>
              <w:rFonts w:ascii="Cambria Math" w:hAnsi="Cambria Math"/>
              <w:sz w:val="22"/>
            </w:rPr>
            <m:t>u</m:t>
          </m:r>
          <m:r>
            <w:rPr>
              <w:rFonts w:ascii="Cambria Math" w:hAnsi="Cambria Math"/>
              <w:sz w:val="22"/>
            </w:rPr>
            <m:t>=ρ</m:t>
          </m:r>
          <m:r>
            <m:rPr>
              <m:sty m:val="bi"/>
            </m:rPr>
            <w:rPr>
              <w:rFonts w:ascii="Cambria Math" w:hAnsi="Cambria Math"/>
              <w:sz w:val="22"/>
            </w:rPr>
            <m:t>Mu</m:t>
          </m:r>
          <m:r>
            <w:rPr>
              <w:rFonts w:ascii="Cambria Math" w:hAnsi="Cambria Math"/>
              <w:sz w:val="22"/>
            </w:rPr>
            <m:t>+</m:t>
          </m:r>
          <m:r>
            <m:rPr>
              <m:sty m:val="bi"/>
            </m:rPr>
            <w:rPr>
              <w:rFonts w:ascii="Cambria Math" w:hAnsi="Cambria Math"/>
              <w:sz w:val="22"/>
            </w:rPr>
            <m:t>ε</m:t>
          </m:r>
          <m:r>
            <w:rPr>
              <w:rFonts w:ascii="Cambria Math" w:hAnsi="Cambria Math"/>
              <w:sz w:val="22"/>
            </w:rPr>
            <m:t>,</m:t>
          </m:r>
          <m:r>
            <m:rPr>
              <m:sty m:val="bi"/>
            </m:rPr>
            <w:rPr>
              <w:rFonts w:ascii="Cambria Math" w:hAnsi="Cambria Math"/>
              <w:sz w:val="22"/>
            </w:rPr>
            <m:t xml:space="preserve"> ε</m:t>
          </m:r>
          <m:r>
            <w:rPr>
              <w:rFonts w:ascii="Cambria Math" w:hAnsi="Cambria Math"/>
              <w:sz w:val="22"/>
            </w:rPr>
            <m:t>~N(</m:t>
          </m:r>
          <m:r>
            <m:rPr>
              <m:sty m:val="bi"/>
            </m:rPr>
            <w:rPr>
              <w:rFonts w:ascii="Cambria Math" w:hAnsi="Cambria Math"/>
              <w:sz w:val="22"/>
            </w:rPr>
            <m:t>0</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b>
            <m:sSubPr>
              <m:ctrlPr>
                <w:rPr>
                  <w:rFonts w:ascii="Cambria Math" w:hAnsi="Cambria Math"/>
                  <w:i/>
                  <w:sz w:val="22"/>
                </w:rPr>
              </m:ctrlPr>
            </m:sSubPr>
            <m:e>
              <m:r>
                <m:rPr>
                  <m:sty m:val="bi"/>
                </m:rPr>
                <w:rPr>
                  <w:rFonts w:ascii="Cambria Math" w:hAnsi="Cambria Math"/>
                  <w:sz w:val="22"/>
                </w:rPr>
                <m:t>I</m:t>
              </m:r>
            </m:e>
            <m:sub>
              <m:r>
                <w:rPr>
                  <w:rFonts w:ascii="Cambria Math" w:hAnsi="Cambria Math"/>
                  <w:sz w:val="22"/>
                </w:rPr>
                <m:t>n</m:t>
              </m:r>
            </m:sub>
          </m:sSub>
          <m:r>
            <w:rPr>
              <w:rFonts w:ascii="Cambria Math" w:hAnsi="Cambria Math"/>
              <w:sz w:val="22"/>
            </w:rPr>
            <m:t>)</m:t>
          </m:r>
        </m:oMath>
      </m:oMathPara>
    </w:p>
    <w:p w14:paraId="59B4A41A" w14:textId="77777777" w:rsidR="00AC082D" w:rsidRPr="00E62043" w:rsidRDefault="00AC082D" w:rsidP="009D4C43">
      <w:pPr>
        <w:ind w:firstLine="440"/>
        <w:rPr>
          <w:sz w:val="22"/>
        </w:rPr>
      </w:pPr>
      <w:r w:rsidRPr="00E62043">
        <w:rPr>
          <w:rFonts w:hint="eastAsia"/>
          <w:sz w:val="22"/>
        </w:rPr>
        <w:t>其中，</w:t>
      </w:r>
      <w:r w:rsidRPr="00E62043">
        <w:rPr>
          <w:b/>
          <w:bCs/>
          <w:i/>
          <w:iCs/>
          <w:sz w:val="22"/>
        </w:rPr>
        <w:t>M</w:t>
      </w:r>
      <w:r w:rsidRPr="00E62043">
        <w:rPr>
          <w:rFonts w:hint="eastAsia"/>
          <w:sz w:val="22"/>
        </w:rPr>
        <w:t>为空间权重矩阵。扰动项</w:t>
      </w:r>
      <w:r w:rsidRPr="00E62043">
        <w:rPr>
          <w:rFonts w:hint="eastAsia"/>
          <w:b/>
          <w:bCs/>
          <w:i/>
          <w:iCs/>
          <w:sz w:val="22"/>
        </w:rPr>
        <w:t>u</w:t>
      </w:r>
      <w:r w:rsidRPr="00E62043">
        <w:rPr>
          <w:rFonts w:hint="eastAsia"/>
          <w:sz w:val="22"/>
        </w:rPr>
        <w:t>存在空间依赖性，这意味着，不包含在</w:t>
      </w:r>
      <w:r w:rsidRPr="00E62043">
        <w:rPr>
          <w:rFonts w:hint="eastAsia"/>
          <w:b/>
          <w:bCs/>
          <w:i/>
          <w:iCs/>
          <w:sz w:val="22"/>
        </w:rPr>
        <w:t>X</w:t>
      </w:r>
      <w:r w:rsidRPr="00E62043">
        <w:rPr>
          <w:rFonts w:hint="eastAsia"/>
          <w:sz w:val="22"/>
        </w:rPr>
        <w:t>中但对</w:t>
      </w:r>
      <w:r w:rsidRPr="00E62043">
        <w:rPr>
          <w:rFonts w:hint="eastAsia"/>
          <w:b/>
          <w:bCs/>
          <w:i/>
          <w:iCs/>
          <w:sz w:val="22"/>
        </w:rPr>
        <w:t>y</w:t>
      </w:r>
      <w:r w:rsidRPr="00E62043">
        <w:rPr>
          <w:rFonts w:hint="eastAsia"/>
          <w:sz w:val="22"/>
        </w:rPr>
        <w:t>有影响的遗漏变量存在空间相关性，或者不可观测的随机冲击存在空间相关性。最有效的方法为</w:t>
      </w:r>
      <w:r w:rsidRPr="00E62043">
        <w:rPr>
          <w:rFonts w:hint="eastAsia"/>
          <w:sz w:val="22"/>
        </w:rPr>
        <w:t>M</w:t>
      </w:r>
      <w:r w:rsidRPr="00E62043">
        <w:rPr>
          <w:sz w:val="22"/>
        </w:rPr>
        <w:t>LE</w:t>
      </w:r>
      <w:r w:rsidRPr="00E62043">
        <w:rPr>
          <w:rFonts w:hint="eastAsia"/>
          <w:sz w:val="22"/>
        </w:rPr>
        <w:t>估计。</w:t>
      </w:r>
    </w:p>
    <w:p w14:paraId="02084D72" w14:textId="77777777" w:rsidR="00AC082D" w:rsidRPr="00E62043" w:rsidRDefault="00AC082D" w:rsidP="009D4C43">
      <w:pPr>
        <w:ind w:firstLine="440"/>
        <w:rPr>
          <w:sz w:val="22"/>
        </w:rPr>
      </w:pPr>
      <w:r w:rsidRPr="00E62043">
        <w:rPr>
          <w:rFonts w:hint="eastAsia"/>
          <w:sz w:val="22"/>
          <w:u w:val="single"/>
        </w:rPr>
        <w:t>优点</w:t>
      </w:r>
      <w:r w:rsidRPr="00E62043">
        <w:rPr>
          <w:rFonts w:hint="eastAsia"/>
          <w:sz w:val="22"/>
        </w:rPr>
        <w:t>：尽管扰动</w:t>
      </w:r>
      <w:proofErr w:type="gramStart"/>
      <w:r w:rsidRPr="00E62043">
        <w:rPr>
          <w:rFonts w:hint="eastAsia"/>
          <w:sz w:val="22"/>
        </w:rPr>
        <w:t>项存在</w:t>
      </w:r>
      <w:proofErr w:type="gramEnd"/>
      <w:r w:rsidRPr="00E62043">
        <w:rPr>
          <w:rFonts w:hint="eastAsia"/>
          <w:sz w:val="22"/>
        </w:rPr>
        <w:t>自相关，但由于不存在内生性，故</w:t>
      </w:r>
      <w:r w:rsidRPr="00E62043">
        <w:rPr>
          <w:rFonts w:hint="eastAsia"/>
          <w:sz w:val="22"/>
        </w:rPr>
        <w:t>O</w:t>
      </w:r>
      <w:r w:rsidRPr="00E62043">
        <w:rPr>
          <w:sz w:val="22"/>
        </w:rPr>
        <w:t>LS</w:t>
      </w:r>
      <w:r w:rsidRPr="00E62043">
        <w:rPr>
          <w:rFonts w:hint="eastAsia"/>
          <w:sz w:val="22"/>
        </w:rPr>
        <w:t>估计是一致的。</w:t>
      </w:r>
    </w:p>
    <w:p w14:paraId="138FB348" w14:textId="77777777" w:rsidR="00AC082D" w:rsidRPr="00E62043" w:rsidRDefault="00AC082D" w:rsidP="009D4C43">
      <w:pPr>
        <w:ind w:firstLine="440"/>
        <w:rPr>
          <w:sz w:val="22"/>
        </w:rPr>
      </w:pPr>
      <w:r w:rsidRPr="00E62043">
        <w:rPr>
          <w:rFonts w:hint="eastAsia"/>
          <w:sz w:val="22"/>
          <w:u w:val="single"/>
        </w:rPr>
        <w:t>缺点</w:t>
      </w:r>
      <w:r w:rsidRPr="00E62043">
        <w:rPr>
          <w:rFonts w:hint="eastAsia"/>
          <w:sz w:val="22"/>
        </w:rPr>
        <w:t>：由于忽略了扰动项的自相关而损失了效率。</w:t>
      </w:r>
    </w:p>
    <w:p w14:paraId="0ADD92B9" w14:textId="77777777" w:rsidR="00AC082D" w:rsidRPr="00E62043" w:rsidRDefault="00AC082D" w:rsidP="009D4C43">
      <w:pPr>
        <w:ind w:firstLine="440"/>
        <w:rPr>
          <w:sz w:val="22"/>
        </w:rPr>
      </w:pPr>
      <w:r w:rsidRPr="00E62043">
        <w:rPr>
          <w:rFonts w:hint="eastAsia"/>
          <w:sz w:val="22"/>
          <w:u w:val="single"/>
        </w:rPr>
        <w:t>适用范围</w:t>
      </w:r>
      <w:r w:rsidRPr="00E62043">
        <w:rPr>
          <w:rFonts w:hint="eastAsia"/>
          <w:sz w:val="22"/>
        </w:rPr>
        <w:t>：能度量因误差项之间的互动而产生的间接影响。</w:t>
      </w:r>
    </w:p>
    <w:p w14:paraId="71528B36" w14:textId="77777777" w:rsidR="00AC082D" w:rsidRPr="00E62043" w:rsidRDefault="00AC082D" w:rsidP="00AC082D">
      <w:pPr>
        <w:pStyle w:val="2"/>
        <w:ind w:firstLine="442"/>
        <w:rPr>
          <w:sz w:val="22"/>
        </w:rPr>
      </w:pPr>
      <w:r w:rsidRPr="00E62043">
        <w:rPr>
          <w:rFonts w:hint="eastAsia"/>
          <w:sz w:val="22"/>
        </w:rPr>
        <w:t>四、一般的空间计量模型</w:t>
      </w:r>
    </w:p>
    <w:p w14:paraId="06B385D1" w14:textId="77777777" w:rsidR="00AC082D" w:rsidRPr="00E62043" w:rsidRDefault="00AC082D" w:rsidP="009D4C43">
      <w:pPr>
        <w:ind w:firstLine="440"/>
        <w:rPr>
          <w:sz w:val="22"/>
        </w:rPr>
      </w:pPr>
      <w:r w:rsidRPr="00E62043">
        <w:rPr>
          <w:rFonts w:hint="eastAsia"/>
          <w:sz w:val="22"/>
        </w:rPr>
        <w:t>将空间自回归模型</w:t>
      </w:r>
      <w:r w:rsidRPr="00E62043">
        <w:rPr>
          <w:rFonts w:hint="eastAsia"/>
          <w:sz w:val="22"/>
        </w:rPr>
        <w:t>(</w:t>
      </w:r>
      <w:r w:rsidRPr="00E62043">
        <w:rPr>
          <w:sz w:val="22"/>
        </w:rPr>
        <w:t>SAR)</w:t>
      </w:r>
      <w:r w:rsidRPr="00E62043">
        <w:rPr>
          <w:rFonts w:hint="eastAsia"/>
          <w:sz w:val="22"/>
        </w:rPr>
        <w:t>与空间误差模型</w:t>
      </w:r>
      <w:r w:rsidRPr="00E62043">
        <w:rPr>
          <w:rFonts w:hint="eastAsia"/>
          <w:sz w:val="22"/>
        </w:rPr>
        <w:t>(</w:t>
      </w:r>
      <w:r w:rsidRPr="00E62043">
        <w:rPr>
          <w:sz w:val="22"/>
        </w:rPr>
        <w:t>SEM)</w:t>
      </w:r>
      <w:r w:rsidRPr="00E62043">
        <w:rPr>
          <w:rFonts w:hint="eastAsia"/>
          <w:sz w:val="22"/>
        </w:rPr>
        <w:t>结合起来：</w:t>
      </w:r>
    </w:p>
    <w:p w14:paraId="30214552" w14:textId="77777777" w:rsidR="00AC082D" w:rsidRPr="00E62043" w:rsidRDefault="00AC082D" w:rsidP="009D4C43">
      <w:pPr>
        <w:ind w:firstLine="442"/>
        <w:rPr>
          <w:sz w:val="22"/>
        </w:rPr>
      </w:pPr>
      <m:oMathPara>
        <m:oMath>
          <m:r>
            <m:rPr>
              <m:sty m:val="bi"/>
            </m:rPr>
            <w:rPr>
              <w:rFonts w:ascii="Cambria Math" w:hAnsi="Cambria Math"/>
              <w:sz w:val="22"/>
            </w:rPr>
            <m:t>y</m:t>
          </m:r>
          <m:r>
            <w:rPr>
              <w:rFonts w:ascii="Cambria Math" w:hAnsi="Cambria Math"/>
              <w:sz w:val="22"/>
            </w:rPr>
            <m:t>=λ</m:t>
          </m:r>
          <m:r>
            <m:rPr>
              <m:sty m:val="bi"/>
            </m:rPr>
            <w:rPr>
              <w:rFonts w:ascii="Cambria Math" w:hAnsi="Cambria Math"/>
              <w:sz w:val="22"/>
            </w:rPr>
            <m:t>Wy</m:t>
          </m:r>
          <m:r>
            <w:rPr>
              <w:rFonts w:ascii="Cambria Math" w:hAnsi="Cambria Math"/>
              <w:sz w:val="22"/>
            </w:rPr>
            <m:t>+</m:t>
          </m:r>
          <m:r>
            <m:rPr>
              <m:sty m:val="bi"/>
            </m:rPr>
            <w:rPr>
              <w:rFonts w:ascii="Cambria Math" w:hAnsi="Cambria Math"/>
              <w:sz w:val="22"/>
            </w:rPr>
            <m:t>Xβ</m:t>
          </m:r>
          <m:r>
            <w:rPr>
              <w:rFonts w:ascii="Cambria Math" w:hAnsi="Cambria Math"/>
              <w:sz w:val="22"/>
            </w:rPr>
            <m:t>+</m:t>
          </m:r>
          <m:r>
            <m:rPr>
              <m:sty m:val="bi"/>
            </m:rPr>
            <w:rPr>
              <w:rFonts w:ascii="Cambria Math" w:hAnsi="Cambria Math"/>
              <w:sz w:val="22"/>
            </w:rPr>
            <m:t>u</m:t>
          </m:r>
        </m:oMath>
      </m:oMathPara>
    </w:p>
    <w:p w14:paraId="076D1C94" w14:textId="77777777" w:rsidR="00AC082D" w:rsidRPr="00E62043" w:rsidRDefault="00AC082D" w:rsidP="009D4C43">
      <w:pPr>
        <w:ind w:firstLine="440"/>
        <w:rPr>
          <w:sz w:val="22"/>
        </w:rPr>
      </w:pPr>
      <w:r w:rsidRPr="00E62043">
        <w:rPr>
          <w:rFonts w:hint="eastAsia"/>
          <w:sz w:val="22"/>
        </w:rPr>
        <w:t>其中，扰动项</w:t>
      </w:r>
      <w:r w:rsidRPr="00E62043">
        <w:rPr>
          <w:rFonts w:hint="eastAsia"/>
          <w:b/>
          <w:bCs/>
          <w:i/>
          <w:iCs/>
          <w:sz w:val="22"/>
        </w:rPr>
        <w:t>u</w:t>
      </w:r>
      <w:r w:rsidRPr="00E62043">
        <w:rPr>
          <w:rFonts w:hint="eastAsia"/>
          <w:sz w:val="22"/>
        </w:rPr>
        <w:t>的生成过程为</w:t>
      </w:r>
    </w:p>
    <w:p w14:paraId="7FEE1FAC" w14:textId="77777777" w:rsidR="00AC082D" w:rsidRPr="00E62043" w:rsidRDefault="00AC082D" w:rsidP="009D4C43">
      <w:pPr>
        <w:ind w:firstLine="442"/>
        <w:rPr>
          <w:sz w:val="22"/>
        </w:rPr>
      </w:pPr>
      <m:oMathPara>
        <m:oMath>
          <m:r>
            <m:rPr>
              <m:sty m:val="bi"/>
            </m:rPr>
            <w:rPr>
              <w:rFonts w:ascii="Cambria Math" w:hAnsi="Cambria Math"/>
              <w:sz w:val="22"/>
            </w:rPr>
            <m:t>u</m:t>
          </m:r>
          <m:r>
            <w:rPr>
              <w:rFonts w:ascii="Cambria Math" w:hAnsi="Cambria Math"/>
              <w:sz w:val="22"/>
            </w:rPr>
            <m:t>=ρ</m:t>
          </m:r>
          <m:r>
            <m:rPr>
              <m:sty m:val="bi"/>
            </m:rPr>
            <w:rPr>
              <w:rFonts w:ascii="Cambria Math" w:hAnsi="Cambria Math"/>
              <w:sz w:val="22"/>
            </w:rPr>
            <m:t>Mu</m:t>
          </m:r>
          <m:r>
            <w:rPr>
              <w:rFonts w:ascii="Cambria Math" w:hAnsi="Cambria Math"/>
              <w:sz w:val="22"/>
            </w:rPr>
            <m:t>+</m:t>
          </m:r>
          <m:r>
            <m:rPr>
              <m:sty m:val="bi"/>
            </m:rPr>
            <w:rPr>
              <w:rFonts w:ascii="Cambria Math" w:hAnsi="Cambria Math"/>
              <w:sz w:val="22"/>
            </w:rPr>
            <m:t>ε</m:t>
          </m:r>
          <m:r>
            <w:rPr>
              <w:rFonts w:ascii="Cambria Math" w:hAnsi="Cambria Math"/>
              <w:sz w:val="22"/>
            </w:rPr>
            <m:t>,</m:t>
          </m:r>
          <m:r>
            <m:rPr>
              <m:sty m:val="bi"/>
            </m:rPr>
            <w:rPr>
              <w:rFonts w:ascii="Cambria Math" w:hAnsi="Cambria Math"/>
              <w:sz w:val="22"/>
            </w:rPr>
            <m:t xml:space="preserve"> ε</m:t>
          </m:r>
          <m:r>
            <w:rPr>
              <w:rFonts w:ascii="Cambria Math" w:hAnsi="Cambria Math"/>
              <w:sz w:val="22"/>
            </w:rPr>
            <m:t>~N(</m:t>
          </m:r>
          <m:r>
            <m:rPr>
              <m:sty m:val="bi"/>
            </m:rPr>
            <w:rPr>
              <w:rFonts w:ascii="Cambria Math" w:hAnsi="Cambria Math"/>
              <w:sz w:val="22"/>
            </w:rPr>
            <m:t>0</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b>
            <m:sSubPr>
              <m:ctrlPr>
                <w:rPr>
                  <w:rFonts w:ascii="Cambria Math" w:hAnsi="Cambria Math"/>
                  <w:i/>
                  <w:sz w:val="22"/>
                </w:rPr>
              </m:ctrlPr>
            </m:sSubPr>
            <m:e>
              <m:r>
                <m:rPr>
                  <m:sty m:val="bi"/>
                </m:rPr>
                <w:rPr>
                  <w:rFonts w:ascii="Cambria Math" w:hAnsi="Cambria Math"/>
                  <w:sz w:val="22"/>
                </w:rPr>
                <m:t>I</m:t>
              </m:r>
            </m:e>
            <m:sub>
              <m:r>
                <w:rPr>
                  <w:rFonts w:ascii="Cambria Math" w:hAnsi="Cambria Math"/>
                  <w:sz w:val="22"/>
                </w:rPr>
                <m:t>n</m:t>
              </m:r>
            </m:sub>
          </m:sSub>
          <m:r>
            <w:rPr>
              <w:rFonts w:ascii="Cambria Math" w:hAnsi="Cambria Math"/>
              <w:sz w:val="22"/>
            </w:rPr>
            <m:t>)</m:t>
          </m:r>
        </m:oMath>
      </m:oMathPara>
    </w:p>
    <w:p w14:paraId="6D41F561" w14:textId="77777777" w:rsidR="00AC082D" w:rsidRPr="00E62043" w:rsidRDefault="00AC082D" w:rsidP="009D4C43">
      <w:pPr>
        <w:ind w:firstLine="440"/>
        <w:rPr>
          <w:sz w:val="22"/>
        </w:rPr>
      </w:pPr>
      <w:r w:rsidRPr="00E62043">
        <w:rPr>
          <w:rFonts w:hint="eastAsia"/>
          <w:sz w:val="22"/>
        </w:rPr>
        <w:t>其中，</w:t>
      </w:r>
      <w:r w:rsidRPr="00E62043">
        <w:rPr>
          <w:rFonts w:hint="eastAsia"/>
          <w:b/>
          <w:bCs/>
          <w:i/>
          <w:iCs/>
          <w:sz w:val="22"/>
        </w:rPr>
        <w:t>W</w:t>
      </w:r>
      <w:r w:rsidRPr="00E62043">
        <w:rPr>
          <w:rFonts w:hint="eastAsia"/>
          <w:sz w:val="22"/>
        </w:rPr>
        <w:t>与</w:t>
      </w:r>
      <w:r w:rsidRPr="00E62043">
        <w:rPr>
          <w:b/>
          <w:bCs/>
          <w:i/>
          <w:iCs/>
          <w:sz w:val="22"/>
        </w:rPr>
        <w:t>M</w:t>
      </w:r>
      <w:r w:rsidRPr="00E62043">
        <w:rPr>
          <w:rFonts w:hint="eastAsia"/>
          <w:sz w:val="22"/>
        </w:rPr>
        <w:t>分别为被解释变量</w:t>
      </w:r>
      <w:r w:rsidRPr="00E62043">
        <w:rPr>
          <w:rFonts w:hint="eastAsia"/>
          <w:b/>
          <w:bCs/>
          <w:i/>
          <w:iCs/>
          <w:sz w:val="22"/>
        </w:rPr>
        <w:t>y</w:t>
      </w:r>
      <w:r w:rsidRPr="00E62043">
        <w:rPr>
          <w:rFonts w:hint="eastAsia"/>
          <w:sz w:val="22"/>
        </w:rPr>
        <w:t>与扰动项</w:t>
      </w:r>
      <w:r w:rsidRPr="00E62043">
        <w:rPr>
          <w:rFonts w:hint="eastAsia"/>
          <w:b/>
          <w:bCs/>
          <w:i/>
          <w:iCs/>
          <w:sz w:val="22"/>
        </w:rPr>
        <w:t>u</w:t>
      </w:r>
      <w:r w:rsidRPr="00E62043">
        <w:rPr>
          <w:rFonts w:hint="eastAsia"/>
          <w:sz w:val="22"/>
        </w:rPr>
        <w:t>的空间权重矩阵，二者可以相等。上面两个组合起来称为“带空间自回归误差项的空间自回归模型”</w:t>
      </w:r>
      <w:r w:rsidRPr="00E62043">
        <w:rPr>
          <w:rFonts w:hint="eastAsia"/>
          <w:sz w:val="22"/>
        </w:rPr>
        <w:t>(</w:t>
      </w:r>
      <w:r w:rsidRPr="00E62043">
        <w:rPr>
          <w:sz w:val="22"/>
        </w:rPr>
        <w:t>SARAR)</w:t>
      </w:r>
      <w:r w:rsidRPr="00E62043">
        <w:rPr>
          <w:rFonts w:hint="eastAsia"/>
          <w:sz w:val="22"/>
        </w:rPr>
        <w:t>。</w:t>
      </w:r>
    </w:p>
    <w:p w14:paraId="166F79A9" w14:textId="77777777" w:rsidR="00AC082D" w:rsidRPr="00E62043" w:rsidRDefault="00AC082D" w:rsidP="009D4C43">
      <w:pPr>
        <w:ind w:firstLine="440"/>
        <w:rPr>
          <w:sz w:val="22"/>
        </w:rPr>
      </w:pPr>
      <w:r w:rsidRPr="00E62043">
        <w:rPr>
          <w:rFonts w:hint="eastAsia"/>
          <w:sz w:val="22"/>
        </w:rPr>
        <w:t>也可进行</w:t>
      </w:r>
      <w:r w:rsidRPr="00E62043">
        <w:rPr>
          <w:rFonts w:hint="eastAsia"/>
          <w:sz w:val="22"/>
        </w:rPr>
        <w:t>M</w:t>
      </w:r>
      <w:r w:rsidRPr="00E62043">
        <w:rPr>
          <w:sz w:val="22"/>
        </w:rPr>
        <w:t>LE</w:t>
      </w:r>
      <w:r w:rsidRPr="00E62043">
        <w:rPr>
          <w:rFonts w:hint="eastAsia"/>
          <w:sz w:val="22"/>
        </w:rPr>
        <w:t>估计，但</w:t>
      </w:r>
      <w:r w:rsidRPr="00E62043">
        <w:rPr>
          <w:rFonts w:hint="eastAsia"/>
          <w:sz w:val="22"/>
        </w:rPr>
        <w:t>M</w:t>
      </w:r>
      <w:r w:rsidRPr="00E62043">
        <w:rPr>
          <w:sz w:val="22"/>
        </w:rPr>
        <w:t>LE</w:t>
      </w:r>
      <w:r w:rsidRPr="00E62043">
        <w:rPr>
          <w:rFonts w:hint="eastAsia"/>
          <w:sz w:val="22"/>
        </w:rPr>
        <w:t>估计量存在三个缺陷：</w:t>
      </w:r>
      <w:r w:rsidRPr="00E62043">
        <w:rPr>
          <w:rFonts w:hint="eastAsia"/>
          <w:sz w:val="22"/>
        </w:rPr>
        <w:t>M</w:t>
      </w:r>
      <w:r w:rsidRPr="00E62043">
        <w:rPr>
          <w:sz w:val="22"/>
        </w:rPr>
        <w:t>LE</w:t>
      </w:r>
      <w:r w:rsidRPr="00E62043">
        <w:rPr>
          <w:rFonts w:hint="eastAsia"/>
          <w:sz w:val="22"/>
        </w:rPr>
        <w:t>估计量可能计算不方便，特别当空间权重矩阵</w:t>
      </w:r>
      <w:r w:rsidRPr="00E62043">
        <w:rPr>
          <w:rFonts w:hint="eastAsia"/>
          <w:b/>
          <w:bCs/>
          <w:i/>
          <w:iCs/>
          <w:sz w:val="22"/>
        </w:rPr>
        <w:t>W</w:t>
      </w:r>
      <w:r w:rsidRPr="00E62043">
        <w:rPr>
          <w:rFonts w:hint="eastAsia"/>
          <w:sz w:val="22"/>
        </w:rPr>
        <w:t>与</w:t>
      </w:r>
      <w:r w:rsidRPr="00E62043">
        <w:rPr>
          <w:b/>
          <w:bCs/>
          <w:i/>
          <w:iCs/>
          <w:sz w:val="22"/>
        </w:rPr>
        <w:t>M</w:t>
      </w:r>
      <w:r w:rsidRPr="00E62043">
        <w:rPr>
          <w:rFonts w:hint="eastAsia"/>
          <w:sz w:val="22"/>
        </w:rPr>
        <w:t>的维度较高时；空间计量模型</w:t>
      </w:r>
      <w:r w:rsidRPr="00E62043">
        <w:rPr>
          <w:rFonts w:hint="eastAsia"/>
          <w:sz w:val="22"/>
        </w:rPr>
        <w:t>M</w:t>
      </w:r>
      <w:r w:rsidRPr="00E62043">
        <w:rPr>
          <w:sz w:val="22"/>
        </w:rPr>
        <w:t>LE</w:t>
      </w:r>
      <w:r w:rsidRPr="00E62043">
        <w:rPr>
          <w:rFonts w:hint="eastAsia"/>
          <w:sz w:val="22"/>
        </w:rPr>
        <w:t>估计量的大样本理论尚不健全；如果扰动项</w:t>
      </w:r>
      <m:oMath>
        <m:r>
          <m:rPr>
            <m:sty m:val="bi"/>
          </m:rPr>
          <w:rPr>
            <w:rFonts w:ascii="Cambria Math" w:hAnsi="Cambria Math"/>
            <w:sz w:val="22"/>
          </w:rPr>
          <m:t>ε</m:t>
        </m:r>
      </m:oMath>
      <w:r w:rsidRPr="00E62043">
        <w:rPr>
          <w:rFonts w:hint="eastAsia"/>
          <w:sz w:val="22"/>
        </w:rPr>
        <w:t>不服从独立同分布的正态分布，则</w:t>
      </w:r>
      <w:r w:rsidRPr="00E62043">
        <w:rPr>
          <w:rFonts w:hint="eastAsia"/>
          <w:sz w:val="22"/>
        </w:rPr>
        <w:t>Q</w:t>
      </w:r>
      <w:r w:rsidRPr="00E62043">
        <w:rPr>
          <w:sz w:val="22"/>
        </w:rPr>
        <w:t>MLE</w:t>
      </w:r>
      <w:r w:rsidRPr="00E62043">
        <w:rPr>
          <w:rFonts w:hint="eastAsia"/>
          <w:sz w:val="22"/>
        </w:rPr>
        <w:t>估计量可能不一致。可以利用工具变量，通过</w:t>
      </w:r>
      <w:r w:rsidRPr="00E62043">
        <w:rPr>
          <w:rFonts w:hint="eastAsia"/>
          <w:sz w:val="22"/>
        </w:rPr>
        <w:t>G</w:t>
      </w:r>
      <w:r w:rsidRPr="00E62043">
        <w:rPr>
          <w:sz w:val="22"/>
        </w:rPr>
        <w:t>MM</w:t>
      </w:r>
      <w:r w:rsidRPr="00E62043">
        <w:rPr>
          <w:rFonts w:hint="eastAsia"/>
          <w:sz w:val="22"/>
        </w:rPr>
        <w:t>来估计</w:t>
      </w:r>
      <w:r w:rsidRPr="00E62043">
        <w:rPr>
          <w:rFonts w:hint="eastAsia"/>
          <w:sz w:val="22"/>
        </w:rPr>
        <w:t>S</w:t>
      </w:r>
      <w:r w:rsidRPr="00E62043">
        <w:rPr>
          <w:sz w:val="22"/>
        </w:rPr>
        <w:t>ARAR</w:t>
      </w:r>
      <w:r w:rsidRPr="00E62043">
        <w:rPr>
          <w:rFonts w:hint="eastAsia"/>
          <w:sz w:val="22"/>
        </w:rPr>
        <w:t>模型，称为“广义空间二段最小二乘法”</w:t>
      </w:r>
      <w:r w:rsidRPr="00E62043">
        <w:rPr>
          <w:rFonts w:hint="eastAsia"/>
          <w:sz w:val="22"/>
        </w:rPr>
        <w:t>(</w:t>
      </w:r>
      <w:r w:rsidRPr="00E62043">
        <w:rPr>
          <w:sz w:val="22"/>
        </w:rPr>
        <w:t>GS2SLS)</w:t>
      </w:r>
      <w:r w:rsidRPr="00E62043">
        <w:rPr>
          <w:rFonts w:hint="eastAsia"/>
          <w:sz w:val="22"/>
        </w:rPr>
        <w:t>，计算方便且结果稳健（在异方差情况下也成立），但必须有外生变量</w:t>
      </w:r>
      <w:r w:rsidRPr="00E62043">
        <w:rPr>
          <w:rFonts w:hint="eastAsia"/>
          <w:sz w:val="22"/>
        </w:rPr>
        <w:t>X</w:t>
      </w:r>
      <w:r w:rsidRPr="00E62043">
        <w:rPr>
          <w:rFonts w:hint="eastAsia"/>
          <w:sz w:val="22"/>
        </w:rPr>
        <w:t>，故不适用于没有外生变量的纯</w:t>
      </w:r>
      <w:r w:rsidRPr="00E62043">
        <w:rPr>
          <w:rFonts w:hint="eastAsia"/>
          <w:sz w:val="22"/>
        </w:rPr>
        <w:t>S</w:t>
      </w:r>
      <w:r w:rsidRPr="00E62043">
        <w:rPr>
          <w:sz w:val="22"/>
        </w:rPr>
        <w:t>AR</w:t>
      </w:r>
      <w:r w:rsidRPr="00E62043">
        <w:rPr>
          <w:rFonts w:hint="eastAsia"/>
          <w:sz w:val="22"/>
        </w:rPr>
        <w:t>模型。</w:t>
      </w:r>
    </w:p>
    <w:p w14:paraId="4D9AFFC4" w14:textId="77777777" w:rsidR="00AC082D" w:rsidRPr="00E62043" w:rsidRDefault="00AC082D" w:rsidP="00AC082D">
      <w:pPr>
        <w:pStyle w:val="2"/>
        <w:ind w:firstLine="442"/>
        <w:rPr>
          <w:sz w:val="22"/>
        </w:rPr>
      </w:pPr>
      <w:r w:rsidRPr="00E62043">
        <w:rPr>
          <w:rFonts w:hint="eastAsia"/>
          <w:sz w:val="22"/>
        </w:rPr>
        <w:t>五、</w:t>
      </w:r>
      <w:proofErr w:type="gramStart"/>
      <w:r w:rsidRPr="00E62043">
        <w:rPr>
          <w:rFonts w:hint="eastAsia"/>
          <w:sz w:val="22"/>
        </w:rPr>
        <w:t>含内生</w:t>
      </w:r>
      <w:proofErr w:type="gramEnd"/>
      <w:r w:rsidRPr="00E62043">
        <w:rPr>
          <w:rFonts w:hint="eastAsia"/>
          <w:sz w:val="22"/>
        </w:rPr>
        <w:t>解释变量的</w:t>
      </w:r>
      <w:r w:rsidRPr="00E62043">
        <w:rPr>
          <w:rFonts w:hint="eastAsia"/>
          <w:sz w:val="22"/>
        </w:rPr>
        <w:t>S</w:t>
      </w:r>
      <w:r w:rsidRPr="00E62043">
        <w:rPr>
          <w:sz w:val="22"/>
        </w:rPr>
        <w:t>ARAR</w:t>
      </w:r>
      <w:r w:rsidRPr="00E62043">
        <w:rPr>
          <w:rFonts w:hint="eastAsia"/>
          <w:sz w:val="22"/>
        </w:rPr>
        <w:t>模型</w:t>
      </w:r>
    </w:p>
    <w:p w14:paraId="4E52E4F5" w14:textId="77777777" w:rsidR="00AC082D" w:rsidRPr="00E62043" w:rsidRDefault="00AC082D" w:rsidP="009D4C43">
      <w:pPr>
        <w:ind w:firstLine="442"/>
        <w:rPr>
          <w:sz w:val="22"/>
        </w:rPr>
      </w:pPr>
      <m:oMathPara>
        <m:oMath>
          <m:r>
            <m:rPr>
              <m:sty m:val="bi"/>
            </m:rPr>
            <w:rPr>
              <w:rFonts w:ascii="Cambria Math" w:hAnsi="Cambria Math"/>
              <w:sz w:val="22"/>
            </w:rPr>
            <m:t>y</m:t>
          </m:r>
          <m:r>
            <m:rPr>
              <m:sty m:val="p"/>
            </m:rPr>
            <w:rPr>
              <w:rFonts w:ascii="Cambria Math" w:hAnsi="Cambria Math"/>
              <w:sz w:val="22"/>
            </w:rPr>
            <m:t>=</m:t>
          </m:r>
          <m:r>
            <w:rPr>
              <w:rFonts w:ascii="Cambria Math" w:hAnsi="Cambria Math"/>
              <w:sz w:val="22"/>
            </w:rPr>
            <m:t>λ</m:t>
          </m:r>
          <m:r>
            <m:rPr>
              <m:sty m:val="bi"/>
            </m:rPr>
            <w:rPr>
              <w:rFonts w:ascii="Cambria Math" w:hAnsi="Cambria Math"/>
              <w:sz w:val="22"/>
            </w:rPr>
            <m:t>Wy</m:t>
          </m:r>
          <m:r>
            <m:rPr>
              <m:sty m:val="p"/>
            </m:rPr>
            <w:rPr>
              <w:rFonts w:ascii="Cambria Math" w:hAnsi="Cambria Math"/>
              <w:sz w:val="22"/>
            </w:rPr>
            <m:t>+</m:t>
          </m:r>
          <m:r>
            <m:rPr>
              <m:sty m:val="bi"/>
            </m:rPr>
            <w:rPr>
              <w:rFonts w:ascii="Cambria Math" w:hAnsi="Cambria Math"/>
              <w:sz w:val="22"/>
            </w:rPr>
            <m:t>Xβ</m:t>
          </m:r>
          <m:r>
            <m:rPr>
              <m:sty m:val="p"/>
            </m:rPr>
            <w:rPr>
              <w:rFonts w:ascii="Cambria Math" w:hAnsi="Cambria Math"/>
              <w:sz w:val="22"/>
            </w:rPr>
            <m:t>+</m:t>
          </m:r>
          <m:r>
            <m:rPr>
              <m:sty m:val="bi"/>
            </m:rPr>
            <w:rPr>
              <w:rFonts w:ascii="Cambria Math" w:hAnsi="Cambria Math"/>
              <w:sz w:val="22"/>
            </w:rPr>
            <m:t>Zδ</m:t>
          </m:r>
          <m:r>
            <m:rPr>
              <m:sty m:val="p"/>
            </m:rPr>
            <w:rPr>
              <w:rFonts w:ascii="Cambria Math" w:hAnsi="Cambria Math"/>
              <w:sz w:val="22"/>
            </w:rPr>
            <m:t>+</m:t>
          </m:r>
          <m:r>
            <m:rPr>
              <m:sty m:val="bi"/>
            </m:rPr>
            <w:rPr>
              <w:rFonts w:ascii="Cambria Math" w:hAnsi="Cambria Math"/>
              <w:sz w:val="22"/>
            </w:rPr>
            <m:t>u</m:t>
          </m:r>
        </m:oMath>
      </m:oMathPara>
    </w:p>
    <w:p w14:paraId="5D267447" w14:textId="77777777" w:rsidR="00AC082D" w:rsidRPr="00E62043" w:rsidRDefault="00AC082D" w:rsidP="009D4C43">
      <w:pPr>
        <w:ind w:firstLine="440"/>
        <w:rPr>
          <w:sz w:val="22"/>
        </w:rPr>
      </w:pPr>
      <w:r w:rsidRPr="00E62043">
        <w:rPr>
          <w:rFonts w:hint="eastAsia"/>
          <w:sz w:val="22"/>
        </w:rPr>
        <w:t>其中，</w:t>
      </w:r>
      <w:r w:rsidRPr="00E62043">
        <w:rPr>
          <w:rFonts w:hint="eastAsia"/>
          <w:b/>
          <w:bCs/>
          <w:i/>
          <w:iCs/>
          <w:sz w:val="22"/>
        </w:rPr>
        <w:t>Z</w:t>
      </w:r>
      <w:r w:rsidRPr="00E62043">
        <w:rPr>
          <w:rFonts w:hint="eastAsia"/>
          <w:sz w:val="22"/>
        </w:rPr>
        <w:t>由内生解释变量所组成，扰动项</w:t>
      </w:r>
      <w:r w:rsidRPr="00E62043">
        <w:rPr>
          <w:rFonts w:hint="eastAsia"/>
          <w:b/>
          <w:bCs/>
          <w:i/>
          <w:iCs/>
          <w:sz w:val="22"/>
        </w:rPr>
        <w:t>u</w:t>
      </w:r>
      <w:r w:rsidRPr="00E62043">
        <w:rPr>
          <w:rFonts w:hint="eastAsia"/>
          <w:sz w:val="22"/>
        </w:rPr>
        <w:t>的生成过程为</w:t>
      </w:r>
    </w:p>
    <w:p w14:paraId="2747A980" w14:textId="77777777" w:rsidR="00AC082D" w:rsidRPr="00E62043" w:rsidRDefault="00AC082D" w:rsidP="009D4C43">
      <w:pPr>
        <w:ind w:firstLine="442"/>
        <w:rPr>
          <w:sz w:val="22"/>
        </w:rPr>
      </w:pPr>
      <m:oMathPara>
        <m:oMath>
          <m:r>
            <m:rPr>
              <m:sty m:val="bi"/>
            </m:rPr>
            <w:rPr>
              <w:rFonts w:ascii="Cambria Math" w:hAnsi="Cambria Math"/>
              <w:sz w:val="22"/>
            </w:rPr>
            <m:t>u</m:t>
          </m:r>
          <m:r>
            <w:rPr>
              <w:rFonts w:ascii="Cambria Math" w:hAnsi="Cambria Math"/>
              <w:sz w:val="22"/>
            </w:rPr>
            <m:t>=ρ</m:t>
          </m:r>
          <m:r>
            <m:rPr>
              <m:sty m:val="bi"/>
            </m:rPr>
            <w:rPr>
              <w:rFonts w:ascii="Cambria Math" w:hAnsi="Cambria Math"/>
              <w:sz w:val="22"/>
            </w:rPr>
            <m:t>Mu</m:t>
          </m:r>
          <m:r>
            <w:rPr>
              <w:rFonts w:ascii="Cambria Math" w:hAnsi="Cambria Math"/>
              <w:sz w:val="22"/>
            </w:rPr>
            <m:t>+</m:t>
          </m:r>
          <m:r>
            <m:rPr>
              <m:sty m:val="bi"/>
            </m:rPr>
            <w:rPr>
              <w:rFonts w:ascii="Cambria Math" w:hAnsi="Cambria Math"/>
              <w:sz w:val="22"/>
            </w:rPr>
            <m:t>ε</m:t>
          </m:r>
          <m:r>
            <w:rPr>
              <w:rFonts w:ascii="Cambria Math" w:hAnsi="Cambria Math"/>
              <w:sz w:val="22"/>
            </w:rPr>
            <m:t>,</m:t>
          </m:r>
          <m:r>
            <m:rPr>
              <m:sty m:val="bi"/>
            </m:rPr>
            <w:rPr>
              <w:rFonts w:ascii="Cambria Math" w:hAnsi="Cambria Math"/>
              <w:sz w:val="22"/>
            </w:rPr>
            <m:t xml:space="preserve"> ε</m:t>
          </m:r>
          <m:r>
            <w:rPr>
              <w:rFonts w:ascii="Cambria Math" w:hAnsi="Cambria Math"/>
              <w:sz w:val="22"/>
            </w:rPr>
            <m:t>~N(</m:t>
          </m:r>
          <m:r>
            <m:rPr>
              <m:sty m:val="bi"/>
            </m:rPr>
            <w:rPr>
              <w:rFonts w:ascii="Cambria Math" w:hAnsi="Cambria Math"/>
              <w:sz w:val="22"/>
            </w:rPr>
            <m:t>0</m:t>
          </m:r>
          <m:r>
            <w:rPr>
              <w:rFonts w:ascii="Cambria Math" w:hAnsi="Cambria Math"/>
              <w:sz w:val="22"/>
            </w:rPr>
            <m:t>,</m:t>
          </m:r>
          <m:sSup>
            <m:sSupPr>
              <m:ctrlPr>
                <w:rPr>
                  <w:rFonts w:ascii="Cambria Math" w:hAnsi="Cambria Math"/>
                  <w:i/>
                  <w:sz w:val="22"/>
                </w:rPr>
              </m:ctrlPr>
            </m:sSupPr>
            <m:e>
              <m:r>
                <w:rPr>
                  <w:rFonts w:ascii="Cambria Math" w:hAnsi="Cambria Math"/>
                  <w:sz w:val="22"/>
                </w:rPr>
                <m:t>σ</m:t>
              </m:r>
            </m:e>
            <m:sup>
              <m:r>
                <w:rPr>
                  <w:rFonts w:ascii="Cambria Math" w:hAnsi="Cambria Math"/>
                  <w:sz w:val="22"/>
                </w:rPr>
                <m:t>2</m:t>
              </m:r>
            </m:sup>
          </m:sSup>
          <m:sSub>
            <m:sSubPr>
              <m:ctrlPr>
                <w:rPr>
                  <w:rFonts w:ascii="Cambria Math" w:hAnsi="Cambria Math"/>
                  <w:i/>
                  <w:sz w:val="22"/>
                </w:rPr>
              </m:ctrlPr>
            </m:sSubPr>
            <m:e>
              <m:r>
                <m:rPr>
                  <m:sty m:val="bi"/>
                </m:rPr>
                <w:rPr>
                  <w:rFonts w:ascii="Cambria Math" w:hAnsi="Cambria Math"/>
                  <w:sz w:val="22"/>
                </w:rPr>
                <m:t>I</m:t>
              </m:r>
            </m:e>
            <m:sub>
              <m:r>
                <w:rPr>
                  <w:rFonts w:ascii="Cambria Math" w:hAnsi="Cambria Math"/>
                  <w:sz w:val="22"/>
                </w:rPr>
                <m:t>n</m:t>
              </m:r>
            </m:sub>
          </m:sSub>
          <m:r>
            <w:rPr>
              <w:rFonts w:ascii="Cambria Math" w:hAnsi="Cambria Math"/>
              <w:sz w:val="22"/>
            </w:rPr>
            <m:t>)</m:t>
          </m:r>
        </m:oMath>
      </m:oMathPara>
    </w:p>
    <w:p w14:paraId="033E67F3" w14:textId="77777777" w:rsidR="00AC082D" w:rsidRPr="00E62043" w:rsidRDefault="00AC082D" w:rsidP="00AC082D">
      <w:pPr>
        <w:pStyle w:val="2"/>
        <w:ind w:firstLine="442"/>
        <w:rPr>
          <w:sz w:val="22"/>
        </w:rPr>
      </w:pPr>
      <w:r w:rsidRPr="00E62043">
        <w:rPr>
          <w:rFonts w:hint="eastAsia"/>
          <w:sz w:val="22"/>
        </w:rPr>
        <w:t>六、空间面板模型</w:t>
      </w:r>
    </w:p>
    <w:p w14:paraId="0C267D98" w14:textId="77777777" w:rsidR="00AC082D" w:rsidRPr="00E62043" w:rsidRDefault="00AC082D" w:rsidP="009D4C43">
      <w:pPr>
        <w:ind w:firstLine="440"/>
        <w:rPr>
          <w:sz w:val="22"/>
        </w:rPr>
      </w:pPr>
      <w:r w:rsidRPr="00E62043">
        <w:rPr>
          <w:rFonts w:hint="eastAsia"/>
          <w:sz w:val="22"/>
        </w:rPr>
        <w:t>面板的空间自回归模型：</w:t>
      </w:r>
    </w:p>
    <w:p w14:paraId="3BACD90F"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y</m:t>
              </m:r>
            </m:e>
            <m:sub>
              <m:r>
                <w:rPr>
                  <w:rFonts w:ascii="Cambria Math" w:hAnsi="Cambria Math"/>
                  <w:sz w:val="22"/>
                </w:rPr>
                <m:t>it</m:t>
              </m:r>
            </m:sub>
          </m:sSub>
          <m:r>
            <w:rPr>
              <w:rFonts w:ascii="Cambria Math" w:hAnsi="Cambria Math"/>
              <w:sz w:val="22"/>
            </w:rPr>
            <m:t>=ρ</m:t>
          </m:r>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i</m:t>
              </m:r>
            </m:sub>
            <m:sup>
              <m:r>
                <w:rPr>
                  <w:rFonts w:ascii="Cambria Math" w:hAnsi="Cambria Math"/>
                  <w:sz w:val="22"/>
                </w:rPr>
                <m:t>'</m:t>
              </m:r>
            </m:sup>
          </m:sSubSup>
          <m:sSub>
            <m:sSubPr>
              <m:ctrlPr>
                <w:rPr>
                  <w:rFonts w:ascii="Cambria Math" w:hAnsi="Cambria Math"/>
                  <w:i/>
                  <w:sz w:val="22"/>
                </w:rPr>
              </m:ctrlPr>
            </m:sSubPr>
            <m:e>
              <m:r>
                <w:rPr>
                  <w:rFonts w:ascii="Cambria Math" w:hAnsi="Cambria Math"/>
                  <w:sz w:val="22"/>
                </w:rPr>
                <m:t>y</m:t>
              </m:r>
            </m:e>
            <m:sub>
              <m:r>
                <w:rPr>
                  <w:rFonts w:ascii="Cambria Math" w:hAnsi="Cambria Math"/>
                  <w:sz w:val="22"/>
                </w:rPr>
                <m:t>t</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it</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u</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it</m:t>
              </m:r>
            </m:sub>
          </m:sSub>
          <m:r>
            <w:rPr>
              <w:rFonts w:ascii="Cambria Math" w:hAnsi="Cambria Math"/>
              <w:sz w:val="22"/>
            </w:rPr>
            <m:t xml:space="preserve"> (i=1,⋯,n;t=1,⋯,T)</m:t>
          </m:r>
        </m:oMath>
      </m:oMathPara>
    </w:p>
    <w:p w14:paraId="710FDEB1" w14:textId="77777777" w:rsidR="00AC082D" w:rsidRPr="00E62043" w:rsidRDefault="00AC082D" w:rsidP="009D4C43">
      <w:pPr>
        <w:ind w:firstLine="440"/>
        <w:rPr>
          <w:sz w:val="22"/>
        </w:rPr>
      </w:pPr>
      <w:r w:rsidRPr="00E62043">
        <w:rPr>
          <w:rFonts w:hint="eastAsia"/>
          <w:sz w:val="22"/>
        </w:rPr>
        <w:t>其中，</w:t>
      </w:r>
      <m:oMath>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i</m:t>
            </m:r>
          </m:sub>
          <m:sup>
            <m:r>
              <w:rPr>
                <w:rFonts w:ascii="Cambria Math" w:hAnsi="Cambria Math"/>
                <w:sz w:val="22"/>
              </w:rPr>
              <m:t>'</m:t>
            </m:r>
          </m:sup>
        </m:sSubSup>
      </m:oMath>
      <w:r w:rsidRPr="00E62043">
        <w:rPr>
          <w:rFonts w:hint="eastAsia"/>
          <w:sz w:val="22"/>
        </w:rPr>
        <w:t>为空间权重矩阵</w:t>
      </w:r>
      <w:r w:rsidRPr="00E62043">
        <w:rPr>
          <w:rFonts w:hint="eastAsia"/>
          <w:b/>
          <w:bCs/>
          <w:i/>
          <w:iCs/>
          <w:sz w:val="22"/>
        </w:rPr>
        <w:t>W</w:t>
      </w:r>
      <w:r w:rsidRPr="00E62043">
        <w:rPr>
          <w:rFonts w:hint="eastAsia"/>
          <w:sz w:val="22"/>
        </w:rPr>
        <w:t>的第</w:t>
      </w:r>
      <w:proofErr w:type="spellStart"/>
      <w:r w:rsidRPr="00E62043">
        <w:rPr>
          <w:rFonts w:hint="eastAsia"/>
          <w:i/>
          <w:iCs/>
          <w:sz w:val="22"/>
        </w:rPr>
        <w:t>i</w:t>
      </w:r>
      <w:proofErr w:type="spellEnd"/>
      <w:r w:rsidRPr="00E62043">
        <w:rPr>
          <w:rFonts w:hint="eastAsia"/>
          <w:sz w:val="22"/>
        </w:rPr>
        <w:t>行，</w:t>
      </w:r>
      <m:oMath>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i</m:t>
            </m:r>
          </m:sub>
          <m:sup>
            <m:r>
              <w:rPr>
                <w:rFonts w:ascii="Cambria Math" w:hAnsi="Cambria Math"/>
                <w:sz w:val="22"/>
              </w:rPr>
              <m:t>'</m:t>
            </m:r>
          </m:sup>
        </m:sSubSup>
        <m:sSub>
          <m:sSubPr>
            <m:ctrlPr>
              <w:rPr>
                <w:rFonts w:ascii="Cambria Math" w:hAnsi="Cambria Math"/>
                <w:i/>
                <w:sz w:val="22"/>
              </w:rPr>
            </m:ctrlPr>
          </m:sSubPr>
          <m:e>
            <m:r>
              <w:rPr>
                <w:rFonts w:ascii="Cambria Math" w:hAnsi="Cambria Math"/>
                <w:sz w:val="22"/>
              </w:rPr>
              <m:t>y</m:t>
            </m:r>
          </m:e>
          <m:sub>
            <m:r>
              <w:rPr>
                <w:rFonts w:ascii="Cambria Math" w:hAnsi="Cambria Math"/>
                <w:sz w:val="22"/>
              </w:rPr>
              <m:t>t</m:t>
            </m:r>
          </m:sub>
        </m:sSub>
        <m:r>
          <w:rPr>
            <w:rFonts w:ascii="Cambria Math" w:hAnsi="Cambria Math"/>
            <w:sz w:val="22"/>
          </w:rPr>
          <m:t>=</m:t>
        </m:r>
        <m:nary>
          <m:naryPr>
            <m:chr m:val="∑"/>
            <m:limLoc m:val="subSup"/>
            <m:ctrlPr>
              <w:rPr>
                <w:rFonts w:ascii="Cambria Math" w:hAnsi="Cambria Math"/>
                <w:i/>
                <w:sz w:val="22"/>
              </w:rPr>
            </m:ctrlPr>
          </m:naryPr>
          <m:sub>
            <m:r>
              <w:rPr>
                <w:rFonts w:ascii="Cambria Math" w:hAnsi="Cambria Math"/>
                <w:sz w:val="22"/>
              </w:rPr>
              <m:t>j=1</m:t>
            </m:r>
          </m:sub>
          <m:sup>
            <m:r>
              <w:rPr>
                <w:rFonts w:ascii="Cambria Math" w:hAnsi="Cambria Math"/>
                <w:sz w:val="22"/>
              </w:rPr>
              <m:t>n</m:t>
            </m:r>
          </m:sup>
          <m:e>
            <m:sSub>
              <m:sSubPr>
                <m:ctrlPr>
                  <w:rPr>
                    <w:rFonts w:ascii="Cambria Math" w:hAnsi="Cambria Math"/>
                    <w:i/>
                    <w:sz w:val="22"/>
                  </w:rPr>
                </m:ctrlPr>
              </m:sSubPr>
              <m:e>
                <m:r>
                  <w:rPr>
                    <w:rFonts w:ascii="Cambria Math" w:hAnsi="Cambria Math"/>
                    <w:sz w:val="22"/>
                  </w:rPr>
                  <m:t>w</m:t>
                </m:r>
              </m:e>
              <m:sub>
                <m:r>
                  <w:rPr>
                    <w:rFonts w:ascii="Cambria Math" w:hAnsi="Cambria Math"/>
                    <w:sz w:val="22"/>
                  </w:rPr>
                  <m:t>ij</m:t>
                </m:r>
              </m:sub>
            </m:sSub>
            <m:sSub>
              <m:sSubPr>
                <m:ctrlPr>
                  <w:rPr>
                    <w:rFonts w:ascii="Cambria Math" w:hAnsi="Cambria Math"/>
                    <w:i/>
                    <w:sz w:val="22"/>
                  </w:rPr>
                </m:ctrlPr>
              </m:sSubPr>
              <m:e>
                <m:r>
                  <w:rPr>
                    <w:rFonts w:ascii="Cambria Math" w:hAnsi="Cambria Math"/>
                    <w:sz w:val="22"/>
                  </w:rPr>
                  <m:t>y</m:t>
                </m:r>
              </m:e>
              <m:sub>
                <m:r>
                  <w:rPr>
                    <w:rFonts w:ascii="Cambria Math" w:hAnsi="Cambria Math"/>
                    <w:sz w:val="22"/>
                  </w:rPr>
                  <m:t>jt</m:t>
                </m:r>
              </m:sub>
            </m:sSub>
          </m:e>
        </m:nary>
      </m:oMath>
      <w:r w:rsidRPr="00E62043">
        <w:rPr>
          <w:rFonts w:hint="eastAsia"/>
          <w:sz w:val="22"/>
        </w:rPr>
        <w:t>，</w:t>
      </w:r>
      <m:oMath>
        <m:sSub>
          <m:sSubPr>
            <m:ctrlPr>
              <w:rPr>
                <w:rFonts w:ascii="Cambria Math" w:hAnsi="Cambria Math"/>
                <w:i/>
                <w:sz w:val="22"/>
              </w:rPr>
            </m:ctrlPr>
          </m:sSubPr>
          <m:e>
            <m:r>
              <w:rPr>
                <w:rFonts w:ascii="Cambria Math" w:hAnsi="Cambria Math"/>
                <w:sz w:val="22"/>
              </w:rPr>
              <m:t>w</m:t>
            </m:r>
          </m:e>
          <m:sub>
            <m:r>
              <w:rPr>
                <w:rFonts w:ascii="Cambria Math" w:hAnsi="Cambria Math"/>
                <w:sz w:val="22"/>
              </w:rPr>
              <m:t>ij</m:t>
            </m:r>
          </m:sub>
        </m:sSub>
      </m:oMath>
      <w:r w:rsidRPr="00E62043">
        <w:rPr>
          <w:rFonts w:hint="eastAsia"/>
          <w:sz w:val="22"/>
        </w:rPr>
        <w:t>为空间权重矩阵</w:t>
      </w:r>
      <w:r w:rsidRPr="00E62043">
        <w:rPr>
          <w:rFonts w:hint="eastAsia"/>
          <w:b/>
          <w:bCs/>
          <w:i/>
          <w:iCs/>
          <w:sz w:val="22"/>
        </w:rPr>
        <w:t>W</w:t>
      </w:r>
      <w:r w:rsidRPr="00E62043">
        <w:rPr>
          <w:rFonts w:hint="eastAsia"/>
          <w:sz w:val="22"/>
        </w:rPr>
        <w:t>的</w:t>
      </w:r>
      <w:r w:rsidRPr="00E62043">
        <w:rPr>
          <w:rFonts w:hint="eastAsia"/>
          <w:sz w:val="22"/>
        </w:rPr>
        <w:t>(</w:t>
      </w:r>
      <w:proofErr w:type="spellStart"/>
      <w:r w:rsidRPr="00E62043">
        <w:rPr>
          <w:i/>
          <w:iCs/>
          <w:sz w:val="22"/>
        </w:rPr>
        <w:t>i</w:t>
      </w:r>
      <w:r w:rsidRPr="00E62043">
        <w:rPr>
          <w:sz w:val="22"/>
        </w:rPr>
        <w:t>,</w:t>
      </w:r>
      <w:r w:rsidRPr="00E62043">
        <w:rPr>
          <w:i/>
          <w:iCs/>
          <w:sz w:val="22"/>
        </w:rPr>
        <w:t>j</w:t>
      </w:r>
      <w:proofErr w:type="spellEnd"/>
      <w:r w:rsidRPr="00E62043">
        <w:rPr>
          <w:sz w:val="22"/>
        </w:rPr>
        <w:t>)</w:t>
      </w:r>
      <w:r w:rsidRPr="00E62043">
        <w:rPr>
          <w:rFonts w:hint="eastAsia"/>
          <w:sz w:val="22"/>
        </w:rPr>
        <w:t>元素，</w:t>
      </w:r>
      <w:proofErr w:type="spellStart"/>
      <w:r w:rsidRPr="00E62043">
        <w:rPr>
          <w:rFonts w:hint="eastAsia"/>
          <w:i/>
          <w:iCs/>
          <w:sz w:val="22"/>
        </w:rPr>
        <w:t>u</w:t>
      </w:r>
      <w:r w:rsidRPr="00E62043">
        <w:rPr>
          <w:i/>
          <w:iCs/>
          <w:sz w:val="22"/>
          <w:vertAlign w:val="subscript"/>
        </w:rPr>
        <w:t>i</w:t>
      </w:r>
      <w:proofErr w:type="spellEnd"/>
      <w:r w:rsidRPr="00E62043">
        <w:rPr>
          <w:rFonts w:hint="eastAsia"/>
          <w:sz w:val="22"/>
        </w:rPr>
        <w:t>为区域</w:t>
      </w:r>
      <w:proofErr w:type="spellStart"/>
      <w:r w:rsidRPr="00E62043">
        <w:rPr>
          <w:rFonts w:hint="eastAsia"/>
          <w:i/>
          <w:iCs/>
          <w:sz w:val="22"/>
        </w:rPr>
        <w:t>i</w:t>
      </w:r>
      <w:proofErr w:type="spellEnd"/>
      <w:r w:rsidRPr="00E62043">
        <w:rPr>
          <w:rFonts w:hint="eastAsia"/>
          <w:sz w:val="22"/>
        </w:rPr>
        <w:t>的</w:t>
      </w:r>
      <w:proofErr w:type="gramStart"/>
      <w:r w:rsidRPr="00E62043">
        <w:rPr>
          <w:rFonts w:hint="eastAsia"/>
          <w:sz w:val="22"/>
        </w:rPr>
        <w:t>个</w:t>
      </w:r>
      <w:proofErr w:type="gramEnd"/>
      <w:r w:rsidRPr="00E62043">
        <w:rPr>
          <w:rFonts w:hint="eastAsia"/>
          <w:sz w:val="22"/>
        </w:rPr>
        <w:t>体效应。如果不考虑空间滞后项</w:t>
      </w:r>
      <m:oMath>
        <m:r>
          <w:rPr>
            <w:rFonts w:ascii="Cambria Math" w:hAnsi="Cambria Math"/>
            <w:sz w:val="22"/>
          </w:rPr>
          <m:t>ρ</m:t>
        </m:r>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i</m:t>
            </m:r>
          </m:sub>
          <m:sup>
            <m:r>
              <w:rPr>
                <w:rFonts w:ascii="Cambria Math" w:hAnsi="Cambria Math"/>
                <w:sz w:val="22"/>
              </w:rPr>
              <m:t>'</m:t>
            </m:r>
          </m:sup>
        </m:sSubSup>
        <m:sSub>
          <m:sSubPr>
            <m:ctrlPr>
              <w:rPr>
                <w:rFonts w:ascii="Cambria Math" w:hAnsi="Cambria Math"/>
                <w:i/>
                <w:sz w:val="22"/>
              </w:rPr>
            </m:ctrlPr>
          </m:sSubPr>
          <m:e>
            <m:r>
              <w:rPr>
                <w:rFonts w:ascii="Cambria Math" w:hAnsi="Cambria Math"/>
                <w:sz w:val="22"/>
              </w:rPr>
              <m:t>y</m:t>
            </m:r>
          </m:e>
          <m:sub>
            <m:r>
              <w:rPr>
                <w:rFonts w:ascii="Cambria Math" w:hAnsi="Cambria Math"/>
                <w:sz w:val="22"/>
              </w:rPr>
              <m:t>t</m:t>
            </m:r>
          </m:sub>
        </m:sSub>
      </m:oMath>
      <w:r w:rsidRPr="00E62043">
        <w:rPr>
          <w:rFonts w:hint="eastAsia"/>
          <w:sz w:val="22"/>
        </w:rPr>
        <w:t>，则方程为标准的静态面板模型。如果</w:t>
      </w:r>
      <w:proofErr w:type="spellStart"/>
      <w:r w:rsidRPr="00E62043">
        <w:rPr>
          <w:rFonts w:hint="eastAsia"/>
          <w:i/>
          <w:iCs/>
          <w:sz w:val="22"/>
        </w:rPr>
        <w:t>u</w:t>
      </w:r>
      <w:r w:rsidRPr="00E62043">
        <w:rPr>
          <w:i/>
          <w:iCs/>
          <w:sz w:val="22"/>
          <w:vertAlign w:val="subscript"/>
        </w:rPr>
        <w:t>i</w:t>
      </w:r>
      <w:proofErr w:type="spellEnd"/>
      <w:r w:rsidRPr="00E62043">
        <w:rPr>
          <w:rFonts w:hint="eastAsia"/>
          <w:sz w:val="22"/>
        </w:rPr>
        <w:t>与</w:t>
      </w:r>
      <w:proofErr w:type="spellStart"/>
      <w:r w:rsidRPr="00E62043">
        <w:rPr>
          <w:rFonts w:hint="eastAsia"/>
          <w:i/>
          <w:iCs/>
          <w:sz w:val="22"/>
        </w:rPr>
        <w:t>x</w:t>
      </w:r>
      <w:r w:rsidRPr="00E62043">
        <w:rPr>
          <w:i/>
          <w:iCs/>
          <w:sz w:val="22"/>
          <w:vertAlign w:val="subscript"/>
        </w:rPr>
        <w:t>it</w:t>
      </w:r>
      <w:proofErr w:type="spellEnd"/>
      <w:r w:rsidRPr="00E62043">
        <w:rPr>
          <w:rFonts w:hint="eastAsia"/>
          <w:sz w:val="22"/>
        </w:rPr>
        <w:t>相关，则为固定效应模型；反之，为随机效应模型。</w:t>
      </w:r>
    </w:p>
    <w:p w14:paraId="03C3E91A" w14:textId="14A6A8B5" w:rsidR="00AC082D" w:rsidRPr="00E62043" w:rsidRDefault="00AC082D" w:rsidP="00A45A70">
      <w:pPr>
        <w:ind w:firstLine="440"/>
        <w:rPr>
          <w:sz w:val="22"/>
        </w:rPr>
      </w:pPr>
      <w:r w:rsidRPr="00E62043">
        <w:rPr>
          <w:rFonts w:hint="eastAsia"/>
          <w:sz w:val="22"/>
        </w:rPr>
        <w:t>对于固定效应的空间自回归模型，可以先做组内离差变换，去掉个体效应</w:t>
      </w:r>
      <w:proofErr w:type="spellStart"/>
      <w:r w:rsidRPr="00E62043">
        <w:rPr>
          <w:rFonts w:hint="eastAsia"/>
          <w:i/>
          <w:iCs/>
          <w:sz w:val="22"/>
        </w:rPr>
        <w:t>u</w:t>
      </w:r>
      <w:r w:rsidRPr="00E62043">
        <w:rPr>
          <w:i/>
          <w:iCs/>
          <w:sz w:val="22"/>
          <w:vertAlign w:val="subscript"/>
        </w:rPr>
        <w:t>i</w:t>
      </w:r>
      <w:proofErr w:type="spellEnd"/>
      <w:r w:rsidRPr="00E62043">
        <w:rPr>
          <w:rFonts w:hint="eastAsia"/>
          <w:sz w:val="22"/>
        </w:rPr>
        <w:t>；然后再使用类似于横截面空间自回归模型的</w:t>
      </w:r>
      <w:r w:rsidRPr="00E62043">
        <w:rPr>
          <w:rFonts w:hint="eastAsia"/>
          <w:sz w:val="22"/>
        </w:rPr>
        <w:t>M</w:t>
      </w:r>
      <w:r w:rsidRPr="00E62043">
        <w:rPr>
          <w:sz w:val="22"/>
        </w:rPr>
        <w:t>LE</w:t>
      </w:r>
      <w:r w:rsidRPr="00E62043">
        <w:rPr>
          <w:rFonts w:hint="eastAsia"/>
          <w:sz w:val="22"/>
        </w:rPr>
        <w:t>估计。对于随机效应的空间自回归模型，则可以先做广义离差变换，然后再进行</w:t>
      </w:r>
      <w:r w:rsidRPr="00E62043">
        <w:rPr>
          <w:rFonts w:hint="eastAsia"/>
          <w:sz w:val="22"/>
        </w:rPr>
        <w:t>M</w:t>
      </w:r>
      <w:r w:rsidRPr="00E62043">
        <w:rPr>
          <w:sz w:val="22"/>
        </w:rPr>
        <w:t>LE</w:t>
      </w:r>
      <w:r w:rsidRPr="00E62043">
        <w:rPr>
          <w:rFonts w:hint="eastAsia"/>
          <w:sz w:val="22"/>
        </w:rPr>
        <w:t>估计。在决定使用固定效应还是随机效应模型时，可进行通常的豪斯曼检验。</w:t>
      </w:r>
    </w:p>
    <w:p w14:paraId="4CAAF8FF" w14:textId="718079C1" w:rsidR="002D474B" w:rsidRPr="00E62043" w:rsidRDefault="00E62043" w:rsidP="00E62043">
      <w:pPr>
        <w:pStyle w:val="10"/>
      </w:pPr>
      <w:r w:rsidRPr="00E62043">
        <w:rPr>
          <w:rFonts w:hint="eastAsia"/>
          <w:highlight w:val="yellow"/>
        </w:rPr>
        <w:t>问题</w:t>
      </w:r>
      <w:r w:rsidRPr="00E62043">
        <w:rPr>
          <w:rFonts w:hint="eastAsia"/>
          <w:highlight w:val="yellow"/>
        </w:rPr>
        <w:t>1</w:t>
      </w:r>
      <w:r w:rsidRPr="00E62043">
        <w:rPr>
          <w:highlight w:val="yellow"/>
        </w:rPr>
        <w:t>2</w:t>
      </w:r>
      <w:r w:rsidRPr="00E62043">
        <w:rPr>
          <w:rFonts w:hint="eastAsia"/>
          <w:highlight w:val="yellow"/>
        </w:rPr>
        <w:t>：</w:t>
      </w:r>
      <w:r w:rsidR="00101439" w:rsidRPr="00E62043">
        <w:rPr>
          <w:rFonts w:hint="eastAsia"/>
          <w:highlight w:val="yellow"/>
        </w:rPr>
        <w:t>如何使用多项</w:t>
      </w:r>
      <w:r w:rsidR="00101439" w:rsidRPr="00E62043">
        <w:rPr>
          <w:rFonts w:hint="eastAsia"/>
          <w:highlight w:val="yellow"/>
        </w:rPr>
        <w:t>Logit</w:t>
      </w:r>
      <w:r w:rsidR="00101439" w:rsidRPr="00E62043">
        <w:rPr>
          <w:rFonts w:hint="eastAsia"/>
          <w:highlight w:val="yellow"/>
        </w:rPr>
        <w:t>回归，混合</w:t>
      </w:r>
      <w:r w:rsidR="00101439" w:rsidRPr="00E62043">
        <w:rPr>
          <w:rFonts w:hint="eastAsia"/>
          <w:highlight w:val="yellow"/>
        </w:rPr>
        <w:t>Logit</w:t>
      </w:r>
      <w:r w:rsidR="00101439" w:rsidRPr="00E62043">
        <w:rPr>
          <w:rFonts w:hint="eastAsia"/>
          <w:highlight w:val="yellow"/>
        </w:rPr>
        <w:t>型，嵌套</w:t>
      </w:r>
      <w:r w:rsidR="00101439" w:rsidRPr="00E62043">
        <w:rPr>
          <w:rFonts w:hint="eastAsia"/>
          <w:highlight w:val="yellow"/>
        </w:rPr>
        <w:t>Logit</w:t>
      </w:r>
      <w:r w:rsidR="00101439" w:rsidRPr="00E62043">
        <w:rPr>
          <w:rFonts w:hint="eastAsia"/>
          <w:highlight w:val="yellow"/>
        </w:rPr>
        <w:t>模型对数据进行处理，并对结果进行分析。</w:t>
      </w:r>
    </w:p>
    <w:p w14:paraId="17EAE671" w14:textId="77777777" w:rsidR="00AC082D" w:rsidRPr="00E62043" w:rsidRDefault="00AC082D" w:rsidP="00AC082D">
      <w:pPr>
        <w:ind w:firstLine="440"/>
        <w:rPr>
          <w:sz w:val="22"/>
        </w:rPr>
      </w:pPr>
      <w:r w:rsidRPr="00E62043">
        <w:rPr>
          <w:rFonts w:hint="eastAsia"/>
          <w:sz w:val="22"/>
        </w:rPr>
        <w:t>（结果分析在问题</w:t>
      </w:r>
      <w:r w:rsidRPr="00E62043">
        <w:rPr>
          <w:rFonts w:hint="eastAsia"/>
          <w:sz w:val="22"/>
        </w:rPr>
        <w:t>1</w:t>
      </w:r>
      <w:r w:rsidRPr="00E62043">
        <w:rPr>
          <w:sz w:val="22"/>
        </w:rPr>
        <w:t>3</w:t>
      </w:r>
      <w:r w:rsidRPr="00E62043">
        <w:rPr>
          <w:rFonts w:hint="eastAsia"/>
          <w:sz w:val="22"/>
        </w:rPr>
        <w:t>）</w:t>
      </w:r>
    </w:p>
    <w:p w14:paraId="2997462F" w14:textId="77777777" w:rsidR="00AC082D" w:rsidRPr="00E62043" w:rsidRDefault="00AC082D" w:rsidP="00AC082D">
      <w:pPr>
        <w:pStyle w:val="2"/>
        <w:ind w:firstLine="442"/>
        <w:rPr>
          <w:sz w:val="22"/>
        </w:rPr>
      </w:pPr>
      <w:r w:rsidRPr="00E62043">
        <w:rPr>
          <w:rFonts w:hint="eastAsia"/>
          <w:sz w:val="22"/>
        </w:rPr>
        <w:t>一、多项</w:t>
      </w:r>
      <w:r w:rsidRPr="00E62043">
        <w:rPr>
          <w:rFonts w:hint="eastAsia"/>
          <w:sz w:val="22"/>
        </w:rPr>
        <w:t>Logit</w:t>
      </w:r>
      <w:r w:rsidRPr="00E62043">
        <w:rPr>
          <w:rFonts w:hint="eastAsia"/>
          <w:sz w:val="22"/>
        </w:rPr>
        <w:t>回归</w:t>
      </w:r>
    </w:p>
    <w:p w14:paraId="2B6C3757" w14:textId="77777777" w:rsidR="00AC082D" w:rsidRPr="00E62043" w:rsidRDefault="00AC082D" w:rsidP="009D4C43">
      <w:pPr>
        <w:ind w:firstLine="440"/>
        <w:rPr>
          <w:sz w:val="22"/>
        </w:rPr>
      </w:pPr>
      <w:r w:rsidRPr="00E62043">
        <w:rPr>
          <w:rFonts w:hint="eastAsia"/>
          <w:sz w:val="22"/>
        </w:rPr>
        <w:t>使用随机效用法，假设个体</w:t>
      </w:r>
      <w:proofErr w:type="spellStart"/>
      <w:r w:rsidRPr="00E62043">
        <w:rPr>
          <w:rFonts w:cs="Times New Roman"/>
          <w:i/>
          <w:iCs/>
          <w:sz w:val="22"/>
        </w:rPr>
        <w:t>i</w:t>
      </w:r>
      <w:proofErr w:type="spellEnd"/>
      <w:r w:rsidRPr="00E62043">
        <w:rPr>
          <w:rFonts w:hint="eastAsia"/>
          <w:sz w:val="22"/>
        </w:rPr>
        <w:t>选择方案</w:t>
      </w:r>
      <w:r w:rsidRPr="00E62043">
        <w:rPr>
          <w:rFonts w:cs="Times New Roman"/>
          <w:i/>
          <w:iCs/>
          <w:sz w:val="22"/>
        </w:rPr>
        <w:t>j</w:t>
      </w:r>
      <w:r w:rsidRPr="00E62043">
        <w:rPr>
          <w:rFonts w:hint="eastAsia"/>
          <w:sz w:val="22"/>
        </w:rPr>
        <w:t>所能带来的随机效用为</w:t>
      </w:r>
    </w:p>
    <w:p w14:paraId="7193DC45"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ij</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ij</m:t>
              </m:r>
            </m:sub>
          </m:sSub>
          <m:r>
            <w:rPr>
              <w:rFonts w:ascii="Cambria Math" w:hAnsi="Cambria Math"/>
              <w:sz w:val="22"/>
            </w:rPr>
            <m:t>(i=1,⋯,n;j=1,⋯,J)</m:t>
          </m:r>
        </m:oMath>
      </m:oMathPara>
    </w:p>
    <w:p w14:paraId="507630D6" w14:textId="77777777" w:rsidR="00AC082D" w:rsidRPr="00E62043" w:rsidRDefault="00AC082D" w:rsidP="009D4C43">
      <w:pPr>
        <w:ind w:firstLine="440"/>
        <w:rPr>
          <w:sz w:val="22"/>
        </w:rPr>
      </w:pPr>
      <w:r w:rsidRPr="00E62043">
        <w:rPr>
          <w:rFonts w:hint="eastAsia"/>
          <w:sz w:val="22"/>
        </w:rPr>
        <w:t>其中，</w:t>
      </w:r>
      <w:r w:rsidRPr="00E62043">
        <w:rPr>
          <w:rFonts w:hint="eastAsia"/>
          <w:sz w:val="22"/>
          <w:u w:val="single"/>
        </w:rPr>
        <w:t>解释变量</w:t>
      </w:r>
      <m:oMath>
        <m:sSub>
          <m:sSubPr>
            <m:ctrlPr>
              <w:rPr>
                <w:rFonts w:ascii="Cambria Math" w:hAnsi="Cambria Math"/>
                <w:i/>
                <w:iCs/>
                <w:sz w:val="22"/>
                <w:u w:val="single"/>
              </w:rPr>
            </m:ctrlPr>
          </m:sSubPr>
          <m:e>
            <m:r>
              <w:rPr>
                <w:rFonts w:ascii="Cambria Math" w:hAnsi="Cambria Math"/>
                <w:sz w:val="22"/>
                <w:u w:val="single"/>
              </w:rPr>
              <m:t>x</m:t>
            </m:r>
          </m:e>
          <m:sub>
            <m:r>
              <w:rPr>
                <w:rFonts w:ascii="Cambria Math" w:hAnsi="Cambria Math"/>
                <w:sz w:val="22"/>
                <w:u w:val="single"/>
              </w:rPr>
              <m:t>i</m:t>
            </m:r>
          </m:sub>
        </m:sSub>
      </m:oMath>
      <w:r w:rsidRPr="00E62043">
        <w:rPr>
          <w:rFonts w:hint="eastAsia"/>
          <w:sz w:val="22"/>
          <w:u w:val="single"/>
        </w:rPr>
        <w:t>只随个体</w:t>
      </w:r>
      <w:proofErr w:type="spellStart"/>
      <w:r w:rsidRPr="00E62043">
        <w:rPr>
          <w:rFonts w:cs="Times New Roman"/>
          <w:i/>
          <w:iCs/>
          <w:sz w:val="22"/>
          <w:u w:val="single"/>
        </w:rPr>
        <w:t>i</w:t>
      </w:r>
      <w:proofErr w:type="spellEnd"/>
      <w:r w:rsidRPr="00E62043">
        <w:rPr>
          <w:rFonts w:hint="eastAsia"/>
          <w:sz w:val="22"/>
          <w:u w:val="single"/>
        </w:rPr>
        <w:t>而变，不随方案</w:t>
      </w:r>
      <w:r w:rsidRPr="00E62043">
        <w:rPr>
          <w:rFonts w:cs="Times New Roman"/>
          <w:i/>
          <w:iCs/>
          <w:sz w:val="22"/>
          <w:u w:val="single"/>
        </w:rPr>
        <w:t>j</w:t>
      </w:r>
      <w:r w:rsidRPr="00E62043">
        <w:rPr>
          <w:rFonts w:hint="eastAsia"/>
          <w:sz w:val="22"/>
          <w:u w:val="single"/>
        </w:rPr>
        <w:t>而变</w:t>
      </w:r>
      <w:r w:rsidRPr="00E62043">
        <w:rPr>
          <w:rFonts w:hint="eastAsia"/>
          <w:sz w:val="22"/>
        </w:rPr>
        <w:t>。比如，个体的性别、年龄、收入等特征。这种解释变量被称为“只随个体而变”或“不随方案而变”。系数</w:t>
      </w:r>
      <m:oMath>
        <m:sSub>
          <m:sSubPr>
            <m:ctrlPr>
              <w:rPr>
                <w:rFonts w:ascii="Cambria Math" w:hAnsi="Cambria Math"/>
                <w:i/>
                <w:iCs/>
                <w:sz w:val="22"/>
              </w:rPr>
            </m:ctrlPr>
          </m:sSubPr>
          <m:e>
            <m:r>
              <w:rPr>
                <w:rFonts w:ascii="Cambria Math" w:hAnsi="Cambria Math"/>
                <w:sz w:val="22"/>
              </w:rPr>
              <m:t>β</m:t>
            </m:r>
          </m:e>
          <m:sub>
            <m:r>
              <w:rPr>
                <w:rFonts w:ascii="Cambria Math" w:hAnsi="Cambria Math"/>
                <w:sz w:val="22"/>
              </w:rPr>
              <m:t>j</m:t>
            </m:r>
          </m:sub>
        </m:sSub>
      </m:oMath>
      <w:r w:rsidRPr="00E62043">
        <w:rPr>
          <w:rFonts w:hint="eastAsia"/>
          <w:sz w:val="22"/>
        </w:rPr>
        <w:t>表明</w:t>
      </w:r>
      <m:oMath>
        <m:sSub>
          <m:sSubPr>
            <m:ctrlPr>
              <w:rPr>
                <w:rFonts w:ascii="Cambria Math" w:hAnsi="Cambria Math"/>
                <w:i/>
                <w:iCs/>
                <w:sz w:val="22"/>
              </w:rPr>
            </m:ctrlPr>
          </m:sSubPr>
          <m:e>
            <m:r>
              <w:rPr>
                <w:rFonts w:ascii="Cambria Math" w:hAnsi="Cambria Math"/>
                <w:sz w:val="22"/>
              </w:rPr>
              <m:t>x</m:t>
            </m:r>
          </m:e>
          <m:sub>
            <m:r>
              <w:rPr>
                <w:rFonts w:ascii="Cambria Math" w:hAnsi="Cambria Math"/>
                <w:sz w:val="22"/>
              </w:rPr>
              <m:t>i</m:t>
            </m:r>
          </m:sub>
        </m:sSub>
      </m:oMath>
      <w:r w:rsidRPr="00E62043">
        <w:rPr>
          <w:rFonts w:hint="eastAsia"/>
          <w:sz w:val="22"/>
        </w:rPr>
        <w:lastRenderedPageBreak/>
        <w:t>对随机效用</w:t>
      </w:r>
      <m:oMath>
        <m:sSub>
          <m:sSubPr>
            <m:ctrlPr>
              <w:rPr>
                <w:rFonts w:ascii="Cambria Math" w:hAnsi="Cambria Math"/>
                <w:i/>
                <w:iCs/>
                <w:sz w:val="22"/>
              </w:rPr>
            </m:ctrlPr>
          </m:sSubPr>
          <m:e>
            <m:r>
              <w:rPr>
                <w:rFonts w:ascii="Cambria Math" w:hAnsi="Cambria Math"/>
                <w:sz w:val="22"/>
              </w:rPr>
              <m:t>U</m:t>
            </m:r>
          </m:e>
          <m:sub>
            <m:r>
              <w:rPr>
                <w:rFonts w:ascii="Cambria Math" w:hAnsi="Cambria Math"/>
                <w:sz w:val="22"/>
              </w:rPr>
              <m:t>ij</m:t>
            </m:r>
          </m:sub>
        </m:sSub>
      </m:oMath>
      <w:r w:rsidRPr="00E62043">
        <w:rPr>
          <w:rFonts w:hint="eastAsia"/>
          <w:sz w:val="22"/>
        </w:rPr>
        <w:t>的作用取决于方案</w:t>
      </w:r>
      <w:r w:rsidRPr="00E62043">
        <w:rPr>
          <w:rFonts w:cs="Times New Roman"/>
          <w:i/>
          <w:iCs/>
          <w:sz w:val="22"/>
        </w:rPr>
        <w:t>j</w:t>
      </w:r>
      <w:r w:rsidRPr="00E62043">
        <w:rPr>
          <w:rFonts w:hint="eastAsia"/>
          <w:sz w:val="22"/>
        </w:rPr>
        <w:t>。当且仅当方案</w:t>
      </w:r>
      <w:r w:rsidRPr="00E62043">
        <w:rPr>
          <w:rFonts w:cs="Times New Roman"/>
          <w:i/>
          <w:iCs/>
          <w:sz w:val="22"/>
        </w:rPr>
        <w:t>j</w:t>
      </w:r>
      <w:r w:rsidRPr="00E62043">
        <w:rPr>
          <w:rFonts w:hint="eastAsia"/>
          <w:sz w:val="22"/>
        </w:rPr>
        <w:t>带来的效用高于所有其他方案时，个体</w:t>
      </w:r>
      <w:proofErr w:type="spellStart"/>
      <w:r w:rsidRPr="00E62043">
        <w:rPr>
          <w:rFonts w:hint="eastAsia"/>
          <w:i/>
          <w:iCs/>
          <w:sz w:val="22"/>
        </w:rPr>
        <w:t>i</w:t>
      </w:r>
      <w:proofErr w:type="spellEnd"/>
      <w:r w:rsidRPr="00E62043">
        <w:rPr>
          <w:rFonts w:hint="eastAsia"/>
          <w:sz w:val="22"/>
        </w:rPr>
        <w:t>选择方案</w:t>
      </w:r>
      <w:r w:rsidRPr="00E62043">
        <w:rPr>
          <w:rFonts w:hint="eastAsia"/>
          <w:i/>
          <w:iCs/>
          <w:sz w:val="22"/>
        </w:rPr>
        <w:t>j</w:t>
      </w:r>
      <w:r w:rsidRPr="00E62043">
        <w:rPr>
          <w:rFonts w:hint="eastAsia"/>
          <w:sz w:val="22"/>
        </w:rPr>
        <w:t>。</w:t>
      </w:r>
    </w:p>
    <w:p w14:paraId="613C5FA0" w14:textId="77777777" w:rsidR="00AC082D" w:rsidRPr="00E62043" w:rsidRDefault="00AC082D" w:rsidP="009D4C43">
      <w:pPr>
        <w:ind w:firstLine="440"/>
        <w:rPr>
          <w:sz w:val="22"/>
        </w:rPr>
      </w:pPr>
      <w:r w:rsidRPr="00E62043">
        <w:rPr>
          <w:rFonts w:hint="eastAsia"/>
          <w:sz w:val="22"/>
        </w:rPr>
        <w:t>个体</w:t>
      </w:r>
      <w:proofErr w:type="spellStart"/>
      <w:r w:rsidRPr="00E62043">
        <w:rPr>
          <w:rFonts w:hint="eastAsia"/>
          <w:sz w:val="22"/>
        </w:rPr>
        <w:t>i</w:t>
      </w:r>
      <w:proofErr w:type="spellEnd"/>
      <w:r w:rsidRPr="00E62043">
        <w:rPr>
          <w:rFonts w:hint="eastAsia"/>
          <w:sz w:val="22"/>
        </w:rPr>
        <w:t>选择方案</w:t>
      </w:r>
      <w:r w:rsidRPr="00E62043">
        <w:rPr>
          <w:rFonts w:hint="eastAsia"/>
          <w:sz w:val="22"/>
        </w:rPr>
        <w:t>j</w:t>
      </w:r>
      <w:r w:rsidRPr="00E62043">
        <w:rPr>
          <w:rFonts w:hint="eastAsia"/>
          <w:sz w:val="22"/>
        </w:rPr>
        <w:t>的概率为</w:t>
      </w:r>
    </w:p>
    <w:p w14:paraId="642D6DD1" w14:textId="77777777" w:rsidR="00AC082D" w:rsidRPr="00E62043" w:rsidRDefault="00AC082D" w:rsidP="009D4C43">
      <w:pPr>
        <w:ind w:firstLine="440"/>
        <w:rPr>
          <w:sz w:val="22"/>
        </w:rPr>
      </w:pPr>
      <m:oMathPara>
        <m:oMath>
          <m:r>
            <w:rPr>
              <w:rFonts w:ascii="Cambria Math" w:hAnsi="Cambria Math"/>
              <w:sz w:val="22"/>
            </w:rPr>
            <m:t>P</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m:t>
              </m:r>
            </m:e>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f>
                    <m:fPr>
                      <m:ctrlPr>
                        <w:rPr>
                          <w:rFonts w:ascii="Cambria Math" w:hAnsi="Cambria Math"/>
                          <w:i/>
                          <w:sz w:val="22"/>
                        </w:rPr>
                      </m:ctrlPr>
                    </m:fPr>
                    <m:num>
                      <m:r>
                        <w:rPr>
                          <w:rFonts w:ascii="Cambria Math" w:hAnsi="Cambria Math"/>
                          <w:sz w:val="22"/>
                        </w:rPr>
                        <m:t>1</m:t>
                      </m:r>
                    </m:num>
                    <m:den>
                      <m:r>
                        <w:rPr>
                          <w:rFonts w:ascii="Cambria Math" w:hAnsi="Cambria Math"/>
                          <w:sz w:val="22"/>
                        </w:rPr>
                        <m:t>1+</m:t>
                      </m:r>
                      <m:nary>
                        <m:naryPr>
                          <m:chr m:val="∑"/>
                          <m:limLoc m:val="subSup"/>
                          <m:ctrlPr>
                            <w:rPr>
                              <w:rFonts w:ascii="Cambria Math" w:hAnsi="Cambria Math"/>
                              <w:i/>
                              <w:sz w:val="22"/>
                            </w:rPr>
                          </m:ctrlPr>
                        </m:naryPr>
                        <m:sub>
                          <m:r>
                            <w:rPr>
                              <w:rFonts w:ascii="Cambria Math" w:hAnsi="Cambria Math"/>
                              <w:sz w:val="22"/>
                            </w:rPr>
                            <m:t>k=2</m:t>
                          </m:r>
                        </m:sub>
                        <m:sup>
                          <m:r>
                            <w:rPr>
                              <w:rFonts w:ascii="Cambria Math" w:hAnsi="Cambria Math"/>
                              <w:sz w:val="22"/>
                            </w:rPr>
                            <m:t>J</m:t>
                          </m:r>
                        </m:sup>
                        <m:e>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e>
                      </m:nary>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k</m:t>
                          </m:r>
                        </m:sub>
                      </m:sSub>
                      <m:r>
                        <w:rPr>
                          <w:rFonts w:ascii="Cambria Math" w:hAnsi="Cambria Math"/>
                          <w:sz w:val="22"/>
                        </w:rPr>
                        <m:t>)</m:t>
                      </m:r>
                    </m:den>
                  </m:f>
                  <m:r>
                    <w:rPr>
                      <w:rFonts w:ascii="Cambria Math" w:hAnsi="Cambria Math"/>
                      <w:sz w:val="22"/>
                    </w:rPr>
                    <m:t xml:space="preserve"> (j=1)</m:t>
                  </m:r>
                </m:e>
                <m:e>
                  <m:f>
                    <m:fPr>
                      <m:ctrlPr>
                        <w:rPr>
                          <w:rFonts w:ascii="Cambria Math" w:hAnsi="Cambria Math"/>
                          <w:i/>
                          <w:sz w:val="22"/>
                        </w:rPr>
                      </m:ctrlPr>
                    </m:fPr>
                    <m:num>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num>
                    <m:den>
                      <m:r>
                        <w:rPr>
                          <w:rFonts w:ascii="Cambria Math" w:hAnsi="Cambria Math"/>
                          <w:sz w:val="22"/>
                        </w:rPr>
                        <m:t>1+</m:t>
                      </m:r>
                      <m:nary>
                        <m:naryPr>
                          <m:chr m:val="∑"/>
                          <m:limLoc m:val="subSup"/>
                          <m:ctrlPr>
                            <w:rPr>
                              <w:rFonts w:ascii="Cambria Math" w:hAnsi="Cambria Math"/>
                              <w:i/>
                              <w:sz w:val="22"/>
                            </w:rPr>
                          </m:ctrlPr>
                        </m:naryPr>
                        <m:sub>
                          <m:r>
                            <w:rPr>
                              <w:rFonts w:ascii="Cambria Math" w:hAnsi="Cambria Math"/>
                              <w:sz w:val="22"/>
                            </w:rPr>
                            <m:t>k=2</m:t>
                          </m:r>
                        </m:sub>
                        <m:sup>
                          <m:r>
                            <w:rPr>
                              <w:rFonts w:ascii="Cambria Math" w:hAnsi="Cambria Math"/>
                              <w:sz w:val="22"/>
                            </w:rPr>
                            <m:t>J</m:t>
                          </m:r>
                        </m:sup>
                        <m:e>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e>
                      </m:nary>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k</m:t>
                          </m:r>
                        </m:sub>
                      </m:sSub>
                      <m:r>
                        <w:rPr>
                          <w:rFonts w:ascii="Cambria Math" w:hAnsi="Cambria Math"/>
                          <w:sz w:val="22"/>
                        </w:rPr>
                        <m:t>)</m:t>
                      </m:r>
                    </m:den>
                  </m:f>
                  <m:r>
                    <w:rPr>
                      <w:rFonts w:ascii="Cambria Math" w:hAnsi="Cambria Math"/>
                      <w:sz w:val="22"/>
                    </w:rPr>
                    <m:t xml:space="preserve"> (j=2,⋯,J)</m:t>
                  </m:r>
                </m:e>
              </m:eqArr>
            </m:e>
          </m:d>
        </m:oMath>
      </m:oMathPara>
    </w:p>
    <w:p w14:paraId="3DDACBF5" w14:textId="77777777" w:rsidR="00AC082D" w:rsidRPr="00E62043" w:rsidRDefault="00AC082D" w:rsidP="009D4C43">
      <w:pPr>
        <w:ind w:firstLine="440"/>
        <w:rPr>
          <w:sz w:val="22"/>
        </w:rPr>
      </w:pPr>
      <w:r w:rsidRPr="00E62043">
        <w:rPr>
          <w:rFonts w:hint="eastAsia"/>
          <w:sz w:val="22"/>
        </w:rPr>
        <w:t>其中，</w:t>
      </w:r>
      <w:r w:rsidRPr="00E62043">
        <w:rPr>
          <w:rFonts w:hint="eastAsia"/>
          <w:sz w:val="22"/>
        </w:rPr>
        <w:t>j=</w:t>
      </w:r>
      <w:r w:rsidRPr="00E62043">
        <w:rPr>
          <w:sz w:val="22"/>
        </w:rPr>
        <w:t>1</w:t>
      </w:r>
      <w:r w:rsidRPr="00E62043">
        <w:rPr>
          <w:rFonts w:hint="eastAsia"/>
          <w:sz w:val="22"/>
        </w:rPr>
        <w:t>所对应的方案为参照方案。可用</w:t>
      </w:r>
      <w:r w:rsidRPr="00E62043">
        <w:rPr>
          <w:rFonts w:hint="eastAsia"/>
          <w:sz w:val="22"/>
        </w:rPr>
        <w:t>M</w:t>
      </w:r>
      <w:r w:rsidRPr="00E62043">
        <w:rPr>
          <w:sz w:val="22"/>
        </w:rPr>
        <w:t>LE</w:t>
      </w:r>
      <w:r w:rsidRPr="00E62043">
        <w:rPr>
          <w:rFonts w:hint="eastAsia"/>
          <w:sz w:val="22"/>
        </w:rPr>
        <w:t>估计多项</w:t>
      </w:r>
      <w:r w:rsidRPr="00E62043">
        <w:rPr>
          <w:rFonts w:hint="eastAsia"/>
          <w:sz w:val="22"/>
        </w:rPr>
        <w:t>Logit</w:t>
      </w:r>
      <w:r w:rsidRPr="00E62043">
        <w:rPr>
          <w:rFonts w:hint="eastAsia"/>
          <w:sz w:val="22"/>
        </w:rPr>
        <w:t>模型。个体</w:t>
      </w:r>
      <w:proofErr w:type="spellStart"/>
      <w:r w:rsidRPr="00E62043">
        <w:rPr>
          <w:rFonts w:hint="eastAsia"/>
          <w:sz w:val="22"/>
        </w:rPr>
        <w:t>i</w:t>
      </w:r>
      <w:proofErr w:type="spellEnd"/>
      <w:r w:rsidRPr="00E62043">
        <w:rPr>
          <w:rFonts w:hint="eastAsia"/>
          <w:sz w:val="22"/>
        </w:rPr>
        <w:t>的似然函数为</w:t>
      </w:r>
    </w:p>
    <w:p w14:paraId="0DCF5877"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e>
          </m:d>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J</m:t>
              </m:r>
            </m:sup>
            <m:e>
              <m:r>
                <w:rPr>
                  <w:rFonts w:ascii="Cambria Math" w:hAnsi="Cambria Math"/>
                  <w:sz w:val="22"/>
                </w:rPr>
                <m:t>[P</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m:t>
                  </m:r>
                </m:e>
                <m:e>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e>
              </m:d>
              <m:sSup>
                <m:sSupPr>
                  <m:ctrlPr>
                    <w:rPr>
                      <w:rFonts w:ascii="Cambria Math" w:hAnsi="Cambria Math"/>
                      <w:i/>
                      <w:sz w:val="22"/>
                    </w:rPr>
                  </m:ctrlPr>
                </m:sSupPr>
                <m:e>
                  <m:r>
                    <w:rPr>
                      <w:rFonts w:ascii="Cambria Math" w:hAnsi="Cambria Math"/>
                      <w:sz w:val="22"/>
                    </w:rPr>
                    <m:t>]</m:t>
                  </m:r>
                </m:e>
                <m:sup>
                  <m:r>
                    <m:rPr>
                      <m:sty m:val="bi"/>
                    </m:rPr>
                    <w:rPr>
                      <w:rFonts w:ascii="Cambria Math" w:hAnsi="Cambria Math"/>
                      <w:sz w:val="22"/>
                    </w:rPr>
                    <m:t>1</m:t>
                  </m:r>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m:t>
                  </m:r>
                </m:sup>
              </m:sSup>
            </m:e>
          </m:nary>
        </m:oMath>
      </m:oMathPara>
    </w:p>
    <w:p w14:paraId="66817444" w14:textId="77777777" w:rsidR="00AC082D" w:rsidRPr="00E62043" w:rsidRDefault="00AC082D" w:rsidP="009D4C43">
      <w:pPr>
        <w:ind w:firstLine="440"/>
        <w:rPr>
          <w:sz w:val="22"/>
        </w:rPr>
      </w:pPr>
      <w:r w:rsidRPr="00E62043">
        <w:rPr>
          <w:rFonts w:hint="eastAsia"/>
          <w:sz w:val="22"/>
        </w:rPr>
        <w:t>其对数似然函数为</w:t>
      </w:r>
    </w:p>
    <w:p w14:paraId="0F5646E6" w14:textId="77777777" w:rsidR="00AC082D" w:rsidRPr="00E62043" w:rsidRDefault="00AC082D" w:rsidP="009D4C43">
      <w:pPr>
        <w:ind w:firstLine="440"/>
        <w:rPr>
          <w:sz w:val="22"/>
        </w:rPr>
      </w:pPr>
      <m:oMathPara>
        <m:oMath>
          <m:r>
            <w:rPr>
              <w:rFonts w:ascii="Cambria Math" w:hAnsi="Cambria Math"/>
              <w:sz w:val="22"/>
            </w:rPr>
            <m:t>ln</m:t>
          </m:r>
          <m:sSub>
            <m:sSubPr>
              <m:ctrlPr>
                <w:rPr>
                  <w:rFonts w:ascii="Cambria Math" w:hAnsi="Cambria Math"/>
                  <w:i/>
                  <w:sz w:val="22"/>
                </w:rPr>
              </m:ctrlPr>
            </m:sSubPr>
            <m:e>
              <m:r>
                <w:rPr>
                  <w:rFonts w:ascii="Cambria Math" w:hAnsi="Cambria Math"/>
                  <w:sz w:val="22"/>
                </w:rPr>
                <m:t>L</m:t>
              </m:r>
            </m:e>
            <m:sub>
              <m:r>
                <w:rPr>
                  <w:rFonts w:ascii="Cambria Math" w:hAnsi="Cambria Math"/>
                  <w:sz w:val="22"/>
                </w:rPr>
                <m:t>i</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e>
          </m:d>
          <m:r>
            <w:rPr>
              <w:rFonts w:ascii="Cambria Math" w:hAnsi="Cambria Math"/>
              <w:sz w:val="22"/>
            </w:rPr>
            <m:t>=</m:t>
          </m:r>
          <m:nary>
            <m:naryPr>
              <m:chr m:val="∑"/>
              <m:limLoc m:val="subSup"/>
              <m:ctrlPr>
                <w:rPr>
                  <w:rFonts w:ascii="Cambria Math" w:hAnsi="Cambria Math"/>
                  <w:i/>
                  <w:sz w:val="22"/>
                </w:rPr>
              </m:ctrlPr>
            </m:naryPr>
            <m:sub>
              <m:r>
                <w:rPr>
                  <w:rFonts w:ascii="Cambria Math" w:hAnsi="Cambria Math"/>
                  <w:sz w:val="22"/>
                </w:rPr>
                <m:t>j=1</m:t>
              </m:r>
            </m:sub>
            <m:sup>
              <m:r>
                <w:rPr>
                  <w:rFonts w:ascii="Cambria Math" w:hAnsi="Cambria Math"/>
                  <w:sz w:val="22"/>
                </w:rPr>
                <m:t>J</m:t>
              </m:r>
            </m:sup>
            <m:e>
              <m:r>
                <m:rPr>
                  <m:sty m:val="bi"/>
                </m:rPr>
                <w:rPr>
                  <w:rFonts w:ascii="Cambria Math" w:hAnsi="Cambria Math"/>
                  <w:sz w:val="22"/>
                </w:rPr>
                <m:t>1</m:t>
              </m:r>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=j)∙lnP(</m:t>
              </m:r>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m:t>
              </m:r>
              <m:sSub>
                <m:sSubPr>
                  <m:ctrlPr>
                    <w:rPr>
                      <w:rFonts w:ascii="Cambria Math" w:hAnsi="Cambria Math"/>
                      <w:i/>
                      <w:sz w:val="22"/>
                    </w:rPr>
                  </m:ctrlPr>
                </m:sSubPr>
                <m:e>
                  <m:r>
                    <w:rPr>
                      <w:rFonts w:ascii="Cambria Math" w:hAnsi="Cambria Math"/>
                      <w:sz w:val="22"/>
                    </w:rPr>
                    <m:t>x</m:t>
                  </m:r>
                </m:e>
                <m:sub>
                  <m:r>
                    <w:rPr>
                      <w:rFonts w:ascii="Cambria Math" w:hAnsi="Cambria Math"/>
                      <w:sz w:val="22"/>
                    </w:rPr>
                    <m:t>i</m:t>
                  </m:r>
                </m:sub>
              </m:sSub>
              <m:r>
                <w:rPr>
                  <w:rFonts w:ascii="Cambria Math" w:hAnsi="Cambria Math"/>
                  <w:sz w:val="22"/>
                </w:rPr>
                <m:t>)</m:t>
              </m:r>
            </m:e>
          </m:nary>
        </m:oMath>
      </m:oMathPara>
    </w:p>
    <w:p w14:paraId="7BEA9222" w14:textId="77777777" w:rsidR="00AC082D" w:rsidRPr="00E62043" w:rsidRDefault="00AC082D" w:rsidP="009D4C43">
      <w:pPr>
        <w:ind w:firstLine="440"/>
        <w:rPr>
          <w:sz w:val="22"/>
        </w:rPr>
      </w:pPr>
      <w:r w:rsidRPr="00E62043">
        <w:rPr>
          <w:rFonts w:hint="eastAsia"/>
          <w:sz w:val="22"/>
        </w:rPr>
        <w:t>其中，</w:t>
      </w:r>
      <w:r w:rsidRPr="00E62043">
        <w:rPr>
          <w:rFonts w:hint="eastAsia"/>
          <w:b/>
          <w:bCs/>
          <w:sz w:val="22"/>
        </w:rPr>
        <w:t>1</w:t>
      </w:r>
      <w:r w:rsidRPr="00E62043">
        <w:rPr>
          <w:rFonts w:hint="eastAsia"/>
          <w:sz w:val="22"/>
        </w:rPr>
        <w:t>(</w:t>
      </w:r>
      <w:r w:rsidRPr="00E62043">
        <w:rPr>
          <w:sz w:val="22"/>
        </w:rPr>
        <w:t>·)</w:t>
      </w:r>
      <w:r w:rsidRPr="00E62043">
        <w:rPr>
          <w:rFonts w:hint="eastAsia"/>
          <w:sz w:val="22"/>
        </w:rPr>
        <w:t>为示性函数，即如果括号中的表达式成立，则取值为</w:t>
      </w:r>
      <w:r w:rsidRPr="00E62043">
        <w:rPr>
          <w:rFonts w:hint="eastAsia"/>
          <w:sz w:val="22"/>
        </w:rPr>
        <w:t>1</w:t>
      </w:r>
      <w:r w:rsidRPr="00E62043">
        <w:rPr>
          <w:rFonts w:hint="eastAsia"/>
          <w:sz w:val="22"/>
        </w:rPr>
        <w:t>；反之，取值为</w:t>
      </w:r>
      <w:r w:rsidRPr="00E62043">
        <w:rPr>
          <w:rFonts w:hint="eastAsia"/>
          <w:sz w:val="22"/>
        </w:rPr>
        <w:t>0</w:t>
      </w:r>
      <w:r w:rsidRPr="00E62043">
        <w:rPr>
          <w:rFonts w:hint="eastAsia"/>
          <w:sz w:val="22"/>
        </w:rPr>
        <w:t>。将所有个体的对数似然函数加总，即得到整个样本的对数似然函数，将其最大化则得到系数估计值</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J</m:t>
            </m:r>
          </m:sub>
        </m:sSub>
      </m:oMath>
      <w:r w:rsidRPr="00E62043">
        <w:rPr>
          <w:rFonts w:hint="eastAsia"/>
          <w:sz w:val="22"/>
        </w:rPr>
        <w:t>。</w:t>
      </w:r>
    </w:p>
    <w:p w14:paraId="70F52579" w14:textId="77777777" w:rsidR="00AC082D" w:rsidRPr="00E62043" w:rsidRDefault="00AC082D" w:rsidP="00AC082D">
      <w:pPr>
        <w:pStyle w:val="2"/>
        <w:ind w:firstLine="442"/>
        <w:rPr>
          <w:sz w:val="22"/>
        </w:rPr>
      </w:pPr>
      <w:r w:rsidRPr="00E62043">
        <w:rPr>
          <w:rFonts w:hint="eastAsia"/>
          <w:sz w:val="22"/>
        </w:rPr>
        <w:t>二、混合</w:t>
      </w:r>
      <w:r w:rsidRPr="00E62043">
        <w:rPr>
          <w:rFonts w:hint="eastAsia"/>
          <w:sz w:val="22"/>
        </w:rPr>
        <w:t>Logit</w:t>
      </w:r>
      <w:r w:rsidRPr="00E62043">
        <w:rPr>
          <w:rFonts w:hint="eastAsia"/>
          <w:sz w:val="22"/>
        </w:rPr>
        <w:t>模型</w:t>
      </w:r>
    </w:p>
    <w:p w14:paraId="07AB8E5E" w14:textId="77777777" w:rsidR="00AC082D" w:rsidRPr="00E62043" w:rsidRDefault="00AC082D" w:rsidP="009D4C43">
      <w:pPr>
        <w:ind w:firstLine="440"/>
        <w:rPr>
          <w:sz w:val="22"/>
        </w:rPr>
      </w:pPr>
      <w:r w:rsidRPr="00E62043">
        <w:rPr>
          <w:rFonts w:hint="eastAsia"/>
          <w:sz w:val="22"/>
        </w:rPr>
        <w:t>假设个体</w:t>
      </w:r>
      <w:proofErr w:type="spellStart"/>
      <w:r w:rsidRPr="00E62043">
        <w:rPr>
          <w:rFonts w:hint="eastAsia"/>
          <w:sz w:val="22"/>
        </w:rPr>
        <w:t>i</w:t>
      </w:r>
      <w:proofErr w:type="spellEnd"/>
      <w:r w:rsidRPr="00E62043">
        <w:rPr>
          <w:rFonts w:hint="eastAsia"/>
          <w:sz w:val="22"/>
        </w:rPr>
        <w:t>选择方案</w:t>
      </w:r>
      <w:r w:rsidRPr="00E62043">
        <w:rPr>
          <w:rFonts w:hint="eastAsia"/>
          <w:sz w:val="22"/>
        </w:rPr>
        <w:t>j</w:t>
      </w:r>
      <w:r w:rsidRPr="00E62043">
        <w:rPr>
          <w:rFonts w:hint="eastAsia"/>
          <w:sz w:val="22"/>
        </w:rPr>
        <w:t>所能带来的随机效用为</w:t>
      </w:r>
    </w:p>
    <w:p w14:paraId="5B8165EB"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U</m:t>
              </m:r>
            </m:e>
            <m:sub>
              <m:r>
                <w:rPr>
                  <w:rFonts w:ascii="Cambria Math" w:hAnsi="Cambria Math"/>
                  <w:sz w:val="22"/>
                </w:rPr>
                <m:t>ij</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ij</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ij</m:t>
              </m:r>
            </m:sub>
          </m:sSub>
          <m:r>
            <w:rPr>
              <w:rFonts w:ascii="Cambria Math" w:hAnsi="Cambria Math"/>
              <w:sz w:val="22"/>
            </w:rPr>
            <m:t xml:space="preserve">  (i=1,⋯,n;j=1,⋯,J)</m:t>
          </m:r>
        </m:oMath>
      </m:oMathPara>
    </w:p>
    <w:p w14:paraId="0E2FC3F0" w14:textId="77777777" w:rsidR="00AC082D" w:rsidRPr="00E62043" w:rsidRDefault="00AC082D" w:rsidP="009D4C43">
      <w:pPr>
        <w:ind w:firstLine="440"/>
        <w:rPr>
          <w:sz w:val="22"/>
        </w:rPr>
      </w:pPr>
      <w:r w:rsidRPr="00E62043">
        <w:rPr>
          <w:rFonts w:hint="eastAsia"/>
          <w:sz w:val="22"/>
        </w:rPr>
        <w:t>其中，解释变量</w:t>
      </w:r>
      <m:oMath>
        <m:sSub>
          <m:sSubPr>
            <m:ctrlPr>
              <w:rPr>
                <w:rFonts w:ascii="Cambria Math" w:hAnsi="Cambria Math"/>
                <w:i/>
                <w:sz w:val="22"/>
              </w:rPr>
            </m:ctrlPr>
          </m:sSubPr>
          <m:e>
            <m:r>
              <w:rPr>
                <w:rFonts w:ascii="Cambria Math" w:hAnsi="Cambria Math"/>
                <w:sz w:val="22"/>
              </w:rPr>
              <m:t>x</m:t>
            </m:r>
            <m:ctrlPr>
              <w:rPr>
                <w:rFonts w:ascii="Cambria Math" w:hAnsi="Cambria Math" w:hint="eastAsia"/>
                <w:i/>
                <w:sz w:val="22"/>
              </w:rPr>
            </m:ctrlPr>
          </m:e>
          <m:sub>
            <m:r>
              <w:rPr>
                <w:rFonts w:ascii="Cambria Math" w:hAnsi="Cambria Math"/>
                <w:sz w:val="22"/>
              </w:rPr>
              <m:t>ij</m:t>
            </m:r>
          </m:sub>
        </m:sSub>
      </m:oMath>
      <w:proofErr w:type="gramStart"/>
      <w:r w:rsidRPr="00E62043">
        <w:rPr>
          <w:rFonts w:hint="eastAsia"/>
          <w:sz w:val="22"/>
        </w:rPr>
        <w:t>既随个体</w:t>
      </w:r>
      <w:proofErr w:type="spellStart"/>
      <w:proofErr w:type="gramEnd"/>
      <w:r w:rsidRPr="00E62043">
        <w:rPr>
          <w:rFonts w:cs="Times New Roman"/>
          <w:i/>
          <w:iCs/>
          <w:sz w:val="22"/>
        </w:rPr>
        <w:t>i</w:t>
      </w:r>
      <w:proofErr w:type="spellEnd"/>
      <w:r w:rsidRPr="00E62043">
        <w:rPr>
          <w:rFonts w:hint="eastAsia"/>
          <w:sz w:val="22"/>
        </w:rPr>
        <w:t>而变，也</w:t>
      </w:r>
      <w:proofErr w:type="gramStart"/>
      <w:r w:rsidRPr="00E62043">
        <w:rPr>
          <w:rFonts w:hint="eastAsia"/>
          <w:sz w:val="22"/>
        </w:rPr>
        <w:t>随方案</w:t>
      </w:r>
      <w:proofErr w:type="gramEnd"/>
      <w:r w:rsidRPr="00E62043">
        <w:rPr>
          <w:rFonts w:cs="Times New Roman"/>
          <w:i/>
          <w:iCs/>
          <w:sz w:val="22"/>
        </w:rPr>
        <w:t>j</w:t>
      </w:r>
      <w:r w:rsidRPr="00E62043">
        <w:rPr>
          <w:rFonts w:hint="eastAsia"/>
          <w:sz w:val="22"/>
        </w:rPr>
        <w:t>而变；而解释变量</w:t>
      </w:r>
      <w:r w:rsidRPr="00E62043">
        <w:rPr>
          <w:rFonts w:cs="Times New Roman"/>
          <w:i/>
          <w:iCs/>
          <w:sz w:val="22"/>
        </w:rPr>
        <w:t>z</w:t>
      </w:r>
      <w:r w:rsidRPr="00E62043">
        <w:rPr>
          <w:rFonts w:cs="Times New Roman"/>
          <w:i/>
          <w:iCs/>
          <w:sz w:val="22"/>
          <w:vertAlign w:val="subscript"/>
        </w:rPr>
        <w:t>i</w:t>
      </w:r>
      <w:r w:rsidRPr="00E62043">
        <w:rPr>
          <w:rFonts w:hint="eastAsia"/>
          <w:sz w:val="22"/>
        </w:rPr>
        <w:t>只随个体</w:t>
      </w:r>
      <w:proofErr w:type="spellStart"/>
      <w:r w:rsidRPr="00E62043">
        <w:rPr>
          <w:rFonts w:cs="Times New Roman"/>
          <w:i/>
          <w:iCs/>
          <w:sz w:val="22"/>
        </w:rPr>
        <w:t>i</w:t>
      </w:r>
      <w:proofErr w:type="spellEnd"/>
      <w:r w:rsidRPr="00E62043">
        <w:rPr>
          <w:rFonts w:hint="eastAsia"/>
          <w:sz w:val="22"/>
        </w:rPr>
        <w:t>而变。经过类似的推导可知，个体</w:t>
      </w:r>
      <w:proofErr w:type="spellStart"/>
      <w:r w:rsidRPr="00E62043">
        <w:rPr>
          <w:rFonts w:cs="Times New Roman"/>
          <w:i/>
          <w:iCs/>
          <w:sz w:val="22"/>
        </w:rPr>
        <w:t>i</w:t>
      </w:r>
      <w:proofErr w:type="spellEnd"/>
      <w:r w:rsidRPr="00E62043">
        <w:rPr>
          <w:rFonts w:hint="eastAsia"/>
          <w:sz w:val="22"/>
        </w:rPr>
        <w:t>选择方案</w:t>
      </w:r>
      <w:r w:rsidRPr="00E62043">
        <w:rPr>
          <w:rFonts w:cs="Times New Roman"/>
          <w:i/>
          <w:iCs/>
          <w:sz w:val="22"/>
        </w:rPr>
        <w:t>j</w:t>
      </w:r>
      <w:r w:rsidRPr="00E62043">
        <w:rPr>
          <w:rFonts w:hint="eastAsia"/>
          <w:sz w:val="22"/>
        </w:rPr>
        <w:t>的概率为</w:t>
      </w:r>
    </w:p>
    <w:p w14:paraId="597C8050" w14:textId="77777777" w:rsidR="00AC082D" w:rsidRPr="00E62043" w:rsidRDefault="00AC082D" w:rsidP="009D4C43">
      <w:pPr>
        <w:ind w:firstLine="440"/>
        <w:rPr>
          <w:sz w:val="22"/>
        </w:rPr>
      </w:pPr>
      <m:oMathPara>
        <m:oMath>
          <m:r>
            <w:rPr>
              <w:rFonts w:ascii="Cambria Math" w:hAnsi="Cambria Math"/>
              <w:sz w:val="22"/>
            </w:rPr>
            <m:t>P</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i</m:t>
                  </m:r>
                </m:sub>
              </m:sSub>
              <m:r>
                <w:rPr>
                  <w:rFonts w:ascii="Cambria Math" w:hAnsi="Cambria Math"/>
                  <w:sz w:val="22"/>
                </w:rPr>
                <m:t>=j</m:t>
              </m:r>
            </m:e>
            <m:e>
              <m:sSub>
                <m:sSubPr>
                  <m:ctrlPr>
                    <w:rPr>
                      <w:rFonts w:ascii="Cambria Math" w:hAnsi="Cambria Math"/>
                      <w:i/>
                      <w:sz w:val="22"/>
                    </w:rPr>
                  </m:ctrlPr>
                </m:sSubPr>
                <m:e>
                  <m:r>
                    <w:rPr>
                      <w:rFonts w:ascii="Cambria Math" w:hAnsi="Cambria Math"/>
                      <w:sz w:val="22"/>
                    </w:rPr>
                    <m:t>x</m:t>
                  </m:r>
                </m:e>
                <m:sub>
                  <m:r>
                    <w:rPr>
                      <w:rFonts w:ascii="Cambria Math" w:hAnsi="Cambria Math"/>
                      <w:sz w:val="22"/>
                    </w:rPr>
                    <m:t>ij</m:t>
                  </m:r>
                </m:sub>
              </m:sSub>
            </m:e>
          </m:d>
          <m:r>
            <w:rPr>
              <w:rFonts w:ascii="Cambria Math" w:hAnsi="Cambria Math"/>
              <w:sz w:val="22"/>
            </w:rPr>
            <m:t>=</m:t>
          </m:r>
          <m:f>
            <m:fPr>
              <m:ctrlPr>
                <w:rPr>
                  <w:rFonts w:ascii="Cambria Math" w:hAnsi="Cambria Math"/>
                  <w:i/>
                  <w:sz w:val="22"/>
                </w:rPr>
              </m:ctrlPr>
            </m:fPr>
            <m:num>
              <m:r>
                <m:rPr>
                  <m:sty m:val="p"/>
                </m:rPr>
                <w:rPr>
                  <w:rFonts w:ascii="Cambria Math" w:hAnsi="Cambria Math"/>
                  <w:sz w:val="22"/>
                </w:rPr>
                <m:t>exp⁡</m:t>
              </m:r>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ij</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num>
            <m:den>
              <m:nary>
                <m:naryPr>
                  <m:chr m:val="∑"/>
                  <m:limLoc m:val="subSup"/>
                  <m:ctrlPr>
                    <w:rPr>
                      <w:rFonts w:ascii="Cambria Math" w:hAnsi="Cambria Math"/>
                      <w:i/>
                      <w:sz w:val="22"/>
                    </w:rPr>
                  </m:ctrlPr>
                </m:naryPr>
                <m:sub>
                  <m:r>
                    <w:rPr>
                      <w:rFonts w:ascii="Cambria Math" w:hAnsi="Cambria Math"/>
                      <w:sz w:val="22"/>
                    </w:rPr>
                    <m:t>k=1</m:t>
                  </m:r>
                </m:sub>
                <m:sup>
                  <m:r>
                    <w:rPr>
                      <w:rFonts w:ascii="Cambria Math" w:hAnsi="Cambria Math"/>
                      <w:sz w:val="22"/>
                    </w:rPr>
                    <m:t>J</m:t>
                  </m:r>
                </m:sup>
                <m:e>
                  <m:r>
                    <m:rPr>
                      <m:sty m:val="p"/>
                    </m:rPr>
                    <w:rPr>
                      <w:rFonts w:ascii="Cambria Math" w:hAnsi="Cambria Math"/>
                      <w:sz w:val="22"/>
                    </w:rPr>
                    <m:t>exp⁡</m:t>
                  </m:r>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ik</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z</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k</m:t>
                      </m:r>
                    </m:sub>
                  </m:sSub>
                  <m:r>
                    <w:rPr>
                      <w:rFonts w:ascii="Cambria Math" w:hAnsi="Cambria Math"/>
                      <w:sz w:val="22"/>
                    </w:rPr>
                    <m:t>)</m:t>
                  </m:r>
                </m:e>
              </m:nary>
            </m:den>
          </m:f>
        </m:oMath>
      </m:oMathPara>
    </w:p>
    <w:p w14:paraId="18536AC3" w14:textId="77777777" w:rsidR="00AC082D" w:rsidRPr="00E62043" w:rsidRDefault="00AC082D" w:rsidP="009D4C43">
      <w:pPr>
        <w:ind w:firstLine="440"/>
        <w:rPr>
          <w:sz w:val="22"/>
        </w:rPr>
      </w:pPr>
      <w:r w:rsidRPr="00E62043">
        <w:rPr>
          <w:rFonts w:hint="eastAsia"/>
          <w:sz w:val="22"/>
        </w:rPr>
        <w:t>需要选择一个参照方案，然后令</w:t>
      </w:r>
      <m:oMath>
        <m:sSub>
          <m:sSubPr>
            <m:ctrlPr>
              <w:rPr>
                <w:rFonts w:ascii="Cambria Math" w:hAnsi="Cambria Math"/>
                <w:i/>
                <w:sz w:val="22"/>
              </w:rPr>
            </m:ctrlPr>
          </m:sSubPr>
          <m:e>
            <m:r>
              <w:rPr>
                <w:rFonts w:ascii="Cambria Math" w:hAnsi="Cambria Math"/>
                <w:sz w:val="22"/>
              </w:rPr>
              <m:t>β</m:t>
            </m:r>
          </m:e>
          <m:sub>
            <m:r>
              <w:rPr>
                <w:rFonts w:ascii="Cambria Math" w:hAnsi="Cambria Math"/>
                <w:sz w:val="22"/>
              </w:rPr>
              <m:t>1</m:t>
            </m:r>
          </m:sub>
        </m:sSub>
        <m:r>
          <w:rPr>
            <w:rFonts w:ascii="Cambria Math" w:hAnsi="Cambria Math"/>
            <w:sz w:val="22"/>
          </w:rPr>
          <m:t>=0</m:t>
        </m:r>
      </m:oMath>
      <w:r w:rsidRPr="00E62043">
        <w:rPr>
          <w:rFonts w:hint="eastAsia"/>
          <w:sz w:val="22"/>
        </w:rPr>
        <w:t>。</w:t>
      </w:r>
    </w:p>
    <w:p w14:paraId="53336B51" w14:textId="77777777" w:rsidR="00AC082D" w:rsidRPr="00E62043" w:rsidRDefault="00AC082D" w:rsidP="009D4C43">
      <w:pPr>
        <w:ind w:firstLine="440"/>
        <w:rPr>
          <w:sz w:val="22"/>
        </w:rPr>
      </w:pPr>
      <w:r w:rsidRPr="00E62043">
        <w:rPr>
          <w:rFonts w:hint="eastAsia"/>
          <w:sz w:val="22"/>
        </w:rPr>
        <w:t>当各方案本身的特征不重要，或缺乏有关方案特征的数据时，常使用多项</w:t>
      </w:r>
      <w:r w:rsidRPr="00E62043">
        <w:rPr>
          <w:rFonts w:hint="eastAsia"/>
          <w:sz w:val="22"/>
        </w:rPr>
        <w:t>Logit</w:t>
      </w:r>
      <w:r w:rsidRPr="00E62043">
        <w:rPr>
          <w:rFonts w:hint="eastAsia"/>
          <w:sz w:val="22"/>
        </w:rPr>
        <w:t>模型。如果需要考虑不同方案的特征，则应使用条件</w:t>
      </w:r>
      <w:r w:rsidRPr="00E62043">
        <w:rPr>
          <w:rFonts w:hint="eastAsia"/>
          <w:sz w:val="22"/>
        </w:rPr>
        <w:t>Logit</w:t>
      </w:r>
      <w:r w:rsidRPr="00E62043">
        <w:rPr>
          <w:rFonts w:hint="eastAsia"/>
          <w:sz w:val="22"/>
        </w:rPr>
        <w:t>模型或混合</w:t>
      </w:r>
      <w:r w:rsidRPr="00E62043">
        <w:rPr>
          <w:rFonts w:hint="eastAsia"/>
          <w:sz w:val="22"/>
        </w:rPr>
        <w:t>Logit</w:t>
      </w:r>
      <w:r w:rsidRPr="00E62043">
        <w:rPr>
          <w:rFonts w:hint="eastAsia"/>
          <w:sz w:val="22"/>
        </w:rPr>
        <w:t>模型。另外，在这些多值选择模型中，由于被解释变量的分布必然为“多项分布”，故一般不必使用稳健标准误，使用普通标准误即可。如果数据为聚类样本，则仍应使用聚类稳健的标准误。</w:t>
      </w:r>
    </w:p>
    <w:p w14:paraId="76A8F045" w14:textId="77777777" w:rsidR="00AC082D" w:rsidRPr="00E62043" w:rsidRDefault="00AC082D" w:rsidP="009D4C43">
      <w:pPr>
        <w:ind w:firstLine="440"/>
        <w:rPr>
          <w:sz w:val="22"/>
        </w:rPr>
      </w:pPr>
      <w:r w:rsidRPr="00E62043">
        <w:rPr>
          <w:rFonts w:hint="eastAsia"/>
          <w:sz w:val="22"/>
        </w:rPr>
        <w:t>在多项</w:t>
      </w:r>
      <w:r w:rsidRPr="00E62043">
        <w:rPr>
          <w:rFonts w:hint="eastAsia"/>
          <w:sz w:val="22"/>
        </w:rPr>
        <w:t>Logit</w:t>
      </w:r>
      <w:r w:rsidRPr="00E62043">
        <w:rPr>
          <w:rFonts w:hint="eastAsia"/>
          <w:sz w:val="22"/>
        </w:rPr>
        <w:t>与混合</w:t>
      </w:r>
      <w:r w:rsidRPr="00E62043">
        <w:rPr>
          <w:rFonts w:hint="eastAsia"/>
          <w:sz w:val="22"/>
        </w:rPr>
        <w:t>Logit</w:t>
      </w:r>
      <w:r w:rsidRPr="00E62043">
        <w:rPr>
          <w:rFonts w:hint="eastAsia"/>
          <w:sz w:val="22"/>
        </w:rPr>
        <w:t>模型中，对参数估计值</w:t>
      </w:r>
      <m:oMath>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β</m:t>
                </m:r>
              </m:e>
            </m:acc>
          </m:e>
          <m:sub>
            <m:r>
              <w:rPr>
                <w:rFonts w:ascii="Cambria Math" w:hAnsi="Cambria Math"/>
                <w:sz w:val="22"/>
              </w:rPr>
              <m:t>j</m:t>
            </m:r>
          </m:sub>
        </m:sSub>
      </m:oMath>
      <w:r w:rsidRPr="00E62043">
        <w:rPr>
          <w:rFonts w:hint="eastAsia"/>
          <w:sz w:val="22"/>
        </w:rPr>
        <w:t>的解释是以参照方案为转移的。将多值选择模型中的任何两个方案单独挑出来，都是二值</w:t>
      </w:r>
      <w:r w:rsidRPr="00E62043">
        <w:rPr>
          <w:rFonts w:hint="eastAsia"/>
          <w:sz w:val="22"/>
        </w:rPr>
        <w:t>Logit</w:t>
      </w:r>
      <w:r w:rsidRPr="00E62043">
        <w:rPr>
          <w:rFonts w:hint="eastAsia"/>
          <w:sz w:val="22"/>
        </w:rPr>
        <w:t>模型，此假定称为“无关方案的独立性”（</w:t>
      </w:r>
      <w:r w:rsidRPr="00E62043">
        <w:rPr>
          <w:rFonts w:hint="eastAsia"/>
          <w:sz w:val="22"/>
        </w:rPr>
        <w:t>I</w:t>
      </w:r>
      <w:r w:rsidRPr="00E62043">
        <w:rPr>
          <w:sz w:val="22"/>
        </w:rPr>
        <w:t>IA</w:t>
      </w:r>
      <w:r w:rsidRPr="00E62043">
        <w:rPr>
          <w:rFonts w:hint="eastAsia"/>
          <w:sz w:val="22"/>
        </w:rPr>
        <w:t>），多项</w:t>
      </w:r>
      <w:r w:rsidRPr="00E62043">
        <w:rPr>
          <w:rFonts w:hint="eastAsia"/>
          <w:sz w:val="22"/>
        </w:rPr>
        <w:t>Logit</w:t>
      </w:r>
      <w:r w:rsidRPr="00E62043">
        <w:rPr>
          <w:rFonts w:hint="eastAsia"/>
          <w:sz w:val="22"/>
        </w:rPr>
        <w:t>和条件</w:t>
      </w:r>
      <w:r w:rsidRPr="00E62043">
        <w:rPr>
          <w:rFonts w:hint="eastAsia"/>
          <w:sz w:val="22"/>
        </w:rPr>
        <w:t>Logit</w:t>
      </w:r>
      <w:r w:rsidRPr="00E62043">
        <w:rPr>
          <w:rFonts w:hint="eastAsia"/>
          <w:sz w:val="22"/>
        </w:rPr>
        <w:t>模型都服从</w:t>
      </w:r>
      <w:r w:rsidRPr="00E62043">
        <w:rPr>
          <w:rFonts w:hint="eastAsia"/>
          <w:sz w:val="22"/>
        </w:rPr>
        <w:t>I</w:t>
      </w:r>
      <w:r w:rsidRPr="00E62043">
        <w:rPr>
          <w:sz w:val="22"/>
        </w:rPr>
        <w:t>IA</w:t>
      </w:r>
      <w:r w:rsidRPr="00E62043">
        <w:rPr>
          <w:rFonts w:hint="eastAsia"/>
          <w:sz w:val="22"/>
        </w:rPr>
        <w:t>假定。在实践中，如果不同方案之间很类似（</w:t>
      </w:r>
      <w:proofErr w:type="gramStart"/>
      <w:r w:rsidRPr="00E62043">
        <w:rPr>
          <w:rFonts w:hint="eastAsia"/>
          <w:sz w:val="22"/>
        </w:rPr>
        <w:t>红车蓝车问题</w:t>
      </w:r>
      <w:proofErr w:type="gramEnd"/>
      <w:r w:rsidRPr="00E62043">
        <w:rPr>
          <w:rFonts w:hint="eastAsia"/>
          <w:sz w:val="22"/>
        </w:rPr>
        <w:t>），则</w:t>
      </w:r>
      <w:r w:rsidRPr="00E62043">
        <w:rPr>
          <w:rFonts w:hint="eastAsia"/>
          <w:sz w:val="22"/>
        </w:rPr>
        <w:t>I</w:t>
      </w:r>
      <w:r w:rsidRPr="00E62043">
        <w:rPr>
          <w:sz w:val="22"/>
        </w:rPr>
        <w:t>IA</w:t>
      </w:r>
      <w:r w:rsidRPr="00E62043">
        <w:rPr>
          <w:rFonts w:hint="eastAsia"/>
          <w:sz w:val="22"/>
        </w:rPr>
        <w:t>假设不一定满足，这是多项</w:t>
      </w:r>
      <w:r w:rsidRPr="00E62043">
        <w:rPr>
          <w:rFonts w:hint="eastAsia"/>
          <w:sz w:val="22"/>
        </w:rPr>
        <w:t>Logit</w:t>
      </w:r>
      <w:r w:rsidRPr="00E62043">
        <w:rPr>
          <w:rFonts w:hint="eastAsia"/>
          <w:sz w:val="22"/>
        </w:rPr>
        <w:t>、条件</w:t>
      </w:r>
      <w:r w:rsidRPr="00E62043">
        <w:rPr>
          <w:rFonts w:hint="eastAsia"/>
          <w:sz w:val="22"/>
        </w:rPr>
        <w:t>Logit</w:t>
      </w:r>
      <w:r w:rsidRPr="00E62043">
        <w:rPr>
          <w:rFonts w:hint="eastAsia"/>
          <w:sz w:val="22"/>
        </w:rPr>
        <w:t>与混合</w:t>
      </w:r>
      <w:r w:rsidRPr="00E62043">
        <w:rPr>
          <w:rFonts w:hint="eastAsia"/>
          <w:sz w:val="22"/>
        </w:rPr>
        <w:t>Logit</w:t>
      </w:r>
      <w:r w:rsidRPr="00E62043">
        <w:rPr>
          <w:rFonts w:hint="eastAsia"/>
          <w:sz w:val="22"/>
        </w:rPr>
        <w:t>模型的共同缺点。</w:t>
      </w:r>
    </w:p>
    <w:p w14:paraId="4A166BD8" w14:textId="77777777" w:rsidR="00AC082D" w:rsidRPr="00E62043" w:rsidRDefault="00AC082D" w:rsidP="009D4C43">
      <w:pPr>
        <w:ind w:firstLine="440"/>
        <w:rPr>
          <w:sz w:val="22"/>
        </w:rPr>
      </w:pPr>
      <w:r w:rsidRPr="00E62043">
        <w:rPr>
          <w:rFonts w:hint="eastAsia"/>
          <w:sz w:val="22"/>
        </w:rPr>
        <w:t>对于</w:t>
      </w:r>
      <w:r w:rsidRPr="00E62043">
        <w:rPr>
          <w:rFonts w:hint="eastAsia"/>
          <w:sz w:val="22"/>
        </w:rPr>
        <w:t>I</w:t>
      </w:r>
      <w:r w:rsidRPr="00E62043">
        <w:rPr>
          <w:sz w:val="22"/>
        </w:rPr>
        <w:t>IA</w:t>
      </w:r>
      <w:r w:rsidRPr="00E62043">
        <w:rPr>
          <w:rFonts w:hint="eastAsia"/>
          <w:sz w:val="22"/>
        </w:rPr>
        <w:t>问题，检验方法之一为豪斯曼检验。其基本思想是，如果</w:t>
      </w:r>
      <w:r w:rsidRPr="00E62043">
        <w:rPr>
          <w:rFonts w:hint="eastAsia"/>
          <w:sz w:val="22"/>
        </w:rPr>
        <w:t>I</w:t>
      </w:r>
      <w:r w:rsidRPr="00E62043">
        <w:rPr>
          <w:sz w:val="22"/>
        </w:rPr>
        <w:t>IA</w:t>
      </w:r>
      <w:r w:rsidRPr="00E62043">
        <w:rPr>
          <w:rFonts w:hint="eastAsia"/>
          <w:sz w:val="22"/>
        </w:rPr>
        <w:t>假定成立，则去掉某个方案不影响对其他方案参数的一致估计，只是降低了效率。这意味着，在</w:t>
      </w:r>
      <w:r w:rsidRPr="00E62043">
        <w:rPr>
          <w:rFonts w:hint="eastAsia"/>
          <w:sz w:val="22"/>
        </w:rPr>
        <w:t>I</w:t>
      </w:r>
      <w:r w:rsidRPr="00E62043">
        <w:rPr>
          <w:sz w:val="22"/>
        </w:rPr>
        <w:t>IA</w:t>
      </w:r>
      <w:r w:rsidRPr="00E62043">
        <w:rPr>
          <w:rFonts w:hint="eastAsia"/>
          <w:sz w:val="22"/>
        </w:rPr>
        <w:t>原假设成立的情况下，去掉某个方案后子样本的系数估计值与全样本的系数估计值没有系统差别。检验方法之二为</w:t>
      </w:r>
      <w:r w:rsidRPr="00E62043">
        <w:rPr>
          <w:rFonts w:hint="eastAsia"/>
          <w:sz w:val="22"/>
        </w:rPr>
        <w:t>Small</w:t>
      </w:r>
      <w:r w:rsidRPr="00E62043">
        <w:rPr>
          <w:sz w:val="22"/>
        </w:rPr>
        <w:t>-H</w:t>
      </w:r>
      <w:r w:rsidRPr="00E62043">
        <w:rPr>
          <w:rFonts w:hint="eastAsia"/>
          <w:sz w:val="22"/>
        </w:rPr>
        <w:t>siao</w:t>
      </w:r>
      <w:r w:rsidRPr="00E62043">
        <w:rPr>
          <w:rFonts w:hint="eastAsia"/>
          <w:sz w:val="22"/>
        </w:rPr>
        <w:t>检验，但这两个检验的小样本性质都不好，故其结论只具有参考价值。</w:t>
      </w:r>
    </w:p>
    <w:p w14:paraId="59342325" w14:textId="77777777" w:rsidR="00AC082D" w:rsidRPr="00E62043" w:rsidRDefault="00AC082D" w:rsidP="00AC082D">
      <w:pPr>
        <w:pStyle w:val="2"/>
        <w:ind w:firstLine="442"/>
        <w:rPr>
          <w:sz w:val="22"/>
        </w:rPr>
      </w:pPr>
      <w:r w:rsidRPr="00E62043">
        <w:rPr>
          <w:rFonts w:hint="eastAsia"/>
          <w:sz w:val="22"/>
        </w:rPr>
        <w:t>三、嵌套</w:t>
      </w:r>
      <w:r w:rsidRPr="00E62043">
        <w:rPr>
          <w:rFonts w:hint="eastAsia"/>
          <w:sz w:val="22"/>
        </w:rPr>
        <w:t>Logit</w:t>
      </w:r>
      <w:r w:rsidRPr="00E62043">
        <w:rPr>
          <w:rFonts w:hint="eastAsia"/>
          <w:sz w:val="22"/>
        </w:rPr>
        <w:t>模型</w:t>
      </w:r>
    </w:p>
    <w:p w14:paraId="40352EF0" w14:textId="77777777" w:rsidR="00AC082D" w:rsidRPr="00E62043" w:rsidRDefault="00AC082D" w:rsidP="009D4C43">
      <w:pPr>
        <w:ind w:firstLine="440"/>
        <w:rPr>
          <w:sz w:val="22"/>
        </w:rPr>
      </w:pPr>
      <w:r w:rsidRPr="00E62043">
        <w:rPr>
          <w:rFonts w:hint="eastAsia"/>
          <w:sz w:val="22"/>
        </w:rPr>
        <w:t>多项</w:t>
      </w:r>
      <w:r w:rsidRPr="00E62043">
        <w:rPr>
          <w:rFonts w:hint="eastAsia"/>
          <w:sz w:val="22"/>
        </w:rPr>
        <w:t>Logit</w:t>
      </w:r>
      <w:r w:rsidRPr="00E62043">
        <w:rPr>
          <w:rFonts w:hint="eastAsia"/>
          <w:sz w:val="22"/>
        </w:rPr>
        <w:t>、条件</w:t>
      </w:r>
      <w:r w:rsidRPr="00E62043">
        <w:rPr>
          <w:rFonts w:hint="eastAsia"/>
          <w:sz w:val="22"/>
        </w:rPr>
        <w:t>Logit</w:t>
      </w:r>
      <w:r w:rsidRPr="00E62043">
        <w:rPr>
          <w:rFonts w:hint="eastAsia"/>
          <w:sz w:val="22"/>
        </w:rPr>
        <w:t>与混合</w:t>
      </w:r>
      <w:r w:rsidRPr="00E62043">
        <w:rPr>
          <w:rFonts w:hint="eastAsia"/>
          <w:sz w:val="22"/>
        </w:rPr>
        <w:t>Logit</w:t>
      </w:r>
      <w:r w:rsidRPr="00E62043">
        <w:rPr>
          <w:rFonts w:hint="eastAsia"/>
          <w:sz w:val="22"/>
        </w:rPr>
        <w:t>都须满足</w:t>
      </w:r>
      <w:r w:rsidRPr="00E62043">
        <w:rPr>
          <w:rFonts w:hint="eastAsia"/>
          <w:sz w:val="22"/>
        </w:rPr>
        <w:t>I</w:t>
      </w:r>
      <w:r w:rsidRPr="00E62043">
        <w:rPr>
          <w:sz w:val="22"/>
        </w:rPr>
        <w:t>IA</w:t>
      </w:r>
      <w:r w:rsidRPr="00E62043">
        <w:rPr>
          <w:rFonts w:hint="eastAsia"/>
          <w:sz w:val="22"/>
        </w:rPr>
        <w:t>假定，但在实践中，如果方案之间比较类似，则</w:t>
      </w:r>
      <w:r w:rsidRPr="00E62043">
        <w:rPr>
          <w:rFonts w:hint="eastAsia"/>
          <w:sz w:val="22"/>
        </w:rPr>
        <w:t>I</w:t>
      </w:r>
      <w:r w:rsidRPr="00E62043">
        <w:rPr>
          <w:sz w:val="22"/>
        </w:rPr>
        <w:t>IA</w:t>
      </w:r>
      <w:r w:rsidRPr="00E62043">
        <w:rPr>
          <w:rFonts w:hint="eastAsia"/>
          <w:sz w:val="22"/>
        </w:rPr>
        <w:t>假设可能不满足。解决方法之一是，把相似的方案归入一组，允许同组内的方案相关，但不同组的方案相互独立。使用嵌套</w:t>
      </w:r>
      <w:r w:rsidRPr="00E62043">
        <w:rPr>
          <w:rFonts w:hint="eastAsia"/>
          <w:sz w:val="22"/>
        </w:rPr>
        <w:t>Logit</w:t>
      </w:r>
      <w:r w:rsidRPr="00E62043">
        <w:rPr>
          <w:rFonts w:hint="eastAsia"/>
          <w:sz w:val="22"/>
        </w:rPr>
        <w:t>的前提是，各备选方案之间应有一个清晰的嵌套结构。</w:t>
      </w:r>
    </w:p>
    <w:p w14:paraId="535687A0" w14:textId="77777777" w:rsidR="00AC082D" w:rsidRPr="00E62043" w:rsidRDefault="00AC082D" w:rsidP="009D4C43">
      <w:pPr>
        <w:ind w:firstLine="440"/>
        <w:rPr>
          <w:sz w:val="22"/>
        </w:rPr>
      </w:pPr>
      <w:r w:rsidRPr="00E62043">
        <w:rPr>
          <w:noProof/>
          <w:sz w:val="22"/>
        </w:rPr>
        <w:drawing>
          <wp:inline distT="0" distB="0" distL="0" distR="0" wp14:anchorId="3D1EA3F2" wp14:editId="5B844D8F">
            <wp:extent cx="2205681" cy="795800"/>
            <wp:effectExtent l="0" t="0" r="444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2241470" cy="808712"/>
                    </a:xfrm>
                    <a:prstGeom prst="rect">
                      <a:avLst/>
                    </a:prstGeom>
                  </pic:spPr>
                </pic:pic>
              </a:graphicData>
            </a:graphic>
          </wp:inline>
        </w:drawing>
      </w:r>
    </w:p>
    <w:p w14:paraId="399DE82E" w14:textId="77777777" w:rsidR="00AC082D" w:rsidRPr="00E62043" w:rsidRDefault="00AC082D" w:rsidP="009D4C43">
      <w:pPr>
        <w:ind w:firstLine="440"/>
        <w:rPr>
          <w:sz w:val="22"/>
        </w:rPr>
      </w:pPr>
      <w:r w:rsidRPr="00E62043">
        <w:rPr>
          <w:rFonts w:hint="eastAsia"/>
          <w:sz w:val="22"/>
        </w:rPr>
        <w:t>假设有</w:t>
      </w:r>
      <w:r w:rsidRPr="00E62043">
        <w:rPr>
          <w:rFonts w:cs="Times New Roman"/>
          <w:i/>
          <w:iCs/>
          <w:sz w:val="22"/>
        </w:rPr>
        <w:t>J</w:t>
      </w:r>
      <w:proofErr w:type="gramStart"/>
      <w:r w:rsidRPr="00E62043">
        <w:rPr>
          <w:rFonts w:hint="eastAsia"/>
          <w:sz w:val="22"/>
        </w:rPr>
        <w:t>个</w:t>
      </w:r>
      <w:proofErr w:type="gramEnd"/>
      <w:r w:rsidRPr="00E62043">
        <w:rPr>
          <w:rFonts w:hint="eastAsia"/>
          <w:sz w:val="22"/>
        </w:rPr>
        <w:t>树干，树干</w:t>
      </w:r>
      <w:r w:rsidRPr="00E62043">
        <w:rPr>
          <w:rFonts w:cs="Times New Roman"/>
          <w:i/>
          <w:iCs/>
          <w:sz w:val="22"/>
        </w:rPr>
        <w:t>j</w:t>
      </w:r>
      <w:r w:rsidRPr="00E62043">
        <w:rPr>
          <w:rFonts w:hint="eastAsia"/>
          <w:sz w:val="22"/>
        </w:rPr>
        <w:t>包含</w:t>
      </w:r>
      <w:proofErr w:type="spellStart"/>
      <w:r w:rsidRPr="00E62043">
        <w:rPr>
          <w:rFonts w:cs="Times New Roman"/>
          <w:i/>
          <w:iCs/>
          <w:sz w:val="22"/>
        </w:rPr>
        <w:t>K</w:t>
      </w:r>
      <w:r w:rsidRPr="00E62043">
        <w:rPr>
          <w:rFonts w:cs="Times New Roman"/>
          <w:i/>
          <w:iCs/>
          <w:sz w:val="22"/>
          <w:vertAlign w:val="subscript"/>
        </w:rPr>
        <w:t>j</w:t>
      </w:r>
      <w:proofErr w:type="spellEnd"/>
      <w:proofErr w:type="gramStart"/>
      <w:r w:rsidRPr="00E62043">
        <w:rPr>
          <w:rFonts w:hint="eastAsia"/>
          <w:sz w:val="22"/>
        </w:rPr>
        <w:t>个</w:t>
      </w:r>
      <w:proofErr w:type="gramEnd"/>
      <w:r w:rsidRPr="00E62043">
        <w:rPr>
          <w:rFonts w:hint="eastAsia"/>
          <w:sz w:val="22"/>
        </w:rPr>
        <w:t>树枝。个体</w:t>
      </w:r>
      <w:proofErr w:type="spellStart"/>
      <w:r w:rsidRPr="00E62043">
        <w:rPr>
          <w:rFonts w:hint="eastAsia"/>
          <w:i/>
          <w:iCs/>
          <w:sz w:val="22"/>
        </w:rPr>
        <w:t>i</w:t>
      </w:r>
      <w:proofErr w:type="spellEnd"/>
      <w:r w:rsidRPr="00E62043">
        <w:rPr>
          <w:rFonts w:hint="eastAsia"/>
          <w:sz w:val="22"/>
        </w:rPr>
        <w:t>选择树干</w:t>
      </w:r>
      <w:r w:rsidRPr="00E62043">
        <w:rPr>
          <w:rFonts w:hint="eastAsia"/>
          <w:i/>
          <w:iCs/>
          <w:sz w:val="22"/>
        </w:rPr>
        <w:t>j</w:t>
      </w:r>
      <w:r w:rsidRPr="00E62043">
        <w:rPr>
          <w:rFonts w:hint="eastAsia"/>
          <w:sz w:val="22"/>
        </w:rPr>
        <w:t>树枝</w:t>
      </w:r>
      <w:r w:rsidRPr="00E62043">
        <w:rPr>
          <w:rFonts w:hint="eastAsia"/>
          <w:i/>
          <w:iCs/>
          <w:sz w:val="22"/>
        </w:rPr>
        <w:t>k</w:t>
      </w:r>
      <w:r w:rsidRPr="00E62043">
        <w:rPr>
          <w:rFonts w:hint="eastAsia"/>
          <w:sz w:val="22"/>
        </w:rPr>
        <w:t>方案所能带来的效用为</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jk</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jk</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z</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jk</m:t>
            </m:r>
          </m:sub>
        </m:sSub>
        <m:r>
          <w:rPr>
            <w:rFonts w:ascii="Cambria Math" w:hAnsi="Cambria Math"/>
            <w:sz w:val="22"/>
          </w:rPr>
          <m:t xml:space="preserve"> (j=1,⋯,J;k=1,⋯,K)</m:t>
        </m:r>
      </m:oMath>
      <w:r w:rsidRPr="00E62043">
        <w:rPr>
          <w:rFonts w:hint="eastAsia"/>
          <w:sz w:val="22"/>
        </w:rPr>
        <w:t>。其中，解释变量</w:t>
      </w:r>
      <w:proofErr w:type="spellStart"/>
      <w:r w:rsidRPr="00E62043">
        <w:rPr>
          <w:rFonts w:cs="Times New Roman"/>
          <w:i/>
          <w:iCs/>
          <w:sz w:val="22"/>
        </w:rPr>
        <w:t>z</w:t>
      </w:r>
      <w:r w:rsidRPr="00E62043">
        <w:rPr>
          <w:rFonts w:cs="Times New Roman"/>
          <w:i/>
          <w:iCs/>
          <w:sz w:val="22"/>
          <w:vertAlign w:val="subscript"/>
        </w:rPr>
        <w:t>j</w:t>
      </w:r>
      <w:proofErr w:type="spellEnd"/>
      <w:r w:rsidRPr="00E62043">
        <w:rPr>
          <w:rFonts w:hint="eastAsia"/>
          <w:sz w:val="22"/>
        </w:rPr>
        <w:t>只随树干而不随树枝方案而变（故其系数</w:t>
      </w:r>
      <m:oMath>
        <m:sSub>
          <m:sSubPr>
            <m:ctrlPr>
              <w:rPr>
                <w:rFonts w:ascii="Cambria Math" w:hAnsi="Cambria Math"/>
                <w:i/>
                <w:sz w:val="22"/>
              </w:rPr>
            </m:ctrlPr>
          </m:sSubPr>
          <m:e>
            <m:r>
              <w:rPr>
                <w:rFonts w:ascii="Cambria Math" w:hAnsi="Cambria Math"/>
                <w:sz w:val="22"/>
              </w:rPr>
              <m:t>γ</m:t>
            </m:r>
          </m:e>
          <m:sub>
            <m:r>
              <w:rPr>
                <w:rFonts w:ascii="Cambria Math" w:hAnsi="Cambria Math"/>
                <w:sz w:val="22"/>
              </w:rPr>
              <m:t>j</m:t>
            </m:r>
          </m:sub>
        </m:sSub>
      </m:oMath>
      <w:r w:rsidRPr="00E62043">
        <w:rPr>
          <w:rFonts w:hint="eastAsia"/>
          <w:sz w:val="22"/>
        </w:rPr>
        <w:t>可随</w:t>
      </w:r>
      <w:r w:rsidRPr="00E62043">
        <w:rPr>
          <w:rFonts w:hint="eastAsia"/>
          <w:i/>
          <w:iCs/>
          <w:sz w:val="22"/>
        </w:rPr>
        <w:t>j</w:t>
      </w:r>
      <w:r w:rsidRPr="00E62043">
        <w:rPr>
          <w:rFonts w:hint="eastAsia"/>
          <w:sz w:val="22"/>
        </w:rPr>
        <w:t>而变），而</w:t>
      </w:r>
      <w:proofErr w:type="spellStart"/>
      <w:r w:rsidRPr="00E62043">
        <w:rPr>
          <w:rFonts w:cs="Times New Roman"/>
          <w:i/>
          <w:iCs/>
          <w:sz w:val="22"/>
        </w:rPr>
        <w:t>x</w:t>
      </w:r>
      <w:r w:rsidRPr="00E62043">
        <w:rPr>
          <w:rFonts w:cs="Times New Roman"/>
          <w:i/>
          <w:iCs/>
          <w:sz w:val="22"/>
          <w:vertAlign w:val="subscript"/>
        </w:rPr>
        <w:t>jk</w:t>
      </w:r>
      <w:proofErr w:type="spellEnd"/>
      <w:r w:rsidRPr="00E62043">
        <w:rPr>
          <w:rFonts w:hint="eastAsia"/>
          <w:sz w:val="22"/>
        </w:rPr>
        <w:t>同时随树干与树枝方案而变（故其系数</w:t>
      </w:r>
      <m:oMath>
        <m:r>
          <w:rPr>
            <w:rFonts w:ascii="Cambria Math" w:hAnsi="Cambria Math"/>
            <w:sz w:val="22"/>
          </w:rPr>
          <m:t>β</m:t>
        </m:r>
      </m:oMath>
      <w:r w:rsidRPr="00E62043">
        <w:rPr>
          <w:rFonts w:hint="eastAsia"/>
          <w:sz w:val="22"/>
        </w:rPr>
        <w:t>没有下标，不随</w:t>
      </w:r>
      <w:r w:rsidRPr="00E62043">
        <w:rPr>
          <w:rFonts w:hint="eastAsia"/>
          <w:i/>
          <w:iCs/>
          <w:sz w:val="22"/>
        </w:rPr>
        <w:t>j</w:t>
      </w:r>
      <w:r w:rsidRPr="00E62043">
        <w:rPr>
          <w:rFonts w:hint="eastAsia"/>
          <w:sz w:val="22"/>
        </w:rPr>
        <w:t>、</w:t>
      </w:r>
      <w:r w:rsidRPr="00E62043">
        <w:rPr>
          <w:rFonts w:hint="eastAsia"/>
          <w:i/>
          <w:iCs/>
          <w:sz w:val="22"/>
        </w:rPr>
        <w:t>k</w:t>
      </w:r>
      <w:r w:rsidRPr="00E62043">
        <w:rPr>
          <w:rFonts w:hint="eastAsia"/>
          <w:sz w:val="22"/>
        </w:rPr>
        <w:t>而变）。</w:t>
      </w:r>
    </w:p>
    <w:p w14:paraId="79E10B7E" w14:textId="77777777" w:rsidR="00AC082D" w:rsidRPr="00E62043" w:rsidRDefault="00AC082D" w:rsidP="009D4C43">
      <w:pPr>
        <w:ind w:firstLine="440"/>
        <w:rPr>
          <w:sz w:val="22"/>
        </w:rPr>
      </w:pPr>
      <w:r w:rsidRPr="00E62043">
        <w:rPr>
          <w:rFonts w:hint="eastAsia"/>
          <w:sz w:val="22"/>
        </w:rPr>
        <w:t>假定扰动项</w:t>
      </w:r>
      <m:oMath>
        <m:sSub>
          <m:sSubPr>
            <m:ctrlPr>
              <w:rPr>
                <w:rFonts w:ascii="Cambria Math" w:hAnsi="Cambria Math"/>
                <w:i/>
                <w:sz w:val="22"/>
              </w:rPr>
            </m:ctrlPr>
          </m:sSubPr>
          <m:e>
            <m:r>
              <w:rPr>
                <w:rFonts w:ascii="Cambria Math" w:hAnsi="Cambria Math"/>
                <w:sz w:val="22"/>
              </w:rPr>
              <m:t>ε</m:t>
            </m:r>
          </m:e>
          <m:sub>
            <m:r>
              <w:rPr>
                <w:rFonts w:ascii="Cambria Math" w:hAnsi="Cambria Math"/>
                <w:sz w:val="22"/>
              </w:rPr>
              <m:t>jk</m:t>
            </m:r>
          </m:sub>
        </m:sSub>
      </m:oMath>
      <w:r w:rsidRPr="00E62043">
        <w:rPr>
          <w:rFonts w:hint="eastAsia"/>
          <w:sz w:val="22"/>
        </w:rPr>
        <w:t>服从“广义极值分布”</w:t>
      </w:r>
      <w:r w:rsidRPr="00E62043">
        <w:rPr>
          <w:rFonts w:hint="eastAsia"/>
          <w:sz w:val="22"/>
        </w:rPr>
        <w:t>(</w:t>
      </w:r>
      <w:r w:rsidRPr="00E62043">
        <w:rPr>
          <w:sz w:val="22"/>
        </w:rPr>
        <w:t>GEV)</w:t>
      </w:r>
      <w:r w:rsidRPr="00E62043">
        <w:rPr>
          <w:rFonts w:hint="eastAsia"/>
          <w:sz w:val="22"/>
        </w:rPr>
        <w:t>，其累积分布函数为</w:t>
      </w:r>
    </w:p>
    <w:p w14:paraId="4982D85C" w14:textId="77777777" w:rsidR="00AC082D" w:rsidRPr="00E62043" w:rsidRDefault="00AC082D" w:rsidP="009D4C43">
      <w:pPr>
        <w:ind w:firstLine="440"/>
        <w:rPr>
          <w:sz w:val="22"/>
        </w:rPr>
      </w:pPr>
      <m:oMathPara>
        <m:oMath>
          <m:r>
            <w:rPr>
              <w:rFonts w:ascii="Cambria Math" w:hAnsi="Cambria Math"/>
              <w:sz w:val="22"/>
            </w:rPr>
            <m:t>F</m:t>
          </m:r>
          <m:d>
            <m:dPr>
              <m:ctrlPr>
                <w:rPr>
                  <w:rFonts w:ascii="Cambria Math" w:hAnsi="Cambria Math"/>
                  <w:i/>
                  <w:sz w:val="22"/>
                </w:rPr>
              </m:ctrlPr>
            </m:dPr>
            <m:e>
              <m:r>
                <w:rPr>
                  <w:rFonts w:ascii="Cambria Math" w:hAnsi="Cambria Math"/>
                  <w:sz w:val="22"/>
                </w:rPr>
                <m:t>ε</m:t>
              </m:r>
            </m:e>
          </m:d>
          <m:r>
            <w:rPr>
              <w:rFonts w:ascii="Cambria Math" w:hAnsi="Cambria Math"/>
              <w:sz w:val="22"/>
            </w:rPr>
            <m:t>=</m:t>
          </m:r>
          <m:r>
            <m:rPr>
              <m:sty m:val="p"/>
            </m:rPr>
            <w:rPr>
              <w:rFonts w:ascii="Cambria Math" w:hAnsi="Cambria Math"/>
              <w:sz w:val="22"/>
            </w:rPr>
            <m:t>exp⁡</m:t>
          </m:r>
          <m:r>
            <w:rPr>
              <w:rFonts w:ascii="Cambria Math" w:hAnsi="Cambria Math"/>
              <w:sz w:val="22"/>
            </w:rPr>
            <m:t>[-G</m:t>
          </m:r>
          <m:d>
            <m:dPr>
              <m:ctrlPr>
                <w:rPr>
                  <w:rFonts w:ascii="Cambria Math" w:hAnsi="Cambria Math"/>
                  <w:i/>
                  <w:sz w:val="22"/>
                </w:rPr>
              </m:ctrlPr>
            </m:dPr>
            <m:e>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11</m:t>
                      </m:r>
                    </m:sub>
                  </m:sSub>
                </m:sup>
              </m:sSup>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1</m:t>
                      </m:r>
                      <m:sSub>
                        <m:sSubPr>
                          <m:ctrlPr>
                            <w:rPr>
                              <w:rFonts w:ascii="Cambria Math" w:hAnsi="Cambria Math"/>
                              <w:i/>
                              <w:sz w:val="22"/>
                            </w:rPr>
                          </m:ctrlPr>
                        </m:sSubPr>
                        <m:e>
                          <m:r>
                            <w:rPr>
                              <w:rFonts w:ascii="Cambria Math" w:hAnsi="Cambria Math"/>
                              <w:sz w:val="22"/>
                            </w:rPr>
                            <m:t>K</m:t>
                          </m:r>
                        </m:e>
                        <m:sub>
                          <m:r>
                            <w:rPr>
                              <w:rFonts w:ascii="Cambria Math" w:hAnsi="Cambria Math"/>
                              <w:sz w:val="22"/>
                            </w:rPr>
                            <m:t>1</m:t>
                          </m:r>
                        </m:sub>
                      </m:sSub>
                    </m:sub>
                  </m:sSub>
                </m:sup>
              </m:sSup>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J1</m:t>
                      </m:r>
                    </m:sub>
                  </m:sSub>
                </m:sup>
              </m:sSup>
              <m:r>
                <w:rPr>
                  <w:rFonts w:ascii="Cambria Math" w:hAnsi="Cambria Math"/>
                  <w:sz w:val="22"/>
                </w:rPr>
                <m:t>,⋯,</m:t>
              </m:r>
              <m:sSup>
                <m:sSupPr>
                  <m:ctrlPr>
                    <w:rPr>
                      <w:rFonts w:ascii="Cambria Math" w:hAnsi="Cambria Math"/>
                      <w:i/>
                      <w:sz w:val="22"/>
                    </w:rPr>
                  </m:ctrlPr>
                </m:sSupPr>
                <m:e>
                  <m:r>
                    <w:rPr>
                      <w:rFonts w:ascii="Cambria Math" w:hAnsi="Cambria Math"/>
                      <w:sz w:val="22"/>
                    </w:rPr>
                    <m:t>e</m:t>
                  </m:r>
                </m:e>
                <m:sup>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m:t>
                      </m:r>
                      <m:sSub>
                        <m:sSubPr>
                          <m:ctrlPr>
                            <w:rPr>
                              <w:rFonts w:ascii="Cambria Math" w:hAnsi="Cambria Math"/>
                              <w:i/>
                              <w:sz w:val="22"/>
                            </w:rPr>
                          </m:ctrlPr>
                        </m:sSubPr>
                        <m:e>
                          <m:r>
                            <w:rPr>
                              <w:rFonts w:ascii="Cambria Math" w:hAnsi="Cambria Math"/>
                              <w:sz w:val="22"/>
                            </w:rPr>
                            <m:t>K</m:t>
                          </m:r>
                        </m:e>
                        <m:sub>
                          <m:r>
                            <w:rPr>
                              <w:rFonts w:ascii="Cambria Math" w:hAnsi="Cambria Math"/>
                              <w:sz w:val="22"/>
                            </w:rPr>
                            <m:t>J</m:t>
                          </m:r>
                        </m:sub>
                      </m:sSub>
                    </m:sub>
                  </m:sSub>
                </m:sup>
              </m:sSup>
            </m:e>
          </m:d>
          <m:r>
            <w:rPr>
              <w:rFonts w:ascii="Cambria Math" w:hAnsi="Cambria Math"/>
              <w:sz w:val="22"/>
            </w:rPr>
            <m:t>]</m:t>
          </m:r>
        </m:oMath>
      </m:oMathPara>
    </w:p>
    <w:p w14:paraId="3BB3175D" w14:textId="77777777" w:rsidR="00AC082D" w:rsidRPr="00E62043" w:rsidRDefault="00AC082D" w:rsidP="009D4C43">
      <w:pPr>
        <w:ind w:firstLine="440"/>
        <w:rPr>
          <w:sz w:val="22"/>
        </w:rPr>
      </w:pPr>
      <w:r w:rsidRPr="00E62043">
        <w:rPr>
          <w:rFonts w:hint="eastAsia"/>
          <w:sz w:val="22"/>
        </w:rPr>
        <w:t>其中，函数</w:t>
      </w:r>
      <w:r w:rsidRPr="00E62043">
        <w:rPr>
          <w:rFonts w:hint="eastAsia"/>
          <w:sz w:val="22"/>
        </w:rPr>
        <w:t>G</w:t>
      </w:r>
      <w:r w:rsidRPr="00E62043">
        <w:rPr>
          <w:sz w:val="22"/>
        </w:rPr>
        <w:t>(·)</w:t>
      </w:r>
      <w:r w:rsidRPr="00E62043">
        <w:rPr>
          <w:rFonts w:hint="eastAsia"/>
          <w:sz w:val="22"/>
        </w:rPr>
        <w:t>的形式为</w:t>
      </w:r>
    </w:p>
    <w:p w14:paraId="609431BC" w14:textId="77777777" w:rsidR="00AC082D" w:rsidRPr="00E62043" w:rsidRDefault="00AC082D" w:rsidP="009D4C43">
      <w:pPr>
        <w:ind w:firstLine="440"/>
        <w:rPr>
          <w:sz w:val="22"/>
        </w:rPr>
      </w:pPr>
      <m:oMathPara>
        <m:oMath>
          <m:r>
            <w:rPr>
              <w:rFonts w:ascii="Cambria Math" w:hAnsi="Cambria Math"/>
              <w:sz w:val="22"/>
            </w:rPr>
            <m:t>G</m:t>
          </m:r>
          <m:d>
            <m:dPr>
              <m:ctrlPr>
                <w:rPr>
                  <w:rFonts w:ascii="Cambria Math" w:hAnsi="Cambria Math"/>
                  <w:i/>
                  <w:sz w:val="22"/>
                </w:rPr>
              </m:ctrlPr>
            </m:dPr>
            <m:e>
              <m:r>
                <w:rPr>
                  <w:rFonts w:ascii="Cambria Math" w:hAnsi="Cambria Math"/>
                  <w:sz w:val="22"/>
                </w:rPr>
                <m:t>w</m:t>
              </m:r>
            </m:e>
          </m:d>
          <m:r>
            <w:rPr>
              <w:rFonts w:ascii="Cambria Math" w:hAnsi="Cambria Math"/>
              <w:sz w:val="22"/>
            </w:rPr>
            <m:t>=G</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w</m:t>
                  </m:r>
                </m:e>
                <m:sub>
                  <m:r>
                    <w:rPr>
                      <w:rFonts w:ascii="Cambria Math" w:hAnsi="Cambria Math"/>
                      <w:sz w:val="22"/>
                    </w:rPr>
                    <m:t>11</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1</m:t>
                  </m:r>
                  <m:sSub>
                    <m:sSubPr>
                      <m:ctrlPr>
                        <w:rPr>
                          <w:rFonts w:ascii="Cambria Math" w:hAnsi="Cambria Math"/>
                          <w:i/>
                          <w:sz w:val="22"/>
                        </w:rPr>
                      </m:ctrlPr>
                    </m:sSubPr>
                    <m:e>
                      <m:r>
                        <w:rPr>
                          <w:rFonts w:ascii="Cambria Math" w:hAnsi="Cambria Math"/>
                          <w:sz w:val="22"/>
                        </w:rPr>
                        <m:t>K</m:t>
                      </m:r>
                    </m:e>
                    <m:sub>
                      <m:r>
                        <w:rPr>
                          <w:rFonts w:ascii="Cambria Math" w:hAnsi="Cambria Math"/>
                          <w:sz w:val="22"/>
                        </w:rPr>
                        <m:t>1</m:t>
                      </m:r>
                    </m:sub>
                  </m:sSub>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J1</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Sub>
                    <m:sSubPr>
                      <m:ctrlPr>
                        <w:rPr>
                          <w:rFonts w:ascii="Cambria Math" w:hAnsi="Cambria Math"/>
                          <w:i/>
                          <w:sz w:val="22"/>
                        </w:rPr>
                      </m:ctrlPr>
                    </m:sSubPr>
                    <m:e>
                      <m:r>
                        <w:rPr>
                          <w:rFonts w:ascii="Cambria Math" w:hAnsi="Cambria Math"/>
                          <w:sz w:val="22"/>
                        </w:rPr>
                        <m:t>K</m:t>
                      </m:r>
                    </m:e>
                    <m:sub>
                      <m:r>
                        <w:rPr>
                          <w:rFonts w:ascii="Cambria Math" w:hAnsi="Cambria Math"/>
                          <w:sz w:val="22"/>
                        </w:rPr>
                        <m:t>J</m:t>
                      </m:r>
                    </m:sub>
                  </m:sSub>
                </m:sub>
              </m:sSub>
            </m:e>
          </m:d>
          <m:r>
            <w:rPr>
              <w:rFonts w:ascii="Cambria Math" w:hAnsi="Cambria Math"/>
              <w:sz w:val="22"/>
            </w:rPr>
            <m:t>=</m:t>
          </m:r>
          <m:nary>
            <m:naryPr>
              <m:chr m:val="∑"/>
              <m:limLoc m:val="subSup"/>
              <m:ctrlPr>
                <w:rPr>
                  <w:rFonts w:ascii="Cambria Math" w:hAnsi="Cambria Math"/>
                  <w:i/>
                  <w:sz w:val="22"/>
                </w:rPr>
              </m:ctrlPr>
            </m:naryPr>
            <m:sub>
              <m:r>
                <w:rPr>
                  <w:rFonts w:ascii="Cambria Math" w:hAnsi="Cambria Math"/>
                  <w:sz w:val="22"/>
                </w:rPr>
                <m:t>j=1</m:t>
              </m:r>
            </m:sub>
            <m:sup>
              <m:r>
                <w:rPr>
                  <w:rFonts w:ascii="Cambria Math" w:hAnsi="Cambria Math"/>
                  <w:sz w:val="22"/>
                </w:rPr>
                <m:t>J</m:t>
              </m:r>
            </m:sup>
            <m:e>
              <m:r>
                <w:rPr>
                  <w:rFonts w:ascii="Cambria Math" w:hAnsi="Cambria Math"/>
                  <w:sz w:val="22"/>
                </w:rPr>
                <m:t>(</m:t>
              </m:r>
              <m:nary>
                <m:naryPr>
                  <m:chr m:val="∑"/>
                  <m:limLoc m:val="subSup"/>
                  <m:ctrlPr>
                    <w:rPr>
                      <w:rFonts w:ascii="Cambria Math" w:hAnsi="Cambria Math"/>
                      <w:i/>
                      <w:sz w:val="22"/>
                    </w:rPr>
                  </m:ctrlPr>
                </m:naryPr>
                <m:sub>
                  <m:r>
                    <w:rPr>
                      <w:rFonts w:ascii="Cambria Math" w:hAnsi="Cambria Math"/>
                      <w:sz w:val="22"/>
                    </w:rPr>
                    <m:t>k=1</m:t>
                  </m:r>
                </m:sub>
                <m:sup>
                  <m:sSub>
                    <m:sSubPr>
                      <m:ctrlPr>
                        <w:rPr>
                          <w:rFonts w:ascii="Cambria Math" w:hAnsi="Cambria Math"/>
                          <w:i/>
                          <w:sz w:val="22"/>
                        </w:rPr>
                      </m:ctrlPr>
                    </m:sSubPr>
                    <m:e>
                      <m:r>
                        <w:rPr>
                          <w:rFonts w:ascii="Cambria Math" w:hAnsi="Cambria Math"/>
                          <w:sz w:val="22"/>
                        </w:rPr>
                        <m:t>K</m:t>
                      </m:r>
                    </m:e>
                    <m:sub>
                      <m:r>
                        <w:rPr>
                          <w:rFonts w:ascii="Cambria Math" w:hAnsi="Cambria Math"/>
                          <w:sz w:val="22"/>
                        </w:rPr>
                        <m:t>j</m:t>
                      </m:r>
                    </m:sub>
                  </m:sSub>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jk</m:t>
                      </m:r>
                    </m:sub>
                    <m:sup>
                      <m:r>
                        <w:rPr>
                          <w:rFonts w:ascii="Cambria Math" w:hAnsi="Cambria Math"/>
                          <w:sz w:val="22"/>
                        </w:rPr>
                        <m:t>1/</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sup>
                  </m:sSubSup>
                </m:e>
              </m:nary>
            </m:e>
          </m:nary>
          <m:sSup>
            <m:sSupPr>
              <m:ctrlPr>
                <w:rPr>
                  <w:rFonts w:ascii="Cambria Math" w:hAnsi="Cambria Math"/>
                  <w:i/>
                  <w:sz w:val="22"/>
                </w:rPr>
              </m:ctrlPr>
            </m:sSupPr>
            <m:e>
              <m:r>
                <w:rPr>
                  <w:rFonts w:ascii="Cambria Math" w:hAnsi="Cambria Math"/>
                  <w:sz w:val="22"/>
                </w:rPr>
                <m:t>)</m:t>
              </m:r>
            </m:e>
            <m:sup>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sup>
          </m:sSup>
        </m:oMath>
      </m:oMathPara>
    </w:p>
    <w:p w14:paraId="3044E92B" w14:textId="77777777" w:rsidR="00AC082D" w:rsidRPr="00E62043" w:rsidRDefault="00AC082D" w:rsidP="009D4C43">
      <w:pPr>
        <w:ind w:firstLine="440"/>
        <w:rPr>
          <w:sz w:val="22"/>
        </w:rPr>
      </w:pPr>
      <w:r w:rsidRPr="00E62043">
        <w:rPr>
          <w:rFonts w:hint="eastAsia"/>
          <w:sz w:val="22"/>
        </w:rPr>
        <w:t>参数</w:t>
      </w:r>
      <m:oMath>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m:t>
        </m:r>
        <m:rad>
          <m:radPr>
            <m:degHide m:val="1"/>
            <m:ctrlPr>
              <w:rPr>
                <w:rFonts w:ascii="Cambria Math" w:hAnsi="Cambria Math"/>
                <w:i/>
                <w:sz w:val="22"/>
              </w:rPr>
            </m:ctrlPr>
          </m:radPr>
          <m:deg/>
          <m:e>
            <m:r>
              <w:rPr>
                <w:rFonts w:ascii="Cambria Math" w:hAnsi="Cambria Math"/>
                <w:sz w:val="22"/>
              </w:rPr>
              <m:t>1-Corr(</m:t>
            </m:r>
            <m:sSub>
              <m:sSubPr>
                <m:ctrlPr>
                  <w:rPr>
                    <w:rFonts w:ascii="Cambria Math" w:hAnsi="Cambria Math"/>
                    <w:i/>
                    <w:sz w:val="22"/>
                  </w:rPr>
                </m:ctrlPr>
              </m:sSubPr>
              <m:e>
                <m:r>
                  <w:rPr>
                    <w:rFonts w:ascii="Cambria Math" w:hAnsi="Cambria Math"/>
                    <w:sz w:val="22"/>
                  </w:rPr>
                  <m:t>ε</m:t>
                </m:r>
              </m:e>
              <m:sub>
                <m:r>
                  <w:rPr>
                    <w:rFonts w:ascii="Cambria Math" w:hAnsi="Cambria Math"/>
                    <w:sz w:val="22"/>
                  </w:rPr>
                  <m:t>jk</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jl</m:t>
                </m:r>
              </m:sub>
            </m:sSub>
            <m:r>
              <w:rPr>
                <w:rFonts w:ascii="Cambria Math" w:hAnsi="Cambria Math"/>
                <w:sz w:val="22"/>
              </w:rPr>
              <m:t>)</m:t>
            </m:r>
          </m:e>
        </m:rad>
      </m:oMath>
      <w:r w:rsidRPr="00E62043">
        <w:rPr>
          <w:rFonts w:hint="eastAsia"/>
          <w:sz w:val="22"/>
        </w:rPr>
        <w:t>与</w:t>
      </w:r>
      <m:oMath>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jk</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jl</m:t>
            </m:r>
          </m:sub>
        </m:sSub>
        <m:r>
          <w:rPr>
            <w:rFonts w:ascii="Cambria Math" w:hAnsi="Cambria Math"/>
            <w:sz w:val="22"/>
          </w:rPr>
          <m:t>)</m:t>
        </m:r>
      </m:oMath>
      <w:r w:rsidRPr="00E62043">
        <w:rPr>
          <w:rFonts w:hint="eastAsia"/>
          <w:sz w:val="22"/>
        </w:rPr>
        <w:t>的相关系数呈反向变动的关系，故称为“不相似参数”。如果</w:t>
      </w:r>
      <m:oMath>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=1</m:t>
        </m:r>
        <m:d>
          <m:dPr>
            <m:ctrlPr>
              <w:rPr>
                <w:rFonts w:ascii="Cambria Math" w:hAnsi="Cambria Math"/>
                <w:i/>
                <w:sz w:val="22"/>
              </w:rPr>
            </m:ctrlPr>
          </m:dPr>
          <m:e>
            <m:r>
              <w:rPr>
                <w:rFonts w:ascii="Cambria Math" w:hAnsi="Cambria Math"/>
                <w:sz w:val="22"/>
              </w:rPr>
              <m:t>j=1,⋯,J</m:t>
            </m:r>
          </m:e>
        </m:d>
      </m:oMath>
      <w:r w:rsidRPr="00E62043">
        <w:rPr>
          <w:rFonts w:hint="eastAsia"/>
          <w:sz w:val="22"/>
        </w:rPr>
        <w:t>，则所有方案的扰动项均不相关，满足</w:t>
      </w:r>
      <w:r w:rsidRPr="00E62043">
        <w:rPr>
          <w:rFonts w:hint="eastAsia"/>
          <w:sz w:val="22"/>
        </w:rPr>
        <w:t>I</w:t>
      </w:r>
      <w:r w:rsidRPr="00E62043">
        <w:rPr>
          <w:sz w:val="22"/>
        </w:rPr>
        <w:t>IA</w:t>
      </w:r>
      <w:r w:rsidRPr="00E62043">
        <w:rPr>
          <w:rFonts w:hint="eastAsia"/>
          <w:sz w:val="22"/>
        </w:rPr>
        <w:t>假定，回到多项</w:t>
      </w:r>
      <w:r w:rsidRPr="00E62043">
        <w:rPr>
          <w:rFonts w:hint="eastAsia"/>
          <w:sz w:val="22"/>
        </w:rPr>
        <w:t>Logit</w:t>
      </w:r>
      <w:r w:rsidRPr="00E62043">
        <w:rPr>
          <w:rFonts w:hint="eastAsia"/>
          <w:sz w:val="22"/>
        </w:rPr>
        <w:t>、条件</w:t>
      </w:r>
      <w:r w:rsidRPr="00E62043">
        <w:rPr>
          <w:rFonts w:hint="eastAsia"/>
          <w:sz w:val="22"/>
        </w:rPr>
        <w:t>Logit</w:t>
      </w:r>
      <w:r w:rsidRPr="00E62043">
        <w:rPr>
          <w:rFonts w:hint="eastAsia"/>
          <w:sz w:val="22"/>
        </w:rPr>
        <w:t>或混合</w:t>
      </w:r>
      <w:r w:rsidRPr="00E62043">
        <w:rPr>
          <w:rFonts w:hint="eastAsia"/>
          <w:sz w:val="22"/>
        </w:rPr>
        <w:t>Logit</w:t>
      </w:r>
      <w:r w:rsidRPr="00E62043">
        <w:rPr>
          <w:rFonts w:hint="eastAsia"/>
          <w:sz w:val="22"/>
        </w:rPr>
        <w:t>的情形。选择树干</w:t>
      </w:r>
      <w:r w:rsidRPr="00E62043">
        <w:rPr>
          <w:rFonts w:hint="eastAsia"/>
          <w:i/>
          <w:iCs/>
          <w:sz w:val="22"/>
        </w:rPr>
        <w:t>j</w:t>
      </w:r>
      <w:r w:rsidRPr="00E62043">
        <w:rPr>
          <w:rFonts w:hint="eastAsia"/>
          <w:sz w:val="22"/>
        </w:rPr>
        <w:t>树枝</w:t>
      </w:r>
      <w:r w:rsidRPr="00E62043">
        <w:rPr>
          <w:rFonts w:hint="eastAsia"/>
          <w:i/>
          <w:iCs/>
          <w:sz w:val="22"/>
        </w:rPr>
        <w:t>k</w:t>
      </w:r>
      <w:r w:rsidRPr="00E62043">
        <w:rPr>
          <w:rFonts w:hint="eastAsia"/>
          <w:sz w:val="22"/>
        </w:rPr>
        <w:t>方案的概率为</w:t>
      </w:r>
    </w:p>
    <w:p w14:paraId="5EB1D15D"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p</m:t>
              </m:r>
            </m:e>
            <m:sub>
              <m:r>
                <w:rPr>
                  <w:rFonts w:ascii="Cambria Math" w:hAnsi="Cambria Math"/>
                  <w:sz w:val="22"/>
                </w:rPr>
                <m:t>jk</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p</m:t>
              </m:r>
            </m:e>
            <m:sub>
              <m:r>
                <w:rPr>
                  <w:rFonts w:ascii="Cambria Math" w:hAnsi="Cambria Math"/>
                  <w:sz w:val="22"/>
                </w:rPr>
                <m:t>k|j</m:t>
              </m:r>
            </m:sub>
          </m:sSub>
          <m:r>
            <w:rPr>
              <w:rFonts w:ascii="Cambria Math" w:hAnsi="Cambria Math"/>
              <w:sz w:val="22"/>
            </w:rPr>
            <m:t>=</m:t>
          </m:r>
          <m:f>
            <m:fPr>
              <m:ctrlPr>
                <w:rPr>
                  <w:rFonts w:ascii="Cambria Math" w:hAnsi="Cambria Math"/>
                  <w:i/>
                  <w:sz w:val="22"/>
                </w:rPr>
              </m:ctrlPr>
            </m:fPr>
            <m:num>
              <m:r>
                <m:rPr>
                  <m:sty m:val="p"/>
                </m:rPr>
                <w:rPr>
                  <w:rFonts w:ascii="Cambria Math" w:hAnsi="Cambria Math"/>
                  <w:sz w:val="22"/>
                </w:rPr>
                <m:t>exp⁡</m:t>
              </m:r>
              <m:r>
                <w:rPr>
                  <w:rFonts w:ascii="Cambria Math" w:hAnsi="Cambria Math"/>
                  <w:sz w:val="22"/>
                </w:rPr>
                <m:t>(</m:t>
              </m:r>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j</m:t>
                  </m:r>
                </m:sub>
                <m:sup>
                  <m:r>
                    <w:rPr>
                      <w:rFonts w:ascii="Cambria Math" w:hAnsi="Cambria Math"/>
                      <w:sz w:val="22"/>
                    </w:rPr>
                    <m:t>'</m:t>
                  </m:r>
                </m:sup>
              </m:sSubSup>
              <m:r>
                <w:rPr>
                  <w:rFonts w:ascii="Cambria Math" w:hAnsi="Cambria Math"/>
                  <w:sz w:val="22"/>
                </w:rPr>
                <m:t>γ+</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sSub>
                <m:sSubPr>
                  <m:ctrlPr>
                    <w:rPr>
                      <w:rFonts w:ascii="Cambria Math" w:hAnsi="Cambria Math"/>
                      <w:i/>
                      <w:sz w:val="22"/>
                    </w:rPr>
                  </m:ctrlPr>
                </m:sSubPr>
                <m:e>
                  <m:r>
                    <w:rPr>
                      <w:rFonts w:ascii="Cambria Math" w:hAnsi="Cambria Math"/>
                      <w:sz w:val="22"/>
                    </w:rPr>
                    <m:t>I</m:t>
                  </m:r>
                </m:e>
                <m:sub>
                  <m:r>
                    <w:rPr>
                      <w:rFonts w:ascii="Cambria Math" w:hAnsi="Cambria Math"/>
                      <w:sz w:val="22"/>
                    </w:rPr>
                    <m:t>j</m:t>
                  </m:r>
                </m:sub>
              </m:sSub>
              <m:r>
                <w:rPr>
                  <w:rFonts w:ascii="Cambria Math" w:hAnsi="Cambria Math"/>
                  <w:sz w:val="22"/>
                </w:rPr>
                <m:t>)</m:t>
              </m:r>
            </m:num>
            <m:den>
              <m:nary>
                <m:naryPr>
                  <m:chr m:val="∑"/>
                  <m:limLoc m:val="subSup"/>
                  <m:ctrlPr>
                    <w:rPr>
                      <w:rFonts w:ascii="Cambria Math" w:hAnsi="Cambria Math"/>
                      <w:i/>
                      <w:sz w:val="22"/>
                    </w:rPr>
                  </m:ctrlPr>
                </m:naryPr>
                <m:sub>
                  <m:r>
                    <w:rPr>
                      <w:rFonts w:ascii="Cambria Math" w:hAnsi="Cambria Math"/>
                      <w:sz w:val="22"/>
                    </w:rPr>
                    <m:t>m=1</m:t>
                  </m:r>
                </m:sub>
                <m:sup>
                  <m:r>
                    <w:rPr>
                      <w:rFonts w:ascii="Cambria Math" w:hAnsi="Cambria Math"/>
                      <w:sz w:val="22"/>
                    </w:rPr>
                    <m:t>J</m:t>
                  </m:r>
                </m:sup>
                <m:e>
                  <m:r>
                    <m:rPr>
                      <m:sty m:val="p"/>
                    </m:rPr>
                    <w:rPr>
                      <w:rFonts w:ascii="Cambria Math" w:hAnsi="Cambria Math"/>
                      <w:sz w:val="22"/>
                    </w:rPr>
                    <m:t>exp⁡</m:t>
                  </m:r>
                  <m:r>
                    <w:rPr>
                      <w:rFonts w:ascii="Cambria Math" w:hAnsi="Cambria Math"/>
                      <w:sz w:val="22"/>
                    </w:rPr>
                    <m:t>(</m:t>
                  </m:r>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m</m:t>
                      </m:r>
                    </m:sub>
                    <m:sup>
                      <m:r>
                        <w:rPr>
                          <w:rFonts w:ascii="Cambria Math" w:hAnsi="Cambria Math"/>
                          <w:sz w:val="22"/>
                        </w:rPr>
                        <m:t>'</m:t>
                      </m:r>
                    </m:sup>
                  </m:sSubSup>
                  <m:r>
                    <w:rPr>
                      <w:rFonts w:ascii="Cambria Math" w:hAnsi="Cambria Math"/>
                      <w:sz w:val="22"/>
                    </w:rPr>
                    <m:t>γ+</m:t>
                  </m:r>
                  <m:sSub>
                    <m:sSubPr>
                      <m:ctrlPr>
                        <w:rPr>
                          <w:rFonts w:ascii="Cambria Math" w:hAnsi="Cambria Math"/>
                          <w:i/>
                          <w:sz w:val="22"/>
                        </w:rPr>
                      </m:ctrlPr>
                    </m:sSubPr>
                    <m:e>
                      <m:r>
                        <w:rPr>
                          <w:rFonts w:ascii="Cambria Math" w:hAnsi="Cambria Math"/>
                          <w:sz w:val="22"/>
                        </w:rPr>
                        <m:t>τ</m:t>
                      </m:r>
                    </m:e>
                    <m:sub>
                      <m:r>
                        <w:rPr>
                          <w:rFonts w:ascii="Cambria Math" w:hAnsi="Cambria Math"/>
                          <w:sz w:val="22"/>
                        </w:rPr>
                        <m:t>m</m:t>
                      </m:r>
                    </m:sub>
                  </m:sSub>
                  <m:sSub>
                    <m:sSubPr>
                      <m:ctrlPr>
                        <w:rPr>
                          <w:rFonts w:ascii="Cambria Math" w:hAnsi="Cambria Math"/>
                          <w:i/>
                          <w:sz w:val="22"/>
                        </w:rPr>
                      </m:ctrlPr>
                    </m:sSubPr>
                    <m:e>
                      <m:r>
                        <w:rPr>
                          <w:rFonts w:ascii="Cambria Math" w:hAnsi="Cambria Math"/>
                          <w:sz w:val="22"/>
                        </w:rPr>
                        <m:t>I</m:t>
                      </m:r>
                    </m:e>
                    <m:sub>
                      <m:r>
                        <w:rPr>
                          <w:rFonts w:ascii="Cambria Math" w:hAnsi="Cambria Math"/>
                          <w:sz w:val="22"/>
                        </w:rPr>
                        <m:t>m</m:t>
                      </m:r>
                    </m:sub>
                  </m:sSub>
                  <m:r>
                    <w:rPr>
                      <w:rFonts w:ascii="Cambria Math" w:hAnsi="Cambria Math"/>
                      <w:sz w:val="22"/>
                    </w:rPr>
                    <m:t>)</m:t>
                  </m:r>
                </m:e>
              </m:nary>
            </m:den>
          </m:f>
          <m:r>
            <w:rPr>
              <w:rFonts w:ascii="Cambria Math" w:hAnsi="Cambria Math"/>
              <w:sz w:val="22"/>
            </w:rPr>
            <m:t>×</m:t>
          </m:r>
          <m:f>
            <m:fPr>
              <m:ctrlPr>
                <w:rPr>
                  <w:rFonts w:ascii="Cambria Math" w:hAnsi="Cambria Math"/>
                  <w:i/>
                  <w:sz w:val="22"/>
                </w:rPr>
              </m:ctrlPr>
            </m:fPr>
            <m:num>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jk</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m:t>
              </m:r>
            </m:num>
            <m:den>
              <m:nary>
                <m:naryPr>
                  <m:chr m:val="∑"/>
                  <m:limLoc m:val="subSup"/>
                  <m:ctrlPr>
                    <w:rPr>
                      <w:rFonts w:ascii="Cambria Math" w:hAnsi="Cambria Math"/>
                      <w:i/>
                      <w:sz w:val="22"/>
                    </w:rPr>
                  </m:ctrlPr>
                </m:naryPr>
                <m:sub>
                  <m:r>
                    <w:rPr>
                      <w:rFonts w:ascii="Cambria Math" w:hAnsi="Cambria Math"/>
                      <w:sz w:val="22"/>
                    </w:rPr>
                    <m:t>l=1</m:t>
                  </m:r>
                </m:sub>
                <m:sup>
                  <m:sSub>
                    <m:sSubPr>
                      <m:ctrlPr>
                        <w:rPr>
                          <w:rFonts w:ascii="Cambria Math" w:hAnsi="Cambria Math"/>
                          <w:i/>
                          <w:sz w:val="22"/>
                        </w:rPr>
                      </m:ctrlPr>
                    </m:sSubPr>
                    <m:e>
                      <m:r>
                        <w:rPr>
                          <w:rFonts w:ascii="Cambria Math" w:hAnsi="Cambria Math"/>
                          <w:sz w:val="22"/>
                        </w:rPr>
                        <m:t>K</m:t>
                      </m:r>
                    </m:e>
                    <m:sub>
                      <m:r>
                        <w:rPr>
                          <w:rFonts w:ascii="Cambria Math" w:hAnsi="Cambria Math"/>
                          <w:sz w:val="22"/>
                        </w:rPr>
                        <m:t>j</m:t>
                      </m:r>
                    </m:sub>
                  </m:sSub>
                </m:sup>
                <m:e>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jl</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m:t>
                  </m:r>
                </m:e>
              </m:nary>
            </m:den>
          </m:f>
        </m:oMath>
      </m:oMathPara>
    </w:p>
    <w:p w14:paraId="66B9C635" w14:textId="77777777" w:rsidR="00AC082D" w:rsidRPr="00E62043" w:rsidRDefault="00AC082D" w:rsidP="009D4C43">
      <w:pPr>
        <w:ind w:firstLine="440"/>
        <w:rPr>
          <w:sz w:val="22"/>
        </w:rPr>
      </w:pPr>
      <w:r w:rsidRPr="00E62043">
        <w:rPr>
          <w:rFonts w:hint="eastAsia"/>
          <w:sz w:val="22"/>
        </w:rPr>
        <w:t>其中，</w:t>
      </w:r>
      <w:proofErr w:type="spellStart"/>
      <w:r w:rsidRPr="00E62043">
        <w:rPr>
          <w:rFonts w:hint="eastAsia"/>
          <w:i/>
          <w:iCs/>
          <w:sz w:val="22"/>
        </w:rPr>
        <w:t>p</w:t>
      </w:r>
      <w:r w:rsidRPr="00E62043">
        <w:rPr>
          <w:i/>
          <w:iCs/>
          <w:sz w:val="22"/>
          <w:vertAlign w:val="subscript"/>
        </w:rPr>
        <w:t>j</w:t>
      </w:r>
      <w:proofErr w:type="spellEnd"/>
      <w:r w:rsidRPr="00E62043">
        <w:rPr>
          <w:rFonts w:hint="eastAsia"/>
          <w:sz w:val="22"/>
        </w:rPr>
        <w:t>为选择树干</w:t>
      </w:r>
      <w:r w:rsidRPr="00E62043">
        <w:rPr>
          <w:i/>
          <w:iCs/>
          <w:sz w:val="22"/>
        </w:rPr>
        <w:t>j</w:t>
      </w:r>
      <w:r w:rsidRPr="00E62043">
        <w:rPr>
          <w:rFonts w:hint="eastAsia"/>
          <w:sz w:val="22"/>
        </w:rPr>
        <w:t>的概率，</w:t>
      </w:r>
      <w:proofErr w:type="spellStart"/>
      <w:r w:rsidRPr="00E62043">
        <w:rPr>
          <w:i/>
          <w:iCs/>
          <w:sz w:val="22"/>
        </w:rPr>
        <w:t>p</w:t>
      </w:r>
      <w:r w:rsidRPr="00E62043">
        <w:rPr>
          <w:i/>
          <w:iCs/>
          <w:sz w:val="22"/>
          <w:vertAlign w:val="subscript"/>
        </w:rPr>
        <w:t>k|j</w:t>
      </w:r>
      <w:proofErr w:type="spellEnd"/>
      <w:r w:rsidRPr="00E62043">
        <w:rPr>
          <w:rFonts w:hint="eastAsia"/>
          <w:sz w:val="22"/>
        </w:rPr>
        <w:t>为在选择树干</w:t>
      </w:r>
      <w:r w:rsidRPr="00E62043">
        <w:rPr>
          <w:i/>
          <w:iCs/>
          <w:sz w:val="22"/>
        </w:rPr>
        <w:t>j</w:t>
      </w:r>
      <w:r w:rsidRPr="00E62043">
        <w:rPr>
          <w:rFonts w:hint="eastAsia"/>
          <w:sz w:val="22"/>
        </w:rPr>
        <w:t>的情况下，选择树枝</w:t>
      </w:r>
      <w:r w:rsidRPr="00E62043">
        <w:rPr>
          <w:i/>
          <w:iCs/>
          <w:sz w:val="22"/>
        </w:rPr>
        <w:t>k</w:t>
      </w:r>
      <w:r w:rsidRPr="00E62043">
        <w:rPr>
          <w:rFonts w:hint="eastAsia"/>
          <w:sz w:val="22"/>
        </w:rPr>
        <w:t>的条件概率；而</w:t>
      </w:r>
      <w:proofErr w:type="spellStart"/>
      <w:r w:rsidRPr="00E62043">
        <w:rPr>
          <w:i/>
          <w:iCs/>
          <w:sz w:val="22"/>
        </w:rPr>
        <w:t>I</w:t>
      </w:r>
      <w:r w:rsidRPr="00E62043">
        <w:rPr>
          <w:i/>
          <w:iCs/>
          <w:sz w:val="22"/>
          <w:vertAlign w:val="subscript"/>
        </w:rPr>
        <w:t>j</w:t>
      </w:r>
      <w:proofErr w:type="spellEnd"/>
      <w:r w:rsidRPr="00E62043">
        <w:rPr>
          <w:rFonts w:hint="eastAsia"/>
          <w:sz w:val="22"/>
        </w:rPr>
        <w:t>的定义为</w:t>
      </w:r>
    </w:p>
    <w:p w14:paraId="7FF5CEE5" w14:textId="77777777" w:rsidR="00AC082D" w:rsidRPr="00E62043" w:rsidRDefault="00AF6F4E" w:rsidP="009D4C43">
      <w:pPr>
        <w:ind w:firstLine="440"/>
        <w:rPr>
          <w:sz w:val="22"/>
        </w:rPr>
      </w:pPr>
      <m:oMathPara>
        <m:oMath>
          <m:sSub>
            <m:sSubPr>
              <m:ctrlPr>
                <w:rPr>
                  <w:rFonts w:ascii="Cambria Math" w:hAnsi="Cambria Math"/>
                  <w:i/>
                  <w:sz w:val="22"/>
                </w:rPr>
              </m:ctrlPr>
            </m:sSubPr>
            <m:e>
              <m:r>
                <w:rPr>
                  <w:rFonts w:ascii="Cambria Math" w:hAnsi="Cambria Math"/>
                  <w:sz w:val="22"/>
                </w:rPr>
                <m:t>I</m:t>
              </m:r>
            </m:e>
            <m:sub>
              <m:r>
                <w:rPr>
                  <w:rFonts w:ascii="Cambria Math" w:hAnsi="Cambria Math"/>
                  <w:sz w:val="22"/>
                </w:rPr>
                <m:t>j</m:t>
              </m:r>
              <m:ctrlPr>
                <w:rPr>
                  <w:rFonts w:ascii="Cambria Math" w:hAnsi="Cambria Math" w:hint="eastAsia"/>
                  <w:i/>
                  <w:sz w:val="22"/>
                </w:rPr>
              </m:ctrlPr>
            </m:sub>
          </m:sSub>
          <m:r>
            <w:rPr>
              <w:rFonts w:ascii="Cambria Math" w:hAnsi="Cambria Math"/>
              <w:sz w:val="22"/>
            </w:rPr>
            <m:t>≡</m:t>
          </m:r>
          <m:r>
            <m:rPr>
              <m:sty m:val="p"/>
            </m:rPr>
            <w:rPr>
              <w:rFonts w:ascii="Cambria Math" w:hAnsi="Cambria Math"/>
              <w:sz w:val="22"/>
            </w:rPr>
            <m:t>ln⁡</m:t>
          </m:r>
          <m:r>
            <w:rPr>
              <w:rFonts w:ascii="Cambria Math" w:hAnsi="Cambria Math"/>
              <w:sz w:val="22"/>
            </w:rPr>
            <m:t>[</m:t>
          </m:r>
          <m:nary>
            <m:naryPr>
              <m:chr m:val="∑"/>
              <m:limLoc m:val="subSup"/>
              <m:ctrlPr>
                <w:rPr>
                  <w:rFonts w:ascii="Cambria Math" w:hAnsi="Cambria Math"/>
                  <w:i/>
                  <w:sz w:val="22"/>
                </w:rPr>
              </m:ctrlPr>
            </m:naryPr>
            <m:sub>
              <m:r>
                <w:rPr>
                  <w:rFonts w:ascii="Cambria Math" w:hAnsi="Cambria Math"/>
                  <w:sz w:val="22"/>
                </w:rPr>
                <m:t>l=1</m:t>
              </m:r>
            </m:sub>
            <m:sup>
              <m:sSub>
                <m:sSubPr>
                  <m:ctrlPr>
                    <w:rPr>
                      <w:rFonts w:ascii="Cambria Math" w:hAnsi="Cambria Math"/>
                      <w:i/>
                      <w:sz w:val="22"/>
                    </w:rPr>
                  </m:ctrlPr>
                </m:sSubPr>
                <m:e>
                  <m:r>
                    <w:rPr>
                      <w:rFonts w:ascii="Cambria Math" w:hAnsi="Cambria Math"/>
                      <w:sz w:val="22"/>
                    </w:rPr>
                    <m:t>K</m:t>
                  </m:r>
                </m:e>
                <m:sub>
                  <m:r>
                    <w:rPr>
                      <w:rFonts w:ascii="Cambria Math" w:hAnsi="Cambria Math"/>
                      <w:sz w:val="22"/>
                    </w:rPr>
                    <m:t>j</m:t>
                  </m:r>
                </m:sub>
              </m:sSub>
            </m:sup>
            <m:e>
              <m:r>
                <m:rPr>
                  <m:sty m:val="p"/>
                </m:rPr>
                <w:rPr>
                  <w:rFonts w:ascii="Cambria Math" w:hAnsi="Cambria Math"/>
                  <w:sz w:val="22"/>
                </w:rPr>
                <m:t>exp⁡</m:t>
              </m:r>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jl</m:t>
                  </m:r>
                </m:sub>
              </m:sSub>
              <m:r>
                <w:rPr>
                  <w:rFonts w:ascii="Cambria Math" w:hAnsi="Cambria Math"/>
                  <w:sz w:val="22"/>
                </w:rPr>
                <m:t>'</m:t>
              </m:r>
              <m:sSub>
                <m:sSubPr>
                  <m:ctrlPr>
                    <w:rPr>
                      <w:rFonts w:ascii="Cambria Math" w:hAnsi="Cambria Math"/>
                      <w:i/>
                      <w:sz w:val="22"/>
                    </w:rPr>
                  </m:ctrlPr>
                </m:sSubPr>
                <m:e>
                  <m:r>
                    <w:rPr>
                      <w:rFonts w:ascii="Cambria Math" w:hAnsi="Cambria Math"/>
                      <w:sz w:val="22"/>
                    </w:rPr>
                    <m:t>β</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m:t>
              </m:r>
            </m:e>
          </m:nary>
          <m:r>
            <w:rPr>
              <w:rFonts w:ascii="Cambria Math" w:hAnsi="Cambria Math"/>
              <w:sz w:val="22"/>
            </w:rPr>
            <m:t>]</m:t>
          </m:r>
        </m:oMath>
      </m:oMathPara>
    </w:p>
    <w:p w14:paraId="140F19C3" w14:textId="77777777" w:rsidR="00AC082D" w:rsidRPr="00E62043" w:rsidRDefault="00AC082D" w:rsidP="009D4C43">
      <w:pPr>
        <w:ind w:firstLine="440"/>
        <w:rPr>
          <w:sz w:val="22"/>
        </w:rPr>
      </w:pPr>
      <w:proofErr w:type="spellStart"/>
      <w:r w:rsidRPr="00E62043">
        <w:rPr>
          <w:rFonts w:hint="eastAsia"/>
          <w:i/>
          <w:iCs/>
          <w:sz w:val="22"/>
        </w:rPr>
        <w:t>I</w:t>
      </w:r>
      <w:r w:rsidRPr="00E62043">
        <w:rPr>
          <w:i/>
          <w:iCs/>
          <w:sz w:val="22"/>
          <w:vertAlign w:val="subscript"/>
        </w:rPr>
        <w:t>j</w:t>
      </w:r>
      <w:proofErr w:type="spellEnd"/>
      <w:r w:rsidRPr="00E62043">
        <w:rPr>
          <w:rFonts w:hint="eastAsia"/>
          <w:sz w:val="22"/>
        </w:rPr>
        <w:t>称为“包含价值”或“对数和”。写出整个样本的对数似然函数，称为“全信息最大似然估计”</w:t>
      </w:r>
      <w:r w:rsidRPr="00E62043">
        <w:rPr>
          <w:rFonts w:hint="eastAsia"/>
          <w:sz w:val="22"/>
        </w:rPr>
        <w:t>(</w:t>
      </w:r>
      <w:r w:rsidRPr="00E62043">
        <w:rPr>
          <w:sz w:val="22"/>
        </w:rPr>
        <w:t>LIML)</w:t>
      </w:r>
      <w:r w:rsidRPr="00E62043">
        <w:rPr>
          <w:rFonts w:hint="eastAsia"/>
          <w:sz w:val="22"/>
        </w:rPr>
        <w:t>。进行</w:t>
      </w:r>
      <w:r w:rsidRPr="00E62043">
        <w:rPr>
          <w:rFonts w:hint="eastAsia"/>
          <w:sz w:val="22"/>
        </w:rPr>
        <w:t>F</w:t>
      </w:r>
      <w:r w:rsidRPr="00E62043">
        <w:rPr>
          <w:sz w:val="22"/>
        </w:rPr>
        <w:t>IML</w:t>
      </w:r>
      <w:r w:rsidRPr="00E62043">
        <w:rPr>
          <w:rFonts w:hint="eastAsia"/>
          <w:sz w:val="22"/>
        </w:rPr>
        <w:t>估计后，可对联合假设“</w:t>
      </w:r>
      <m:oMath>
        <m:sSub>
          <m:sSubPr>
            <m:ctrlPr>
              <w:rPr>
                <w:rFonts w:ascii="Cambria Math" w:hAnsi="Cambria Math"/>
                <w:i/>
                <w:sz w:val="22"/>
              </w:rPr>
            </m:ctrlPr>
          </m:sSubPr>
          <m:e>
            <m:r>
              <w:rPr>
                <w:rFonts w:ascii="Cambria Math" w:hAnsi="Cambria Math"/>
                <w:sz w:val="22"/>
              </w:rPr>
              <m:t>H</m:t>
            </m:r>
          </m:e>
          <m:sub>
            <m:r>
              <w:rPr>
                <w:rFonts w:ascii="Cambria Math" w:hAnsi="Cambria Math"/>
                <w:sz w:val="22"/>
              </w:rPr>
              <m:t>0</m:t>
            </m:r>
          </m:sub>
        </m:sSub>
        <m:r>
          <w:rPr>
            <w:rFonts w:ascii="Cambria Math" w:hAnsi="Cambria Math"/>
            <w:sz w:val="22"/>
          </w:rPr>
          <m:t>:</m:t>
        </m:r>
        <m:sSub>
          <m:sSubPr>
            <m:ctrlPr>
              <w:rPr>
                <w:rFonts w:ascii="Cambria Math" w:hAnsi="Cambria Math"/>
                <w:i/>
                <w:sz w:val="22"/>
              </w:rPr>
            </m:ctrlPr>
          </m:sSubPr>
          <m:e>
            <m:r>
              <w:rPr>
                <w:rFonts w:ascii="Cambria Math" w:hAnsi="Cambria Math"/>
                <w:sz w:val="22"/>
              </w:rPr>
              <m:t>τ</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τ</m:t>
            </m:r>
          </m:e>
          <m:sub>
            <m:r>
              <w:rPr>
                <w:rFonts w:ascii="Cambria Math" w:hAnsi="Cambria Math"/>
                <w:sz w:val="22"/>
              </w:rPr>
              <m:t>J</m:t>
            </m:r>
          </m:sub>
        </m:sSub>
        <m:r>
          <w:rPr>
            <w:rFonts w:ascii="Cambria Math" w:hAnsi="Cambria Math"/>
            <w:sz w:val="22"/>
          </w:rPr>
          <m:t>=1</m:t>
        </m:r>
      </m:oMath>
      <w:r w:rsidRPr="00E62043">
        <w:rPr>
          <w:rFonts w:hint="eastAsia"/>
          <w:sz w:val="22"/>
        </w:rPr>
        <w:t>”进行似然比检验。如果接受原假设，则</w:t>
      </w:r>
      <w:r w:rsidRPr="00E62043">
        <w:rPr>
          <w:rFonts w:hint="eastAsia"/>
          <w:sz w:val="22"/>
        </w:rPr>
        <w:t>I</w:t>
      </w:r>
      <w:r w:rsidRPr="00E62043">
        <w:rPr>
          <w:sz w:val="22"/>
        </w:rPr>
        <w:t>IA</w:t>
      </w:r>
      <w:r w:rsidRPr="00E62043">
        <w:rPr>
          <w:rFonts w:hint="eastAsia"/>
          <w:sz w:val="22"/>
        </w:rPr>
        <w:t>假定成立，不需要使用嵌套</w:t>
      </w:r>
      <w:r w:rsidRPr="00E62043">
        <w:rPr>
          <w:rFonts w:hint="eastAsia"/>
          <w:sz w:val="22"/>
        </w:rPr>
        <w:t>Logit</w:t>
      </w:r>
      <w:r w:rsidRPr="00E62043">
        <w:rPr>
          <w:rFonts w:hint="eastAsia"/>
          <w:sz w:val="22"/>
        </w:rPr>
        <w:t>，可直接使用多项</w:t>
      </w:r>
      <w:r w:rsidRPr="00E62043">
        <w:rPr>
          <w:rFonts w:hint="eastAsia"/>
          <w:sz w:val="22"/>
        </w:rPr>
        <w:t>Logit</w:t>
      </w:r>
      <w:r w:rsidRPr="00E62043">
        <w:rPr>
          <w:rFonts w:hint="eastAsia"/>
          <w:sz w:val="22"/>
        </w:rPr>
        <w:t>、条件</w:t>
      </w:r>
      <w:r w:rsidRPr="00E62043">
        <w:rPr>
          <w:rFonts w:hint="eastAsia"/>
          <w:sz w:val="22"/>
        </w:rPr>
        <w:t>Logit</w:t>
      </w:r>
      <w:r w:rsidRPr="00E62043">
        <w:rPr>
          <w:rFonts w:hint="eastAsia"/>
          <w:sz w:val="22"/>
        </w:rPr>
        <w:t>或混合</w:t>
      </w:r>
      <w:r w:rsidRPr="00E62043">
        <w:rPr>
          <w:rFonts w:hint="eastAsia"/>
          <w:sz w:val="22"/>
        </w:rPr>
        <w:t>Logit</w:t>
      </w:r>
      <w:r w:rsidRPr="00E62043">
        <w:rPr>
          <w:rFonts w:hint="eastAsia"/>
          <w:sz w:val="22"/>
        </w:rPr>
        <w:t>模型。另外，也可以考虑更多层的嵌套结构。</w:t>
      </w:r>
    </w:p>
    <w:p w14:paraId="225BF6FA" w14:textId="77777777" w:rsidR="00AC082D" w:rsidRPr="00E62043" w:rsidRDefault="00AC082D" w:rsidP="009D4C43">
      <w:pPr>
        <w:ind w:firstLine="440"/>
        <w:rPr>
          <w:sz w:val="22"/>
        </w:rPr>
      </w:pPr>
      <w:r w:rsidRPr="00E62043">
        <w:rPr>
          <w:rFonts w:hint="eastAsia"/>
          <w:sz w:val="22"/>
        </w:rPr>
        <w:t>以上假设所有解释变量都</w:t>
      </w:r>
      <w:proofErr w:type="gramStart"/>
      <w:r w:rsidRPr="00E62043">
        <w:rPr>
          <w:rFonts w:hint="eastAsia"/>
          <w:sz w:val="22"/>
        </w:rPr>
        <w:t>随方案</w:t>
      </w:r>
      <w:proofErr w:type="gramEnd"/>
      <w:r w:rsidRPr="00E62043">
        <w:rPr>
          <w:rFonts w:hint="eastAsia"/>
          <w:sz w:val="22"/>
        </w:rPr>
        <w:t>而变。如果解释变量包括不随方案而变的个体特征，则个体</w:t>
      </w:r>
      <w:proofErr w:type="spellStart"/>
      <w:r w:rsidRPr="00E62043">
        <w:rPr>
          <w:rFonts w:hint="eastAsia"/>
          <w:i/>
          <w:iCs/>
          <w:sz w:val="22"/>
        </w:rPr>
        <w:t>i</w:t>
      </w:r>
      <w:proofErr w:type="spellEnd"/>
      <w:r w:rsidRPr="00E62043">
        <w:rPr>
          <w:rFonts w:hint="eastAsia"/>
          <w:sz w:val="22"/>
        </w:rPr>
        <w:t>选择树干</w:t>
      </w:r>
      <w:r w:rsidRPr="00E62043">
        <w:rPr>
          <w:rFonts w:hint="eastAsia"/>
          <w:i/>
          <w:iCs/>
          <w:sz w:val="22"/>
        </w:rPr>
        <w:t>j</w:t>
      </w:r>
      <w:r w:rsidRPr="00E62043">
        <w:rPr>
          <w:rFonts w:hint="eastAsia"/>
          <w:sz w:val="22"/>
        </w:rPr>
        <w:t>树枝</w:t>
      </w:r>
      <w:r w:rsidRPr="00E62043">
        <w:rPr>
          <w:rFonts w:hint="eastAsia"/>
          <w:i/>
          <w:iCs/>
          <w:sz w:val="22"/>
        </w:rPr>
        <w:t>k</w:t>
      </w:r>
      <w:r w:rsidRPr="00E62043">
        <w:rPr>
          <w:rFonts w:hint="eastAsia"/>
          <w:sz w:val="22"/>
        </w:rPr>
        <w:t>方案所能带来的效用为</w:t>
      </w:r>
      <m:oMath>
        <m:sSub>
          <m:sSubPr>
            <m:ctrlPr>
              <w:rPr>
                <w:rFonts w:ascii="Cambria Math" w:hAnsi="Cambria Math"/>
                <w:i/>
                <w:sz w:val="22"/>
              </w:rPr>
            </m:ctrlPr>
          </m:sSubPr>
          <m:e>
            <m:r>
              <w:rPr>
                <w:rFonts w:ascii="Cambria Math" w:hAnsi="Cambria Math"/>
                <w:sz w:val="22"/>
              </w:rPr>
              <m:t>U</m:t>
            </m:r>
          </m:e>
          <m:sub>
            <m:r>
              <w:rPr>
                <w:rFonts w:ascii="Cambria Math" w:hAnsi="Cambria Math"/>
                <w:sz w:val="22"/>
              </w:rPr>
              <m:t>jk</m:t>
            </m:r>
          </m:sub>
        </m:sSub>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jk</m:t>
            </m:r>
          </m:sub>
          <m:sup>
            <m:r>
              <w:rPr>
                <w:rFonts w:ascii="Cambria Math" w:hAnsi="Cambria Math"/>
                <w:sz w:val="22"/>
              </w:rPr>
              <m:t>'</m:t>
            </m:r>
          </m:sup>
        </m:sSubSup>
        <m:r>
          <w:rPr>
            <w:rFonts w:ascii="Cambria Math" w:hAnsi="Cambria Math"/>
            <w:sz w:val="22"/>
          </w:rPr>
          <m:t>β+</m:t>
        </m:r>
        <m:sSub>
          <m:sSubPr>
            <m:ctrlPr>
              <w:rPr>
                <w:rFonts w:ascii="Cambria Math" w:hAnsi="Cambria Math"/>
                <w:i/>
                <w:sz w:val="22"/>
              </w:rPr>
            </m:ctrlPr>
          </m:sSubPr>
          <m:e>
            <m:r>
              <w:rPr>
                <w:rFonts w:ascii="Cambria Math" w:hAnsi="Cambria Math"/>
                <w:sz w:val="22"/>
              </w:rPr>
              <m:t>z</m:t>
            </m:r>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γ</m:t>
            </m:r>
          </m:e>
          <m:sub>
            <m:r>
              <w:rPr>
                <w:rFonts w:ascii="Cambria Math" w:hAnsi="Cambria Math"/>
                <w:sz w:val="22"/>
              </w:rPr>
              <m:t>j</m:t>
            </m:r>
          </m:sub>
        </m:sSub>
        <m:r>
          <w:rPr>
            <w:rFonts w:ascii="Cambria Math" w:hAnsi="Cambria Math"/>
            <w:sz w:val="22"/>
          </w:rPr>
          <m:t>+w'</m:t>
        </m:r>
        <m:sSub>
          <m:sSubPr>
            <m:ctrlPr>
              <w:rPr>
                <w:rFonts w:ascii="Cambria Math" w:hAnsi="Cambria Math"/>
                <w:i/>
                <w:sz w:val="22"/>
              </w:rPr>
            </m:ctrlPr>
          </m:sSubPr>
          <m:e>
            <m:r>
              <w:rPr>
                <w:rFonts w:ascii="Cambria Math" w:hAnsi="Cambria Math"/>
                <w:sz w:val="22"/>
              </w:rPr>
              <m:t>δ</m:t>
            </m:r>
          </m:e>
          <m:sub>
            <m:r>
              <w:rPr>
                <w:rFonts w:ascii="Cambria Math" w:hAnsi="Cambria Math"/>
                <w:sz w:val="22"/>
              </w:rPr>
              <m:t>jk</m:t>
            </m:r>
          </m:sub>
        </m:sSub>
        <m:r>
          <w:rPr>
            <w:rFonts w:ascii="Cambria Math" w:hAnsi="Cambria Math"/>
            <w:sz w:val="22"/>
          </w:rPr>
          <m:t>+</m:t>
        </m:r>
        <m:sSub>
          <m:sSubPr>
            <m:ctrlPr>
              <w:rPr>
                <w:rFonts w:ascii="Cambria Math" w:hAnsi="Cambria Math"/>
                <w:i/>
                <w:sz w:val="22"/>
              </w:rPr>
            </m:ctrlPr>
          </m:sSubPr>
          <m:e>
            <m:r>
              <w:rPr>
                <w:rFonts w:ascii="Cambria Math" w:hAnsi="Cambria Math"/>
                <w:sz w:val="22"/>
              </w:rPr>
              <m:t>ε</m:t>
            </m:r>
          </m:e>
          <m:sub>
            <m:r>
              <w:rPr>
                <w:rFonts w:ascii="Cambria Math" w:hAnsi="Cambria Math"/>
                <w:sz w:val="22"/>
              </w:rPr>
              <m:t>jk</m:t>
            </m:r>
          </m:sub>
        </m:sSub>
        <m:r>
          <w:rPr>
            <w:rFonts w:ascii="Cambria Math" w:hAnsi="Cambria Math"/>
            <w:sz w:val="22"/>
          </w:rPr>
          <m:t xml:space="preserve"> (j=1,⋯,J;k=1,⋯,K)</m:t>
        </m:r>
      </m:oMath>
      <w:r w:rsidRPr="00E62043">
        <w:rPr>
          <w:rFonts w:hint="eastAsia"/>
          <w:sz w:val="22"/>
        </w:rPr>
        <w:t>。</w:t>
      </w:r>
    </w:p>
    <w:p w14:paraId="0A0FB6F7" w14:textId="77777777" w:rsidR="00AC082D" w:rsidRPr="00E62043" w:rsidRDefault="00AC082D" w:rsidP="009D4C43">
      <w:pPr>
        <w:ind w:firstLine="440"/>
        <w:rPr>
          <w:sz w:val="22"/>
        </w:rPr>
      </w:pPr>
    </w:p>
    <w:p w14:paraId="561F331D" w14:textId="29187023" w:rsidR="002D474B" w:rsidRPr="00E62043" w:rsidRDefault="00E62043" w:rsidP="00E62043">
      <w:pPr>
        <w:pStyle w:val="10"/>
      </w:pPr>
      <w:r w:rsidRPr="00E62043">
        <w:rPr>
          <w:rFonts w:hint="eastAsia"/>
          <w:highlight w:val="yellow"/>
        </w:rPr>
        <w:lastRenderedPageBreak/>
        <w:t>问题</w:t>
      </w:r>
      <w:r w:rsidRPr="00E62043">
        <w:rPr>
          <w:rFonts w:hint="eastAsia"/>
          <w:highlight w:val="yellow"/>
        </w:rPr>
        <w:t>1</w:t>
      </w:r>
      <w:r w:rsidRPr="00E62043">
        <w:rPr>
          <w:highlight w:val="yellow"/>
        </w:rPr>
        <w:t>3</w:t>
      </w:r>
      <w:r w:rsidRPr="00E62043">
        <w:rPr>
          <w:rFonts w:hint="eastAsia"/>
          <w:highlight w:val="yellow"/>
        </w:rPr>
        <w:t>：</w:t>
      </w:r>
      <w:r w:rsidR="00101439" w:rsidRPr="00E62043">
        <w:rPr>
          <w:rFonts w:hint="eastAsia"/>
          <w:highlight w:val="yellow"/>
        </w:rPr>
        <w:t>实例分析</w:t>
      </w:r>
      <w:proofErr w:type="gramStart"/>
      <w:r w:rsidR="00101439" w:rsidRPr="00E62043">
        <w:rPr>
          <w:rFonts w:hint="eastAsia"/>
          <w:highlight w:val="yellow"/>
        </w:rPr>
        <w:t>题来自</w:t>
      </w:r>
      <w:proofErr w:type="gramEnd"/>
      <w:r w:rsidR="00101439" w:rsidRPr="00E62043">
        <w:rPr>
          <w:rFonts w:hint="eastAsia"/>
          <w:highlight w:val="yellow"/>
        </w:rPr>
        <w:t>第十二章</w:t>
      </w:r>
    </w:p>
    <w:p w14:paraId="02EE912A" w14:textId="77777777" w:rsidR="00AC082D" w:rsidRPr="00E62043" w:rsidRDefault="00AC082D" w:rsidP="00AC082D">
      <w:pPr>
        <w:pStyle w:val="2"/>
        <w:ind w:firstLine="442"/>
        <w:rPr>
          <w:sz w:val="22"/>
        </w:rPr>
      </w:pPr>
      <w:r w:rsidRPr="00E62043">
        <w:rPr>
          <w:rFonts w:hint="eastAsia"/>
          <w:sz w:val="22"/>
        </w:rPr>
        <w:t>例</w:t>
      </w:r>
      <w:r w:rsidRPr="00E62043">
        <w:rPr>
          <w:rFonts w:hint="eastAsia"/>
          <w:sz w:val="22"/>
        </w:rPr>
        <w:t>1</w:t>
      </w:r>
      <w:r w:rsidRPr="00E62043">
        <w:rPr>
          <w:rFonts w:hint="eastAsia"/>
          <w:sz w:val="22"/>
        </w:rPr>
        <w:t>：多项</w:t>
      </w:r>
      <w:r w:rsidRPr="00E62043">
        <w:rPr>
          <w:rFonts w:hint="eastAsia"/>
          <w:sz w:val="22"/>
        </w:rPr>
        <w:t>Logit</w:t>
      </w:r>
      <w:r w:rsidRPr="00E62043">
        <w:rPr>
          <w:rFonts w:hint="eastAsia"/>
          <w:sz w:val="22"/>
        </w:rPr>
        <w:t>、多项</w:t>
      </w:r>
      <w:proofErr w:type="spellStart"/>
      <w:r w:rsidRPr="00E62043">
        <w:rPr>
          <w:rFonts w:hint="eastAsia"/>
          <w:sz w:val="22"/>
        </w:rPr>
        <w:t>Probit</w:t>
      </w:r>
      <w:proofErr w:type="spellEnd"/>
    </w:p>
    <w:p w14:paraId="1543A811" w14:textId="77777777" w:rsidR="00AC082D" w:rsidRPr="00E62043" w:rsidRDefault="00AC082D" w:rsidP="009D4C43">
      <w:pPr>
        <w:ind w:firstLine="440"/>
        <w:rPr>
          <w:sz w:val="22"/>
        </w:rPr>
      </w:pPr>
      <w:r w:rsidRPr="00E62043">
        <w:rPr>
          <w:rFonts w:hint="eastAsia"/>
          <w:sz w:val="22"/>
        </w:rPr>
        <w:t>问卷调查将受访者职业分为五类</w:t>
      </w:r>
      <w:r w:rsidRPr="00E62043">
        <w:rPr>
          <w:rFonts w:hint="eastAsia"/>
          <w:sz w:val="22"/>
        </w:rPr>
        <w:t>(</w:t>
      </w:r>
      <w:r w:rsidRPr="00E62043">
        <w:rPr>
          <w:sz w:val="22"/>
        </w:rPr>
        <w:t>occ)</w:t>
      </w:r>
      <w:r w:rsidRPr="00E62043">
        <w:rPr>
          <w:rFonts w:hint="eastAsia"/>
          <w:sz w:val="22"/>
        </w:rPr>
        <w:t>，即服务人员</w:t>
      </w:r>
      <w:r w:rsidRPr="00E62043">
        <w:rPr>
          <w:sz w:val="22"/>
        </w:rPr>
        <w:t>(menial)</w:t>
      </w:r>
      <w:r w:rsidRPr="00E62043">
        <w:rPr>
          <w:rFonts w:hint="eastAsia"/>
          <w:sz w:val="22"/>
        </w:rPr>
        <w:t>、蓝领</w:t>
      </w:r>
      <w:r w:rsidRPr="00E62043">
        <w:rPr>
          <w:sz w:val="22"/>
        </w:rPr>
        <w:t>(blue collar)</w:t>
      </w:r>
      <w:r w:rsidRPr="00E62043">
        <w:rPr>
          <w:rFonts w:hint="eastAsia"/>
          <w:sz w:val="22"/>
        </w:rPr>
        <w:t>、工匠</w:t>
      </w:r>
      <w:r w:rsidRPr="00E62043">
        <w:rPr>
          <w:sz w:val="22"/>
        </w:rPr>
        <w:t>(craft)</w:t>
      </w:r>
      <w:r w:rsidRPr="00E62043">
        <w:rPr>
          <w:rFonts w:hint="eastAsia"/>
          <w:sz w:val="22"/>
        </w:rPr>
        <w:t>、白领</w:t>
      </w:r>
      <w:r w:rsidRPr="00E62043">
        <w:rPr>
          <w:sz w:val="22"/>
        </w:rPr>
        <w:t>(white collar)</w:t>
      </w:r>
      <w:r w:rsidRPr="00E62043">
        <w:rPr>
          <w:rFonts w:hint="eastAsia"/>
          <w:sz w:val="22"/>
        </w:rPr>
        <w:t>以及专业人士</w:t>
      </w:r>
      <w:r w:rsidRPr="00E62043">
        <w:rPr>
          <w:sz w:val="22"/>
        </w:rPr>
        <w:t>(professional</w:t>
      </w:r>
      <w:r w:rsidRPr="00E62043">
        <w:rPr>
          <w:rFonts w:hint="eastAsia"/>
          <w:sz w:val="22"/>
        </w:rPr>
        <w:t>)</w:t>
      </w:r>
      <w:r w:rsidRPr="00E62043">
        <w:rPr>
          <w:rFonts w:hint="eastAsia"/>
          <w:sz w:val="22"/>
        </w:rPr>
        <w:t>。解释变量包括：是否白人</w:t>
      </w:r>
      <w:r w:rsidRPr="00E62043">
        <w:rPr>
          <w:rFonts w:hint="eastAsia"/>
          <w:sz w:val="22"/>
        </w:rPr>
        <w:t>(</w:t>
      </w:r>
      <w:r w:rsidRPr="00E62043">
        <w:rPr>
          <w:sz w:val="22"/>
        </w:rPr>
        <w:t>white)</w:t>
      </w:r>
      <w:r w:rsidRPr="00E62043">
        <w:rPr>
          <w:rFonts w:hint="eastAsia"/>
          <w:sz w:val="22"/>
        </w:rPr>
        <w:t>、受教育年限</w:t>
      </w:r>
      <w:r w:rsidRPr="00E62043">
        <w:rPr>
          <w:sz w:val="22"/>
        </w:rPr>
        <w:t>(ed)</w:t>
      </w:r>
      <w:r w:rsidRPr="00E62043">
        <w:rPr>
          <w:rFonts w:hint="eastAsia"/>
          <w:sz w:val="22"/>
        </w:rPr>
        <w:t>以及工龄</w:t>
      </w:r>
      <w:r w:rsidRPr="00E62043">
        <w:rPr>
          <w:sz w:val="22"/>
        </w:rPr>
        <w:t>(</w:t>
      </w:r>
      <w:proofErr w:type="spellStart"/>
      <w:r w:rsidRPr="00E62043">
        <w:rPr>
          <w:sz w:val="22"/>
        </w:rPr>
        <w:t>exper</w:t>
      </w:r>
      <w:proofErr w:type="spellEnd"/>
      <w:r w:rsidRPr="00E62043">
        <w:rPr>
          <w:sz w:val="22"/>
        </w:rPr>
        <w:t>)</w:t>
      </w:r>
      <w:r w:rsidRPr="00E62043">
        <w:rPr>
          <w:rFonts w:hint="eastAsia"/>
          <w:sz w:val="22"/>
        </w:rPr>
        <w:t>。这三个解释变量都只依赖于个体，而不依赖于方案，故使用多项</w:t>
      </w:r>
      <w:r w:rsidRPr="00E62043">
        <w:rPr>
          <w:rFonts w:hint="eastAsia"/>
          <w:sz w:val="22"/>
        </w:rPr>
        <w:t>Logit</w:t>
      </w:r>
      <w:r w:rsidRPr="00E62043">
        <w:rPr>
          <w:rFonts w:hint="eastAsia"/>
          <w:sz w:val="22"/>
        </w:rPr>
        <w:t>或多项</w:t>
      </w:r>
      <w:proofErr w:type="spellStart"/>
      <w:r w:rsidRPr="00E62043">
        <w:rPr>
          <w:rFonts w:hint="eastAsia"/>
          <w:sz w:val="22"/>
        </w:rPr>
        <w:t>Probit</w:t>
      </w:r>
      <w:proofErr w:type="spellEnd"/>
      <w:r w:rsidRPr="00E62043">
        <w:rPr>
          <w:rFonts w:hint="eastAsia"/>
          <w:sz w:val="22"/>
        </w:rPr>
        <w:t>回归。</w:t>
      </w:r>
    </w:p>
    <w:p w14:paraId="5F93434E" w14:textId="77777777" w:rsidR="00AC082D" w:rsidRPr="00E62043" w:rsidRDefault="00AC082D" w:rsidP="006E4069">
      <w:pPr>
        <w:pStyle w:val="3"/>
        <w:ind w:firstLine="442"/>
        <w:rPr>
          <w:sz w:val="22"/>
        </w:rPr>
      </w:pPr>
      <w:r w:rsidRPr="00E62043">
        <w:rPr>
          <w:rFonts w:hint="eastAsia"/>
          <w:sz w:val="22"/>
        </w:rPr>
        <w:t>1</w:t>
      </w:r>
      <w:r w:rsidRPr="00E62043">
        <w:rPr>
          <w:sz w:val="22"/>
        </w:rPr>
        <w:t>.</w:t>
      </w:r>
      <w:proofErr w:type="gramStart"/>
      <w:r w:rsidRPr="00E62043">
        <w:rPr>
          <w:rFonts w:hint="eastAsia"/>
          <w:sz w:val="22"/>
        </w:rPr>
        <w:t>考察受</w:t>
      </w:r>
      <w:proofErr w:type="gramEnd"/>
      <w:r w:rsidRPr="00E62043">
        <w:rPr>
          <w:rFonts w:hint="eastAsia"/>
          <w:sz w:val="22"/>
        </w:rPr>
        <w:t>教育年限与职业的关系</w:t>
      </w:r>
    </w:p>
    <w:p w14:paraId="2F8A01D8" w14:textId="77777777" w:rsidR="00AC082D" w:rsidRPr="00E62043" w:rsidRDefault="00AC082D" w:rsidP="006E4069">
      <w:pPr>
        <w:ind w:firstLine="440"/>
        <w:rPr>
          <w:sz w:val="22"/>
        </w:rPr>
      </w:pPr>
      <w:proofErr w:type="gramStart"/>
      <w:r w:rsidRPr="00E62043">
        <w:rPr>
          <w:rFonts w:hint="eastAsia"/>
          <w:sz w:val="22"/>
        </w:rPr>
        <w:t>罗列受</w:t>
      </w:r>
      <w:proofErr w:type="gramEnd"/>
      <w:r w:rsidRPr="00E62043">
        <w:rPr>
          <w:rFonts w:hint="eastAsia"/>
          <w:sz w:val="22"/>
        </w:rPr>
        <w:t>教育年限的样本容量、均值与标准差（按职业分为</w:t>
      </w:r>
      <w:r w:rsidRPr="00E62043">
        <w:rPr>
          <w:rFonts w:hint="eastAsia"/>
          <w:sz w:val="22"/>
        </w:rPr>
        <w:t>5</w:t>
      </w:r>
      <w:r w:rsidRPr="00E62043">
        <w:rPr>
          <w:rFonts w:hint="eastAsia"/>
          <w:sz w:val="22"/>
        </w:rPr>
        <w:t>个子样本）</w:t>
      </w:r>
    </w:p>
    <w:p w14:paraId="5C7594A2" w14:textId="77777777" w:rsidR="00AC082D" w:rsidRPr="00E62043" w:rsidRDefault="00AC082D" w:rsidP="006E4069">
      <w:pPr>
        <w:ind w:firstLine="440"/>
        <w:rPr>
          <w:sz w:val="22"/>
        </w:rPr>
      </w:pPr>
      <w:r w:rsidRPr="00E62043">
        <w:rPr>
          <w:rFonts w:hint="eastAsia"/>
          <w:noProof/>
          <w:sz w:val="22"/>
        </w:rPr>
        <w:drawing>
          <wp:inline distT="0" distB="0" distL="0" distR="0" wp14:anchorId="6F1F2EB8" wp14:editId="7483831C">
            <wp:extent cx="2139950" cy="10112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20-06-24 下午8.24.26.png"/>
                    <pic:cNvPicPr/>
                  </pic:nvPicPr>
                  <pic:blipFill>
                    <a:blip r:embed="rId323" cstate="print">
                      <a:extLst>
                        <a:ext uri="{28A0092B-C50C-407E-A947-70E740481C1C}">
                          <a14:useLocalDpi xmlns:a14="http://schemas.microsoft.com/office/drawing/2010/main" val="0"/>
                        </a:ext>
                      </a:extLst>
                    </a:blip>
                    <a:stretch>
                      <a:fillRect/>
                    </a:stretch>
                  </pic:blipFill>
                  <pic:spPr>
                    <a:xfrm>
                      <a:off x="0" y="0"/>
                      <a:ext cx="2184895" cy="1032472"/>
                    </a:xfrm>
                    <a:prstGeom prst="rect">
                      <a:avLst/>
                    </a:prstGeom>
                  </pic:spPr>
                </pic:pic>
              </a:graphicData>
            </a:graphic>
          </wp:inline>
        </w:drawing>
      </w:r>
    </w:p>
    <w:p w14:paraId="25D3EA89" w14:textId="77777777" w:rsidR="00AC082D" w:rsidRPr="00E62043" w:rsidRDefault="00AC082D" w:rsidP="006E4069">
      <w:pPr>
        <w:ind w:firstLine="440"/>
        <w:rPr>
          <w:sz w:val="22"/>
        </w:rPr>
      </w:pPr>
      <w:r w:rsidRPr="00E62043">
        <w:rPr>
          <w:rFonts w:hint="eastAsia"/>
          <w:sz w:val="22"/>
        </w:rPr>
        <w:t>在样本中，专业人士最多，且平均受教育年限最高；而蓝领的受教育程度最低。</w:t>
      </w:r>
    </w:p>
    <w:p w14:paraId="4DD961E2" w14:textId="77777777" w:rsidR="00AC082D" w:rsidRPr="00E62043" w:rsidRDefault="00AC082D" w:rsidP="006E4069">
      <w:pPr>
        <w:pStyle w:val="3"/>
        <w:ind w:firstLine="442"/>
        <w:rPr>
          <w:sz w:val="22"/>
        </w:rPr>
      </w:pPr>
      <w:r w:rsidRPr="00E62043">
        <w:rPr>
          <w:rFonts w:hint="eastAsia"/>
          <w:sz w:val="22"/>
        </w:rPr>
        <w:t>2</w:t>
      </w:r>
      <w:r w:rsidRPr="00E62043">
        <w:rPr>
          <w:sz w:val="22"/>
        </w:rPr>
        <w:t>.</w:t>
      </w:r>
      <w:r w:rsidRPr="00E62043">
        <w:rPr>
          <w:rFonts w:hint="eastAsia"/>
          <w:sz w:val="22"/>
        </w:rPr>
        <w:t>进行多项</w:t>
      </w:r>
      <w:r w:rsidRPr="00E62043">
        <w:rPr>
          <w:rFonts w:hint="eastAsia"/>
          <w:sz w:val="22"/>
        </w:rPr>
        <w:t>Logit</w:t>
      </w:r>
      <w:r w:rsidRPr="00E62043">
        <w:rPr>
          <w:rFonts w:hint="eastAsia"/>
          <w:sz w:val="22"/>
        </w:rPr>
        <w:t>回归</w:t>
      </w:r>
    </w:p>
    <w:p w14:paraId="278D0C52" w14:textId="77777777" w:rsidR="00AC082D" w:rsidRPr="00E62043" w:rsidRDefault="00AC082D" w:rsidP="00E62043">
      <w:pPr>
        <w:tabs>
          <w:tab w:val="left" w:pos="312"/>
        </w:tabs>
        <w:ind w:firstLineChars="0" w:firstLine="0"/>
        <w:rPr>
          <w:sz w:val="22"/>
        </w:rPr>
      </w:pPr>
      <w:r w:rsidRPr="00E62043">
        <w:rPr>
          <w:noProof/>
          <w:sz w:val="22"/>
        </w:rPr>
        <w:drawing>
          <wp:inline distT="0" distB="0" distL="0" distR="0" wp14:anchorId="13519714" wp14:editId="3497C2D8">
            <wp:extent cx="3498850" cy="3198084"/>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3516607" cy="3214314"/>
                    </a:xfrm>
                    <a:prstGeom prst="rect">
                      <a:avLst/>
                    </a:prstGeom>
                  </pic:spPr>
                </pic:pic>
              </a:graphicData>
            </a:graphic>
          </wp:inline>
        </w:drawing>
      </w:r>
    </w:p>
    <w:p w14:paraId="691E6ADF" w14:textId="77777777" w:rsidR="00AC082D" w:rsidRPr="00E62043" w:rsidRDefault="00AC082D" w:rsidP="006E4069">
      <w:pPr>
        <w:ind w:firstLine="440"/>
        <w:rPr>
          <w:sz w:val="22"/>
        </w:rPr>
      </w:pPr>
      <w:r w:rsidRPr="00E62043">
        <w:rPr>
          <w:rFonts w:hint="eastAsia"/>
          <w:sz w:val="22"/>
        </w:rPr>
        <w:t>由于没有指定参照方案，</w:t>
      </w:r>
      <w:proofErr w:type="gramStart"/>
      <w:r w:rsidRPr="00E62043">
        <w:rPr>
          <w:rFonts w:hint="eastAsia"/>
          <w:sz w:val="22"/>
        </w:rPr>
        <w:t>故命令</w:t>
      </w:r>
      <w:proofErr w:type="gramEnd"/>
      <w:r w:rsidRPr="00E62043">
        <w:rPr>
          <w:rFonts w:hint="eastAsia"/>
          <w:sz w:val="22"/>
        </w:rPr>
        <w:t>自动选择观测值最多的方案（专业人士）为参照方案。上表显示，在</w:t>
      </w:r>
      <w:r w:rsidRPr="00E62043">
        <w:rPr>
          <w:rFonts w:hint="eastAsia"/>
          <w:sz w:val="22"/>
        </w:rPr>
        <w:t>5</w:t>
      </w:r>
      <w:r w:rsidRPr="00E62043">
        <w:rPr>
          <w:sz w:val="22"/>
        </w:rPr>
        <w:t>%</w:t>
      </w:r>
      <w:r w:rsidRPr="00E62043">
        <w:rPr>
          <w:rFonts w:hint="eastAsia"/>
          <w:sz w:val="22"/>
        </w:rPr>
        <w:t>的显著性水平上，给定其他变量，白人更不可能选择服务业或工匠（</w:t>
      </w:r>
      <w:r w:rsidRPr="00E62043">
        <w:rPr>
          <w:rFonts w:hint="eastAsia"/>
          <w:sz w:val="22"/>
        </w:rPr>
        <w:t>menial</w:t>
      </w:r>
      <w:r w:rsidRPr="00E62043">
        <w:rPr>
          <w:rFonts w:hint="eastAsia"/>
          <w:sz w:val="22"/>
        </w:rPr>
        <w:t>和</w:t>
      </w:r>
      <w:r w:rsidRPr="00E62043">
        <w:rPr>
          <w:rFonts w:hint="eastAsia"/>
          <w:sz w:val="22"/>
        </w:rPr>
        <w:t>craft</w:t>
      </w:r>
      <w:r w:rsidRPr="00E62043">
        <w:rPr>
          <w:rFonts w:hint="eastAsia"/>
          <w:sz w:val="22"/>
        </w:rPr>
        <w:t>中的</w:t>
      </w:r>
      <w:r w:rsidRPr="00E62043">
        <w:rPr>
          <w:rFonts w:hint="eastAsia"/>
          <w:sz w:val="22"/>
        </w:rPr>
        <w:t>white</w:t>
      </w:r>
      <w:r w:rsidRPr="00E62043">
        <w:rPr>
          <w:rFonts w:hint="eastAsia"/>
          <w:sz w:val="22"/>
        </w:rPr>
        <w:t>的</w:t>
      </w:r>
      <w:r w:rsidRPr="00E62043">
        <w:rPr>
          <w:rFonts w:hint="eastAsia"/>
          <w:sz w:val="22"/>
        </w:rPr>
        <w:t>p</w:t>
      </w:r>
      <w:r w:rsidRPr="00E62043">
        <w:rPr>
          <w:rFonts w:hint="eastAsia"/>
          <w:sz w:val="22"/>
        </w:rPr>
        <w:t>值都小于</w:t>
      </w:r>
      <w:r w:rsidRPr="00E62043">
        <w:rPr>
          <w:rFonts w:hint="eastAsia"/>
          <w:sz w:val="22"/>
        </w:rPr>
        <w:t>0</w:t>
      </w:r>
      <w:r w:rsidRPr="00E62043">
        <w:rPr>
          <w:sz w:val="22"/>
        </w:rPr>
        <w:t>.05</w:t>
      </w:r>
      <w:r w:rsidRPr="00E62043">
        <w:rPr>
          <w:rFonts w:hint="eastAsia"/>
          <w:sz w:val="22"/>
        </w:rPr>
        <w:t>）；但是否白人对于选择蓝领或白领没有显著影响（</w:t>
      </w:r>
      <w:proofErr w:type="spellStart"/>
      <w:r w:rsidRPr="00E62043">
        <w:rPr>
          <w:rFonts w:hint="eastAsia"/>
          <w:sz w:val="22"/>
        </w:rPr>
        <w:t>bluecol</w:t>
      </w:r>
      <w:proofErr w:type="spellEnd"/>
      <w:r w:rsidRPr="00E62043">
        <w:rPr>
          <w:rFonts w:hint="eastAsia"/>
          <w:sz w:val="22"/>
        </w:rPr>
        <w:t>和</w:t>
      </w:r>
      <w:proofErr w:type="spellStart"/>
      <w:r w:rsidRPr="00E62043">
        <w:rPr>
          <w:rFonts w:hint="eastAsia"/>
          <w:sz w:val="22"/>
        </w:rPr>
        <w:t>whitecol</w:t>
      </w:r>
      <w:proofErr w:type="spellEnd"/>
      <w:r w:rsidRPr="00E62043">
        <w:rPr>
          <w:rFonts w:hint="eastAsia"/>
          <w:sz w:val="22"/>
        </w:rPr>
        <w:t>中的</w:t>
      </w:r>
      <w:r w:rsidRPr="00E62043">
        <w:rPr>
          <w:rFonts w:hint="eastAsia"/>
          <w:sz w:val="22"/>
        </w:rPr>
        <w:t>white</w:t>
      </w:r>
      <w:r w:rsidRPr="00E62043">
        <w:rPr>
          <w:rFonts w:hint="eastAsia"/>
          <w:sz w:val="22"/>
        </w:rPr>
        <w:t>的</w:t>
      </w:r>
      <w:r w:rsidRPr="00E62043">
        <w:rPr>
          <w:rFonts w:hint="eastAsia"/>
          <w:sz w:val="22"/>
        </w:rPr>
        <w:t>p</w:t>
      </w:r>
      <w:r w:rsidRPr="00E62043">
        <w:rPr>
          <w:rFonts w:hint="eastAsia"/>
          <w:sz w:val="22"/>
        </w:rPr>
        <w:t>值都大于</w:t>
      </w:r>
      <w:r w:rsidRPr="00E62043">
        <w:rPr>
          <w:rFonts w:hint="eastAsia"/>
          <w:sz w:val="22"/>
        </w:rPr>
        <w:t>0</w:t>
      </w:r>
      <w:r w:rsidRPr="00E62043">
        <w:rPr>
          <w:sz w:val="22"/>
        </w:rPr>
        <w:t>.05</w:t>
      </w:r>
      <w:r w:rsidRPr="00E62043">
        <w:rPr>
          <w:rFonts w:hint="eastAsia"/>
          <w:sz w:val="22"/>
        </w:rPr>
        <w:t>）。受教育程度越高，越不可能选择除专业人士以外的职业（表中</w:t>
      </w:r>
      <w:r w:rsidRPr="00E62043">
        <w:rPr>
          <w:rFonts w:hint="eastAsia"/>
          <w:sz w:val="22"/>
        </w:rPr>
        <w:t>4</w:t>
      </w:r>
      <w:r w:rsidRPr="00E62043">
        <w:rPr>
          <w:rFonts w:hint="eastAsia"/>
          <w:sz w:val="22"/>
        </w:rPr>
        <w:t>种职业的</w:t>
      </w:r>
      <w:r w:rsidRPr="00E62043">
        <w:rPr>
          <w:rFonts w:hint="eastAsia"/>
          <w:sz w:val="22"/>
        </w:rPr>
        <w:t>ed</w:t>
      </w:r>
      <w:r w:rsidRPr="00E62043">
        <w:rPr>
          <w:rFonts w:hint="eastAsia"/>
          <w:sz w:val="22"/>
        </w:rPr>
        <w:t>的</w:t>
      </w:r>
      <w:r w:rsidRPr="00E62043">
        <w:rPr>
          <w:rFonts w:hint="eastAsia"/>
          <w:sz w:val="22"/>
        </w:rPr>
        <w:t>p</w:t>
      </w:r>
      <w:r w:rsidRPr="00E62043">
        <w:rPr>
          <w:rFonts w:hint="eastAsia"/>
          <w:sz w:val="22"/>
        </w:rPr>
        <w:t>值都小于</w:t>
      </w:r>
      <w:r w:rsidRPr="00E62043">
        <w:rPr>
          <w:rFonts w:hint="eastAsia"/>
          <w:sz w:val="22"/>
        </w:rPr>
        <w:t>0</w:t>
      </w:r>
      <w:r w:rsidRPr="00E62043">
        <w:rPr>
          <w:sz w:val="22"/>
        </w:rPr>
        <w:t>.05</w:t>
      </w:r>
      <w:r w:rsidRPr="00E62043">
        <w:rPr>
          <w:rFonts w:hint="eastAsia"/>
          <w:sz w:val="22"/>
        </w:rPr>
        <w:t>）。工龄越长，越不可能选择服务业或蓝领（</w:t>
      </w:r>
      <w:r w:rsidRPr="00E62043">
        <w:rPr>
          <w:rFonts w:hint="eastAsia"/>
          <w:sz w:val="22"/>
        </w:rPr>
        <w:t>menial</w:t>
      </w:r>
      <w:r w:rsidRPr="00E62043">
        <w:rPr>
          <w:rFonts w:hint="eastAsia"/>
          <w:sz w:val="22"/>
        </w:rPr>
        <w:t>和</w:t>
      </w:r>
      <w:proofErr w:type="spellStart"/>
      <w:r w:rsidRPr="00E62043">
        <w:rPr>
          <w:rFonts w:hint="eastAsia"/>
          <w:sz w:val="22"/>
        </w:rPr>
        <w:t>bluecol</w:t>
      </w:r>
      <w:proofErr w:type="spellEnd"/>
      <w:r w:rsidRPr="00E62043">
        <w:rPr>
          <w:rFonts w:hint="eastAsia"/>
          <w:sz w:val="22"/>
        </w:rPr>
        <w:t>中的</w:t>
      </w:r>
      <w:proofErr w:type="spellStart"/>
      <w:r w:rsidRPr="00E62043">
        <w:rPr>
          <w:rFonts w:hint="eastAsia"/>
          <w:sz w:val="22"/>
        </w:rPr>
        <w:t>exper</w:t>
      </w:r>
      <w:proofErr w:type="spellEnd"/>
      <w:r w:rsidRPr="00E62043">
        <w:rPr>
          <w:rFonts w:hint="eastAsia"/>
          <w:sz w:val="22"/>
        </w:rPr>
        <w:t>的</w:t>
      </w:r>
      <w:r w:rsidRPr="00E62043">
        <w:rPr>
          <w:rFonts w:hint="eastAsia"/>
          <w:sz w:val="22"/>
        </w:rPr>
        <w:t>p</w:t>
      </w:r>
      <w:r w:rsidRPr="00E62043">
        <w:rPr>
          <w:rFonts w:hint="eastAsia"/>
          <w:sz w:val="22"/>
        </w:rPr>
        <w:t>值都小于</w:t>
      </w:r>
      <w:r w:rsidRPr="00E62043">
        <w:rPr>
          <w:rFonts w:hint="eastAsia"/>
          <w:sz w:val="22"/>
        </w:rPr>
        <w:t>0</w:t>
      </w:r>
      <w:r w:rsidRPr="00E62043">
        <w:rPr>
          <w:sz w:val="22"/>
        </w:rPr>
        <w:t>.05</w:t>
      </w:r>
      <w:r w:rsidRPr="00E62043">
        <w:rPr>
          <w:rFonts w:hint="eastAsia"/>
          <w:sz w:val="22"/>
        </w:rPr>
        <w:t>）；工龄对于选择工匠或白领无显著影响（</w:t>
      </w:r>
      <w:r w:rsidRPr="00E62043">
        <w:rPr>
          <w:rFonts w:hint="eastAsia"/>
          <w:sz w:val="22"/>
        </w:rPr>
        <w:t>craft</w:t>
      </w:r>
      <w:r w:rsidRPr="00E62043">
        <w:rPr>
          <w:rFonts w:hint="eastAsia"/>
          <w:sz w:val="22"/>
        </w:rPr>
        <w:t>和</w:t>
      </w:r>
      <w:proofErr w:type="spellStart"/>
      <w:r w:rsidRPr="00E62043">
        <w:rPr>
          <w:rFonts w:hint="eastAsia"/>
          <w:sz w:val="22"/>
        </w:rPr>
        <w:t>whitecol</w:t>
      </w:r>
      <w:proofErr w:type="spellEnd"/>
      <w:r w:rsidRPr="00E62043">
        <w:rPr>
          <w:rFonts w:hint="eastAsia"/>
          <w:sz w:val="22"/>
        </w:rPr>
        <w:t>中的</w:t>
      </w:r>
      <w:proofErr w:type="spellStart"/>
      <w:r w:rsidRPr="00E62043">
        <w:rPr>
          <w:rFonts w:hint="eastAsia"/>
          <w:sz w:val="22"/>
        </w:rPr>
        <w:t>exper</w:t>
      </w:r>
      <w:proofErr w:type="spellEnd"/>
      <w:r w:rsidRPr="00E62043">
        <w:rPr>
          <w:rFonts w:hint="eastAsia"/>
          <w:sz w:val="22"/>
        </w:rPr>
        <w:t>的</w:t>
      </w:r>
      <w:r w:rsidRPr="00E62043">
        <w:rPr>
          <w:rFonts w:hint="eastAsia"/>
          <w:sz w:val="22"/>
        </w:rPr>
        <w:t>p</w:t>
      </w:r>
      <w:r w:rsidRPr="00E62043">
        <w:rPr>
          <w:rFonts w:hint="eastAsia"/>
          <w:sz w:val="22"/>
        </w:rPr>
        <w:t>值都大于</w:t>
      </w:r>
      <w:r w:rsidRPr="00E62043">
        <w:rPr>
          <w:rFonts w:hint="eastAsia"/>
          <w:sz w:val="22"/>
        </w:rPr>
        <w:t>0</w:t>
      </w:r>
      <w:r w:rsidRPr="00E62043">
        <w:rPr>
          <w:sz w:val="22"/>
        </w:rPr>
        <w:t>.05</w:t>
      </w:r>
      <w:r w:rsidRPr="00E62043">
        <w:rPr>
          <w:rFonts w:hint="eastAsia"/>
          <w:sz w:val="22"/>
        </w:rPr>
        <w:t>）。</w:t>
      </w:r>
    </w:p>
    <w:p w14:paraId="4EF6D8FC" w14:textId="77777777" w:rsidR="00AC082D" w:rsidRPr="00E62043" w:rsidRDefault="00AC082D" w:rsidP="006E4069">
      <w:pPr>
        <w:pStyle w:val="3"/>
        <w:ind w:firstLine="442"/>
        <w:rPr>
          <w:sz w:val="22"/>
        </w:rPr>
      </w:pPr>
      <w:r w:rsidRPr="00E62043">
        <w:rPr>
          <w:rFonts w:hint="eastAsia"/>
          <w:sz w:val="22"/>
        </w:rPr>
        <w:t>3</w:t>
      </w:r>
      <w:r w:rsidRPr="00E62043">
        <w:rPr>
          <w:sz w:val="22"/>
        </w:rPr>
        <w:t>.</w:t>
      </w:r>
      <w:r w:rsidRPr="00E62043">
        <w:rPr>
          <w:rFonts w:hint="eastAsia"/>
          <w:sz w:val="22"/>
        </w:rPr>
        <w:t>豪斯曼检验（检验</w:t>
      </w:r>
      <w:r w:rsidRPr="00E62043">
        <w:rPr>
          <w:rFonts w:hint="eastAsia"/>
          <w:sz w:val="22"/>
        </w:rPr>
        <w:t>I</w:t>
      </w:r>
      <w:r w:rsidRPr="00E62043">
        <w:rPr>
          <w:sz w:val="22"/>
        </w:rPr>
        <w:t>IA</w:t>
      </w:r>
      <w:r w:rsidRPr="00E62043">
        <w:rPr>
          <w:rFonts w:hint="eastAsia"/>
          <w:sz w:val="22"/>
        </w:rPr>
        <w:t>假定是否满足）</w:t>
      </w:r>
    </w:p>
    <w:p w14:paraId="6EEF0B91" w14:textId="77777777" w:rsidR="00AC082D" w:rsidRPr="00E62043" w:rsidRDefault="00AC082D" w:rsidP="006E4069">
      <w:pPr>
        <w:ind w:firstLine="440"/>
        <w:rPr>
          <w:sz w:val="22"/>
        </w:rPr>
      </w:pPr>
      <w:r w:rsidRPr="00E62043">
        <w:rPr>
          <w:rFonts w:hint="eastAsia"/>
          <w:sz w:val="22"/>
        </w:rPr>
        <w:t>因为</w:t>
      </w:r>
      <w:r w:rsidRPr="00E62043">
        <w:rPr>
          <w:rFonts w:hint="eastAsia"/>
          <w:sz w:val="22"/>
        </w:rPr>
        <w:t>I</w:t>
      </w:r>
      <w:r w:rsidRPr="00E62043">
        <w:rPr>
          <w:sz w:val="22"/>
        </w:rPr>
        <w:t>IA</w:t>
      </w:r>
      <w:r w:rsidRPr="00E62043">
        <w:rPr>
          <w:rFonts w:hint="eastAsia"/>
          <w:sz w:val="22"/>
        </w:rPr>
        <w:t>假定是多项</w:t>
      </w:r>
      <w:r w:rsidRPr="00E62043">
        <w:rPr>
          <w:rFonts w:hint="eastAsia"/>
          <w:sz w:val="22"/>
        </w:rPr>
        <w:t>Logit</w:t>
      </w:r>
      <w:r w:rsidRPr="00E62043">
        <w:rPr>
          <w:rFonts w:hint="eastAsia"/>
          <w:sz w:val="22"/>
        </w:rPr>
        <w:t>模型的前提</w:t>
      </w:r>
    </w:p>
    <w:p w14:paraId="639BB994" w14:textId="77777777" w:rsidR="00AC082D" w:rsidRPr="00E62043" w:rsidRDefault="00AC082D" w:rsidP="00E62043">
      <w:pPr>
        <w:ind w:firstLineChars="0" w:firstLine="0"/>
        <w:rPr>
          <w:sz w:val="22"/>
        </w:rPr>
      </w:pPr>
      <w:r w:rsidRPr="00E62043">
        <w:rPr>
          <w:noProof/>
          <w:sz w:val="22"/>
        </w:rPr>
        <w:drawing>
          <wp:inline distT="0" distB="0" distL="0" distR="0" wp14:anchorId="587F7968" wp14:editId="1B818373">
            <wp:extent cx="2628900" cy="1024596"/>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5"/>
                    <a:srcRect l="-553" t="28010" r="31191"/>
                    <a:stretch/>
                  </pic:blipFill>
                  <pic:spPr bwMode="auto">
                    <a:xfrm>
                      <a:off x="0" y="0"/>
                      <a:ext cx="2675710" cy="1042840"/>
                    </a:xfrm>
                    <a:prstGeom prst="rect">
                      <a:avLst/>
                    </a:prstGeom>
                    <a:ln>
                      <a:noFill/>
                    </a:ln>
                    <a:extLst>
                      <a:ext uri="{53640926-AAD7-44D8-BBD7-CCE9431645EC}">
                        <a14:shadowObscured xmlns:a14="http://schemas.microsoft.com/office/drawing/2010/main"/>
                      </a:ext>
                    </a:extLst>
                  </pic:spPr>
                </pic:pic>
              </a:graphicData>
            </a:graphic>
          </wp:inline>
        </w:drawing>
      </w:r>
    </w:p>
    <w:p w14:paraId="682B3F00" w14:textId="77777777" w:rsidR="00AC082D" w:rsidRPr="00E62043" w:rsidRDefault="00AC082D" w:rsidP="006E4069">
      <w:pPr>
        <w:ind w:firstLine="440"/>
        <w:rPr>
          <w:sz w:val="22"/>
        </w:rPr>
      </w:pPr>
      <w:r w:rsidRPr="00E62043">
        <w:rPr>
          <w:rFonts w:hint="eastAsia"/>
          <w:sz w:val="22"/>
        </w:rPr>
        <w:t>M</w:t>
      </w:r>
      <w:r w:rsidRPr="00E62043">
        <w:rPr>
          <w:rFonts w:hint="eastAsia"/>
          <w:sz w:val="22"/>
        </w:rPr>
        <w:t>、</w:t>
      </w:r>
      <w:r w:rsidRPr="00E62043">
        <w:rPr>
          <w:sz w:val="22"/>
        </w:rPr>
        <w:t>B</w:t>
      </w:r>
      <w:r w:rsidRPr="00E62043">
        <w:rPr>
          <w:rFonts w:hint="eastAsia"/>
          <w:sz w:val="22"/>
        </w:rPr>
        <w:t>、</w:t>
      </w:r>
      <w:r w:rsidRPr="00E62043">
        <w:rPr>
          <w:sz w:val="22"/>
        </w:rPr>
        <w:t>C</w:t>
      </w:r>
      <w:r w:rsidRPr="00E62043">
        <w:rPr>
          <w:rFonts w:hint="eastAsia"/>
          <w:sz w:val="22"/>
        </w:rPr>
        <w:t>、</w:t>
      </w:r>
      <w:r w:rsidRPr="00E62043">
        <w:rPr>
          <w:sz w:val="22"/>
        </w:rPr>
        <w:t>W</w:t>
      </w:r>
      <w:r w:rsidRPr="00E62043">
        <w:rPr>
          <w:rFonts w:hint="eastAsia"/>
          <w:sz w:val="22"/>
        </w:rPr>
        <w:t>这四行豪斯曼检验结果显示，去掉四个非参照方案中的任何一个方案，都不会拒绝</w:t>
      </w:r>
      <w:r w:rsidRPr="00E62043">
        <w:rPr>
          <w:rFonts w:hint="eastAsia"/>
          <w:sz w:val="22"/>
        </w:rPr>
        <w:t>I</w:t>
      </w:r>
      <w:r w:rsidRPr="00E62043">
        <w:rPr>
          <w:sz w:val="22"/>
        </w:rPr>
        <w:t>IA</w:t>
      </w:r>
      <w:r w:rsidRPr="00E62043">
        <w:rPr>
          <w:rFonts w:hint="eastAsia"/>
          <w:sz w:val="22"/>
        </w:rPr>
        <w:t>的原假设。由于使用了选择项“</w:t>
      </w:r>
      <w:r w:rsidRPr="00E62043">
        <w:rPr>
          <w:rFonts w:hint="eastAsia"/>
          <w:sz w:val="22"/>
        </w:rPr>
        <w:t>base</w:t>
      </w:r>
      <w:r w:rsidRPr="00E62043">
        <w:rPr>
          <w:rFonts w:hint="eastAsia"/>
          <w:sz w:val="22"/>
        </w:rPr>
        <w:t>”，故最后一行的计算去掉参照方案</w:t>
      </w:r>
      <w:r w:rsidRPr="00E62043">
        <w:rPr>
          <w:rFonts w:hint="eastAsia"/>
          <w:sz w:val="22"/>
        </w:rPr>
        <w:t>(</w:t>
      </w:r>
      <w:r w:rsidRPr="00E62043">
        <w:rPr>
          <w:sz w:val="22"/>
        </w:rPr>
        <w:t>Prof)</w:t>
      </w:r>
      <w:r w:rsidRPr="00E62043">
        <w:rPr>
          <w:rFonts w:hint="eastAsia"/>
          <w:sz w:val="22"/>
        </w:rPr>
        <w:t>，而以剩余方案中观测值最多的方案作为参照方案的检验结果，同样也不拒绝</w:t>
      </w:r>
      <w:r w:rsidRPr="00E62043">
        <w:rPr>
          <w:rFonts w:hint="eastAsia"/>
          <w:sz w:val="22"/>
        </w:rPr>
        <w:t>I</w:t>
      </w:r>
      <w:r w:rsidRPr="00E62043">
        <w:rPr>
          <w:sz w:val="22"/>
        </w:rPr>
        <w:t>IA</w:t>
      </w:r>
      <w:r w:rsidRPr="00E62043">
        <w:rPr>
          <w:rFonts w:hint="eastAsia"/>
          <w:sz w:val="22"/>
        </w:rPr>
        <w:t>假设（五行的</w:t>
      </w:r>
      <w:r w:rsidRPr="00E62043">
        <w:rPr>
          <w:rFonts w:hint="eastAsia"/>
          <w:sz w:val="22"/>
        </w:rPr>
        <w:t>p</w:t>
      </w:r>
      <w:r w:rsidRPr="00E62043">
        <w:rPr>
          <w:rFonts w:hint="eastAsia"/>
          <w:sz w:val="22"/>
        </w:rPr>
        <w:t>值都大于</w:t>
      </w:r>
      <w:r w:rsidRPr="00E62043">
        <w:rPr>
          <w:rFonts w:hint="eastAsia"/>
          <w:sz w:val="22"/>
        </w:rPr>
        <w:t>0</w:t>
      </w:r>
      <w:r w:rsidRPr="00E62043">
        <w:rPr>
          <w:sz w:val="22"/>
        </w:rPr>
        <w:t>.05</w:t>
      </w:r>
      <w:r w:rsidRPr="00E62043">
        <w:rPr>
          <w:rFonts w:hint="eastAsia"/>
          <w:sz w:val="22"/>
        </w:rPr>
        <w:t>）。</w:t>
      </w:r>
    </w:p>
    <w:p w14:paraId="5E1CD3D7" w14:textId="77777777" w:rsidR="00AC082D" w:rsidRPr="00E62043" w:rsidRDefault="00AC082D" w:rsidP="006E4069">
      <w:pPr>
        <w:pStyle w:val="3"/>
        <w:ind w:firstLine="442"/>
        <w:rPr>
          <w:sz w:val="22"/>
        </w:rPr>
      </w:pPr>
      <w:r w:rsidRPr="00E62043">
        <w:rPr>
          <w:rFonts w:hint="eastAsia"/>
          <w:sz w:val="22"/>
        </w:rPr>
        <w:t>4</w:t>
      </w:r>
      <w:r w:rsidRPr="00E62043">
        <w:rPr>
          <w:sz w:val="22"/>
        </w:rPr>
        <w:t>.</w:t>
      </w:r>
      <w:r w:rsidRPr="00E62043">
        <w:rPr>
          <w:rFonts w:hint="eastAsia"/>
          <w:sz w:val="22"/>
        </w:rPr>
        <w:t>显示相对风险比率</w:t>
      </w:r>
    </w:p>
    <w:p w14:paraId="12F7CE14" w14:textId="77777777" w:rsidR="00AC082D" w:rsidRPr="00E62043" w:rsidRDefault="00AC082D" w:rsidP="00AC082D">
      <w:pPr>
        <w:tabs>
          <w:tab w:val="left" w:pos="312"/>
        </w:tabs>
        <w:ind w:firstLine="440"/>
        <w:jc w:val="center"/>
        <w:rPr>
          <w:sz w:val="22"/>
        </w:rPr>
      </w:pPr>
      <w:r w:rsidRPr="00E62043">
        <w:rPr>
          <w:noProof/>
          <w:sz w:val="22"/>
        </w:rPr>
        <w:drawing>
          <wp:inline distT="0" distB="0" distL="0" distR="0" wp14:anchorId="0B91E29F" wp14:editId="22BC16B7">
            <wp:extent cx="3375960" cy="3104047"/>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406495" cy="3132122"/>
                    </a:xfrm>
                    <a:prstGeom prst="rect">
                      <a:avLst/>
                    </a:prstGeom>
                  </pic:spPr>
                </pic:pic>
              </a:graphicData>
            </a:graphic>
          </wp:inline>
        </w:drawing>
      </w:r>
    </w:p>
    <w:p w14:paraId="47A9891E" w14:textId="77777777" w:rsidR="00AC082D" w:rsidRPr="00E62043" w:rsidRDefault="00AC082D" w:rsidP="006E4069">
      <w:pPr>
        <w:pStyle w:val="3"/>
        <w:ind w:firstLine="442"/>
        <w:rPr>
          <w:sz w:val="22"/>
        </w:rPr>
      </w:pPr>
      <w:r w:rsidRPr="00E62043">
        <w:rPr>
          <w:rFonts w:hint="eastAsia"/>
          <w:sz w:val="22"/>
        </w:rPr>
        <w:t>5</w:t>
      </w:r>
      <w:r w:rsidRPr="00E62043">
        <w:rPr>
          <w:sz w:val="22"/>
        </w:rPr>
        <w:t>.</w:t>
      </w:r>
      <w:r w:rsidRPr="00E62043">
        <w:rPr>
          <w:rFonts w:hint="eastAsia"/>
          <w:sz w:val="22"/>
        </w:rPr>
        <w:t>预测个体选择各种职业的可能性</w:t>
      </w:r>
    </w:p>
    <w:p w14:paraId="4DFE120C" w14:textId="77777777" w:rsidR="00AC082D" w:rsidRPr="00E62043" w:rsidRDefault="00AC082D" w:rsidP="00AC082D">
      <w:pPr>
        <w:tabs>
          <w:tab w:val="left" w:pos="312"/>
        </w:tabs>
        <w:ind w:firstLine="440"/>
        <w:jc w:val="center"/>
        <w:rPr>
          <w:sz w:val="22"/>
        </w:rPr>
      </w:pPr>
      <w:r w:rsidRPr="00E62043">
        <w:rPr>
          <w:rFonts w:hint="eastAsia"/>
          <w:noProof/>
          <w:sz w:val="22"/>
        </w:rPr>
        <w:drawing>
          <wp:inline distT="0" distB="0" distL="0" distR="0" wp14:anchorId="48932C4F" wp14:editId="5D957816">
            <wp:extent cx="2514600" cy="792587"/>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20-06-24 下午9.02.22.png"/>
                    <pic:cNvPicPr/>
                  </pic:nvPicPr>
                  <pic:blipFill>
                    <a:blip r:embed="rId327" cstate="print">
                      <a:extLst>
                        <a:ext uri="{28A0092B-C50C-407E-A947-70E740481C1C}">
                          <a14:useLocalDpi xmlns:a14="http://schemas.microsoft.com/office/drawing/2010/main" val="0"/>
                        </a:ext>
                      </a:extLst>
                    </a:blip>
                    <a:stretch>
                      <a:fillRect/>
                    </a:stretch>
                  </pic:blipFill>
                  <pic:spPr>
                    <a:xfrm>
                      <a:off x="0" y="0"/>
                      <a:ext cx="2558871" cy="806541"/>
                    </a:xfrm>
                    <a:prstGeom prst="rect">
                      <a:avLst/>
                    </a:prstGeom>
                  </pic:spPr>
                </pic:pic>
              </a:graphicData>
            </a:graphic>
          </wp:inline>
        </w:drawing>
      </w:r>
    </w:p>
    <w:p w14:paraId="27074182" w14:textId="77777777" w:rsidR="00AC082D" w:rsidRPr="00E62043" w:rsidRDefault="00AC082D" w:rsidP="006E4069">
      <w:pPr>
        <w:ind w:firstLine="440"/>
        <w:rPr>
          <w:sz w:val="22"/>
        </w:rPr>
      </w:pPr>
      <w:r w:rsidRPr="00E62043">
        <w:rPr>
          <w:rFonts w:hint="eastAsia"/>
          <w:sz w:val="22"/>
        </w:rPr>
        <w:t>第</w:t>
      </w:r>
      <w:proofErr w:type="gramStart"/>
      <w:r w:rsidRPr="00E62043">
        <w:rPr>
          <w:rFonts w:hint="eastAsia"/>
          <w:sz w:val="22"/>
        </w:rPr>
        <w:t>一个个体最有</w:t>
      </w:r>
      <w:proofErr w:type="gramEnd"/>
      <w:r w:rsidRPr="00E62043">
        <w:rPr>
          <w:rFonts w:hint="eastAsia"/>
          <w:sz w:val="22"/>
        </w:rPr>
        <w:t>可能选择第二种职业……</w:t>
      </w:r>
    </w:p>
    <w:p w14:paraId="5C68E853" w14:textId="77777777" w:rsidR="00AC082D" w:rsidRPr="00E62043" w:rsidRDefault="00AC082D" w:rsidP="006E4069">
      <w:pPr>
        <w:ind w:firstLine="442"/>
        <w:rPr>
          <w:sz w:val="22"/>
        </w:rPr>
      </w:pPr>
      <w:r w:rsidRPr="00E62043">
        <w:rPr>
          <w:rFonts w:hint="eastAsia"/>
          <w:b/>
          <w:bCs/>
          <w:sz w:val="22"/>
        </w:rPr>
        <w:t>6</w:t>
      </w:r>
      <w:r w:rsidRPr="00E62043">
        <w:rPr>
          <w:b/>
          <w:bCs/>
          <w:sz w:val="22"/>
        </w:rPr>
        <w:t>.</w:t>
      </w:r>
      <w:r w:rsidRPr="00E62043">
        <w:rPr>
          <w:rFonts w:hint="eastAsia"/>
          <w:sz w:val="22"/>
        </w:rPr>
        <w:t>选择其他职业作为参照方案，系数估计值发生变化。多项</w:t>
      </w:r>
      <w:proofErr w:type="spellStart"/>
      <w:r w:rsidRPr="00E62043">
        <w:rPr>
          <w:rFonts w:hint="eastAsia"/>
          <w:sz w:val="22"/>
        </w:rPr>
        <w:t>Probit</w:t>
      </w:r>
      <w:proofErr w:type="spellEnd"/>
      <w:r w:rsidRPr="00E62043">
        <w:rPr>
          <w:rFonts w:hint="eastAsia"/>
          <w:sz w:val="22"/>
        </w:rPr>
        <w:t>和多项</w:t>
      </w:r>
      <w:r w:rsidRPr="00E62043">
        <w:rPr>
          <w:rFonts w:hint="eastAsia"/>
          <w:sz w:val="22"/>
        </w:rPr>
        <w:t>Logit</w:t>
      </w:r>
      <w:r w:rsidRPr="00E62043">
        <w:rPr>
          <w:rFonts w:hint="eastAsia"/>
          <w:sz w:val="22"/>
        </w:rPr>
        <w:t>的系数估计值不同，但二者的系数不具可比性；具有可比性的是两个模型的预测概率。</w:t>
      </w:r>
    </w:p>
    <w:p w14:paraId="3FA598A9" w14:textId="77777777" w:rsidR="00AC082D" w:rsidRPr="00E62043" w:rsidRDefault="00AC082D" w:rsidP="006E4069">
      <w:pPr>
        <w:ind w:firstLine="442"/>
        <w:rPr>
          <w:sz w:val="22"/>
        </w:rPr>
      </w:pPr>
      <w:r w:rsidRPr="00E62043">
        <w:rPr>
          <w:rFonts w:hint="eastAsia"/>
          <w:b/>
          <w:bCs/>
          <w:sz w:val="22"/>
        </w:rPr>
        <w:t>7</w:t>
      </w:r>
      <w:r w:rsidRPr="00E62043">
        <w:rPr>
          <w:b/>
          <w:bCs/>
          <w:sz w:val="22"/>
        </w:rPr>
        <w:t>.</w:t>
      </w:r>
      <w:r w:rsidRPr="00E62043">
        <w:rPr>
          <w:rFonts w:hint="eastAsia"/>
          <w:b/>
          <w:bCs/>
          <w:sz w:val="22"/>
        </w:rPr>
        <w:t>计算多项</w:t>
      </w:r>
      <w:proofErr w:type="spellStart"/>
      <w:r w:rsidRPr="00E62043">
        <w:rPr>
          <w:rFonts w:hint="eastAsia"/>
          <w:b/>
          <w:bCs/>
          <w:sz w:val="22"/>
        </w:rPr>
        <w:t>Probit</w:t>
      </w:r>
      <w:proofErr w:type="spellEnd"/>
      <w:r w:rsidRPr="00E62043">
        <w:rPr>
          <w:rFonts w:hint="eastAsia"/>
          <w:b/>
          <w:bCs/>
          <w:sz w:val="22"/>
        </w:rPr>
        <w:t>模型所预测</w:t>
      </w:r>
      <w:r w:rsidRPr="00E62043">
        <w:rPr>
          <w:rFonts w:hint="eastAsia"/>
          <w:sz w:val="22"/>
        </w:rPr>
        <w:t>的各种职业的选择概率，计算两个模型职业预测概率的相关性。</w:t>
      </w:r>
    </w:p>
    <w:p w14:paraId="4EDE636F" w14:textId="77777777" w:rsidR="00AC082D" w:rsidRPr="00E62043" w:rsidRDefault="00AC082D" w:rsidP="006E4069">
      <w:pPr>
        <w:ind w:firstLine="440"/>
        <w:rPr>
          <w:sz w:val="22"/>
        </w:rPr>
      </w:pPr>
      <w:r w:rsidRPr="00E62043">
        <w:rPr>
          <w:noProof/>
          <w:sz w:val="22"/>
        </w:rPr>
        <w:drawing>
          <wp:inline distT="0" distB="0" distL="0" distR="0" wp14:anchorId="152331B8" wp14:editId="2B582F38">
            <wp:extent cx="1695450" cy="52641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1755770" cy="545138"/>
                    </a:xfrm>
                    <a:prstGeom prst="rect">
                      <a:avLst/>
                    </a:prstGeom>
                  </pic:spPr>
                </pic:pic>
              </a:graphicData>
            </a:graphic>
          </wp:inline>
        </w:drawing>
      </w:r>
    </w:p>
    <w:p w14:paraId="44998393" w14:textId="77777777" w:rsidR="00AC082D" w:rsidRPr="00E62043" w:rsidRDefault="00AC082D" w:rsidP="006E4069">
      <w:pPr>
        <w:ind w:firstLine="440"/>
        <w:rPr>
          <w:sz w:val="22"/>
        </w:rPr>
      </w:pPr>
      <w:r w:rsidRPr="00E62043">
        <w:rPr>
          <w:rFonts w:hint="eastAsia"/>
          <w:sz w:val="22"/>
        </w:rPr>
        <w:t>两个模型所预测的职业选择概率高度一致，相关系数均在</w:t>
      </w:r>
      <w:r w:rsidRPr="00E62043">
        <w:rPr>
          <w:rFonts w:hint="eastAsia"/>
          <w:sz w:val="22"/>
        </w:rPr>
        <w:t>9</w:t>
      </w:r>
      <w:r w:rsidRPr="00E62043">
        <w:rPr>
          <w:sz w:val="22"/>
        </w:rPr>
        <w:t>9%</w:t>
      </w:r>
      <w:r w:rsidRPr="00E62043">
        <w:rPr>
          <w:rFonts w:hint="eastAsia"/>
          <w:sz w:val="22"/>
        </w:rPr>
        <w:t>以上。</w:t>
      </w:r>
    </w:p>
    <w:p w14:paraId="5059679B" w14:textId="77777777" w:rsidR="00AC082D" w:rsidRPr="00E62043" w:rsidRDefault="00AC082D" w:rsidP="006E4069">
      <w:pPr>
        <w:pStyle w:val="2"/>
        <w:ind w:firstLine="442"/>
        <w:rPr>
          <w:sz w:val="22"/>
        </w:rPr>
      </w:pPr>
      <w:r w:rsidRPr="00E62043">
        <w:rPr>
          <w:rFonts w:hint="eastAsia"/>
          <w:sz w:val="22"/>
        </w:rPr>
        <w:lastRenderedPageBreak/>
        <w:t>例</w:t>
      </w:r>
      <w:r w:rsidRPr="00E62043">
        <w:rPr>
          <w:rFonts w:hint="eastAsia"/>
          <w:sz w:val="22"/>
        </w:rPr>
        <w:t>2</w:t>
      </w:r>
      <w:r w:rsidRPr="00E62043">
        <w:rPr>
          <w:rFonts w:hint="eastAsia"/>
          <w:sz w:val="22"/>
        </w:rPr>
        <w:t>：条件</w:t>
      </w:r>
      <w:r w:rsidRPr="00E62043">
        <w:rPr>
          <w:rFonts w:hint="eastAsia"/>
          <w:sz w:val="22"/>
        </w:rPr>
        <w:t>Logit</w:t>
      </w:r>
      <w:r w:rsidRPr="00E62043">
        <w:rPr>
          <w:rFonts w:hint="eastAsia"/>
          <w:sz w:val="22"/>
        </w:rPr>
        <w:t>、混合</w:t>
      </w:r>
      <w:r w:rsidRPr="00E62043">
        <w:rPr>
          <w:rFonts w:hint="eastAsia"/>
          <w:sz w:val="22"/>
        </w:rPr>
        <w:t>Logit</w:t>
      </w:r>
    </w:p>
    <w:p w14:paraId="10E890E9" w14:textId="77777777" w:rsidR="00AC082D" w:rsidRPr="00E62043" w:rsidRDefault="00AC082D" w:rsidP="006E4069">
      <w:pPr>
        <w:ind w:firstLine="440"/>
        <w:rPr>
          <w:sz w:val="22"/>
        </w:rPr>
      </w:pPr>
      <w:r w:rsidRPr="00E62043">
        <w:rPr>
          <w:rFonts w:hint="eastAsia"/>
          <w:sz w:val="22"/>
        </w:rPr>
        <w:t>该数据集的观测单位为</w:t>
      </w:r>
      <w:r w:rsidRPr="00E62043">
        <w:rPr>
          <w:rFonts w:hint="eastAsia"/>
          <w:sz w:val="22"/>
        </w:rPr>
        <w:t>1</w:t>
      </w:r>
      <w:r w:rsidRPr="00E62043">
        <w:rPr>
          <w:sz w:val="22"/>
        </w:rPr>
        <w:t>52</w:t>
      </w:r>
      <w:r w:rsidRPr="00E62043">
        <w:rPr>
          <w:rFonts w:hint="eastAsia"/>
          <w:sz w:val="22"/>
        </w:rPr>
        <w:t>组人群（每组可视为一个小型旅行团），每个人群从以下三种度假旅行方式中选择一种，即火车、长途大巴或自驾车。</w:t>
      </w:r>
      <w:proofErr w:type="gramStart"/>
      <w:r w:rsidRPr="00E62043">
        <w:rPr>
          <w:rFonts w:hint="eastAsia"/>
          <w:sz w:val="22"/>
        </w:rPr>
        <w:t>随方案</w:t>
      </w:r>
      <w:proofErr w:type="gramEnd"/>
      <w:r w:rsidRPr="00E62043">
        <w:rPr>
          <w:rFonts w:hint="eastAsia"/>
          <w:sz w:val="22"/>
        </w:rPr>
        <w:t>而变的解释变量包括</w:t>
      </w:r>
      <w:r w:rsidRPr="00E62043">
        <w:rPr>
          <w:rFonts w:hint="eastAsia"/>
          <w:sz w:val="22"/>
        </w:rPr>
        <w:t>t</w:t>
      </w:r>
      <w:r w:rsidRPr="00E62043">
        <w:rPr>
          <w:sz w:val="22"/>
        </w:rPr>
        <w:t>ime(</w:t>
      </w:r>
      <w:r w:rsidRPr="00E62043">
        <w:rPr>
          <w:rFonts w:hint="eastAsia"/>
          <w:sz w:val="22"/>
        </w:rPr>
        <w:t>总旅行时间</w:t>
      </w:r>
      <w:r w:rsidRPr="00E62043">
        <w:rPr>
          <w:sz w:val="22"/>
        </w:rPr>
        <w:t>)</w:t>
      </w:r>
      <w:r w:rsidRPr="00E62043">
        <w:rPr>
          <w:rFonts w:hint="eastAsia"/>
          <w:sz w:val="22"/>
        </w:rPr>
        <w:t>与</w:t>
      </w:r>
      <w:proofErr w:type="spellStart"/>
      <w:r w:rsidRPr="00E62043">
        <w:rPr>
          <w:sz w:val="22"/>
        </w:rPr>
        <w:t>invc</w:t>
      </w:r>
      <w:proofErr w:type="spellEnd"/>
      <w:r w:rsidRPr="00E62043">
        <w:rPr>
          <w:sz w:val="22"/>
        </w:rPr>
        <w:t>(</w:t>
      </w:r>
      <w:r w:rsidRPr="00E62043">
        <w:rPr>
          <w:rFonts w:hint="eastAsia"/>
          <w:sz w:val="22"/>
        </w:rPr>
        <w:t>乘车成本</w:t>
      </w:r>
      <w:r w:rsidRPr="00E62043">
        <w:rPr>
          <w:sz w:val="22"/>
        </w:rPr>
        <w:t>)</w:t>
      </w:r>
      <w:r w:rsidRPr="00E62043">
        <w:rPr>
          <w:rFonts w:hint="eastAsia"/>
          <w:sz w:val="22"/>
        </w:rPr>
        <w:t>；不随方案而变的解释变量包括</w:t>
      </w:r>
      <w:proofErr w:type="spellStart"/>
      <w:r w:rsidRPr="00E62043">
        <w:rPr>
          <w:sz w:val="22"/>
        </w:rPr>
        <w:t>hinc</w:t>
      </w:r>
      <w:proofErr w:type="spellEnd"/>
      <w:r w:rsidRPr="00E62043">
        <w:rPr>
          <w:sz w:val="22"/>
        </w:rPr>
        <w:t>(</w:t>
      </w:r>
      <w:r w:rsidRPr="00E62043">
        <w:rPr>
          <w:rFonts w:hint="eastAsia"/>
          <w:sz w:val="22"/>
        </w:rPr>
        <w:t>家庭收入</w:t>
      </w:r>
      <w:r w:rsidRPr="00E62043">
        <w:rPr>
          <w:sz w:val="22"/>
        </w:rPr>
        <w:t>)</w:t>
      </w:r>
      <w:r w:rsidRPr="00E62043">
        <w:rPr>
          <w:rFonts w:hint="eastAsia"/>
          <w:sz w:val="22"/>
        </w:rPr>
        <w:t>与</w:t>
      </w:r>
      <w:proofErr w:type="spellStart"/>
      <w:r w:rsidRPr="00E62043">
        <w:rPr>
          <w:sz w:val="22"/>
        </w:rPr>
        <w:t>psize</w:t>
      </w:r>
      <w:proofErr w:type="spellEnd"/>
      <w:r w:rsidRPr="00E62043">
        <w:rPr>
          <w:sz w:val="22"/>
        </w:rPr>
        <w:t>(</w:t>
      </w:r>
      <w:r w:rsidRPr="00E62043">
        <w:rPr>
          <w:rFonts w:hint="eastAsia"/>
          <w:sz w:val="22"/>
        </w:rPr>
        <w:t>旅行团人数</w:t>
      </w:r>
      <w:r w:rsidRPr="00E62043">
        <w:rPr>
          <w:sz w:val="22"/>
        </w:rPr>
        <w:t>)</w:t>
      </w:r>
      <w:r w:rsidRPr="00E62043">
        <w:rPr>
          <w:rFonts w:hint="eastAsia"/>
          <w:sz w:val="22"/>
        </w:rPr>
        <w:t>。进行条件</w:t>
      </w:r>
      <w:r w:rsidRPr="00E62043">
        <w:rPr>
          <w:rFonts w:hint="eastAsia"/>
          <w:sz w:val="22"/>
        </w:rPr>
        <w:t>Logit</w:t>
      </w:r>
      <w:r w:rsidRPr="00E62043">
        <w:rPr>
          <w:rFonts w:hint="eastAsia"/>
          <w:sz w:val="22"/>
        </w:rPr>
        <w:t>与混合</w:t>
      </w:r>
      <w:r w:rsidRPr="00E62043">
        <w:rPr>
          <w:rFonts w:hint="eastAsia"/>
          <w:sz w:val="22"/>
        </w:rPr>
        <w:t>Logit</w:t>
      </w:r>
      <w:r w:rsidRPr="00E62043">
        <w:rPr>
          <w:rFonts w:hint="eastAsia"/>
          <w:sz w:val="22"/>
        </w:rPr>
        <w:t>估计。</w:t>
      </w:r>
    </w:p>
    <w:p w14:paraId="450BE7D4" w14:textId="77777777" w:rsidR="00AC082D" w:rsidRPr="00E62043" w:rsidRDefault="00AC082D" w:rsidP="006E4069">
      <w:pPr>
        <w:pStyle w:val="3"/>
        <w:ind w:firstLine="442"/>
        <w:rPr>
          <w:sz w:val="22"/>
        </w:rPr>
      </w:pPr>
      <w:r w:rsidRPr="00E62043">
        <w:rPr>
          <w:rFonts w:hint="eastAsia"/>
          <w:sz w:val="22"/>
        </w:rPr>
        <w:t>1</w:t>
      </w:r>
      <w:r w:rsidRPr="00E62043">
        <w:rPr>
          <w:sz w:val="22"/>
        </w:rPr>
        <w:t>.</w:t>
      </w:r>
      <w:r w:rsidRPr="00E62043">
        <w:rPr>
          <w:rFonts w:hint="eastAsia"/>
          <w:sz w:val="22"/>
        </w:rPr>
        <w:t>条件</w:t>
      </w:r>
      <w:r w:rsidRPr="00E62043">
        <w:rPr>
          <w:rFonts w:hint="eastAsia"/>
          <w:sz w:val="22"/>
        </w:rPr>
        <w:t>Logit</w:t>
      </w:r>
      <w:r w:rsidRPr="00E62043">
        <w:rPr>
          <w:rFonts w:hint="eastAsia"/>
          <w:sz w:val="22"/>
        </w:rPr>
        <w:t>估计</w:t>
      </w:r>
    </w:p>
    <w:p w14:paraId="74C977CB" w14:textId="77777777" w:rsidR="00AC082D" w:rsidRPr="00E62043" w:rsidRDefault="00AC082D" w:rsidP="006E4069">
      <w:pPr>
        <w:ind w:firstLine="440"/>
        <w:rPr>
          <w:sz w:val="22"/>
        </w:rPr>
      </w:pPr>
      <w:r w:rsidRPr="00E62043">
        <w:rPr>
          <w:rFonts w:hint="eastAsia"/>
          <w:sz w:val="22"/>
        </w:rPr>
        <w:t>使用</w:t>
      </w:r>
      <w:proofErr w:type="gramStart"/>
      <w:r w:rsidRPr="00E62043">
        <w:rPr>
          <w:rFonts w:hint="eastAsia"/>
          <w:sz w:val="22"/>
        </w:rPr>
        <w:t>随方案</w:t>
      </w:r>
      <w:proofErr w:type="gramEnd"/>
      <w:r w:rsidRPr="00E62043">
        <w:rPr>
          <w:rFonts w:hint="eastAsia"/>
          <w:sz w:val="22"/>
        </w:rPr>
        <w:t>而变的解释变量：总旅行时间、乘车成本、虚拟变量</w:t>
      </w:r>
      <w:r w:rsidRPr="00E62043">
        <w:rPr>
          <w:rFonts w:hint="eastAsia"/>
          <w:sz w:val="22"/>
        </w:rPr>
        <w:t>train</w:t>
      </w:r>
      <w:r w:rsidRPr="00E62043">
        <w:rPr>
          <w:rFonts w:hint="eastAsia"/>
          <w:sz w:val="22"/>
        </w:rPr>
        <w:t>、虚拟变量</w:t>
      </w:r>
      <w:r w:rsidRPr="00E62043">
        <w:rPr>
          <w:rFonts w:hint="eastAsia"/>
          <w:sz w:val="22"/>
        </w:rPr>
        <w:t>bus</w:t>
      </w:r>
      <w:r w:rsidRPr="00E62043">
        <w:rPr>
          <w:rFonts w:hint="eastAsia"/>
          <w:sz w:val="22"/>
        </w:rPr>
        <w:t>（以旅行方式</w:t>
      </w:r>
      <w:r w:rsidRPr="00E62043">
        <w:rPr>
          <w:rFonts w:hint="eastAsia"/>
          <w:sz w:val="22"/>
        </w:rPr>
        <w:t>car</w:t>
      </w:r>
      <w:r w:rsidRPr="00E62043">
        <w:rPr>
          <w:rFonts w:hint="eastAsia"/>
          <w:sz w:val="22"/>
        </w:rPr>
        <w:t>为参照方案）。</w:t>
      </w:r>
    </w:p>
    <w:p w14:paraId="7005A765" w14:textId="77777777" w:rsidR="00AC082D" w:rsidRPr="00E62043" w:rsidRDefault="00AC082D" w:rsidP="00E62043">
      <w:pPr>
        <w:tabs>
          <w:tab w:val="left" w:pos="312"/>
        </w:tabs>
        <w:ind w:firstLineChars="0" w:firstLine="0"/>
        <w:rPr>
          <w:sz w:val="22"/>
        </w:rPr>
      </w:pPr>
      <w:r w:rsidRPr="00E62043">
        <w:rPr>
          <w:noProof/>
          <w:sz w:val="22"/>
        </w:rPr>
        <w:drawing>
          <wp:inline distT="0" distB="0" distL="0" distR="0" wp14:anchorId="196DDA1D" wp14:editId="241BD664">
            <wp:extent cx="2978150" cy="121119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028609" cy="1231715"/>
                    </a:xfrm>
                    <a:prstGeom prst="rect">
                      <a:avLst/>
                    </a:prstGeom>
                  </pic:spPr>
                </pic:pic>
              </a:graphicData>
            </a:graphic>
          </wp:inline>
        </w:drawing>
      </w:r>
    </w:p>
    <w:p w14:paraId="23F3C940" w14:textId="77777777" w:rsidR="00AC082D" w:rsidRPr="00E62043" w:rsidRDefault="00AC082D" w:rsidP="006E4069">
      <w:pPr>
        <w:ind w:firstLine="440"/>
        <w:rPr>
          <w:sz w:val="22"/>
        </w:rPr>
      </w:pPr>
      <w:r w:rsidRPr="00E62043">
        <w:rPr>
          <w:rFonts w:hint="eastAsia"/>
          <w:sz w:val="22"/>
        </w:rPr>
        <w:t>上表显示，如果其他解释变量</w:t>
      </w:r>
      <w:r w:rsidRPr="00E62043">
        <w:rPr>
          <w:rFonts w:hint="eastAsia"/>
          <w:sz w:val="22"/>
        </w:rPr>
        <w:t>(</w:t>
      </w:r>
      <w:proofErr w:type="spellStart"/>
      <w:r w:rsidRPr="00E62043">
        <w:rPr>
          <w:sz w:val="22"/>
        </w:rPr>
        <w:t>time,invc</w:t>
      </w:r>
      <w:proofErr w:type="spellEnd"/>
      <w:r w:rsidRPr="00E62043">
        <w:rPr>
          <w:sz w:val="22"/>
        </w:rPr>
        <w:t>)</w:t>
      </w:r>
      <w:r w:rsidRPr="00E62043">
        <w:rPr>
          <w:rFonts w:hint="eastAsia"/>
          <w:sz w:val="22"/>
        </w:rPr>
        <w:t>的取值相同，则旅行团最有可能选择火车，其次为长途大巴（按系数大小？）。另外，一个方案的总旅行时间越长，乘车成本越高，则选择该方案的概率越低（</w:t>
      </w:r>
      <w:r w:rsidRPr="00E62043">
        <w:rPr>
          <w:rFonts w:hint="eastAsia"/>
          <w:sz w:val="22"/>
        </w:rPr>
        <w:t>t</w:t>
      </w:r>
      <w:r w:rsidRPr="00E62043">
        <w:rPr>
          <w:sz w:val="22"/>
        </w:rPr>
        <w:t>rain</w:t>
      </w:r>
      <w:r w:rsidRPr="00E62043">
        <w:rPr>
          <w:rFonts w:hint="eastAsia"/>
          <w:sz w:val="22"/>
        </w:rPr>
        <w:t>、</w:t>
      </w:r>
      <w:r w:rsidRPr="00E62043">
        <w:rPr>
          <w:sz w:val="22"/>
        </w:rPr>
        <w:t>bus</w:t>
      </w:r>
      <w:r w:rsidRPr="00E62043">
        <w:rPr>
          <w:rFonts w:hint="eastAsia"/>
          <w:sz w:val="22"/>
        </w:rPr>
        <w:t>与</w:t>
      </w:r>
      <w:r w:rsidRPr="00E62043">
        <w:rPr>
          <w:sz w:val="22"/>
        </w:rPr>
        <w:t>time</w:t>
      </w:r>
      <w:r w:rsidRPr="00E62043">
        <w:rPr>
          <w:rFonts w:hint="eastAsia"/>
          <w:sz w:val="22"/>
        </w:rPr>
        <w:t>、</w:t>
      </w:r>
      <w:proofErr w:type="spellStart"/>
      <w:r w:rsidRPr="00E62043">
        <w:rPr>
          <w:sz w:val="22"/>
        </w:rPr>
        <w:t>invc</w:t>
      </w:r>
      <w:proofErr w:type="spellEnd"/>
      <w:r w:rsidRPr="00E62043">
        <w:rPr>
          <w:rFonts w:hint="eastAsia"/>
          <w:sz w:val="22"/>
        </w:rPr>
        <w:t>的系数正负号相反？）。然而，由于这是非线性模型，故不易通过系数估计值来评价边际效应。</w:t>
      </w:r>
    </w:p>
    <w:p w14:paraId="5A7C63F5" w14:textId="77777777" w:rsidR="00AC082D" w:rsidRPr="00E62043" w:rsidRDefault="00AC082D" w:rsidP="006E4069">
      <w:pPr>
        <w:pStyle w:val="3"/>
        <w:ind w:firstLine="442"/>
        <w:rPr>
          <w:sz w:val="22"/>
        </w:rPr>
      </w:pPr>
      <w:r w:rsidRPr="00E62043">
        <w:rPr>
          <w:rFonts w:hint="eastAsia"/>
          <w:sz w:val="22"/>
        </w:rPr>
        <w:t>2</w:t>
      </w:r>
      <w:r w:rsidRPr="00E62043">
        <w:rPr>
          <w:sz w:val="22"/>
        </w:rPr>
        <w:t>.</w:t>
      </w:r>
      <w:r w:rsidRPr="00E62043">
        <w:rPr>
          <w:rFonts w:hint="eastAsia"/>
          <w:sz w:val="22"/>
        </w:rPr>
        <w:t>计算风险比率</w:t>
      </w:r>
    </w:p>
    <w:p w14:paraId="71138152" w14:textId="77777777" w:rsidR="00AC082D" w:rsidRPr="00E62043" w:rsidRDefault="00AC082D" w:rsidP="00E62043">
      <w:pPr>
        <w:tabs>
          <w:tab w:val="left" w:pos="312"/>
        </w:tabs>
        <w:ind w:firstLineChars="0" w:firstLine="0"/>
        <w:rPr>
          <w:sz w:val="22"/>
        </w:rPr>
      </w:pPr>
      <w:r w:rsidRPr="00E62043">
        <w:rPr>
          <w:noProof/>
          <w:sz w:val="22"/>
        </w:rPr>
        <w:drawing>
          <wp:inline distT="0" distB="0" distL="0" distR="0" wp14:anchorId="31F08278" wp14:editId="763B4BB3">
            <wp:extent cx="3555911" cy="1451732"/>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600485" cy="1469930"/>
                    </a:xfrm>
                    <a:prstGeom prst="rect">
                      <a:avLst/>
                    </a:prstGeom>
                  </pic:spPr>
                </pic:pic>
              </a:graphicData>
            </a:graphic>
          </wp:inline>
        </w:drawing>
      </w:r>
    </w:p>
    <w:p w14:paraId="14552665" w14:textId="77777777" w:rsidR="00AC082D" w:rsidRPr="00E62043" w:rsidRDefault="00AC082D" w:rsidP="006E4069">
      <w:pPr>
        <w:ind w:firstLine="440"/>
        <w:rPr>
          <w:sz w:val="22"/>
        </w:rPr>
      </w:pPr>
      <w:r w:rsidRPr="00E62043">
        <w:rPr>
          <w:rFonts w:hint="eastAsia"/>
          <w:sz w:val="22"/>
        </w:rPr>
        <w:t>变量</w:t>
      </w:r>
      <w:r w:rsidRPr="00E62043">
        <w:rPr>
          <w:rFonts w:hint="eastAsia"/>
          <w:sz w:val="22"/>
        </w:rPr>
        <w:t>time</w:t>
      </w:r>
      <w:r w:rsidRPr="00E62043">
        <w:rPr>
          <w:rFonts w:hint="eastAsia"/>
          <w:sz w:val="22"/>
        </w:rPr>
        <w:t>的风险比率为</w:t>
      </w:r>
      <w:r w:rsidRPr="00E62043">
        <w:rPr>
          <w:rFonts w:hint="eastAsia"/>
          <w:sz w:val="22"/>
        </w:rPr>
        <w:t>0</w:t>
      </w:r>
      <w:r w:rsidRPr="00E62043">
        <w:rPr>
          <w:sz w:val="22"/>
        </w:rPr>
        <w:t>.98</w:t>
      </w:r>
      <w:r w:rsidRPr="00E62043">
        <w:rPr>
          <w:rFonts w:hint="eastAsia"/>
          <w:sz w:val="22"/>
        </w:rPr>
        <w:t>，这意味着在给定其他变量的情况下，一个方案的总旅行时间每增加</w:t>
      </w:r>
      <w:r w:rsidRPr="00E62043">
        <w:rPr>
          <w:rFonts w:hint="eastAsia"/>
          <w:sz w:val="22"/>
        </w:rPr>
        <w:t>1</w:t>
      </w:r>
      <w:r w:rsidRPr="00E62043">
        <w:rPr>
          <w:rFonts w:hint="eastAsia"/>
          <w:sz w:val="22"/>
        </w:rPr>
        <w:t>分钟，则选择此方案的概率将乘以</w:t>
      </w:r>
      <w:r w:rsidRPr="00E62043">
        <w:rPr>
          <w:rFonts w:hint="eastAsia"/>
          <w:sz w:val="22"/>
        </w:rPr>
        <w:t>0</w:t>
      </w:r>
      <w:r w:rsidRPr="00E62043">
        <w:rPr>
          <w:sz w:val="22"/>
        </w:rPr>
        <w:t>.98</w:t>
      </w:r>
      <w:r w:rsidRPr="00E62043">
        <w:rPr>
          <w:rFonts w:hint="eastAsia"/>
          <w:sz w:val="22"/>
        </w:rPr>
        <w:t>，即下降</w:t>
      </w:r>
      <w:r w:rsidRPr="00E62043">
        <w:rPr>
          <w:rFonts w:hint="eastAsia"/>
          <w:sz w:val="22"/>
        </w:rPr>
        <w:t>2</w:t>
      </w:r>
      <w:r w:rsidRPr="00E62043">
        <w:rPr>
          <w:sz w:val="22"/>
        </w:rPr>
        <w:t>%</w:t>
      </w:r>
      <w:r w:rsidRPr="00E62043">
        <w:rPr>
          <w:rFonts w:hint="eastAsia"/>
          <w:sz w:val="22"/>
        </w:rPr>
        <w:t>；</w:t>
      </w:r>
      <w:proofErr w:type="spellStart"/>
      <w:r w:rsidRPr="00E62043">
        <w:rPr>
          <w:rFonts w:hint="eastAsia"/>
          <w:sz w:val="22"/>
        </w:rPr>
        <w:t>invc</w:t>
      </w:r>
      <w:proofErr w:type="spellEnd"/>
      <w:r w:rsidRPr="00E62043">
        <w:rPr>
          <w:rFonts w:hint="eastAsia"/>
          <w:sz w:val="22"/>
        </w:rPr>
        <w:t>解释同上。虚拟变量</w:t>
      </w:r>
      <w:r w:rsidRPr="00E62043">
        <w:rPr>
          <w:rFonts w:hint="eastAsia"/>
          <w:sz w:val="22"/>
        </w:rPr>
        <w:t>bus</w:t>
      </w:r>
      <w:r w:rsidRPr="00E62043">
        <w:rPr>
          <w:rFonts w:hint="eastAsia"/>
          <w:sz w:val="22"/>
        </w:rPr>
        <w:t>的风险比率为</w:t>
      </w:r>
      <w:r w:rsidRPr="00E62043">
        <w:rPr>
          <w:rFonts w:hint="eastAsia"/>
          <w:sz w:val="22"/>
        </w:rPr>
        <w:t>4</w:t>
      </w:r>
      <w:r w:rsidRPr="00E62043">
        <w:rPr>
          <w:sz w:val="22"/>
        </w:rPr>
        <w:t>.36</w:t>
      </w:r>
      <w:r w:rsidRPr="00E62043">
        <w:rPr>
          <w:rFonts w:hint="eastAsia"/>
          <w:sz w:val="22"/>
        </w:rPr>
        <w:t>，这意味着，如果各方案的时间与成本均相等，则旅行团选择长途大巴的概率是</w:t>
      </w:r>
      <w:proofErr w:type="gramStart"/>
      <w:r w:rsidRPr="00E62043">
        <w:rPr>
          <w:rFonts w:hint="eastAsia"/>
          <w:sz w:val="22"/>
        </w:rPr>
        <w:t>选择自</w:t>
      </w:r>
      <w:proofErr w:type="gramEnd"/>
      <w:r w:rsidRPr="00E62043">
        <w:rPr>
          <w:rFonts w:hint="eastAsia"/>
          <w:sz w:val="22"/>
        </w:rPr>
        <w:t>驾车（参照方案）概率的</w:t>
      </w:r>
      <w:r w:rsidRPr="00E62043">
        <w:rPr>
          <w:rFonts w:hint="eastAsia"/>
          <w:sz w:val="22"/>
        </w:rPr>
        <w:t>4</w:t>
      </w:r>
      <w:r w:rsidRPr="00E62043">
        <w:rPr>
          <w:sz w:val="22"/>
        </w:rPr>
        <w:t>.36</w:t>
      </w:r>
      <w:r w:rsidRPr="00E62043">
        <w:rPr>
          <w:rFonts w:hint="eastAsia"/>
          <w:sz w:val="22"/>
        </w:rPr>
        <w:t>倍；</w:t>
      </w:r>
      <w:r w:rsidRPr="00E62043">
        <w:rPr>
          <w:rFonts w:hint="eastAsia"/>
          <w:sz w:val="22"/>
        </w:rPr>
        <w:t>train</w:t>
      </w:r>
      <w:r w:rsidRPr="00E62043">
        <w:rPr>
          <w:rFonts w:hint="eastAsia"/>
          <w:sz w:val="22"/>
        </w:rPr>
        <w:t>解释同上。</w:t>
      </w:r>
    </w:p>
    <w:p w14:paraId="21AEB10F" w14:textId="77777777" w:rsidR="00AC082D" w:rsidRPr="00E62043" w:rsidRDefault="00AC082D" w:rsidP="006E4069">
      <w:pPr>
        <w:pStyle w:val="3"/>
        <w:ind w:firstLine="442"/>
        <w:rPr>
          <w:sz w:val="22"/>
        </w:rPr>
      </w:pPr>
      <w:r w:rsidRPr="00E62043">
        <w:rPr>
          <w:rFonts w:hint="eastAsia"/>
          <w:sz w:val="22"/>
        </w:rPr>
        <w:t>3</w:t>
      </w:r>
      <w:r w:rsidRPr="00E62043">
        <w:rPr>
          <w:sz w:val="22"/>
        </w:rPr>
        <w:t>.</w:t>
      </w:r>
      <w:r w:rsidRPr="00E62043">
        <w:rPr>
          <w:rFonts w:hint="eastAsia"/>
          <w:sz w:val="22"/>
        </w:rPr>
        <w:t>计算条件</w:t>
      </w:r>
      <w:r w:rsidRPr="00E62043">
        <w:rPr>
          <w:rFonts w:hint="eastAsia"/>
          <w:sz w:val="22"/>
        </w:rPr>
        <w:t>Logit</w:t>
      </w:r>
      <w:r w:rsidRPr="00E62043">
        <w:rPr>
          <w:rFonts w:hint="eastAsia"/>
          <w:sz w:val="22"/>
        </w:rPr>
        <w:t>模型的预测概率</w:t>
      </w:r>
    </w:p>
    <w:p w14:paraId="45CB410D" w14:textId="77777777" w:rsidR="00AC082D" w:rsidRPr="00E62043" w:rsidRDefault="00AC082D" w:rsidP="006E4069">
      <w:pPr>
        <w:ind w:firstLine="440"/>
        <w:rPr>
          <w:sz w:val="22"/>
        </w:rPr>
      </w:pPr>
      <w:r w:rsidRPr="00E62043">
        <w:rPr>
          <w:rFonts w:hint="eastAsia"/>
          <w:sz w:val="22"/>
        </w:rPr>
        <w:t>第一个旅行团的预测概率：</w:t>
      </w:r>
    </w:p>
    <w:p w14:paraId="218B56D5" w14:textId="77777777" w:rsidR="00AC082D" w:rsidRPr="00E62043" w:rsidRDefault="00AC082D" w:rsidP="00AC082D">
      <w:pPr>
        <w:tabs>
          <w:tab w:val="left" w:pos="312"/>
        </w:tabs>
        <w:ind w:firstLine="440"/>
        <w:jc w:val="center"/>
        <w:rPr>
          <w:sz w:val="22"/>
        </w:rPr>
      </w:pPr>
      <w:r w:rsidRPr="00E62043">
        <w:rPr>
          <w:noProof/>
          <w:sz w:val="22"/>
        </w:rPr>
        <w:drawing>
          <wp:inline distT="0" distB="0" distL="0" distR="0" wp14:anchorId="4B579729" wp14:editId="0F21B84F">
            <wp:extent cx="2444750" cy="7294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2530164" cy="754969"/>
                    </a:xfrm>
                    <a:prstGeom prst="rect">
                      <a:avLst/>
                    </a:prstGeom>
                  </pic:spPr>
                </pic:pic>
              </a:graphicData>
            </a:graphic>
          </wp:inline>
        </w:drawing>
      </w:r>
    </w:p>
    <w:p w14:paraId="798EEB50" w14:textId="77777777" w:rsidR="00AC082D" w:rsidRPr="00E62043" w:rsidRDefault="00AC082D" w:rsidP="006E4069">
      <w:pPr>
        <w:ind w:firstLine="440"/>
        <w:rPr>
          <w:sz w:val="22"/>
        </w:rPr>
      </w:pPr>
      <w:r w:rsidRPr="00E62043">
        <w:rPr>
          <w:rFonts w:hint="eastAsia"/>
          <w:sz w:val="22"/>
        </w:rPr>
        <w:t>第一个旅行团实际选择</w:t>
      </w:r>
      <w:r w:rsidRPr="00E62043">
        <w:rPr>
          <w:rFonts w:hint="eastAsia"/>
          <w:sz w:val="22"/>
        </w:rPr>
        <w:t>car</w:t>
      </w:r>
      <w:r w:rsidRPr="00E62043">
        <w:rPr>
          <w:rFonts w:hint="eastAsia"/>
          <w:sz w:val="22"/>
        </w:rPr>
        <w:t>，且模型预测选择</w:t>
      </w:r>
      <w:r w:rsidRPr="00E62043">
        <w:rPr>
          <w:rFonts w:hint="eastAsia"/>
          <w:sz w:val="22"/>
        </w:rPr>
        <w:t>car</w:t>
      </w:r>
      <w:r w:rsidRPr="00E62043">
        <w:rPr>
          <w:rFonts w:hint="eastAsia"/>
          <w:sz w:val="22"/>
        </w:rPr>
        <w:t>的概率高达</w:t>
      </w:r>
      <w:r w:rsidRPr="00E62043">
        <w:rPr>
          <w:sz w:val="22"/>
        </w:rPr>
        <w:t>0.925</w:t>
      </w:r>
      <w:r w:rsidRPr="00E62043">
        <w:rPr>
          <w:rFonts w:hint="eastAsia"/>
          <w:sz w:val="22"/>
        </w:rPr>
        <w:t>，正好是旅行时间与成本最低的方案。</w:t>
      </w:r>
    </w:p>
    <w:p w14:paraId="7AE65644" w14:textId="77777777" w:rsidR="00AC082D" w:rsidRPr="00E62043" w:rsidRDefault="00AC082D" w:rsidP="006E4069">
      <w:pPr>
        <w:pStyle w:val="3"/>
        <w:ind w:firstLine="442"/>
        <w:rPr>
          <w:sz w:val="22"/>
        </w:rPr>
      </w:pPr>
      <w:r w:rsidRPr="00E62043">
        <w:rPr>
          <w:rFonts w:hint="eastAsia"/>
          <w:sz w:val="22"/>
        </w:rPr>
        <w:t>4</w:t>
      </w:r>
      <w:r w:rsidRPr="00E62043">
        <w:rPr>
          <w:sz w:val="22"/>
        </w:rPr>
        <w:t>.</w:t>
      </w:r>
      <w:r w:rsidRPr="00E62043">
        <w:rPr>
          <w:rFonts w:hint="eastAsia"/>
          <w:sz w:val="22"/>
        </w:rPr>
        <w:t>混合</w:t>
      </w:r>
      <w:r w:rsidRPr="00E62043">
        <w:rPr>
          <w:rFonts w:hint="eastAsia"/>
          <w:sz w:val="22"/>
        </w:rPr>
        <w:t>Logit</w:t>
      </w:r>
      <w:r w:rsidRPr="00E62043">
        <w:rPr>
          <w:rFonts w:hint="eastAsia"/>
          <w:sz w:val="22"/>
        </w:rPr>
        <w:t>模型估计</w:t>
      </w:r>
    </w:p>
    <w:p w14:paraId="718878CB" w14:textId="77777777" w:rsidR="00AC082D" w:rsidRPr="00E62043" w:rsidRDefault="00AC082D" w:rsidP="006E4069">
      <w:pPr>
        <w:ind w:firstLine="440"/>
        <w:rPr>
          <w:sz w:val="22"/>
        </w:rPr>
      </w:pPr>
      <w:r w:rsidRPr="00E62043">
        <w:rPr>
          <w:rFonts w:hint="eastAsia"/>
          <w:sz w:val="22"/>
        </w:rPr>
        <w:t>将家庭收入与旅行团人数也包括进来</w:t>
      </w:r>
    </w:p>
    <w:p w14:paraId="1B8EFAF6" w14:textId="77777777" w:rsidR="00AC082D" w:rsidRPr="00E62043" w:rsidRDefault="00AC082D" w:rsidP="00E62043">
      <w:pPr>
        <w:tabs>
          <w:tab w:val="left" w:pos="312"/>
        </w:tabs>
        <w:ind w:firstLineChars="0" w:firstLine="0"/>
        <w:rPr>
          <w:sz w:val="22"/>
        </w:rPr>
      </w:pPr>
      <w:r w:rsidRPr="00E62043">
        <w:rPr>
          <w:noProof/>
          <w:sz w:val="22"/>
        </w:rPr>
        <w:drawing>
          <wp:inline distT="0" distB="0" distL="0" distR="0" wp14:anchorId="406AF74B" wp14:editId="0E7742D4">
            <wp:extent cx="2876550" cy="2266331"/>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2903287" cy="2287396"/>
                    </a:xfrm>
                    <a:prstGeom prst="rect">
                      <a:avLst/>
                    </a:prstGeom>
                  </pic:spPr>
                </pic:pic>
              </a:graphicData>
            </a:graphic>
          </wp:inline>
        </w:drawing>
      </w:r>
    </w:p>
    <w:p w14:paraId="573E628B" w14:textId="77777777" w:rsidR="00AC082D" w:rsidRPr="00E62043" w:rsidRDefault="00AC082D" w:rsidP="006E4069">
      <w:pPr>
        <w:ind w:firstLine="440"/>
        <w:rPr>
          <w:sz w:val="22"/>
        </w:rPr>
      </w:pPr>
      <w:r w:rsidRPr="00E62043">
        <w:rPr>
          <w:rFonts w:hint="eastAsia"/>
          <w:sz w:val="22"/>
        </w:rPr>
        <w:t>上表显示，家庭收入越高，越不倾向于选择火车</w:t>
      </w:r>
      <w:r w:rsidRPr="00E62043">
        <w:rPr>
          <w:rFonts w:hint="eastAsia"/>
          <w:sz w:val="22"/>
        </w:rPr>
        <w:t>(</w:t>
      </w:r>
      <w:r w:rsidRPr="00E62043">
        <w:rPr>
          <w:sz w:val="22"/>
        </w:rPr>
        <w:t>train-</w:t>
      </w:r>
      <w:proofErr w:type="spellStart"/>
      <w:r w:rsidRPr="00E62043">
        <w:rPr>
          <w:sz w:val="22"/>
        </w:rPr>
        <w:t>hinc</w:t>
      </w:r>
      <w:proofErr w:type="spellEnd"/>
      <w:r w:rsidRPr="00E62043">
        <w:rPr>
          <w:rFonts w:hint="eastAsia"/>
          <w:sz w:val="22"/>
        </w:rPr>
        <w:t>的系数显著为负</w:t>
      </w:r>
      <w:r w:rsidRPr="00E62043">
        <w:rPr>
          <w:rFonts w:hint="eastAsia"/>
          <w:sz w:val="22"/>
        </w:rPr>
        <w:t>)</w:t>
      </w:r>
      <w:r w:rsidRPr="00E62043">
        <w:rPr>
          <w:rFonts w:hint="eastAsia"/>
          <w:sz w:val="22"/>
        </w:rPr>
        <w:t>；但对于选择长途大巴则无显著影响</w:t>
      </w:r>
      <w:r w:rsidRPr="00E62043">
        <w:rPr>
          <w:rFonts w:hint="eastAsia"/>
          <w:sz w:val="22"/>
        </w:rPr>
        <w:t>(bus</w:t>
      </w:r>
      <w:r w:rsidRPr="00E62043">
        <w:rPr>
          <w:sz w:val="22"/>
        </w:rPr>
        <w:t>-</w:t>
      </w:r>
      <w:proofErr w:type="spellStart"/>
      <w:r w:rsidRPr="00E62043">
        <w:rPr>
          <w:sz w:val="22"/>
        </w:rPr>
        <w:t>hinc</w:t>
      </w:r>
      <w:proofErr w:type="spellEnd"/>
      <w:r w:rsidRPr="00E62043">
        <w:rPr>
          <w:rFonts w:hint="eastAsia"/>
          <w:sz w:val="22"/>
        </w:rPr>
        <w:t>的系数不显著</w:t>
      </w:r>
      <w:r w:rsidRPr="00E62043">
        <w:rPr>
          <w:rFonts w:hint="eastAsia"/>
          <w:sz w:val="22"/>
        </w:rPr>
        <w:t>)</w:t>
      </w:r>
      <w:r w:rsidRPr="00E62043">
        <w:rPr>
          <w:rFonts w:hint="eastAsia"/>
          <w:sz w:val="22"/>
        </w:rPr>
        <w:t>。旅行团规模没有显著影响</w:t>
      </w:r>
      <w:r w:rsidRPr="00E62043">
        <w:rPr>
          <w:rFonts w:hint="eastAsia"/>
          <w:sz w:val="22"/>
        </w:rPr>
        <w:t>(</w:t>
      </w:r>
      <w:proofErr w:type="spellStart"/>
      <w:r w:rsidRPr="00E62043">
        <w:rPr>
          <w:rFonts w:hint="eastAsia"/>
          <w:sz w:val="22"/>
        </w:rPr>
        <w:t>psize</w:t>
      </w:r>
      <w:proofErr w:type="spellEnd"/>
      <w:r w:rsidRPr="00E62043">
        <w:rPr>
          <w:rFonts w:hint="eastAsia"/>
          <w:sz w:val="22"/>
        </w:rPr>
        <w:t>的系数都不显著</w:t>
      </w:r>
      <w:r w:rsidRPr="00E62043">
        <w:rPr>
          <w:rFonts w:hint="eastAsia"/>
          <w:sz w:val="22"/>
        </w:rPr>
        <w:t>)</w:t>
      </w:r>
      <w:r w:rsidRPr="00E62043">
        <w:rPr>
          <w:rFonts w:hint="eastAsia"/>
          <w:sz w:val="22"/>
        </w:rPr>
        <w:t>。旅行时间与乘车成本的估计系数依然显著为负，且与前面条件</w:t>
      </w:r>
      <w:r w:rsidRPr="00E62043">
        <w:rPr>
          <w:rFonts w:hint="eastAsia"/>
          <w:sz w:val="22"/>
        </w:rPr>
        <w:t>Logit</w:t>
      </w:r>
      <w:r w:rsidRPr="00E62043">
        <w:rPr>
          <w:rFonts w:hint="eastAsia"/>
          <w:sz w:val="22"/>
        </w:rPr>
        <w:t>模型的估计系数很接近。</w:t>
      </w:r>
    </w:p>
    <w:p w14:paraId="0F574AA9" w14:textId="77777777" w:rsidR="00AC082D" w:rsidRPr="00E62043" w:rsidRDefault="00AC082D" w:rsidP="006E4069">
      <w:pPr>
        <w:pStyle w:val="2"/>
        <w:ind w:firstLine="442"/>
        <w:rPr>
          <w:sz w:val="22"/>
        </w:rPr>
      </w:pPr>
      <w:r w:rsidRPr="00E62043">
        <w:rPr>
          <w:rFonts w:hint="eastAsia"/>
          <w:sz w:val="22"/>
        </w:rPr>
        <w:t>例</w:t>
      </w:r>
      <w:r w:rsidRPr="00E62043">
        <w:rPr>
          <w:rFonts w:hint="eastAsia"/>
          <w:sz w:val="22"/>
        </w:rPr>
        <w:t>3</w:t>
      </w:r>
      <w:r w:rsidRPr="00E62043">
        <w:rPr>
          <w:rFonts w:hint="eastAsia"/>
          <w:sz w:val="22"/>
        </w:rPr>
        <w:t>：嵌套</w:t>
      </w:r>
      <w:r w:rsidRPr="00E62043">
        <w:rPr>
          <w:rFonts w:hint="eastAsia"/>
          <w:sz w:val="22"/>
        </w:rPr>
        <w:t>Logit</w:t>
      </w:r>
    </w:p>
    <w:p w14:paraId="22D7F8E8" w14:textId="77777777" w:rsidR="00AC082D" w:rsidRPr="00E62043" w:rsidRDefault="00AC082D" w:rsidP="006E4069">
      <w:pPr>
        <w:ind w:firstLine="440"/>
        <w:rPr>
          <w:sz w:val="22"/>
        </w:rPr>
      </w:pPr>
      <w:proofErr w:type="gramStart"/>
      <w:r w:rsidRPr="00E62043">
        <w:rPr>
          <w:rFonts w:hint="eastAsia"/>
          <w:sz w:val="22"/>
        </w:rPr>
        <w:t>将例</w:t>
      </w:r>
      <w:proofErr w:type="gramEnd"/>
      <w:r w:rsidRPr="00E62043">
        <w:rPr>
          <w:rFonts w:hint="eastAsia"/>
          <w:sz w:val="22"/>
        </w:rPr>
        <w:t>2</w:t>
      </w:r>
      <w:r w:rsidRPr="00E62043">
        <w:rPr>
          <w:rFonts w:hint="eastAsia"/>
          <w:sz w:val="22"/>
        </w:rPr>
        <w:t>中的</w:t>
      </w:r>
      <w:r w:rsidRPr="00E62043">
        <w:rPr>
          <w:rFonts w:hint="eastAsia"/>
          <w:sz w:val="22"/>
        </w:rPr>
        <w:t>train</w:t>
      </w:r>
      <w:r w:rsidRPr="00E62043">
        <w:rPr>
          <w:rFonts w:hint="eastAsia"/>
          <w:sz w:val="22"/>
        </w:rPr>
        <w:t>和</w:t>
      </w:r>
      <w:r w:rsidRPr="00E62043">
        <w:rPr>
          <w:rFonts w:hint="eastAsia"/>
          <w:sz w:val="22"/>
        </w:rPr>
        <w:t>bus</w:t>
      </w:r>
      <w:r w:rsidRPr="00E62043">
        <w:rPr>
          <w:rFonts w:hint="eastAsia"/>
          <w:sz w:val="22"/>
        </w:rPr>
        <w:t>归入一组（称为</w:t>
      </w:r>
      <w:r w:rsidRPr="00E62043">
        <w:rPr>
          <w:rFonts w:hint="eastAsia"/>
          <w:sz w:val="22"/>
        </w:rPr>
        <w:t>public</w:t>
      </w:r>
      <w:r w:rsidRPr="00E62043">
        <w:rPr>
          <w:rFonts w:hint="eastAsia"/>
          <w:sz w:val="22"/>
        </w:rPr>
        <w:t>），而</w:t>
      </w:r>
      <w:r w:rsidRPr="00E62043">
        <w:rPr>
          <w:rFonts w:hint="eastAsia"/>
          <w:sz w:val="22"/>
        </w:rPr>
        <w:t>car</w:t>
      </w:r>
      <w:r w:rsidRPr="00E62043">
        <w:rPr>
          <w:rFonts w:hint="eastAsia"/>
          <w:sz w:val="22"/>
        </w:rPr>
        <w:t>自成一组（称为</w:t>
      </w:r>
      <w:r w:rsidRPr="00E62043">
        <w:rPr>
          <w:rFonts w:hint="eastAsia"/>
          <w:sz w:val="22"/>
        </w:rPr>
        <w:t>private</w:t>
      </w:r>
      <w:r w:rsidRPr="00E62043">
        <w:rPr>
          <w:rFonts w:hint="eastAsia"/>
          <w:sz w:val="22"/>
        </w:rPr>
        <w:t>），将定义嵌套结构的变量记为</w:t>
      </w:r>
      <w:r w:rsidRPr="00E62043">
        <w:rPr>
          <w:rFonts w:hint="eastAsia"/>
          <w:sz w:val="22"/>
        </w:rPr>
        <w:t>type</w:t>
      </w:r>
      <w:r w:rsidRPr="00E62043">
        <w:rPr>
          <w:rFonts w:hint="eastAsia"/>
          <w:sz w:val="22"/>
        </w:rPr>
        <w:t>。</w:t>
      </w:r>
    </w:p>
    <w:p w14:paraId="5274A902" w14:textId="77777777" w:rsidR="00AC082D" w:rsidRPr="00E62043" w:rsidRDefault="00AC082D" w:rsidP="00E62043">
      <w:pPr>
        <w:tabs>
          <w:tab w:val="left" w:pos="312"/>
        </w:tabs>
        <w:ind w:firstLineChars="0" w:firstLine="0"/>
        <w:rPr>
          <w:sz w:val="22"/>
        </w:rPr>
      </w:pPr>
      <w:r w:rsidRPr="00E62043">
        <w:rPr>
          <w:noProof/>
          <w:sz w:val="22"/>
        </w:rPr>
        <w:drawing>
          <wp:inline distT="0" distB="0" distL="0" distR="0" wp14:anchorId="5B9167AA" wp14:editId="6981416E">
            <wp:extent cx="2910056" cy="2755900"/>
            <wp:effectExtent l="0" t="0" r="508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2948267" cy="2792087"/>
                    </a:xfrm>
                    <a:prstGeom prst="rect">
                      <a:avLst/>
                    </a:prstGeom>
                  </pic:spPr>
                </pic:pic>
              </a:graphicData>
            </a:graphic>
          </wp:inline>
        </w:drawing>
      </w:r>
    </w:p>
    <w:p w14:paraId="60848B90" w14:textId="77777777" w:rsidR="00AC082D" w:rsidRPr="00E62043" w:rsidRDefault="00AC082D" w:rsidP="006E4069">
      <w:pPr>
        <w:ind w:firstLine="440"/>
        <w:rPr>
          <w:sz w:val="22"/>
        </w:rPr>
      </w:pPr>
      <w:r w:rsidRPr="00E62043">
        <w:rPr>
          <w:rFonts w:hint="eastAsia"/>
          <w:sz w:val="22"/>
        </w:rPr>
        <w:t>最后一行的似然比检验强烈拒绝</w:t>
      </w:r>
      <w:r w:rsidRPr="00E62043">
        <w:rPr>
          <w:rFonts w:hint="eastAsia"/>
          <w:sz w:val="22"/>
        </w:rPr>
        <w:t>I</w:t>
      </w:r>
      <w:r w:rsidRPr="00E62043">
        <w:rPr>
          <w:sz w:val="22"/>
        </w:rPr>
        <w:t>IA</w:t>
      </w:r>
      <w:r w:rsidRPr="00E62043">
        <w:rPr>
          <w:rFonts w:hint="eastAsia"/>
          <w:sz w:val="22"/>
        </w:rPr>
        <w:t>假定（</w:t>
      </w:r>
      <w:r w:rsidRPr="00E62043">
        <w:rPr>
          <w:rFonts w:hint="eastAsia"/>
          <w:sz w:val="22"/>
        </w:rPr>
        <w:t>p</w:t>
      </w:r>
      <w:r w:rsidRPr="00E62043">
        <w:rPr>
          <w:rFonts w:hint="eastAsia"/>
          <w:sz w:val="22"/>
        </w:rPr>
        <w:t>值小于</w:t>
      </w:r>
      <w:r w:rsidRPr="00E62043">
        <w:rPr>
          <w:rFonts w:hint="eastAsia"/>
          <w:sz w:val="22"/>
        </w:rPr>
        <w:t>0</w:t>
      </w:r>
      <w:r w:rsidRPr="00E62043">
        <w:rPr>
          <w:sz w:val="22"/>
        </w:rPr>
        <w:t>.05</w:t>
      </w:r>
      <w:r w:rsidRPr="00E62043">
        <w:rPr>
          <w:rFonts w:hint="eastAsia"/>
          <w:sz w:val="22"/>
        </w:rPr>
        <w:t>），故应使用嵌套</w:t>
      </w:r>
      <w:r w:rsidRPr="00E62043">
        <w:rPr>
          <w:rFonts w:hint="eastAsia"/>
          <w:sz w:val="22"/>
        </w:rPr>
        <w:t>Logit</w:t>
      </w:r>
      <w:r w:rsidRPr="00E62043">
        <w:rPr>
          <w:rFonts w:hint="eastAsia"/>
          <w:sz w:val="22"/>
        </w:rPr>
        <w:t>模型。旅行团规模</w:t>
      </w:r>
      <w:r w:rsidRPr="00E62043">
        <w:rPr>
          <w:rFonts w:hint="eastAsia"/>
          <w:sz w:val="22"/>
        </w:rPr>
        <w:t>(</w:t>
      </w:r>
      <w:proofErr w:type="spellStart"/>
      <w:r w:rsidRPr="00E62043">
        <w:rPr>
          <w:sz w:val="22"/>
        </w:rPr>
        <w:t>psize</w:t>
      </w:r>
      <w:proofErr w:type="spellEnd"/>
      <w:r w:rsidRPr="00E62043">
        <w:rPr>
          <w:sz w:val="22"/>
        </w:rPr>
        <w:t>)</w:t>
      </w:r>
      <w:r w:rsidRPr="00E62043">
        <w:rPr>
          <w:rFonts w:hint="eastAsia"/>
          <w:sz w:val="22"/>
        </w:rPr>
        <w:t>对于选择公共交通</w:t>
      </w:r>
      <w:r w:rsidRPr="00E62043">
        <w:rPr>
          <w:sz w:val="22"/>
        </w:rPr>
        <w:t>(public)</w:t>
      </w:r>
      <w:r w:rsidRPr="00E62043">
        <w:rPr>
          <w:rFonts w:hint="eastAsia"/>
          <w:sz w:val="22"/>
        </w:rPr>
        <w:t>或私人交通</w:t>
      </w:r>
      <w:r w:rsidRPr="00E62043">
        <w:rPr>
          <w:sz w:val="22"/>
        </w:rPr>
        <w:t>(private)</w:t>
      </w:r>
      <w:r w:rsidRPr="00E62043">
        <w:rPr>
          <w:rFonts w:hint="eastAsia"/>
          <w:sz w:val="22"/>
        </w:rPr>
        <w:t>没有显著影响。家庭收入</w:t>
      </w:r>
      <w:r w:rsidRPr="00E62043">
        <w:rPr>
          <w:sz w:val="22"/>
        </w:rPr>
        <w:t>(</w:t>
      </w:r>
      <w:proofErr w:type="spellStart"/>
      <w:r w:rsidRPr="00E62043">
        <w:rPr>
          <w:sz w:val="22"/>
        </w:rPr>
        <w:t>hinc</w:t>
      </w:r>
      <w:proofErr w:type="spellEnd"/>
      <w:r w:rsidRPr="00E62043">
        <w:rPr>
          <w:sz w:val="22"/>
        </w:rPr>
        <w:t>)</w:t>
      </w:r>
      <w:r w:rsidRPr="00E62043">
        <w:rPr>
          <w:rFonts w:hint="eastAsia"/>
          <w:sz w:val="22"/>
        </w:rPr>
        <w:t>越高，越不倾向于选择火车，但对选择长途大巴无显著影响。变量</w:t>
      </w:r>
      <w:r w:rsidRPr="00E62043">
        <w:rPr>
          <w:rFonts w:hint="eastAsia"/>
          <w:sz w:val="22"/>
        </w:rPr>
        <w:t>time</w:t>
      </w:r>
      <w:r w:rsidRPr="00E62043">
        <w:rPr>
          <w:rFonts w:hint="eastAsia"/>
          <w:sz w:val="22"/>
        </w:rPr>
        <w:t>与</w:t>
      </w:r>
      <w:proofErr w:type="spellStart"/>
      <w:r w:rsidRPr="00E62043">
        <w:rPr>
          <w:rFonts w:hint="eastAsia"/>
          <w:sz w:val="22"/>
        </w:rPr>
        <w:t>invc</w:t>
      </w:r>
      <w:proofErr w:type="spellEnd"/>
      <w:r w:rsidRPr="00E62043">
        <w:rPr>
          <w:rFonts w:hint="eastAsia"/>
          <w:sz w:val="22"/>
        </w:rPr>
        <w:t>的系数依然显著地为负，但估计值与前面的条件</w:t>
      </w:r>
      <w:r w:rsidRPr="00E62043">
        <w:rPr>
          <w:rFonts w:hint="eastAsia"/>
          <w:sz w:val="22"/>
        </w:rPr>
        <w:t>Logit</w:t>
      </w:r>
      <w:r w:rsidRPr="00E62043">
        <w:rPr>
          <w:rFonts w:hint="eastAsia"/>
          <w:sz w:val="22"/>
        </w:rPr>
        <w:t>或混合</w:t>
      </w:r>
      <w:r w:rsidRPr="00E62043">
        <w:rPr>
          <w:rFonts w:hint="eastAsia"/>
          <w:sz w:val="22"/>
        </w:rPr>
        <w:t>Logit</w:t>
      </w:r>
      <w:r w:rsidRPr="00E62043">
        <w:rPr>
          <w:rFonts w:hint="eastAsia"/>
          <w:sz w:val="22"/>
        </w:rPr>
        <w:t>模型的估计值有一定差距（由于后者没有考虑</w:t>
      </w:r>
      <w:r w:rsidRPr="00E62043">
        <w:rPr>
          <w:rFonts w:hint="eastAsia"/>
          <w:sz w:val="22"/>
        </w:rPr>
        <w:t>Train</w:t>
      </w:r>
      <w:r w:rsidRPr="00E62043">
        <w:rPr>
          <w:rFonts w:hint="eastAsia"/>
          <w:sz w:val="22"/>
        </w:rPr>
        <w:t>与</w:t>
      </w:r>
      <w:r w:rsidRPr="00E62043">
        <w:rPr>
          <w:rFonts w:hint="eastAsia"/>
          <w:sz w:val="22"/>
        </w:rPr>
        <w:t>Bus</w:t>
      </w:r>
      <w:r w:rsidRPr="00E62043">
        <w:rPr>
          <w:rFonts w:hint="eastAsia"/>
          <w:sz w:val="22"/>
        </w:rPr>
        <w:t>两个公共交通方案间的相关性，故可能高估了变量</w:t>
      </w:r>
      <w:r w:rsidRPr="00E62043">
        <w:rPr>
          <w:rFonts w:hint="eastAsia"/>
          <w:sz w:val="22"/>
        </w:rPr>
        <w:t>time</w:t>
      </w:r>
      <w:r w:rsidRPr="00E62043">
        <w:rPr>
          <w:rFonts w:hint="eastAsia"/>
          <w:sz w:val="22"/>
        </w:rPr>
        <w:t>与</w:t>
      </w:r>
      <w:proofErr w:type="spellStart"/>
      <w:r w:rsidRPr="00E62043">
        <w:rPr>
          <w:rFonts w:hint="eastAsia"/>
          <w:sz w:val="22"/>
        </w:rPr>
        <w:t>invc</w:t>
      </w:r>
      <w:proofErr w:type="spellEnd"/>
      <w:r w:rsidRPr="00E62043">
        <w:rPr>
          <w:rFonts w:hint="eastAsia"/>
          <w:sz w:val="22"/>
        </w:rPr>
        <w:t>的作用）。</w:t>
      </w:r>
      <w:r w:rsidRPr="00E62043">
        <w:rPr>
          <w:rFonts w:hint="eastAsia"/>
          <w:sz w:val="22"/>
        </w:rPr>
        <w:t>public</w:t>
      </w:r>
      <w:r w:rsidRPr="00E62043">
        <w:rPr>
          <w:rFonts w:hint="eastAsia"/>
          <w:sz w:val="22"/>
        </w:rPr>
        <w:t>组的不相似参数为</w:t>
      </w:r>
      <w:r w:rsidRPr="00E62043">
        <w:rPr>
          <w:rFonts w:hint="eastAsia"/>
          <w:sz w:val="22"/>
        </w:rPr>
        <w:t>0</w:t>
      </w:r>
      <w:r w:rsidRPr="00E62043">
        <w:rPr>
          <w:sz w:val="22"/>
        </w:rPr>
        <w:t>.327</w:t>
      </w:r>
      <w:r w:rsidRPr="00E62043">
        <w:rPr>
          <w:rFonts w:hint="eastAsia"/>
          <w:sz w:val="22"/>
        </w:rPr>
        <w:t>；而对于</w:t>
      </w:r>
      <w:r w:rsidRPr="00E62043">
        <w:rPr>
          <w:rFonts w:hint="eastAsia"/>
          <w:sz w:val="22"/>
        </w:rPr>
        <w:t>private</w:t>
      </w:r>
      <w:r w:rsidRPr="00E62043">
        <w:rPr>
          <w:rFonts w:hint="eastAsia"/>
          <w:sz w:val="22"/>
        </w:rPr>
        <w:t>组，由于只有一个方案，故不相似参数标准化为</w:t>
      </w:r>
      <w:r w:rsidRPr="00E62043">
        <w:rPr>
          <w:rFonts w:hint="eastAsia"/>
          <w:sz w:val="22"/>
        </w:rPr>
        <w:t>1</w:t>
      </w:r>
      <w:r w:rsidRPr="00E62043">
        <w:rPr>
          <w:rFonts w:hint="eastAsia"/>
          <w:sz w:val="22"/>
        </w:rPr>
        <w:t>。</w:t>
      </w:r>
    </w:p>
    <w:p w14:paraId="57EB0B59" w14:textId="3A85E50E" w:rsidR="00AC082D" w:rsidRDefault="00AC082D" w:rsidP="00AC082D">
      <w:pPr>
        <w:ind w:firstLine="440"/>
        <w:rPr>
          <w:sz w:val="22"/>
        </w:rPr>
      </w:pPr>
    </w:p>
    <w:p w14:paraId="3DB12067" w14:textId="4F34F2D9" w:rsidR="006E6352" w:rsidRDefault="006E6352" w:rsidP="00AC082D">
      <w:pPr>
        <w:ind w:firstLine="440"/>
        <w:rPr>
          <w:sz w:val="22"/>
        </w:rPr>
      </w:pPr>
    </w:p>
    <w:p w14:paraId="3D554A18" w14:textId="0C085DB4" w:rsidR="006E6352" w:rsidRDefault="006E6352" w:rsidP="00AC082D">
      <w:pPr>
        <w:ind w:firstLine="440"/>
        <w:rPr>
          <w:sz w:val="22"/>
        </w:rPr>
      </w:pPr>
    </w:p>
    <w:p w14:paraId="5E0BFAD0" w14:textId="68935A3A" w:rsidR="006E6352" w:rsidRPr="0033294A" w:rsidRDefault="006E6352" w:rsidP="006E6352">
      <w:pPr>
        <w:spacing w:line="100" w:lineRule="atLeast"/>
        <w:ind w:firstLine="442"/>
        <w:rPr>
          <w:rFonts w:cs="Times New Roman"/>
          <w:sz w:val="22"/>
        </w:rPr>
      </w:pPr>
      <w:r w:rsidRPr="0033294A">
        <w:rPr>
          <w:rFonts w:cs="Times New Roman"/>
          <w:b/>
          <w:bCs/>
          <w:sz w:val="22"/>
          <w:highlight w:val="yellow"/>
        </w:rPr>
        <w:lastRenderedPageBreak/>
        <w:t>异方差</w:t>
      </w:r>
      <w:r w:rsidRPr="0033294A">
        <w:rPr>
          <w:rFonts w:cs="Times New Roman"/>
          <w:sz w:val="22"/>
        </w:rPr>
        <w:t xml:space="preserve">  </w:t>
      </w:r>
      <w:r w:rsidR="0036561A" w:rsidRPr="0033294A">
        <w:rPr>
          <w:rFonts w:cs="Times New Roman"/>
          <w:sz w:val="22"/>
        </w:rPr>
        <w:t>P2</w:t>
      </w:r>
    </w:p>
    <w:p w14:paraId="77F96478" w14:textId="77777777" w:rsidR="003467DC" w:rsidRPr="0033294A" w:rsidRDefault="003467DC" w:rsidP="006E6352">
      <w:pPr>
        <w:spacing w:line="100" w:lineRule="atLeast"/>
        <w:ind w:firstLine="440"/>
        <w:rPr>
          <w:rFonts w:cs="Times New Roman"/>
          <w:sz w:val="22"/>
        </w:rPr>
      </w:pPr>
    </w:p>
    <w:p w14:paraId="7A8ECB3B" w14:textId="62155F91" w:rsidR="003467DC" w:rsidRPr="0033294A" w:rsidRDefault="006E6352" w:rsidP="006E6352">
      <w:pPr>
        <w:spacing w:line="100" w:lineRule="atLeast"/>
        <w:ind w:firstLine="442"/>
        <w:rPr>
          <w:rFonts w:cs="Times New Roman"/>
          <w:sz w:val="22"/>
        </w:rPr>
      </w:pPr>
      <w:r w:rsidRPr="0033294A">
        <w:rPr>
          <w:rFonts w:cs="Times New Roman"/>
          <w:b/>
          <w:bCs/>
          <w:sz w:val="22"/>
          <w:highlight w:val="yellow"/>
        </w:rPr>
        <w:t>Logit</w:t>
      </w:r>
      <w:r w:rsidRPr="0033294A">
        <w:rPr>
          <w:rFonts w:cs="Times New Roman"/>
          <w:b/>
          <w:bCs/>
          <w:sz w:val="22"/>
          <w:highlight w:val="yellow"/>
        </w:rPr>
        <w:t>模型</w:t>
      </w:r>
      <w:r w:rsidR="00F52A7B" w:rsidRPr="0033294A">
        <w:rPr>
          <w:rFonts w:cs="Times New Roman"/>
          <w:sz w:val="22"/>
        </w:rPr>
        <w:t xml:space="preserve"> P6</w:t>
      </w:r>
    </w:p>
    <w:p w14:paraId="4C39CEAE" w14:textId="77777777" w:rsidR="003467DC" w:rsidRPr="0033294A" w:rsidRDefault="006E6352" w:rsidP="006E6352">
      <w:pPr>
        <w:spacing w:line="100" w:lineRule="atLeast"/>
        <w:ind w:firstLine="440"/>
        <w:rPr>
          <w:rFonts w:cs="Times New Roman"/>
          <w:sz w:val="22"/>
        </w:rPr>
      </w:pPr>
      <w:r w:rsidRPr="0033294A">
        <w:rPr>
          <w:rFonts w:cs="Times New Roman"/>
          <w:sz w:val="22"/>
        </w:rPr>
        <w:t>（</w:t>
      </w:r>
      <w:r w:rsidRPr="0033294A">
        <w:rPr>
          <w:rFonts w:cs="Times New Roman"/>
          <w:sz w:val="22"/>
        </w:rPr>
        <w:t>1</w:t>
      </w:r>
      <w:r w:rsidRPr="0033294A">
        <w:rPr>
          <w:rFonts w:cs="Times New Roman"/>
          <w:sz w:val="22"/>
        </w:rPr>
        <w:t>）代表存活的概率是死亡概率的</w:t>
      </w:r>
      <w:r w:rsidRPr="0033294A">
        <w:rPr>
          <w:rFonts w:cs="Times New Roman"/>
          <w:sz w:val="22"/>
        </w:rPr>
        <w:t>3</w:t>
      </w:r>
      <w:r w:rsidRPr="0033294A">
        <w:rPr>
          <w:rFonts w:cs="Times New Roman"/>
          <w:sz w:val="22"/>
        </w:rPr>
        <w:t>倍。</w:t>
      </w:r>
    </w:p>
    <w:p w14:paraId="0CA1D322" w14:textId="60BAD375" w:rsidR="006E6352" w:rsidRPr="0033294A" w:rsidRDefault="006E6352" w:rsidP="006E6352">
      <w:pPr>
        <w:spacing w:line="100" w:lineRule="atLeast"/>
        <w:ind w:firstLine="440"/>
        <w:rPr>
          <w:rFonts w:cs="Times New Roman"/>
          <w:sz w:val="22"/>
        </w:rPr>
      </w:pPr>
      <w:r w:rsidRPr="0033294A">
        <w:rPr>
          <w:rFonts w:cs="Times New Roman"/>
          <w:sz w:val="22"/>
        </w:rPr>
        <w:t>（</w:t>
      </w:r>
      <w:r w:rsidRPr="0033294A">
        <w:rPr>
          <w:rFonts w:cs="Times New Roman"/>
          <w:sz w:val="22"/>
        </w:rPr>
        <w:t>2</w:t>
      </w:r>
      <w:r w:rsidRPr="0033294A">
        <w:rPr>
          <w:rFonts w:cs="Times New Roman"/>
          <w:sz w:val="22"/>
        </w:rPr>
        <w:t>）意味着</w:t>
      </w:r>
      <w:proofErr w:type="spellStart"/>
      <w:r w:rsidRPr="0033294A">
        <w:rPr>
          <w:rFonts w:cs="Times New Roman"/>
          <w:i/>
          <w:sz w:val="22"/>
        </w:rPr>
        <w:t>x</w:t>
      </w:r>
      <w:r w:rsidRPr="0033294A">
        <w:rPr>
          <w:rFonts w:cs="Times New Roman"/>
          <w:i/>
          <w:sz w:val="22"/>
          <w:vertAlign w:val="subscript"/>
        </w:rPr>
        <w:t>j</w:t>
      </w:r>
      <w:proofErr w:type="spellEnd"/>
      <w:r w:rsidRPr="0033294A">
        <w:rPr>
          <w:rFonts w:cs="Times New Roman"/>
          <w:sz w:val="22"/>
        </w:rPr>
        <w:t>增加一单位引起几率比增加</w:t>
      </w:r>
      <w:r w:rsidRPr="0033294A">
        <w:rPr>
          <w:rFonts w:cs="Times New Roman"/>
          <w:sz w:val="22"/>
        </w:rPr>
        <w:t>12%</w:t>
      </w:r>
      <w:r w:rsidRPr="0033294A">
        <w:rPr>
          <w:rFonts w:cs="Times New Roman"/>
          <w:sz w:val="22"/>
        </w:rPr>
        <w:t>。</w:t>
      </w:r>
    </w:p>
    <w:p w14:paraId="7A4F1F12" w14:textId="77777777" w:rsidR="003467DC" w:rsidRPr="0033294A" w:rsidRDefault="003467DC" w:rsidP="006E6352">
      <w:pPr>
        <w:spacing w:line="100" w:lineRule="atLeast"/>
        <w:ind w:firstLine="440"/>
        <w:rPr>
          <w:rFonts w:cs="Times New Roman"/>
          <w:sz w:val="22"/>
        </w:rPr>
      </w:pPr>
    </w:p>
    <w:p w14:paraId="27860D0E" w14:textId="1A86A928" w:rsidR="006E6352" w:rsidRPr="0033294A" w:rsidRDefault="006E6352" w:rsidP="003467DC">
      <w:pPr>
        <w:spacing w:line="100" w:lineRule="atLeast"/>
        <w:ind w:firstLine="442"/>
        <w:rPr>
          <w:rFonts w:cs="Times New Roman"/>
          <w:sz w:val="22"/>
        </w:rPr>
      </w:pPr>
      <w:r w:rsidRPr="0033294A">
        <w:rPr>
          <w:rFonts w:cs="Times New Roman"/>
          <w:b/>
          <w:bCs/>
          <w:sz w:val="22"/>
          <w:highlight w:val="yellow"/>
        </w:rPr>
        <w:t>对空间计量模型的认识</w:t>
      </w:r>
      <w:r w:rsidR="003467DC" w:rsidRPr="0033294A">
        <w:rPr>
          <w:rFonts w:cs="Times New Roman"/>
          <w:b/>
          <w:bCs/>
          <w:sz w:val="22"/>
          <w:highlight w:val="yellow"/>
        </w:rPr>
        <w:t>、各个模型的适用范围</w:t>
      </w:r>
      <w:r w:rsidR="003467DC" w:rsidRPr="0033294A">
        <w:rPr>
          <w:rFonts w:cs="Times New Roman"/>
          <w:sz w:val="22"/>
        </w:rPr>
        <w:t xml:space="preserve"> P11</w:t>
      </w:r>
    </w:p>
    <w:p w14:paraId="1111D3E8" w14:textId="77777777" w:rsidR="00A5285D" w:rsidRPr="0033294A" w:rsidRDefault="00A5285D" w:rsidP="00160615">
      <w:pPr>
        <w:spacing w:line="100" w:lineRule="atLeast"/>
        <w:ind w:firstLine="440"/>
        <w:rPr>
          <w:rFonts w:cs="Times New Roman"/>
          <w:sz w:val="22"/>
        </w:rPr>
      </w:pPr>
    </w:p>
    <w:p w14:paraId="0DE5CC57" w14:textId="13EFA3EE" w:rsidR="003467DC" w:rsidRPr="0033294A" w:rsidRDefault="006E6352" w:rsidP="006E6352">
      <w:pPr>
        <w:spacing w:line="100" w:lineRule="atLeast"/>
        <w:ind w:firstLine="442"/>
        <w:rPr>
          <w:rFonts w:cs="Times New Roman"/>
          <w:sz w:val="22"/>
        </w:rPr>
      </w:pPr>
      <w:r w:rsidRPr="0033294A">
        <w:rPr>
          <w:rFonts w:cs="Times New Roman"/>
          <w:b/>
          <w:bCs/>
          <w:sz w:val="22"/>
          <w:highlight w:val="yellow"/>
        </w:rPr>
        <w:t>面板数据</w:t>
      </w:r>
      <w:r w:rsidRPr="0033294A">
        <w:rPr>
          <w:rFonts w:cs="Times New Roman"/>
          <w:sz w:val="22"/>
        </w:rPr>
        <w:t xml:space="preserve"> </w:t>
      </w:r>
      <w:r w:rsidR="00EC3FB5" w:rsidRPr="0033294A">
        <w:rPr>
          <w:rFonts w:cs="Times New Roman"/>
          <w:sz w:val="22"/>
        </w:rPr>
        <w:t>P8</w:t>
      </w:r>
    </w:p>
    <w:p w14:paraId="0B4CE31F" w14:textId="77777777" w:rsidR="003467DC" w:rsidRPr="0033294A" w:rsidRDefault="006E6352" w:rsidP="006E6352">
      <w:pPr>
        <w:spacing w:line="100" w:lineRule="atLeast"/>
        <w:ind w:firstLine="442"/>
        <w:rPr>
          <w:rFonts w:cs="Times New Roman"/>
          <w:b/>
          <w:bCs/>
          <w:sz w:val="22"/>
          <w:highlight w:val="yellow"/>
        </w:rPr>
      </w:pPr>
      <w:r w:rsidRPr="0033294A">
        <w:rPr>
          <w:rFonts w:cs="Times New Roman"/>
          <w:b/>
          <w:bCs/>
          <w:sz w:val="22"/>
          <w:highlight w:val="yellow"/>
        </w:rPr>
        <w:t>优点</w:t>
      </w:r>
    </w:p>
    <w:p w14:paraId="058F1F69" w14:textId="77777777" w:rsidR="003467DC" w:rsidRPr="0033294A" w:rsidRDefault="006E6352" w:rsidP="006E6352">
      <w:pPr>
        <w:spacing w:line="100" w:lineRule="atLeast"/>
        <w:ind w:firstLine="440"/>
        <w:rPr>
          <w:rFonts w:cs="Times New Roman"/>
          <w:sz w:val="22"/>
        </w:rPr>
      </w:pPr>
      <w:r w:rsidRPr="0033294A">
        <w:rPr>
          <w:rFonts w:cs="Times New Roman"/>
          <w:sz w:val="22"/>
          <w:highlight w:val="yellow"/>
        </w:rPr>
        <w:t>1</w:t>
      </w:r>
      <w:r w:rsidRPr="0033294A">
        <w:rPr>
          <w:rFonts w:cs="Times New Roman"/>
          <w:sz w:val="22"/>
          <w:highlight w:val="yellow"/>
        </w:rPr>
        <w:t>、</w:t>
      </w:r>
      <w:r w:rsidRPr="0033294A">
        <w:rPr>
          <w:rFonts w:cs="Times New Roman"/>
          <w:sz w:val="22"/>
        </w:rPr>
        <w:t>可以解决遗漏变量问题。遗漏变量虽然可以用工具变量法解决，但有效的工具变量常常难以寻找。遗漏变量常常是由于不可观测的个体差异或异质性造成的，如果这种个体差异</w:t>
      </w:r>
      <w:r w:rsidRPr="0033294A">
        <w:rPr>
          <w:rFonts w:cs="Times New Roman"/>
          <w:sz w:val="22"/>
        </w:rPr>
        <w:t>“</w:t>
      </w:r>
      <w:r w:rsidRPr="0033294A">
        <w:rPr>
          <w:rFonts w:cs="Times New Roman"/>
          <w:sz w:val="22"/>
        </w:rPr>
        <w:t>不随时间而改变</w:t>
      </w:r>
      <w:r w:rsidRPr="0033294A">
        <w:rPr>
          <w:rFonts w:cs="Times New Roman"/>
          <w:sz w:val="22"/>
        </w:rPr>
        <w:t>”</w:t>
      </w:r>
      <w:r w:rsidRPr="0033294A">
        <w:rPr>
          <w:rFonts w:cs="Times New Roman"/>
          <w:sz w:val="22"/>
        </w:rPr>
        <w:t>，而面板数据提供了解决遗漏变量问题的又一利器。</w:t>
      </w:r>
    </w:p>
    <w:p w14:paraId="55DEE7CD" w14:textId="77777777" w:rsidR="003467DC" w:rsidRPr="0033294A" w:rsidRDefault="006E6352" w:rsidP="006E6352">
      <w:pPr>
        <w:spacing w:line="100" w:lineRule="atLeast"/>
        <w:ind w:firstLine="440"/>
        <w:rPr>
          <w:rFonts w:cs="Times New Roman"/>
          <w:sz w:val="22"/>
        </w:rPr>
      </w:pPr>
      <w:r w:rsidRPr="0033294A">
        <w:rPr>
          <w:rFonts w:cs="Times New Roman"/>
          <w:sz w:val="22"/>
          <w:highlight w:val="yellow"/>
        </w:rPr>
        <w:t>2</w:t>
      </w:r>
      <w:r w:rsidRPr="0033294A">
        <w:rPr>
          <w:rFonts w:cs="Times New Roman"/>
          <w:sz w:val="22"/>
          <w:highlight w:val="yellow"/>
        </w:rPr>
        <w:t>、</w:t>
      </w:r>
      <w:r w:rsidRPr="0033294A">
        <w:rPr>
          <w:rFonts w:cs="Times New Roman"/>
          <w:sz w:val="22"/>
        </w:rPr>
        <w:t>提供更多个体动态行为的信息：由于面板数据同时有横截面与时间两个维度，有时它可以解决单独的截面数据或时间序列数据不能解决的问题。</w:t>
      </w:r>
    </w:p>
    <w:p w14:paraId="100572B8" w14:textId="5EB4B70A" w:rsidR="008304E1" w:rsidRPr="0033294A" w:rsidRDefault="006E6352" w:rsidP="006E6352">
      <w:pPr>
        <w:spacing w:line="100" w:lineRule="atLeast"/>
        <w:ind w:firstLine="440"/>
        <w:rPr>
          <w:rFonts w:cs="Times New Roman"/>
          <w:sz w:val="22"/>
        </w:rPr>
      </w:pPr>
      <w:r w:rsidRPr="0033294A">
        <w:rPr>
          <w:rFonts w:cs="Times New Roman"/>
          <w:sz w:val="22"/>
          <w:highlight w:val="yellow"/>
        </w:rPr>
        <w:t>3</w:t>
      </w:r>
      <w:r w:rsidRPr="0033294A">
        <w:rPr>
          <w:rFonts w:cs="Times New Roman"/>
          <w:sz w:val="22"/>
          <w:highlight w:val="yellow"/>
        </w:rPr>
        <w:t>、</w:t>
      </w:r>
      <w:r w:rsidRPr="0033294A">
        <w:rPr>
          <w:rFonts w:cs="Times New Roman"/>
          <w:sz w:val="22"/>
        </w:rPr>
        <w:t>样本容量较大：由于同时有截面维度与时间维度，通常面板数据的样本容量更大，从而可以提高估计的精度。</w:t>
      </w:r>
      <w:r w:rsidRPr="0033294A">
        <w:rPr>
          <w:rFonts w:cs="Times New Roman"/>
          <w:sz w:val="22"/>
        </w:rPr>
        <w:t xml:space="preserve">   </w:t>
      </w:r>
    </w:p>
    <w:p w14:paraId="7B88F87F" w14:textId="413C109C" w:rsidR="006E6352" w:rsidRPr="0033294A" w:rsidRDefault="006E6352" w:rsidP="003467DC">
      <w:pPr>
        <w:spacing w:line="100" w:lineRule="atLeast"/>
        <w:ind w:firstLine="440"/>
        <w:jc w:val="left"/>
        <w:rPr>
          <w:rFonts w:cs="Times New Roman"/>
          <w:sz w:val="22"/>
        </w:rPr>
      </w:pPr>
      <w:r w:rsidRPr="0033294A">
        <w:rPr>
          <w:rFonts w:cs="Times New Roman"/>
          <w:sz w:val="22"/>
          <w:highlight w:val="yellow"/>
        </w:rPr>
        <w:t>证明</w:t>
      </w:r>
      <w:r w:rsidRPr="0033294A">
        <w:rPr>
          <w:rFonts w:cs="Times New Roman"/>
          <w:sz w:val="22"/>
        </w:rPr>
        <w:t xml:space="preserve"> T=2</w:t>
      </w:r>
      <w:r w:rsidRPr="0033294A">
        <w:rPr>
          <w:rFonts w:cs="Times New Roman"/>
          <w:sz w:val="22"/>
        </w:rPr>
        <w:t>时</w:t>
      </w:r>
      <w:r w:rsidRPr="0033294A">
        <w:rPr>
          <w:rFonts w:cs="Times New Roman"/>
          <w:sz w:val="22"/>
        </w:rPr>
        <w:t>y</w:t>
      </w:r>
      <w:r w:rsidRPr="0033294A">
        <w:rPr>
          <w:rFonts w:cs="Times New Roman"/>
          <w:sz w:val="22"/>
          <w:vertAlign w:val="subscript"/>
        </w:rPr>
        <w:t>i1</w:t>
      </w:r>
      <w:r w:rsidRPr="0033294A">
        <w:rPr>
          <w:rFonts w:cs="Times New Roman"/>
          <w:sz w:val="22"/>
        </w:rPr>
        <w:t>=x</w:t>
      </w:r>
      <w:r w:rsidRPr="0033294A">
        <w:rPr>
          <w:rFonts w:cs="Times New Roman"/>
          <w:sz w:val="22"/>
          <w:vertAlign w:val="subscript"/>
        </w:rPr>
        <w:t>i1</w:t>
      </w:r>
      <w:proofErr w:type="gramStart"/>
      <w:r w:rsidRPr="0033294A">
        <w:rPr>
          <w:rFonts w:cs="Times New Roman"/>
          <w:sz w:val="22"/>
        </w:rPr>
        <w:t>’</w:t>
      </w:r>
      <w:proofErr w:type="gramEnd"/>
      <w:r w:rsidRPr="0033294A">
        <w:rPr>
          <w:rFonts w:cs="Times New Roman"/>
          <w:sz w:val="22"/>
        </w:rPr>
        <w:t>β+z</w:t>
      </w:r>
      <w:r w:rsidRPr="0033294A">
        <w:rPr>
          <w:rFonts w:cs="Times New Roman"/>
          <w:sz w:val="22"/>
          <w:vertAlign w:val="subscript"/>
        </w:rPr>
        <w:t>i</w:t>
      </w:r>
      <w:proofErr w:type="gramStart"/>
      <w:r w:rsidRPr="0033294A">
        <w:rPr>
          <w:rFonts w:cs="Times New Roman"/>
          <w:sz w:val="22"/>
        </w:rPr>
        <w:t>’</w:t>
      </w:r>
      <w:proofErr w:type="gramEnd"/>
      <w:r w:rsidRPr="0033294A">
        <w:rPr>
          <w:rFonts w:cs="Times New Roman"/>
          <w:sz w:val="22"/>
        </w:rPr>
        <w:t>δ+u</w:t>
      </w:r>
      <w:r w:rsidRPr="0033294A">
        <w:rPr>
          <w:rFonts w:cs="Times New Roman"/>
          <w:sz w:val="22"/>
          <w:vertAlign w:val="subscript"/>
        </w:rPr>
        <w:t>i</w:t>
      </w:r>
      <w:r w:rsidRPr="0033294A">
        <w:rPr>
          <w:rFonts w:cs="Times New Roman"/>
          <w:sz w:val="22"/>
        </w:rPr>
        <w:t>+ε</w:t>
      </w:r>
      <w:r w:rsidRPr="0033294A">
        <w:rPr>
          <w:rFonts w:cs="Times New Roman"/>
          <w:sz w:val="22"/>
          <w:vertAlign w:val="subscript"/>
        </w:rPr>
        <w:t>i1</w:t>
      </w:r>
      <w:r w:rsidRPr="0033294A">
        <w:rPr>
          <w:rFonts w:cs="Times New Roman"/>
          <w:sz w:val="22"/>
        </w:rPr>
        <w:t xml:space="preserve">  y</w:t>
      </w:r>
      <w:r w:rsidRPr="0033294A">
        <w:rPr>
          <w:rFonts w:cs="Times New Roman"/>
          <w:sz w:val="22"/>
          <w:vertAlign w:val="subscript"/>
        </w:rPr>
        <w:t>i2</w:t>
      </w:r>
      <w:r w:rsidRPr="0033294A">
        <w:rPr>
          <w:rFonts w:cs="Times New Roman"/>
          <w:sz w:val="22"/>
        </w:rPr>
        <w:t>=x</w:t>
      </w:r>
      <w:r w:rsidRPr="0033294A">
        <w:rPr>
          <w:rFonts w:cs="Times New Roman"/>
          <w:sz w:val="22"/>
          <w:vertAlign w:val="subscript"/>
        </w:rPr>
        <w:t>i2</w:t>
      </w:r>
      <w:proofErr w:type="gramStart"/>
      <w:r w:rsidRPr="0033294A">
        <w:rPr>
          <w:rFonts w:cs="Times New Roman"/>
          <w:sz w:val="22"/>
        </w:rPr>
        <w:t>’</w:t>
      </w:r>
      <w:proofErr w:type="gramEnd"/>
      <w:r w:rsidRPr="0033294A">
        <w:rPr>
          <w:rFonts w:cs="Times New Roman"/>
          <w:sz w:val="22"/>
        </w:rPr>
        <w:t>β+z</w:t>
      </w:r>
      <w:r w:rsidRPr="0033294A">
        <w:rPr>
          <w:rFonts w:cs="Times New Roman"/>
          <w:sz w:val="22"/>
          <w:vertAlign w:val="subscript"/>
        </w:rPr>
        <w:t>i</w:t>
      </w:r>
      <w:proofErr w:type="gramStart"/>
      <w:r w:rsidRPr="0033294A">
        <w:rPr>
          <w:rFonts w:cs="Times New Roman"/>
          <w:sz w:val="22"/>
        </w:rPr>
        <w:t>’</w:t>
      </w:r>
      <w:proofErr w:type="gramEnd"/>
      <w:r w:rsidRPr="0033294A">
        <w:rPr>
          <w:rFonts w:cs="Times New Roman"/>
          <w:sz w:val="22"/>
        </w:rPr>
        <w:t>δ+u</w:t>
      </w:r>
      <w:r w:rsidRPr="0033294A">
        <w:rPr>
          <w:rFonts w:cs="Times New Roman"/>
          <w:sz w:val="22"/>
          <w:vertAlign w:val="subscript"/>
        </w:rPr>
        <w:t>i</w:t>
      </w:r>
      <w:r w:rsidRPr="0033294A">
        <w:rPr>
          <w:rFonts w:cs="Times New Roman"/>
          <w:sz w:val="22"/>
        </w:rPr>
        <w:t>+ε</w:t>
      </w:r>
      <w:r w:rsidRPr="0033294A">
        <w:rPr>
          <w:rFonts w:cs="Times New Roman"/>
          <w:sz w:val="22"/>
          <w:vertAlign w:val="subscript"/>
        </w:rPr>
        <w:t>i2</w:t>
      </w:r>
      <w:r w:rsidRPr="0033294A">
        <w:rPr>
          <w:rFonts w:cs="Times New Roman"/>
          <w:sz w:val="22"/>
        </w:rPr>
        <w:t xml:space="preserve">  </w:t>
      </w:r>
      <m:oMath>
        <m:acc>
          <m:accPr>
            <m:chr m:val="̅"/>
            <m:ctrlPr>
              <w:rPr>
                <w:rFonts w:ascii="Cambria Math" w:hAnsi="Cambria Math" w:cs="Times New Roman"/>
                <w:sz w:val="22"/>
              </w:rPr>
            </m:ctrlPr>
          </m:accPr>
          <m:e>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i</m:t>
                </m:r>
              </m:sub>
            </m:sSub>
          </m:e>
        </m:acc>
        <m:r>
          <w:rPr>
            <w:rFonts w:ascii="Cambria Math" w:hAnsi="Cambria Math" w:cs="Times New Roman"/>
            <w:sz w:val="22"/>
          </w:rPr>
          <m:t>=</m:t>
        </m:r>
        <m:acc>
          <m:accPr>
            <m:chr m:val="̅"/>
            <m:ctrlPr>
              <w:rPr>
                <w:rFonts w:ascii="Cambria Math" w:hAnsi="Cambria Math" w:cs="Times New Roman"/>
                <w:i/>
                <w:sz w:val="22"/>
              </w:rPr>
            </m:ctrlPr>
          </m:accPr>
          <m:e>
            <m:sSubSup>
              <m:sSubSupPr>
                <m:ctrlPr>
                  <w:rPr>
                    <w:rFonts w:ascii="Cambria Math" w:hAnsi="Cambria Math" w:cs="Times New Roman"/>
                    <w:i/>
                    <w:sz w:val="22"/>
                  </w:rPr>
                </m:ctrlPr>
              </m:sSubSupPr>
              <m:e>
                <m:r>
                  <w:rPr>
                    <w:rFonts w:ascii="Cambria Math" w:hAnsi="Cambria Math" w:cs="Times New Roman"/>
                    <w:sz w:val="22"/>
                  </w:rPr>
                  <m:t>x</m:t>
                </m:r>
              </m:e>
              <m:sub>
                <m:r>
                  <w:rPr>
                    <w:rFonts w:ascii="Cambria Math" w:hAnsi="Cambria Math" w:cs="Times New Roman"/>
                    <w:sz w:val="22"/>
                  </w:rPr>
                  <m:t>i</m:t>
                </m:r>
              </m:sub>
              <m:sup>
                <m:r>
                  <w:rPr>
                    <w:rFonts w:ascii="Cambria Math" w:hAnsi="Cambria Math" w:cs="Times New Roman"/>
                    <w:sz w:val="22"/>
                  </w:rPr>
                  <m:t>'</m:t>
                </m:r>
              </m:sup>
            </m:sSubSup>
          </m:e>
        </m:acc>
        <m:r>
          <w:rPr>
            <w:rFonts w:ascii="Cambria Math" w:hAnsi="Cambria Math" w:cs="Times New Roman"/>
            <w:sz w:val="22"/>
          </w:rPr>
          <m:t>β+</m:t>
        </m:r>
        <m:sSubSup>
          <m:sSubSupPr>
            <m:ctrlPr>
              <w:rPr>
                <w:rFonts w:ascii="Cambria Math" w:hAnsi="Cambria Math" w:cs="Times New Roman"/>
                <w:i/>
                <w:sz w:val="22"/>
              </w:rPr>
            </m:ctrlPr>
          </m:sSubSupPr>
          <m:e>
            <m:r>
              <w:rPr>
                <w:rFonts w:ascii="Cambria Math" w:hAnsi="Cambria Math" w:cs="Times New Roman"/>
                <w:sz w:val="22"/>
              </w:rPr>
              <m:t>z</m:t>
            </m:r>
          </m:e>
          <m:sub>
            <m:r>
              <w:rPr>
                <w:rFonts w:ascii="Cambria Math" w:hAnsi="Cambria Math" w:cs="Times New Roman"/>
                <w:sz w:val="22"/>
              </w:rPr>
              <m:t>i</m:t>
            </m:r>
          </m:sub>
          <m:sup>
            <m:r>
              <w:rPr>
                <w:rFonts w:ascii="Cambria Math" w:hAnsi="Cambria Math" w:cs="Times New Roman"/>
                <w:sz w:val="22"/>
              </w:rPr>
              <m:t>'</m:t>
            </m:r>
          </m:sup>
        </m:sSubSup>
        <m:r>
          <w:rPr>
            <w:rFonts w:ascii="Cambria Math" w:hAnsi="Cambria Math" w:cs="Times New Roman"/>
            <w:sz w:val="22"/>
          </w:rPr>
          <m:t>δ+</m:t>
        </m:r>
        <m:sSub>
          <m:sSubPr>
            <m:ctrlPr>
              <w:rPr>
                <w:rFonts w:ascii="Cambria Math" w:hAnsi="Cambria Math" w:cs="Times New Roman"/>
                <w:i/>
                <w:sz w:val="22"/>
              </w:rPr>
            </m:ctrlPr>
          </m:sSubPr>
          <m:e>
            <m:r>
              <w:rPr>
                <w:rFonts w:ascii="Cambria Math" w:hAnsi="Cambria Math" w:cs="Times New Roman"/>
                <w:sz w:val="22"/>
              </w:rPr>
              <m:t>u</m:t>
            </m:r>
          </m:e>
          <m:sub>
            <m:r>
              <w:rPr>
                <w:rFonts w:ascii="Cambria Math" w:hAnsi="Cambria Math" w:cs="Times New Roman"/>
                <w:sz w:val="22"/>
              </w:rPr>
              <m:t>i</m:t>
            </m:r>
          </m:sub>
        </m:sSub>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m:t>
                </m:r>
              </m:sub>
            </m:sSub>
          </m:e>
        </m:acc>
      </m:oMath>
      <w:r w:rsidRPr="0033294A">
        <w:rPr>
          <w:rFonts w:cs="Times New Roman"/>
          <w:sz w:val="22"/>
        </w:rPr>
        <w:t xml:space="preserve">  FD: y</w:t>
      </w:r>
      <w:r w:rsidRPr="0033294A">
        <w:rPr>
          <w:rFonts w:cs="Times New Roman"/>
          <w:sz w:val="22"/>
          <w:vertAlign w:val="subscript"/>
        </w:rPr>
        <w:t>i2</w:t>
      </w:r>
      <w:r w:rsidRPr="0033294A">
        <w:rPr>
          <w:rFonts w:cs="Times New Roman"/>
          <w:sz w:val="22"/>
        </w:rPr>
        <w:t>- y</w:t>
      </w:r>
      <w:r w:rsidRPr="0033294A">
        <w:rPr>
          <w:rFonts w:cs="Times New Roman"/>
          <w:sz w:val="22"/>
          <w:vertAlign w:val="subscript"/>
        </w:rPr>
        <w:t>i1</w:t>
      </w:r>
      <w:r w:rsidRPr="0033294A">
        <w:rPr>
          <w:rFonts w:cs="Times New Roman"/>
          <w:sz w:val="22"/>
        </w:rPr>
        <w:t>=β(x</w:t>
      </w:r>
      <w:r w:rsidRPr="0033294A">
        <w:rPr>
          <w:rFonts w:cs="Times New Roman"/>
          <w:sz w:val="22"/>
          <w:vertAlign w:val="subscript"/>
        </w:rPr>
        <w:t>i2</w:t>
      </w:r>
      <w:r w:rsidRPr="0033294A">
        <w:rPr>
          <w:rFonts w:cs="Times New Roman"/>
          <w:sz w:val="22"/>
        </w:rPr>
        <w:t>- x</w:t>
      </w:r>
      <w:r w:rsidRPr="0033294A">
        <w:rPr>
          <w:rFonts w:cs="Times New Roman"/>
          <w:sz w:val="22"/>
          <w:vertAlign w:val="subscript"/>
        </w:rPr>
        <w:t>i1</w:t>
      </w:r>
      <w:r w:rsidRPr="0033294A">
        <w:rPr>
          <w:rFonts w:cs="Times New Roman"/>
          <w:sz w:val="22"/>
        </w:rPr>
        <w:t>)’+(ε</w:t>
      </w:r>
      <w:r w:rsidRPr="0033294A">
        <w:rPr>
          <w:rFonts w:cs="Times New Roman"/>
          <w:sz w:val="22"/>
          <w:vertAlign w:val="subscript"/>
        </w:rPr>
        <w:t>i2</w:t>
      </w:r>
      <w:r w:rsidRPr="0033294A">
        <w:rPr>
          <w:rFonts w:cs="Times New Roman"/>
          <w:sz w:val="22"/>
        </w:rPr>
        <w:t>-ε</w:t>
      </w:r>
      <w:r w:rsidRPr="0033294A">
        <w:rPr>
          <w:rFonts w:cs="Times New Roman"/>
          <w:sz w:val="22"/>
          <w:vertAlign w:val="subscript"/>
        </w:rPr>
        <w:t>i1</w:t>
      </w:r>
      <w:r w:rsidRPr="0033294A">
        <w:rPr>
          <w:rFonts w:cs="Times New Roman"/>
          <w:sz w:val="22"/>
        </w:rPr>
        <w:t xml:space="preserve">)  FE: </w:t>
      </w:r>
      <w:proofErr w:type="spellStart"/>
      <w:r w:rsidRPr="0033294A">
        <w:rPr>
          <w:rFonts w:cs="Times New Roman"/>
          <w:sz w:val="22"/>
        </w:rPr>
        <w:t>y</w:t>
      </w:r>
      <w:r w:rsidRPr="0033294A">
        <w:rPr>
          <w:rFonts w:cs="Times New Roman"/>
          <w:sz w:val="22"/>
          <w:vertAlign w:val="subscript"/>
        </w:rPr>
        <w:t>it</w:t>
      </w:r>
      <w:proofErr w:type="spellEnd"/>
      <w:r w:rsidRPr="0033294A">
        <w:rPr>
          <w:rFonts w:cs="Times New Roman"/>
          <w:sz w:val="22"/>
        </w:rPr>
        <w:t>-</w:t>
      </w:r>
      <m:oMath>
        <m:acc>
          <m:accPr>
            <m:chr m:val="̅"/>
            <m:ctrlPr>
              <w:rPr>
                <w:rFonts w:ascii="Cambria Math" w:hAnsi="Cambria Math" w:cs="Times New Roman"/>
                <w:sz w:val="22"/>
              </w:rPr>
            </m:ctrlPr>
          </m:accPr>
          <m:e>
            <m:sSub>
              <m:sSubPr>
                <m:ctrlPr>
                  <w:rPr>
                    <w:rFonts w:ascii="Cambria Math" w:hAnsi="Cambria Math" w:cs="Times New Roman"/>
                    <w:i/>
                    <w:sz w:val="22"/>
                  </w:rPr>
                </m:ctrlPr>
              </m:sSubPr>
              <m:e>
                <m:r>
                  <w:rPr>
                    <w:rFonts w:ascii="Cambria Math" w:hAnsi="Cambria Math" w:cs="Times New Roman"/>
                    <w:sz w:val="22"/>
                  </w:rPr>
                  <m:t>y</m:t>
                </m:r>
              </m:e>
              <m:sub>
                <m:r>
                  <w:rPr>
                    <w:rFonts w:ascii="Cambria Math" w:hAnsi="Cambria Math" w:cs="Times New Roman"/>
                    <w:sz w:val="22"/>
                  </w:rPr>
                  <m:t>i</m:t>
                </m:r>
              </m:sub>
            </m:sSub>
          </m:e>
        </m:acc>
        <m:r>
          <w:rPr>
            <w:rFonts w:ascii="Cambria Math" w:hAnsi="Cambria Math" w:cs="Times New Roman"/>
            <w:sz w:val="22"/>
          </w:rPr>
          <m:t>=β</m:t>
        </m:r>
        <m:sSup>
          <m:sSupPr>
            <m:ctrlPr>
              <w:rPr>
                <w:rFonts w:ascii="Cambria Math" w:hAnsi="Cambria Math" w:cs="Times New Roman"/>
                <w:i/>
                <w:sz w:val="22"/>
              </w:rPr>
            </m:ctrlPr>
          </m:sSupPr>
          <m:e>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it</m:t>
                    </m:r>
                  </m:sub>
                </m:sSub>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m:t>
                        </m:r>
                      </m:sub>
                    </m:sSub>
                  </m:e>
                </m:acc>
              </m:e>
            </m:d>
          </m:e>
          <m:sup>
            <m:r>
              <w:rPr>
                <w:rFonts w:ascii="Cambria Math" w:hAnsi="Cambria Math" w:cs="Times New Roman"/>
                <w:sz w:val="22"/>
              </w:rPr>
              <m:t>'</m:t>
            </m:r>
          </m:sup>
        </m:sSup>
        <m:r>
          <w:rPr>
            <w:rFonts w:ascii="Cambria Math" w:hAnsi="Cambria Math" w:cs="Times New Roman"/>
            <w:sz w:val="22"/>
          </w:rPr>
          <m:t>+</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it</m:t>
                </m:r>
              </m:sub>
            </m:sSub>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m:t>
                    </m:r>
                  </m:sub>
                </m:sSub>
              </m:e>
            </m:acc>
          </m:e>
        </m:d>
        <m:r>
          <w:rPr>
            <w:rFonts w:ascii="Cambria Math" w:hAnsi="Cambria Math" w:cs="Times New Roman"/>
            <w:sz w:val="22"/>
          </w:rPr>
          <m:t>=β</m:t>
        </m:r>
        <m:sSup>
          <m:sSupPr>
            <m:ctrlPr>
              <w:rPr>
                <w:rFonts w:ascii="Cambria Math" w:hAnsi="Cambria Math" w:cs="Times New Roman"/>
                <w:i/>
                <w:sz w:val="22"/>
              </w:rPr>
            </m:ctrlPr>
          </m:sSupPr>
          <m:e>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it</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2</m:t>
                    </m:r>
                  </m:den>
                </m:f>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i2</m:t>
                        </m:r>
                      </m:sub>
                    </m:sSub>
                  </m:e>
                </m:d>
              </m:e>
            </m:d>
          </m:e>
          <m:sup>
            <m:r>
              <w:rPr>
                <w:rFonts w:ascii="Cambria Math" w:hAnsi="Cambria Math" w:cs="Times New Roman"/>
                <w:sz w:val="22"/>
              </w:rPr>
              <m:t>'</m:t>
            </m:r>
          </m:sup>
        </m:sSup>
        <m:r>
          <w:rPr>
            <w:rFonts w:ascii="Cambria Math" w:hAnsi="Cambria Math" w:cs="Times New Roman"/>
            <w:sz w:val="22"/>
          </w:rPr>
          <m:t>+</m:t>
        </m:r>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it</m:t>
                </m:r>
              </m:sub>
            </m:sSub>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2</m:t>
                </m:r>
              </m:den>
            </m:f>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i2</m:t>
                    </m:r>
                  </m:sub>
                </m:sSub>
              </m:e>
            </m:d>
          </m:e>
        </m:d>
        <m:r>
          <m:rPr>
            <m:sty m:val="p"/>
          </m:rPr>
          <w:rPr>
            <w:rFonts w:ascii="Cambria Math" w:hAnsi="Cambria Math" w:cs="Times New Roman"/>
            <w:sz w:val="22"/>
          </w:rPr>
          <m:t>=</m:t>
        </m:r>
        <m:f>
          <m:fPr>
            <m:ctrlPr>
              <w:rPr>
                <w:rFonts w:ascii="Cambria Math" w:hAnsi="Cambria Math" w:cs="Times New Roman"/>
                <w:sz w:val="22"/>
              </w:rPr>
            </m:ctrlPr>
          </m:fPr>
          <m:num>
            <m:r>
              <m:rPr>
                <m:sty m:val="p"/>
              </m:rPr>
              <w:rPr>
                <w:rFonts w:ascii="Cambria Math" w:hAnsi="Cambria Math" w:cs="Times New Roman"/>
                <w:sz w:val="22"/>
              </w:rPr>
              <m:t>1</m:t>
            </m:r>
          </m:num>
          <m:den>
            <m:r>
              <m:rPr>
                <m:sty m:val="p"/>
              </m:rPr>
              <w:rPr>
                <w:rFonts w:ascii="Cambria Math" w:hAnsi="Cambria Math" w:cs="Times New Roman"/>
                <w:sz w:val="22"/>
              </w:rPr>
              <m:t>2</m:t>
            </m:r>
          </m:den>
        </m:f>
        <m:r>
          <w:rPr>
            <w:rFonts w:ascii="Cambria Math" w:hAnsi="Cambria Math" w:cs="Times New Roman"/>
            <w:sz w:val="22"/>
          </w:rPr>
          <m:t>β</m:t>
        </m:r>
        <m:sSup>
          <m:sSupPr>
            <m:ctrlPr>
              <w:rPr>
                <w:rFonts w:ascii="Cambria Math" w:hAnsi="Cambria Math" w:cs="Times New Roman"/>
                <w:i/>
                <w:sz w:val="22"/>
              </w:rPr>
            </m:ctrlPr>
          </m:sSupPr>
          <m:e>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i1</m:t>
                    </m:r>
                  </m:sub>
                </m:sSub>
              </m:e>
            </m:d>
          </m:e>
          <m:sup>
            <m:r>
              <w:rPr>
                <w:rFonts w:ascii="Cambria Math" w:hAnsi="Cambria Math" w:cs="Times New Roman"/>
                <w:sz w:val="22"/>
              </w:rPr>
              <m:t>'</m:t>
            </m:r>
          </m:sup>
        </m:sSup>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2</m:t>
            </m:r>
          </m:den>
        </m:f>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ε</m:t>
                </m:r>
              </m:e>
              <m:sub>
                <m:r>
                  <w:rPr>
                    <w:rFonts w:ascii="Cambria Math" w:hAnsi="Cambria Math" w:cs="Times New Roman"/>
                    <w:sz w:val="22"/>
                  </w:rPr>
                  <m:t>i1</m:t>
                </m:r>
              </m:sub>
            </m:sSub>
          </m:e>
        </m:d>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2</m:t>
            </m:r>
          </m:den>
        </m:f>
        <m:r>
          <w:rPr>
            <w:rFonts w:ascii="Cambria Math" w:hAnsi="Cambria Math" w:cs="Times New Roman"/>
            <w:sz w:val="22"/>
          </w:rPr>
          <m:t>FD</m:t>
        </m:r>
      </m:oMath>
      <w:r w:rsidRPr="0033294A">
        <w:rPr>
          <w:rFonts w:cs="Times New Roman"/>
          <w:sz w:val="22"/>
        </w:rPr>
        <w:t xml:space="preserve">  </w:t>
      </w:r>
      <w:r w:rsidRPr="0033294A">
        <w:rPr>
          <w:rFonts w:cs="Times New Roman"/>
          <w:sz w:val="22"/>
        </w:rPr>
        <w:t>所以</w:t>
      </w:r>
      <w:r w:rsidRPr="0033294A">
        <w:rPr>
          <w:rFonts w:cs="Times New Roman"/>
          <w:sz w:val="22"/>
        </w:rPr>
        <w:t>FD</w:t>
      </w:r>
      <w:r w:rsidRPr="0033294A">
        <w:rPr>
          <w:rFonts w:cs="Times New Roman"/>
          <w:sz w:val="22"/>
        </w:rPr>
        <w:t>估计和</w:t>
      </w:r>
      <w:r w:rsidRPr="0033294A">
        <w:rPr>
          <w:rFonts w:cs="Times New Roman"/>
          <w:sz w:val="22"/>
        </w:rPr>
        <w:t>FE</w:t>
      </w:r>
      <w:r w:rsidRPr="0033294A">
        <w:rPr>
          <w:rFonts w:cs="Times New Roman"/>
          <w:sz w:val="22"/>
        </w:rPr>
        <w:t>估计量的模型表示形式是一致的。</w:t>
      </w:r>
    </w:p>
    <w:p w14:paraId="3855F72E" w14:textId="77777777" w:rsidR="003467DC" w:rsidRPr="0033294A" w:rsidRDefault="003467DC" w:rsidP="003467DC">
      <w:pPr>
        <w:spacing w:line="100" w:lineRule="atLeast"/>
        <w:ind w:firstLine="440"/>
        <w:jc w:val="left"/>
        <w:rPr>
          <w:rFonts w:cs="Times New Roman"/>
          <w:sz w:val="22"/>
        </w:rPr>
      </w:pPr>
    </w:p>
    <w:p w14:paraId="50B2213D" w14:textId="59B22534" w:rsidR="006E6352" w:rsidRPr="0033294A" w:rsidRDefault="006E6352" w:rsidP="006E6352">
      <w:pPr>
        <w:spacing w:line="100" w:lineRule="atLeast"/>
        <w:ind w:firstLine="442"/>
        <w:rPr>
          <w:rFonts w:cs="Times New Roman"/>
          <w:sz w:val="22"/>
        </w:rPr>
      </w:pPr>
      <w:r w:rsidRPr="0033294A">
        <w:rPr>
          <w:rFonts w:cs="Times New Roman"/>
          <w:b/>
          <w:bCs/>
          <w:sz w:val="22"/>
          <w:highlight w:val="yellow"/>
        </w:rPr>
        <w:t>变系数</w:t>
      </w:r>
      <w:r w:rsidRPr="0033294A">
        <w:rPr>
          <w:rFonts w:cs="Times New Roman"/>
          <w:sz w:val="22"/>
        </w:rPr>
        <w:t>：系数模型的两大类</w:t>
      </w:r>
      <w:r w:rsidR="006145A9" w:rsidRPr="0033294A">
        <w:rPr>
          <w:rFonts w:cs="Times New Roman"/>
          <w:sz w:val="22"/>
        </w:rPr>
        <w:t xml:space="preserve"> P9</w:t>
      </w:r>
    </w:p>
    <w:p w14:paraId="5CB1F9CD" w14:textId="7335C4C7" w:rsidR="006E6352" w:rsidRPr="0033294A" w:rsidRDefault="006E6352" w:rsidP="006E6352">
      <w:pPr>
        <w:spacing w:line="100" w:lineRule="atLeast"/>
        <w:ind w:firstLine="440"/>
        <w:rPr>
          <w:rFonts w:cs="Times New Roman"/>
          <w:sz w:val="22"/>
        </w:rPr>
      </w:pPr>
      <w:r w:rsidRPr="0033294A">
        <w:rPr>
          <w:rFonts w:cs="Times New Roman"/>
          <w:sz w:val="22"/>
        </w:rPr>
        <w:t xml:space="preserve">   </w:t>
      </w:r>
    </w:p>
    <w:p w14:paraId="32C902BE" w14:textId="78020DDC" w:rsidR="006E6352" w:rsidRPr="0033294A" w:rsidRDefault="006E6352" w:rsidP="006E6352">
      <w:pPr>
        <w:spacing w:line="100" w:lineRule="atLeast"/>
        <w:ind w:firstLine="442"/>
        <w:rPr>
          <w:rFonts w:cs="Times New Roman"/>
          <w:sz w:val="22"/>
        </w:rPr>
      </w:pPr>
      <w:r w:rsidRPr="0033294A">
        <w:rPr>
          <w:rFonts w:cs="Times New Roman"/>
          <w:b/>
          <w:bCs/>
          <w:sz w:val="22"/>
          <w:highlight w:val="yellow"/>
        </w:rPr>
        <w:t>分析题</w:t>
      </w:r>
      <w:r w:rsidRPr="0033294A">
        <w:rPr>
          <w:rFonts w:cs="Times New Roman"/>
          <w:sz w:val="22"/>
          <w:highlight w:val="yellow"/>
        </w:rPr>
        <w:t>（</w:t>
      </w:r>
      <w:r w:rsidRPr="0033294A">
        <w:rPr>
          <w:rFonts w:cs="Times New Roman"/>
          <w:sz w:val="22"/>
          <w:highlight w:val="yellow"/>
        </w:rPr>
        <w:t>1</w:t>
      </w:r>
      <w:r w:rsidRPr="0033294A">
        <w:rPr>
          <w:rFonts w:cs="Times New Roman"/>
          <w:sz w:val="22"/>
          <w:highlight w:val="yellow"/>
        </w:rPr>
        <w:t>）</w:t>
      </w:r>
      <w:r w:rsidRPr="0033294A">
        <w:rPr>
          <w:rFonts w:cs="Times New Roman"/>
          <w:sz w:val="22"/>
        </w:rPr>
        <w:t>上表显示，在</w:t>
      </w:r>
      <w:r w:rsidRPr="0033294A">
        <w:rPr>
          <w:rFonts w:cs="Times New Roman"/>
          <w:sz w:val="22"/>
        </w:rPr>
        <w:t>5%</w:t>
      </w:r>
      <w:r w:rsidRPr="0033294A">
        <w:rPr>
          <w:rFonts w:cs="Times New Roman"/>
          <w:sz w:val="22"/>
        </w:rPr>
        <w:t>的显著性水平上，给定其他变量，白人更不可能选择服务业或工匠，但是是否白人对于选择蓝领还是白领没有显著影响。受教育程度越高，越不可能选择除专业人士以外的职业。工龄越长，越不可能选择服务业或蓝领；工龄对于选择工匠或白领没有显著影响。</w:t>
      </w:r>
      <w:r w:rsidRPr="0033294A">
        <w:rPr>
          <w:rFonts w:cs="Times New Roman"/>
          <w:sz w:val="22"/>
          <w:highlight w:val="yellow"/>
        </w:rPr>
        <w:t>（</w:t>
      </w:r>
      <w:r w:rsidRPr="0033294A">
        <w:rPr>
          <w:rFonts w:cs="Times New Roman"/>
          <w:sz w:val="22"/>
          <w:highlight w:val="yellow"/>
        </w:rPr>
        <w:t>2</w:t>
      </w:r>
      <w:r w:rsidRPr="0033294A">
        <w:rPr>
          <w:rFonts w:cs="Times New Roman"/>
          <w:sz w:val="22"/>
          <w:highlight w:val="yellow"/>
        </w:rPr>
        <w:t>）</w:t>
      </w:r>
      <w:r w:rsidRPr="0033294A">
        <w:rPr>
          <w:rFonts w:cs="Times New Roman"/>
          <w:sz w:val="22"/>
        </w:rPr>
        <w:t>从上表可知，变量</w:t>
      </w:r>
      <w:r w:rsidRPr="0033294A">
        <w:rPr>
          <w:rFonts w:cs="Times New Roman"/>
          <w:sz w:val="22"/>
        </w:rPr>
        <w:t>time</w:t>
      </w:r>
      <w:r w:rsidRPr="0033294A">
        <w:rPr>
          <w:rFonts w:cs="Times New Roman"/>
          <w:sz w:val="22"/>
        </w:rPr>
        <w:t>的风险比率为</w:t>
      </w:r>
      <w:r w:rsidRPr="0033294A">
        <w:rPr>
          <w:rFonts w:cs="Times New Roman"/>
          <w:sz w:val="22"/>
        </w:rPr>
        <w:t>0.98</w:t>
      </w:r>
      <w:r w:rsidRPr="0033294A">
        <w:rPr>
          <w:rFonts w:cs="Times New Roman"/>
          <w:sz w:val="22"/>
        </w:rPr>
        <w:t>，这意味着在给定其他变量的情况下，一个方案的总旅行时间每增加</w:t>
      </w:r>
      <w:r w:rsidRPr="0033294A">
        <w:rPr>
          <w:rFonts w:cs="Times New Roman"/>
          <w:sz w:val="22"/>
        </w:rPr>
        <w:t>1</w:t>
      </w:r>
      <w:r w:rsidRPr="0033294A">
        <w:rPr>
          <w:rFonts w:cs="Times New Roman"/>
          <w:sz w:val="22"/>
        </w:rPr>
        <w:t>分钟，则选择该方案的概率将乘以</w:t>
      </w:r>
      <w:r w:rsidRPr="0033294A">
        <w:rPr>
          <w:rFonts w:cs="Times New Roman"/>
          <w:sz w:val="22"/>
        </w:rPr>
        <w:t>0.98</w:t>
      </w:r>
      <w:r w:rsidRPr="0033294A">
        <w:rPr>
          <w:rFonts w:cs="Times New Roman"/>
          <w:sz w:val="22"/>
        </w:rPr>
        <w:t>，即下降</w:t>
      </w:r>
      <w:r w:rsidRPr="0033294A">
        <w:rPr>
          <w:rFonts w:cs="Times New Roman"/>
          <w:sz w:val="22"/>
        </w:rPr>
        <w:t>2%</w:t>
      </w:r>
      <w:r w:rsidRPr="0033294A">
        <w:rPr>
          <w:rFonts w:cs="Times New Roman"/>
          <w:sz w:val="22"/>
        </w:rPr>
        <w:t>。变量</w:t>
      </w:r>
      <w:proofErr w:type="spellStart"/>
      <w:r w:rsidRPr="0033294A">
        <w:rPr>
          <w:rFonts w:cs="Times New Roman"/>
          <w:sz w:val="22"/>
        </w:rPr>
        <w:t>inve</w:t>
      </w:r>
      <w:proofErr w:type="spellEnd"/>
      <w:r w:rsidRPr="0033294A">
        <w:rPr>
          <w:rFonts w:cs="Times New Roman"/>
          <w:sz w:val="22"/>
        </w:rPr>
        <w:t>的风险比率可类似地解释。另一方面，虚拟变量</w:t>
      </w:r>
      <w:r w:rsidRPr="0033294A">
        <w:rPr>
          <w:rFonts w:cs="Times New Roman"/>
          <w:sz w:val="22"/>
        </w:rPr>
        <w:t>bus</w:t>
      </w:r>
      <w:r w:rsidRPr="0033294A">
        <w:rPr>
          <w:rFonts w:cs="Times New Roman"/>
          <w:sz w:val="22"/>
        </w:rPr>
        <w:t>的风险比率为</w:t>
      </w:r>
      <w:r w:rsidRPr="0033294A">
        <w:rPr>
          <w:rFonts w:cs="Times New Roman"/>
          <w:sz w:val="22"/>
        </w:rPr>
        <w:t>4.36</w:t>
      </w:r>
      <w:r w:rsidRPr="0033294A">
        <w:rPr>
          <w:rFonts w:cs="Times New Roman"/>
          <w:sz w:val="22"/>
        </w:rPr>
        <w:t>，这意味着，如果各方案的时间与成本均相等，则旅行团选择长途大巴的概率是</w:t>
      </w:r>
      <w:proofErr w:type="gramStart"/>
      <w:r w:rsidRPr="0033294A">
        <w:rPr>
          <w:rFonts w:cs="Times New Roman"/>
          <w:sz w:val="22"/>
        </w:rPr>
        <w:t>选择自</w:t>
      </w:r>
      <w:proofErr w:type="gramEnd"/>
      <w:r w:rsidRPr="0033294A">
        <w:rPr>
          <w:rFonts w:cs="Times New Roman"/>
          <w:sz w:val="22"/>
        </w:rPr>
        <w:t>驾车概率的</w:t>
      </w:r>
      <w:r w:rsidRPr="0033294A">
        <w:rPr>
          <w:rFonts w:cs="Times New Roman"/>
          <w:sz w:val="22"/>
        </w:rPr>
        <w:t>4.36</w:t>
      </w:r>
      <w:r w:rsidRPr="0033294A">
        <w:rPr>
          <w:rFonts w:cs="Times New Roman"/>
          <w:sz w:val="22"/>
        </w:rPr>
        <w:t>倍；虚拟变量</w:t>
      </w:r>
      <w:r w:rsidRPr="0033294A">
        <w:rPr>
          <w:rFonts w:cs="Times New Roman"/>
          <w:sz w:val="22"/>
        </w:rPr>
        <w:t>train</w:t>
      </w:r>
      <w:r w:rsidRPr="0033294A">
        <w:rPr>
          <w:rFonts w:cs="Times New Roman"/>
          <w:sz w:val="22"/>
        </w:rPr>
        <w:t>的风险比率也可类似地解释。</w:t>
      </w:r>
      <w:r w:rsidRPr="0033294A">
        <w:rPr>
          <w:rFonts w:cs="Times New Roman"/>
          <w:sz w:val="22"/>
          <w:highlight w:val="yellow"/>
        </w:rPr>
        <w:t>（</w:t>
      </w:r>
      <w:r w:rsidRPr="0033294A">
        <w:rPr>
          <w:rFonts w:cs="Times New Roman"/>
          <w:sz w:val="22"/>
          <w:highlight w:val="yellow"/>
        </w:rPr>
        <w:t>3</w:t>
      </w:r>
      <w:r w:rsidRPr="0033294A">
        <w:rPr>
          <w:rFonts w:cs="Times New Roman"/>
          <w:sz w:val="22"/>
          <w:highlight w:val="yellow"/>
        </w:rPr>
        <w:t>）</w:t>
      </w:r>
      <w:r w:rsidRPr="0033294A">
        <w:rPr>
          <w:rFonts w:cs="Times New Roman"/>
          <w:sz w:val="22"/>
        </w:rPr>
        <w:t>上表最后一行的似然比检验强烈拒绝</w:t>
      </w:r>
      <w:r w:rsidRPr="0033294A">
        <w:rPr>
          <w:rFonts w:cs="Times New Roman"/>
          <w:sz w:val="22"/>
        </w:rPr>
        <w:t>IIA</w:t>
      </w:r>
      <w:r w:rsidRPr="0033294A">
        <w:rPr>
          <w:rFonts w:cs="Times New Roman"/>
          <w:sz w:val="22"/>
        </w:rPr>
        <w:t>假定，故应使用嵌套</w:t>
      </w:r>
      <w:r w:rsidRPr="0033294A">
        <w:rPr>
          <w:rFonts w:cs="Times New Roman"/>
          <w:sz w:val="22"/>
        </w:rPr>
        <w:t>Logit</w:t>
      </w:r>
      <w:r w:rsidRPr="0033294A">
        <w:rPr>
          <w:rFonts w:cs="Times New Roman"/>
          <w:sz w:val="22"/>
        </w:rPr>
        <w:t>模型。另外，旅行团规模对于选择公共交通或私人交通没有显著影响。家庭收入越高，越不倾向于选择火车，但对选择长途大巴无显著影响。变量</w:t>
      </w:r>
      <w:r w:rsidRPr="0033294A">
        <w:rPr>
          <w:rFonts w:cs="Times New Roman"/>
          <w:sz w:val="22"/>
        </w:rPr>
        <w:t>time</w:t>
      </w:r>
      <w:r w:rsidRPr="0033294A">
        <w:rPr>
          <w:rFonts w:cs="Times New Roman"/>
          <w:sz w:val="22"/>
        </w:rPr>
        <w:t>与</w:t>
      </w:r>
      <w:proofErr w:type="spellStart"/>
      <w:r w:rsidRPr="0033294A">
        <w:rPr>
          <w:rFonts w:cs="Times New Roman"/>
          <w:sz w:val="22"/>
        </w:rPr>
        <w:t>inve</w:t>
      </w:r>
      <w:proofErr w:type="spellEnd"/>
      <w:r w:rsidRPr="0033294A">
        <w:rPr>
          <w:rFonts w:cs="Times New Roman"/>
          <w:sz w:val="22"/>
        </w:rPr>
        <w:t>的系数依然显著的为负，但估计值与前面的条件</w:t>
      </w:r>
      <w:r w:rsidRPr="0033294A">
        <w:rPr>
          <w:rFonts w:cs="Times New Roman"/>
          <w:sz w:val="22"/>
        </w:rPr>
        <w:t>Logit</w:t>
      </w:r>
      <w:r w:rsidRPr="0033294A">
        <w:rPr>
          <w:rFonts w:cs="Times New Roman"/>
          <w:sz w:val="22"/>
        </w:rPr>
        <w:t>或混合</w:t>
      </w:r>
      <w:r w:rsidRPr="0033294A">
        <w:rPr>
          <w:rFonts w:cs="Times New Roman"/>
          <w:sz w:val="22"/>
        </w:rPr>
        <w:t>Logit</w:t>
      </w:r>
      <w:r w:rsidRPr="0033294A">
        <w:rPr>
          <w:rFonts w:cs="Times New Roman"/>
          <w:sz w:val="22"/>
        </w:rPr>
        <w:t>模型的估计值有一定差距。最后，上表下部还显示，</w:t>
      </w:r>
      <w:r w:rsidRPr="0033294A">
        <w:rPr>
          <w:rFonts w:cs="Times New Roman"/>
          <w:sz w:val="22"/>
        </w:rPr>
        <w:t>public</w:t>
      </w:r>
      <w:r w:rsidRPr="0033294A">
        <w:rPr>
          <w:rFonts w:cs="Times New Roman"/>
          <w:sz w:val="22"/>
        </w:rPr>
        <w:t>组的不相似参数为</w:t>
      </w:r>
      <w:r w:rsidRPr="0033294A">
        <w:rPr>
          <w:rFonts w:cs="Times New Roman"/>
          <w:sz w:val="22"/>
        </w:rPr>
        <w:t>0.327</w:t>
      </w:r>
      <w:r w:rsidRPr="0033294A">
        <w:rPr>
          <w:rFonts w:cs="Times New Roman"/>
          <w:sz w:val="22"/>
        </w:rPr>
        <w:t>；而对于</w:t>
      </w:r>
      <w:r w:rsidRPr="0033294A">
        <w:rPr>
          <w:rFonts w:cs="Times New Roman"/>
          <w:sz w:val="22"/>
        </w:rPr>
        <w:t>private</w:t>
      </w:r>
      <w:r w:rsidRPr="0033294A">
        <w:rPr>
          <w:rFonts w:cs="Times New Roman"/>
          <w:sz w:val="22"/>
        </w:rPr>
        <w:t>组，由于只有一个方案，故不相似参数标准化为</w:t>
      </w:r>
      <w:r w:rsidRPr="0033294A">
        <w:rPr>
          <w:rFonts w:cs="Times New Roman"/>
          <w:sz w:val="22"/>
        </w:rPr>
        <w:t>1</w:t>
      </w:r>
      <w:r w:rsidRPr="0033294A">
        <w:rPr>
          <w:rFonts w:cs="Times New Roman"/>
          <w:sz w:val="22"/>
        </w:rPr>
        <w:t>。</w:t>
      </w:r>
    </w:p>
    <w:p w14:paraId="01DAA032" w14:textId="77777777" w:rsidR="00803DAE" w:rsidRPr="0033294A" w:rsidRDefault="00803DAE" w:rsidP="006E6352">
      <w:pPr>
        <w:spacing w:line="100" w:lineRule="atLeast"/>
        <w:ind w:firstLine="440"/>
        <w:rPr>
          <w:rFonts w:cs="Times New Roman"/>
          <w:sz w:val="22"/>
        </w:rPr>
      </w:pPr>
    </w:p>
    <w:p w14:paraId="3FF4EFEE" w14:textId="05A5714E" w:rsidR="00160615" w:rsidRPr="0033294A" w:rsidRDefault="006E6352" w:rsidP="006E6352">
      <w:pPr>
        <w:spacing w:line="100" w:lineRule="atLeast"/>
        <w:ind w:firstLine="442"/>
        <w:rPr>
          <w:rFonts w:cs="Times New Roman"/>
          <w:sz w:val="22"/>
        </w:rPr>
      </w:pPr>
      <w:r w:rsidRPr="0033294A">
        <w:rPr>
          <w:rFonts w:cs="Times New Roman"/>
          <w:b/>
          <w:bCs/>
          <w:sz w:val="22"/>
          <w:highlight w:val="yellow"/>
        </w:rPr>
        <w:t>自相关性</w:t>
      </w:r>
      <w:r w:rsidRPr="0033294A">
        <w:rPr>
          <w:rFonts w:cs="Times New Roman"/>
          <w:sz w:val="22"/>
        </w:rPr>
        <w:t xml:space="preserve">  </w:t>
      </w:r>
      <w:r w:rsidR="008C4498" w:rsidRPr="0033294A">
        <w:rPr>
          <w:rFonts w:cs="Times New Roman"/>
          <w:sz w:val="22"/>
        </w:rPr>
        <w:t>P2</w:t>
      </w:r>
    </w:p>
    <w:p w14:paraId="722C9AB5" w14:textId="77777777" w:rsidR="008167EF" w:rsidRPr="0033294A" w:rsidRDefault="008167EF" w:rsidP="006E6352">
      <w:pPr>
        <w:spacing w:line="100" w:lineRule="atLeast"/>
        <w:ind w:firstLine="440"/>
        <w:rPr>
          <w:rFonts w:cs="Times New Roman"/>
          <w:sz w:val="22"/>
        </w:rPr>
      </w:pPr>
    </w:p>
    <w:p w14:paraId="647B019F" w14:textId="3D4005D0" w:rsidR="006E6352" w:rsidRPr="0033294A" w:rsidRDefault="006E6352" w:rsidP="006E6352">
      <w:pPr>
        <w:spacing w:line="100" w:lineRule="atLeast"/>
        <w:ind w:firstLine="442"/>
        <w:rPr>
          <w:rFonts w:cs="Times New Roman"/>
          <w:sz w:val="22"/>
        </w:rPr>
      </w:pPr>
      <w:r w:rsidRPr="0033294A">
        <w:rPr>
          <w:rFonts w:cs="Times New Roman"/>
          <w:b/>
          <w:bCs/>
          <w:sz w:val="22"/>
          <w:highlight w:val="yellow"/>
        </w:rPr>
        <w:t>DW</w:t>
      </w:r>
      <w:r w:rsidRPr="0033294A">
        <w:rPr>
          <w:rFonts w:cs="Times New Roman"/>
          <w:b/>
          <w:bCs/>
          <w:sz w:val="22"/>
          <w:highlight w:val="yellow"/>
        </w:rPr>
        <w:t>检验方法的论述及缺陷</w:t>
      </w:r>
      <w:r w:rsidRPr="0033294A">
        <w:rPr>
          <w:rFonts w:cs="Times New Roman"/>
          <w:sz w:val="22"/>
        </w:rPr>
        <w:t>：</w:t>
      </w:r>
      <w:r w:rsidR="006720A0" w:rsidRPr="0033294A">
        <w:rPr>
          <w:rFonts w:cs="Times New Roman"/>
          <w:sz w:val="22"/>
        </w:rPr>
        <w:t>P2</w:t>
      </w:r>
    </w:p>
    <w:p w14:paraId="7C233C99" w14:textId="6995089B" w:rsidR="002D5CF6" w:rsidRPr="0033294A" w:rsidRDefault="002D5CF6" w:rsidP="00160615">
      <w:pPr>
        <w:spacing w:line="100" w:lineRule="atLeast"/>
        <w:ind w:firstLine="440"/>
        <w:rPr>
          <w:rFonts w:cs="Times New Roman"/>
          <w:sz w:val="22"/>
        </w:rPr>
      </w:pPr>
    </w:p>
    <w:p w14:paraId="199ED5A7" w14:textId="0F9F33CD" w:rsidR="00534898" w:rsidRPr="0033294A" w:rsidRDefault="006E6352" w:rsidP="00160615">
      <w:pPr>
        <w:spacing w:line="100" w:lineRule="atLeast"/>
        <w:ind w:firstLine="442"/>
        <w:rPr>
          <w:rFonts w:cs="Times New Roman"/>
          <w:sz w:val="22"/>
        </w:rPr>
      </w:pPr>
      <w:r w:rsidRPr="0033294A">
        <w:rPr>
          <w:rFonts w:cs="Times New Roman"/>
          <w:b/>
          <w:bCs/>
          <w:sz w:val="22"/>
          <w:highlight w:val="yellow"/>
        </w:rPr>
        <w:t>工具变量能解决什么问题</w:t>
      </w:r>
      <w:r w:rsidRPr="0033294A">
        <w:rPr>
          <w:rFonts w:cs="Times New Roman"/>
          <w:sz w:val="22"/>
          <w:highlight w:val="yellow"/>
        </w:rPr>
        <w:t>：</w:t>
      </w:r>
      <w:r w:rsidR="00534898" w:rsidRPr="0033294A">
        <w:rPr>
          <w:rFonts w:cs="Times New Roman"/>
          <w:sz w:val="22"/>
        </w:rPr>
        <w:t xml:space="preserve"> P5</w:t>
      </w:r>
    </w:p>
    <w:p w14:paraId="69E6D81D" w14:textId="5C2BDBDF" w:rsidR="00C91D92" w:rsidRPr="0033294A" w:rsidRDefault="006E6352" w:rsidP="00160615">
      <w:pPr>
        <w:spacing w:line="100" w:lineRule="atLeast"/>
        <w:ind w:firstLine="440"/>
        <w:rPr>
          <w:rFonts w:cs="Times New Roman"/>
          <w:sz w:val="22"/>
        </w:rPr>
      </w:pPr>
      <w:r w:rsidRPr="0033294A">
        <w:rPr>
          <w:rFonts w:cs="Times New Roman"/>
          <w:sz w:val="22"/>
        </w:rPr>
        <w:t>模型中一个或多个解释变量与扰动</w:t>
      </w:r>
      <w:proofErr w:type="gramStart"/>
      <w:r w:rsidRPr="0033294A">
        <w:rPr>
          <w:rFonts w:cs="Times New Roman"/>
          <w:sz w:val="22"/>
        </w:rPr>
        <w:t>项相关</w:t>
      </w:r>
      <w:proofErr w:type="gramEnd"/>
      <w:r w:rsidRPr="0033294A">
        <w:rPr>
          <w:rFonts w:cs="Times New Roman"/>
          <w:sz w:val="22"/>
        </w:rPr>
        <w:t>的问题，即内生性问题。</w:t>
      </w:r>
    </w:p>
    <w:p w14:paraId="643194B8" w14:textId="7FC5FF7A" w:rsidR="00160615" w:rsidRPr="0033294A" w:rsidRDefault="006E6352" w:rsidP="00160615">
      <w:pPr>
        <w:spacing w:line="100" w:lineRule="atLeast"/>
        <w:ind w:firstLine="442"/>
        <w:rPr>
          <w:rFonts w:cs="Times New Roman"/>
          <w:sz w:val="22"/>
        </w:rPr>
      </w:pPr>
      <w:r w:rsidRPr="0033294A">
        <w:rPr>
          <w:rFonts w:cs="Times New Roman"/>
          <w:b/>
          <w:bCs/>
          <w:sz w:val="22"/>
          <w:highlight w:val="yellow"/>
        </w:rPr>
        <w:t>条件</w:t>
      </w:r>
      <w:r w:rsidRPr="0033294A">
        <w:rPr>
          <w:rFonts w:cs="Times New Roman"/>
          <w:sz w:val="22"/>
        </w:rPr>
        <w:t>：（</w:t>
      </w:r>
      <w:r w:rsidRPr="0033294A">
        <w:rPr>
          <w:rFonts w:cs="Times New Roman"/>
          <w:sz w:val="22"/>
        </w:rPr>
        <w:t>1</w:t>
      </w:r>
      <w:r w:rsidRPr="0033294A">
        <w:rPr>
          <w:rFonts w:cs="Times New Roman"/>
          <w:sz w:val="22"/>
        </w:rPr>
        <w:t>）相关性：工具变量与内生解释变量相关，即</w:t>
      </w:r>
      <w:proofErr w:type="spellStart"/>
      <w:r w:rsidRPr="0033294A">
        <w:rPr>
          <w:rFonts w:cs="Times New Roman"/>
          <w:sz w:val="22"/>
        </w:rPr>
        <w:t>Cov</w:t>
      </w:r>
      <w:proofErr w:type="spellEnd"/>
      <w:r w:rsidRPr="0033294A">
        <w:rPr>
          <w:rFonts w:cs="Times New Roman"/>
          <w:sz w:val="22"/>
        </w:rPr>
        <w:t>(</w:t>
      </w:r>
      <w:proofErr w:type="spellStart"/>
      <w:r w:rsidRPr="0033294A">
        <w:rPr>
          <w:rFonts w:cs="Times New Roman"/>
          <w:sz w:val="22"/>
        </w:rPr>
        <w:t>x</w:t>
      </w:r>
      <w:r w:rsidRPr="0033294A">
        <w:rPr>
          <w:rFonts w:cs="Times New Roman"/>
          <w:sz w:val="22"/>
          <w:vertAlign w:val="subscript"/>
        </w:rPr>
        <w:t>t</w:t>
      </w:r>
      <w:r w:rsidRPr="0033294A">
        <w:rPr>
          <w:rFonts w:cs="Times New Roman"/>
          <w:sz w:val="22"/>
        </w:rPr>
        <w:t>,p</w:t>
      </w:r>
      <w:r w:rsidRPr="0033294A">
        <w:rPr>
          <w:rFonts w:cs="Times New Roman"/>
          <w:sz w:val="22"/>
          <w:vertAlign w:val="subscript"/>
        </w:rPr>
        <w:t>t</w:t>
      </w:r>
      <w:proofErr w:type="spellEnd"/>
      <w:r w:rsidRPr="0033294A">
        <w:rPr>
          <w:rFonts w:cs="Times New Roman"/>
          <w:sz w:val="22"/>
        </w:rPr>
        <w:t>)</w:t>
      </w:r>
      <w:r w:rsidRPr="0033294A">
        <w:rPr>
          <w:rFonts w:cs="Times New Roman"/>
          <w:sz w:val="22"/>
        </w:rPr>
        <w:sym w:font="Symbol" w:char="F0B9"/>
      </w:r>
      <w:r w:rsidRPr="0033294A">
        <w:rPr>
          <w:rFonts w:cs="Times New Roman"/>
          <w:sz w:val="22"/>
        </w:rPr>
        <w:t>0</w:t>
      </w:r>
      <w:r w:rsidRPr="0033294A">
        <w:rPr>
          <w:rFonts w:cs="Times New Roman"/>
          <w:sz w:val="22"/>
        </w:rPr>
        <w:t>。</w:t>
      </w:r>
      <w:r w:rsidRPr="0033294A">
        <w:rPr>
          <w:rFonts w:cs="Times New Roman"/>
          <w:sz w:val="22"/>
        </w:rPr>
        <w:t>(2)</w:t>
      </w:r>
      <w:r w:rsidRPr="0033294A">
        <w:rPr>
          <w:rFonts w:cs="Times New Roman"/>
          <w:sz w:val="22"/>
        </w:rPr>
        <w:t>外生性：工具变量与扰动项不相关，即</w:t>
      </w:r>
      <w:proofErr w:type="spellStart"/>
      <w:r w:rsidRPr="0033294A">
        <w:rPr>
          <w:rFonts w:cs="Times New Roman"/>
          <w:sz w:val="22"/>
        </w:rPr>
        <w:t>Cov</w:t>
      </w:r>
      <w:proofErr w:type="spellEnd"/>
      <w:r w:rsidRPr="0033294A">
        <w:rPr>
          <w:rFonts w:cs="Times New Roman"/>
          <w:sz w:val="22"/>
        </w:rPr>
        <w:t>(</w:t>
      </w:r>
      <w:proofErr w:type="spellStart"/>
      <w:r w:rsidRPr="0033294A">
        <w:rPr>
          <w:rFonts w:cs="Times New Roman"/>
          <w:sz w:val="22"/>
        </w:rPr>
        <w:t>x</w:t>
      </w:r>
      <w:r w:rsidRPr="0033294A">
        <w:rPr>
          <w:rFonts w:cs="Times New Roman"/>
          <w:sz w:val="22"/>
          <w:vertAlign w:val="subscript"/>
        </w:rPr>
        <w:t>t</w:t>
      </w:r>
      <w:r w:rsidRPr="0033294A">
        <w:rPr>
          <w:rFonts w:cs="Times New Roman"/>
          <w:sz w:val="22"/>
        </w:rPr>
        <w:t>,u</w:t>
      </w:r>
      <w:r w:rsidRPr="0033294A">
        <w:rPr>
          <w:rFonts w:cs="Times New Roman"/>
          <w:sz w:val="22"/>
          <w:vertAlign w:val="subscript"/>
        </w:rPr>
        <w:t>t</w:t>
      </w:r>
      <w:proofErr w:type="spellEnd"/>
      <w:r w:rsidRPr="0033294A">
        <w:rPr>
          <w:rFonts w:cs="Times New Roman"/>
          <w:sz w:val="22"/>
        </w:rPr>
        <w:t>)=0</w:t>
      </w:r>
      <w:r w:rsidRPr="0033294A">
        <w:rPr>
          <w:rFonts w:cs="Times New Roman"/>
          <w:sz w:val="22"/>
        </w:rPr>
        <w:t>。</w:t>
      </w:r>
    </w:p>
    <w:p w14:paraId="50755E5F" w14:textId="77777777" w:rsidR="00885D08" w:rsidRPr="0033294A" w:rsidRDefault="00885D08" w:rsidP="00160615">
      <w:pPr>
        <w:spacing w:line="100" w:lineRule="atLeast"/>
        <w:ind w:firstLine="440"/>
        <w:rPr>
          <w:rFonts w:cs="Times New Roman"/>
          <w:sz w:val="22"/>
        </w:rPr>
      </w:pPr>
    </w:p>
    <w:p w14:paraId="2E2AACFD" w14:textId="773CC86B" w:rsidR="006F1D50" w:rsidRPr="0033294A" w:rsidRDefault="006E6352" w:rsidP="006E6352">
      <w:pPr>
        <w:spacing w:line="100" w:lineRule="atLeast"/>
        <w:ind w:firstLine="442"/>
        <w:rPr>
          <w:rFonts w:cs="Times New Roman"/>
          <w:sz w:val="22"/>
        </w:rPr>
      </w:pPr>
      <w:r w:rsidRPr="0033294A">
        <w:rPr>
          <w:rFonts w:cs="Times New Roman"/>
          <w:b/>
          <w:bCs/>
          <w:sz w:val="22"/>
          <w:highlight w:val="yellow"/>
        </w:rPr>
        <w:t>究竟该使用</w:t>
      </w:r>
      <w:r w:rsidRPr="0033294A">
        <w:rPr>
          <w:rFonts w:cs="Times New Roman"/>
          <w:b/>
          <w:bCs/>
          <w:sz w:val="22"/>
          <w:highlight w:val="yellow"/>
        </w:rPr>
        <w:t>OLS</w:t>
      </w:r>
      <w:r w:rsidRPr="0033294A">
        <w:rPr>
          <w:rFonts w:cs="Times New Roman"/>
          <w:b/>
          <w:bCs/>
          <w:sz w:val="22"/>
          <w:highlight w:val="yellow"/>
        </w:rPr>
        <w:t>还是工具变量法呢？</w:t>
      </w:r>
      <w:r w:rsidR="00E04353" w:rsidRPr="0033294A">
        <w:rPr>
          <w:rFonts w:cs="Times New Roman"/>
          <w:sz w:val="22"/>
        </w:rPr>
        <w:t xml:space="preserve"> P6</w:t>
      </w:r>
    </w:p>
    <w:p w14:paraId="5DFA1F5B" w14:textId="3D6D88EC" w:rsidR="006E6352" w:rsidRPr="0033294A" w:rsidRDefault="006E6352" w:rsidP="006E6352">
      <w:pPr>
        <w:spacing w:line="100" w:lineRule="atLeast"/>
        <w:ind w:firstLine="440"/>
        <w:rPr>
          <w:rFonts w:cs="Times New Roman"/>
          <w:sz w:val="22"/>
        </w:rPr>
      </w:pPr>
      <w:r w:rsidRPr="0033294A">
        <w:rPr>
          <w:rFonts w:cs="Times New Roman"/>
          <w:sz w:val="22"/>
        </w:rPr>
        <w:t>假设存在方差外的工具变量。如果所有解释变量都是外生变量，则</w:t>
      </w:r>
      <w:r w:rsidRPr="0033294A">
        <w:rPr>
          <w:rFonts w:cs="Times New Roman"/>
          <w:sz w:val="22"/>
        </w:rPr>
        <w:t>OLS</w:t>
      </w:r>
      <w:proofErr w:type="gramStart"/>
      <w:r w:rsidRPr="0033294A">
        <w:rPr>
          <w:rFonts w:cs="Times New Roman"/>
          <w:sz w:val="22"/>
        </w:rPr>
        <w:t>比工具</w:t>
      </w:r>
      <w:proofErr w:type="gramEnd"/>
      <w:r w:rsidRPr="0033294A">
        <w:rPr>
          <w:rFonts w:cs="Times New Roman"/>
          <w:sz w:val="22"/>
        </w:rPr>
        <w:t>变量法更有效。在这种情况下使用工具变量法，虽然估计量仍然是一致的，但相当于无病用药，反而增大估计量的方差。反之，如果存在内生解释变量，则</w:t>
      </w:r>
      <w:r w:rsidRPr="0033294A">
        <w:rPr>
          <w:rFonts w:cs="Times New Roman"/>
          <w:sz w:val="22"/>
        </w:rPr>
        <w:t>OLS</w:t>
      </w:r>
      <w:r w:rsidRPr="0033294A">
        <w:rPr>
          <w:rFonts w:cs="Times New Roman"/>
          <w:sz w:val="22"/>
        </w:rPr>
        <w:t>是不一致的，而工具变量法是一致的。</w:t>
      </w:r>
    </w:p>
    <w:p w14:paraId="6E09F722" w14:textId="77777777" w:rsidR="00885D08" w:rsidRPr="0033294A" w:rsidRDefault="00885D08" w:rsidP="006E6352">
      <w:pPr>
        <w:spacing w:line="100" w:lineRule="atLeast"/>
        <w:ind w:firstLine="440"/>
        <w:rPr>
          <w:rFonts w:cs="Times New Roman"/>
          <w:sz w:val="22"/>
        </w:rPr>
      </w:pPr>
    </w:p>
    <w:p w14:paraId="4B24238A" w14:textId="5D846DBD" w:rsidR="00A40938" w:rsidRPr="0033294A" w:rsidRDefault="006E6352" w:rsidP="006E6352">
      <w:pPr>
        <w:spacing w:line="100" w:lineRule="atLeast"/>
        <w:ind w:firstLine="442"/>
        <w:rPr>
          <w:rFonts w:cs="Times New Roman"/>
          <w:sz w:val="22"/>
          <w:highlight w:val="yellow"/>
        </w:rPr>
      </w:pPr>
      <w:r w:rsidRPr="0033294A">
        <w:rPr>
          <w:rFonts w:cs="Times New Roman"/>
          <w:b/>
          <w:bCs/>
          <w:sz w:val="22"/>
          <w:highlight w:val="yellow"/>
        </w:rPr>
        <w:t>为什么</w:t>
      </w:r>
      <w:proofErr w:type="gramStart"/>
      <w:r w:rsidRPr="0033294A">
        <w:rPr>
          <w:rFonts w:cs="Times New Roman"/>
          <w:b/>
          <w:bCs/>
          <w:sz w:val="22"/>
          <w:highlight w:val="yellow"/>
        </w:rPr>
        <w:t>需要非</w:t>
      </w:r>
      <w:proofErr w:type="gramEnd"/>
      <w:r w:rsidRPr="0033294A">
        <w:rPr>
          <w:rFonts w:cs="Times New Roman"/>
          <w:b/>
          <w:bCs/>
          <w:sz w:val="22"/>
          <w:highlight w:val="yellow"/>
        </w:rPr>
        <w:t>参数与半参数估计。</w:t>
      </w:r>
      <w:r w:rsidR="007E2201" w:rsidRPr="0033294A">
        <w:rPr>
          <w:rFonts w:cs="Times New Roman"/>
          <w:sz w:val="22"/>
        </w:rPr>
        <w:t xml:space="preserve"> </w:t>
      </w:r>
      <w:r w:rsidR="00286A2C" w:rsidRPr="0033294A">
        <w:rPr>
          <w:rFonts w:cs="Times New Roman"/>
          <w:sz w:val="22"/>
        </w:rPr>
        <w:t>P10</w:t>
      </w:r>
    </w:p>
    <w:p w14:paraId="3ADD056A" w14:textId="77777777" w:rsidR="00A40938" w:rsidRPr="0033294A" w:rsidRDefault="006E6352" w:rsidP="006E6352">
      <w:pPr>
        <w:spacing w:line="100" w:lineRule="atLeast"/>
        <w:ind w:firstLine="440"/>
        <w:rPr>
          <w:rFonts w:cs="Times New Roman"/>
          <w:sz w:val="22"/>
        </w:rPr>
      </w:pPr>
      <w:r w:rsidRPr="0033294A">
        <w:rPr>
          <w:rFonts w:cs="Times New Roman"/>
          <w:sz w:val="22"/>
          <w:highlight w:val="yellow"/>
        </w:rPr>
        <w:t>（</w:t>
      </w:r>
      <w:r w:rsidRPr="0033294A">
        <w:rPr>
          <w:rFonts w:cs="Times New Roman"/>
          <w:sz w:val="22"/>
          <w:highlight w:val="yellow"/>
        </w:rPr>
        <w:t>1</w:t>
      </w:r>
      <w:r w:rsidRPr="0033294A">
        <w:rPr>
          <w:rFonts w:cs="Times New Roman"/>
          <w:sz w:val="22"/>
          <w:highlight w:val="yellow"/>
        </w:rPr>
        <w:t>）</w:t>
      </w:r>
      <w:r w:rsidRPr="0033294A">
        <w:rPr>
          <w:rFonts w:cs="Times New Roman"/>
          <w:sz w:val="22"/>
        </w:rPr>
        <w:t>参数估计法的缺点：对模型设定所作的假定较强，可能导致较大的设定误差。比如，如果真实总体并非正态。甚至偏离正态较远，则在正态分布前提下所作的统计推断可能有较大偏差。换言之，由于参数估计法对模型设定的依赖性较强，故可能不够稳健。</w:t>
      </w:r>
      <w:r w:rsidRPr="0033294A">
        <w:rPr>
          <w:rFonts w:cs="Times New Roman"/>
          <w:sz w:val="22"/>
        </w:rPr>
        <w:t xml:space="preserve"> </w:t>
      </w:r>
    </w:p>
    <w:p w14:paraId="5F91C3CB" w14:textId="4474408C" w:rsidR="006E6352" w:rsidRPr="0033294A" w:rsidRDefault="006E6352" w:rsidP="006E6352">
      <w:pPr>
        <w:spacing w:line="100" w:lineRule="atLeast"/>
        <w:ind w:firstLine="440"/>
        <w:rPr>
          <w:rFonts w:cs="Times New Roman"/>
          <w:sz w:val="22"/>
        </w:rPr>
      </w:pPr>
      <w:r w:rsidRPr="0033294A">
        <w:rPr>
          <w:rFonts w:cs="Times New Roman"/>
          <w:sz w:val="22"/>
          <w:highlight w:val="yellow"/>
        </w:rPr>
        <w:t>（</w:t>
      </w:r>
      <w:r w:rsidRPr="0033294A">
        <w:rPr>
          <w:rFonts w:cs="Times New Roman"/>
          <w:sz w:val="22"/>
          <w:highlight w:val="yellow"/>
        </w:rPr>
        <w:t>2</w:t>
      </w:r>
      <w:r w:rsidRPr="0033294A">
        <w:rPr>
          <w:rFonts w:cs="Times New Roman"/>
          <w:sz w:val="22"/>
          <w:highlight w:val="yellow"/>
        </w:rPr>
        <w:t>）</w:t>
      </w:r>
      <w:r w:rsidRPr="0033294A">
        <w:rPr>
          <w:rFonts w:cs="Times New Roman"/>
          <w:sz w:val="22"/>
        </w:rPr>
        <w:t>非参数估计法一般不对模型的具体分布作任何假定，更为稳健，但缺点是，要求的样本容量较大，而估计量收敛到真实值的速度也较慢。作为一种折中，同时包含参数部分和非参数部分的半参数方法应运而生，它降低了对样本容量的要求，又具有一定稳健性。</w:t>
      </w:r>
    </w:p>
    <w:p w14:paraId="11DA9A90" w14:textId="77777777" w:rsidR="00A40938" w:rsidRPr="0033294A" w:rsidRDefault="00A40938" w:rsidP="007A04DE">
      <w:pPr>
        <w:spacing w:line="100" w:lineRule="atLeast"/>
        <w:ind w:firstLine="440"/>
        <w:rPr>
          <w:rFonts w:cs="Times New Roman"/>
          <w:sz w:val="22"/>
        </w:rPr>
      </w:pPr>
    </w:p>
    <w:p w14:paraId="139A84D4" w14:textId="6DDA0413" w:rsidR="00885D08" w:rsidRPr="0033294A" w:rsidRDefault="006E6352" w:rsidP="00DC7FD4">
      <w:pPr>
        <w:spacing w:line="100" w:lineRule="atLeast"/>
        <w:ind w:firstLineChars="0" w:firstLine="420"/>
        <w:jc w:val="left"/>
        <w:rPr>
          <w:rFonts w:cs="Times New Roman"/>
          <w:b/>
          <w:bCs/>
          <w:sz w:val="22"/>
          <w:highlight w:val="yellow"/>
        </w:rPr>
      </w:pPr>
      <w:r w:rsidRPr="0033294A">
        <w:rPr>
          <w:rFonts w:cs="Times New Roman"/>
          <w:b/>
          <w:bCs/>
          <w:sz w:val="22"/>
          <w:highlight w:val="yellow"/>
        </w:rPr>
        <w:t>断尾回归为什么不能使用最小二乘估计？</w:t>
      </w:r>
      <w:r w:rsidR="007A04DE" w:rsidRPr="0033294A">
        <w:rPr>
          <w:rFonts w:cs="Times New Roman"/>
          <w:b/>
          <w:bCs/>
          <w:sz w:val="22"/>
          <w:highlight w:val="yellow"/>
        </w:rPr>
        <w:t xml:space="preserve"> </w:t>
      </w:r>
      <w:r w:rsidR="004C3B5B" w:rsidRPr="0033294A">
        <w:rPr>
          <w:rFonts w:cs="Times New Roman"/>
          <w:b/>
          <w:bCs/>
          <w:sz w:val="22"/>
        </w:rPr>
        <w:t xml:space="preserve"> </w:t>
      </w:r>
      <w:r w:rsidR="004C3B5B" w:rsidRPr="0033294A">
        <w:rPr>
          <w:rFonts w:cs="Times New Roman"/>
          <w:sz w:val="22"/>
        </w:rPr>
        <w:t>P7</w:t>
      </w:r>
    </w:p>
    <w:p w14:paraId="37FF73D8" w14:textId="07373ECE" w:rsidR="006E6352" w:rsidRDefault="006E6352" w:rsidP="00DC7FD4">
      <w:pPr>
        <w:spacing w:line="100" w:lineRule="atLeast"/>
        <w:ind w:firstLineChars="0" w:firstLine="420"/>
        <w:rPr>
          <w:rFonts w:cs="Times New Roman"/>
          <w:sz w:val="22"/>
        </w:rPr>
      </w:pPr>
      <w:r w:rsidRPr="0033294A">
        <w:rPr>
          <w:rFonts w:cs="Times New Roman"/>
          <w:b/>
          <w:bCs/>
          <w:sz w:val="22"/>
          <w:highlight w:val="yellow"/>
        </w:rPr>
        <w:t>断尾回归的极大似然估计有什么可以注意的地方？</w:t>
      </w:r>
      <w:r w:rsidR="00A40938" w:rsidRPr="0033294A">
        <w:rPr>
          <w:rFonts w:cs="Times New Roman"/>
          <w:sz w:val="22"/>
        </w:rPr>
        <w:t xml:space="preserve"> </w:t>
      </w:r>
    </w:p>
    <w:p w14:paraId="6D711D54" w14:textId="277F1E12" w:rsidR="00CE3108" w:rsidRDefault="00CE3108" w:rsidP="00DC7FD4">
      <w:pPr>
        <w:spacing w:line="100" w:lineRule="atLeast"/>
        <w:ind w:firstLineChars="0" w:firstLine="420"/>
        <w:rPr>
          <w:rFonts w:cs="Times New Roman"/>
          <w:sz w:val="22"/>
        </w:rPr>
      </w:pPr>
    </w:p>
    <w:p w14:paraId="52B16A6F" w14:textId="228C3506" w:rsidR="00CE3108" w:rsidRDefault="00492B01" w:rsidP="00DC7FD4">
      <w:pPr>
        <w:spacing w:line="100" w:lineRule="atLeast"/>
        <w:ind w:firstLineChars="0" w:firstLine="420"/>
        <w:rPr>
          <w:rFonts w:cs="Times New Roman"/>
          <w:sz w:val="22"/>
        </w:rPr>
      </w:pPr>
      <w:r w:rsidRPr="00925EA0">
        <w:rPr>
          <w:rFonts w:cs="Times New Roman" w:hint="eastAsia"/>
          <w:sz w:val="22"/>
        </w:rPr>
        <w:t>今年新增</w:t>
      </w:r>
      <w:r w:rsidR="00B8023E" w:rsidRPr="00925EA0">
        <w:rPr>
          <w:rFonts w:cs="Times New Roman" w:hint="eastAsia"/>
          <w:sz w:val="22"/>
        </w:rPr>
        <w:t>问题</w:t>
      </w:r>
      <w:r w:rsidR="00CE3108" w:rsidRPr="00925EA0">
        <w:rPr>
          <w:rFonts w:cs="Times New Roman" w:hint="eastAsia"/>
          <w:sz w:val="22"/>
        </w:rPr>
        <w:t>：分位数回归与</w:t>
      </w:r>
      <w:r w:rsidR="00CE3108" w:rsidRPr="00925EA0">
        <w:rPr>
          <w:rFonts w:cs="Times New Roman" w:hint="eastAsia"/>
          <w:sz w:val="22"/>
        </w:rPr>
        <w:t>O</w:t>
      </w:r>
      <w:r w:rsidR="00CE3108" w:rsidRPr="00925EA0">
        <w:rPr>
          <w:rFonts w:cs="Times New Roman"/>
          <w:sz w:val="22"/>
        </w:rPr>
        <w:t>LS</w:t>
      </w:r>
      <w:r w:rsidR="00CE3108" w:rsidRPr="00925EA0">
        <w:rPr>
          <w:rFonts w:cs="Times New Roman" w:hint="eastAsia"/>
          <w:sz w:val="22"/>
        </w:rPr>
        <w:t>和</w:t>
      </w:r>
      <w:r w:rsidR="00CE3108" w:rsidRPr="00925EA0">
        <w:rPr>
          <w:rFonts w:cs="Times New Roman" w:hint="eastAsia"/>
          <w:sz w:val="22"/>
        </w:rPr>
        <w:t>M</w:t>
      </w:r>
      <w:r w:rsidR="00CE3108" w:rsidRPr="00925EA0">
        <w:rPr>
          <w:rFonts w:cs="Times New Roman"/>
          <w:sz w:val="22"/>
        </w:rPr>
        <w:t>LE</w:t>
      </w:r>
      <w:r w:rsidR="00CE3108" w:rsidRPr="00925EA0">
        <w:rPr>
          <w:rFonts w:cs="Times New Roman" w:hint="eastAsia"/>
          <w:sz w:val="22"/>
        </w:rPr>
        <w:t>的关联和区别？</w:t>
      </w:r>
      <w:r w:rsidR="002357F6" w:rsidRPr="00925EA0">
        <w:rPr>
          <w:rFonts w:cs="Times New Roman" w:hint="eastAsia"/>
          <w:sz w:val="22"/>
        </w:rPr>
        <w:t>（需自己补充）</w:t>
      </w:r>
    </w:p>
    <w:p w14:paraId="77DAFF38" w14:textId="2F4198A6" w:rsidR="00925EA0" w:rsidRPr="00CE3108" w:rsidRDefault="00925EA0" w:rsidP="00DC7FD4">
      <w:pPr>
        <w:spacing w:line="100" w:lineRule="atLeast"/>
        <w:ind w:firstLineChars="0" w:firstLine="420"/>
        <w:rPr>
          <w:rFonts w:cs="Times New Roman" w:hint="eastAsia"/>
          <w:sz w:val="22"/>
          <w:vertAlign w:val="subscript"/>
        </w:rPr>
      </w:pPr>
      <w:r>
        <w:rPr>
          <w:rFonts w:ascii="微软雅黑" w:eastAsia="微软雅黑" w:hAnsi="微软雅黑" w:hint="eastAsia"/>
          <w:color w:val="333333"/>
          <w:sz w:val="23"/>
          <w:szCs w:val="23"/>
          <w:shd w:val="clear" w:color="auto" w:fill="FFFFFF"/>
        </w:rPr>
        <w:t>假设不知道残差的分布，但残差满足期望为0，且方差有限。1. 新来一个样本，在预测意义下，</w:t>
      </w:r>
      <w:proofErr w:type="spellStart"/>
      <w:r>
        <w:rPr>
          <w:rFonts w:ascii="微软雅黑" w:eastAsia="微软雅黑" w:hAnsi="微软雅黑" w:hint="eastAsia"/>
          <w:color w:val="333333"/>
          <w:sz w:val="23"/>
          <w:szCs w:val="23"/>
          <w:shd w:val="clear" w:color="auto" w:fill="FFFFFF"/>
        </w:rPr>
        <w:t>ols</w:t>
      </w:r>
      <w:proofErr w:type="spellEnd"/>
      <w:r>
        <w:rPr>
          <w:rFonts w:ascii="微软雅黑" w:eastAsia="微软雅黑" w:hAnsi="微软雅黑" w:hint="eastAsia"/>
          <w:color w:val="333333"/>
          <w:sz w:val="23"/>
          <w:szCs w:val="23"/>
          <w:shd w:val="clear" w:color="auto" w:fill="FFFFFF"/>
        </w:rPr>
        <w:t>只能提供Y条件期望的预测，分位数回归还可以给出Y的各个分位数的预测，能提供给多的信息。2. 和线性回归相比，分位数回归对异常值更加稳健。3. 在用</w:t>
      </w:r>
      <w:proofErr w:type="spellStart"/>
      <w:r>
        <w:rPr>
          <w:rFonts w:ascii="微软雅黑" w:eastAsia="微软雅黑" w:hAnsi="微软雅黑" w:hint="eastAsia"/>
          <w:color w:val="333333"/>
          <w:sz w:val="23"/>
          <w:szCs w:val="23"/>
          <w:shd w:val="clear" w:color="auto" w:fill="FFFFFF"/>
        </w:rPr>
        <w:t>ols</w:t>
      </w:r>
      <w:proofErr w:type="spellEnd"/>
      <w:r>
        <w:rPr>
          <w:rFonts w:ascii="微软雅黑" w:eastAsia="微软雅黑" w:hAnsi="微软雅黑" w:hint="eastAsia"/>
          <w:color w:val="333333"/>
          <w:sz w:val="23"/>
          <w:szCs w:val="23"/>
          <w:shd w:val="clear" w:color="auto" w:fill="FFFFFF"/>
        </w:rPr>
        <w:t>估计后，把组内预测误差作为残差分布的估计，这在残差分布</w:t>
      </w:r>
      <w:proofErr w:type="spellStart"/>
      <w:r>
        <w:rPr>
          <w:rFonts w:ascii="微软雅黑" w:eastAsia="微软雅黑" w:hAnsi="微软雅黑" w:hint="eastAsia"/>
          <w:color w:val="333333"/>
          <w:sz w:val="23"/>
          <w:szCs w:val="23"/>
          <w:shd w:val="clear" w:color="auto" w:fill="FFFFFF"/>
        </w:rPr>
        <w:t>iid</w:t>
      </w:r>
      <w:proofErr w:type="spellEnd"/>
      <w:proofErr w:type="gramStart"/>
      <w:r>
        <w:rPr>
          <w:rFonts w:ascii="微软雅黑" w:eastAsia="微软雅黑" w:hAnsi="微软雅黑" w:hint="eastAsia"/>
          <w:color w:val="333333"/>
          <w:sz w:val="23"/>
          <w:szCs w:val="23"/>
          <w:shd w:val="clear" w:color="auto" w:fill="FFFFFF"/>
        </w:rPr>
        <w:t>时侯</w:t>
      </w:r>
      <w:proofErr w:type="gramEnd"/>
      <w:r>
        <w:rPr>
          <w:rFonts w:ascii="微软雅黑" w:eastAsia="微软雅黑" w:hAnsi="微软雅黑" w:hint="eastAsia"/>
          <w:color w:val="333333"/>
          <w:sz w:val="23"/>
          <w:szCs w:val="23"/>
          <w:shd w:val="clear" w:color="auto" w:fill="FFFFFF"/>
        </w:rPr>
        <w:t>是可行的做法，但在异方差时候无法这样做。分位数回归则可以处理某些异方差模型。</w:t>
      </w:r>
    </w:p>
    <w:sectPr w:rsidR="00925EA0" w:rsidRPr="00CE3108" w:rsidSect="00E27429">
      <w:headerReference w:type="even" r:id="rId334"/>
      <w:headerReference w:type="default" r:id="rId335"/>
      <w:footerReference w:type="even" r:id="rId336"/>
      <w:footerReference w:type="default" r:id="rId337"/>
      <w:headerReference w:type="first" r:id="rId338"/>
      <w:footerReference w:type="first" r:id="rId339"/>
      <w:pgSz w:w="11906" w:h="16838"/>
      <w:pgMar w:top="238" w:right="244" w:bottom="244" w:left="238"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72CD0" w14:textId="77777777" w:rsidR="00AF6F4E" w:rsidRDefault="00AF6F4E" w:rsidP="0061777B">
      <w:pPr>
        <w:ind w:firstLine="420"/>
      </w:pPr>
      <w:r>
        <w:separator/>
      </w:r>
    </w:p>
  </w:endnote>
  <w:endnote w:type="continuationSeparator" w:id="0">
    <w:p w14:paraId="1F205F0E" w14:textId="77777777" w:rsidR="00AF6F4E" w:rsidRDefault="00AF6F4E" w:rsidP="0061777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Euclid">
    <w:altName w:val="Cambria"/>
    <w:panose1 w:val="02020503060505020303"/>
    <w:charset w:val="00"/>
    <w:family w:val="roman"/>
    <w:pitch w:val="variable"/>
    <w:sig w:usb0="8000002F" w:usb1="0000000A"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016B3" w14:textId="77777777" w:rsidR="00A45A70" w:rsidRDefault="00A45A7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495856"/>
      <w:docPartObj>
        <w:docPartGallery w:val="Page Numbers (Bottom of Page)"/>
        <w:docPartUnique/>
      </w:docPartObj>
    </w:sdtPr>
    <w:sdtEndPr/>
    <w:sdtContent>
      <w:p w14:paraId="608EF2BA" w14:textId="6F740B94" w:rsidR="00A45A70" w:rsidRDefault="00A45A70">
        <w:pPr>
          <w:pStyle w:val="a6"/>
          <w:ind w:firstLine="360"/>
          <w:jc w:val="center"/>
        </w:pPr>
        <w:r>
          <w:fldChar w:fldCharType="begin"/>
        </w:r>
        <w:r>
          <w:instrText>PAGE   \* MERGEFORMAT</w:instrText>
        </w:r>
        <w:r>
          <w:fldChar w:fldCharType="separate"/>
        </w:r>
        <w:r>
          <w:rPr>
            <w:lang w:val="zh-CN"/>
          </w:rPr>
          <w:t>2</w:t>
        </w:r>
        <w:r>
          <w:fldChar w:fldCharType="end"/>
        </w:r>
      </w:p>
    </w:sdtContent>
  </w:sdt>
  <w:p w14:paraId="1D3E55CB" w14:textId="77777777" w:rsidR="00A45A70" w:rsidRDefault="00A45A7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AD46C" w14:textId="77777777" w:rsidR="00A45A70" w:rsidRDefault="00A45A7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F8CC5" w14:textId="77777777" w:rsidR="00AF6F4E" w:rsidRDefault="00AF6F4E" w:rsidP="0061777B">
      <w:pPr>
        <w:ind w:firstLine="420"/>
      </w:pPr>
      <w:r>
        <w:separator/>
      </w:r>
    </w:p>
  </w:footnote>
  <w:footnote w:type="continuationSeparator" w:id="0">
    <w:p w14:paraId="207B286A" w14:textId="77777777" w:rsidR="00AF6F4E" w:rsidRDefault="00AF6F4E" w:rsidP="0061777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14CB" w14:textId="77777777" w:rsidR="00A45A70" w:rsidRDefault="00A45A7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E8B3" w14:textId="77777777" w:rsidR="00A45A70" w:rsidRDefault="00A45A70">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EA813" w14:textId="77777777" w:rsidR="00A45A70" w:rsidRDefault="00A45A7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BA1C4B"/>
    <w:multiLevelType w:val="singleLevel"/>
    <w:tmpl w:val="A7BA1C4B"/>
    <w:lvl w:ilvl="0">
      <w:start w:val="1"/>
      <w:numFmt w:val="chineseCounting"/>
      <w:suff w:val="nothing"/>
      <w:lvlText w:val="（%1）"/>
      <w:lvlJc w:val="left"/>
      <w:rPr>
        <w:rFonts w:hint="eastAsia"/>
      </w:rPr>
    </w:lvl>
  </w:abstractNum>
  <w:abstractNum w:abstractNumId="1" w15:restartNumberingAfterBreak="0">
    <w:nsid w:val="B0C12CF6"/>
    <w:multiLevelType w:val="singleLevel"/>
    <w:tmpl w:val="B0C12CF6"/>
    <w:lvl w:ilvl="0">
      <w:start w:val="1"/>
      <w:numFmt w:val="decimal"/>
      <w:lvlText w:val="%1."/>
      <w:lvlJc w:val="left"/>
      <w:pPr>
        <w:tabs>
          <w:tab w:val="left" w:pos="312"/>
        </w:tabs>
      </w:pPr>
    </w:lvl>
  </w:abstractNum>
  <w:abstractNum w:abstractNumId="2" w15:restartNumberingAfterBreak="0">
    <w:nsid w:val="D078E9B2"/>
    <w:multiLevelType w:val="multilevel"/>
    <w:tmpl w:val="D078E9B2"/>
    <w:lvl w:ilvl="0">
      <w:start w:val="1"/>
      <w:numFmt w:val="decimal"/>
      <w:pStyle w:val="1"/>
      <w:lvlText w:val="%1."/>
      <w:lvlJc w:val="left"/>
      <w:pPr>
        <w:tabs>
          <w:tab w:val="left" w:pos="420"/>
        </w:tabs>
        <w:ind w:left="420" w:hanging="420"/>
      </w:pPr>
      <w:rPr>
        <w:rFonts w:ascii="宋体" w:eastAsia="宋体" w:hAnsi="宋体" w:cs="宋体" w:hint="default"/>
        <w:sz w:val="21"/>
      </w:rPr>
    </w:lvl>
    <w:lvl w:ilvl="1">
      <w:start w:val="1"/>
      <w:numFmt w:val="none"/>
      <w:lvlText w:val="%1.%2."/>
      <w:lvlJc w:val="center"/>
      <w:pPr>
        <w:ind w:left="850" w:hanging="453"/>
      </w:pPr>
      <w:rPr>
        <w:rFonts w:ascii="宋体" w:eastAsia="宋体" w:hAnsi="宋体" w:cs="宋体" w:hint="default"/>
      </w:rPr>
    </w:lvl>
    <w:lvl w:ilvl="2">
      <w:start w:val="1"/>
      <w:numFmt w:val="none"/>
      <w:lvlText w:val="%1.%2"/>
      <w:lvlJc w:val="left"/>
      <w:pPr>
        <w:ind w:left="1508" w:hanging="708"/>
      </w:pPr>
      <w:rPr>
        <w:rFonts w:ascii="宋体" w:eastAsia="宋体" w:hAnsi="宋体" w:cs="宋体"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3" w15:restartNumberingAfterBreak="0">
    <w:nsid w:val="E1A6ADE1"/>
    <w:multiLevelType w:val="singleLevel"/>
    <w:tmpl w:val="E1A6ADE1"/>
    <w:lvl w:ilvl="0">
      <w:start w:val="1"/>
      <w:numFmt w:val="decimal"/>
      <w:suff w:val="nothing"/>
      <w:lvlText w:val="%1．"/>
      <w:lvlJc w:val="left"/>
    </w:lvl>
  </w:abstractNum>
  <w:abstractNum w:abstractNumId="4" w15:restartNumberingAfterBreak="0">
    <w:nsid w:val="FFFFFF7C"/>
    <w:multiLevelType w:val="singleLevel"/>
    <w:tmpl w:val="81CCD516"/>
    <w:lvl w:ilvl="0">
      <w:start w:val="1"/>
      <w:numFmt w:val="decimal"/>
      <w:lvlText w:val="%1."/>
      <w:lvlJc w:val="left"/>
      <w:pPr>
        <w:tabs>
          <w:tab w:val="num" w:pos="2040"/>
        </w:tabs>
        <w:ind w:leftChars="800" w:left="2040" w:hangingChars="200" w:hanging="360"/>
      </w:pPr>
    </w:lvl>
  </w:abstractNum>
  <w:abstractNum w:abstractNumId="5" w15:restartNumberingAfterBreak="0">
    <w:nsid w:val="FFFFFF7D"/>
    <w:multiLevelType w:val="singleLevel"/>
    <w:tmpl w:val="77DEFE4E"/>
    <w:lvl w:ilvl="0">
      <w:start w:val="1"/>
      <w:numFmt w:val="decimal"/>
      <w:lvlText w:val="%1."/>
      <w:lvlJc w:val="left"/>
      <w:pPr>
        <w:tabs>
          <w:tab w:val="num" w:pos="1620"/>
        </w:tabs>
        <w:ind w:leftChars="600" w:left="1620" w:hangingChars="200" w:hanging="360"/>
      </w:pPr>
    </w:lvl>
  </w:abstractNum>
  <w:abstractNum w:abstractNumId="6" w15:restartNumberingAfterBreak="0">
    <w:nsid w:val="FFFFFF7E"/>
    <w:multiLevelType w:val="singleLevel"/>
    <w:tmpl w:val="1C28B14E"/>
    <w:lvl w:ilvl="0">
      <w:start w:val="1"/>
      <w:numFmt w:val="decimal"/>
      <w:lvlText w:val="%1."/>
      <w:lvlJc w:val="left"/>
      <w:pPr>
        <w:tabs>
          <w:tab w:val="num" w:pos="1200"/>
        </w:tabs>
        <w:ind w:leftChars="400" w:left="1200" w:hangingChars="200" w:hanging="360"/>
      </w:pPr>
    </w:lvl>
  </w:abstractNum>
  <w:abstractNum w:abstractNumId="7" w15:restartNumberingAfterBreak="0">
    <w:nsid w:val="FFFFFF7F"/>
    <w:multiLevelType w:val="singleLevel"/>
    <w:tmpl w:val="9F38D4BE"/>
    <w:lvl w:ilvl="0">
      <w:start w:val="1"/>
      <w:numFmt w:val="decimal"/>
      <w:lvlText w:val="%1."/>
      <w:lvlJc w:val="left"/>
      <w:pPr>
        <w:tabs>
          <w:tab w:val="num" w:pos="780"/>
        </w:tabs>
        <w:ind w:leftChars="200" w:left="780" w:hangingChars="200" w:hanging="360"/>
      </w:pPr>
    </w:lvl>
  </w:abstractNum>
  <w:abstractNum w:abstractNumId="8" w15:restartNumberingAfterBreak="0">
    <w:nsid w:val="FFFFFF80"/>
    <w:multiLevelType w:val="singleLevel"/>
    <w:tmpl w:val="6394A83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9" w15:restartNumberingAfterBreak="0">
    <w:nsid w:val="FFFFFF81"/>
    <w:multiLevelType w:val="singleLevel"/>
    <w:tmpl w:val="0E32100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0" w15:restartNumberingAfterBreak="0">
    <w:nsid w:val="FFFFFF82"/>
    <w:multiLevelType w:val="singleLevel"/>
    <w:tmpl w:val="199CF6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1" w15:restartNumberingAfterBreak="0">
    <w:nsid w:val="FFFFFF83"/>
    <w:multiLevelType w:val="singleLevel"/>
    <w:tmpl w:val="B392787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2" w15:restartNumberingAfterBreak="0">
    <w:nsid w:val="FFFFFF88"/>
    <w:multiLevelType w:val="singleLevel"/>
    <w:tmpl w:val="0CAECA5C"/>
    <w:lvl w:ilvl="0">
      <w:start w:val="1"/>
      <w:numFmt w:val="decimal"/>
      <w:lvlText w:val="%1."/>
      <w:lvlJc w:val="left"/>
      <w:pPr>
        <w:tabs>
          <w:tab w:val="num" w:pos="360"/>
        </w:tabs>
        <w:ind w:left="360" w:hangingChars="200" w:hanging="360"/>
      </w:pPr>
    </w:lvl>
  </w:abstractNum>
  <w:abstractNum w:abstractNumId="13" w15:restartNumberingAfterBreak="0">
    <w:nsid w:val="FFFFFF89"/>
    <w:multiLevelType w:val="singleLevel"/>
    <w:tmpl w:val="EB9EA350"/>
    <w:lvl w:ilvl="0">
      <w:start w:val="1"/>
      <w:numFmt w:val="bullet"/>
      <w:lvlText w:val=""/>
      <w:lvlJc w:val="left"/>
      <w:pPr>
        <w:tabs>
          <w:tab w:val="num" w:pos="360"/>
        </w:tabs>
        <w:ind w:left="360" w:hangingChars="200" w:hanging="360"/>
      </w:pPr>
      <w:rPr>
        <w:rFonts w:ascii="Wingdings" w:hAnsi="Wingdings" w:hint="default"/>
      </w:rPr>
    </w:lvl>
  </w:abstractNum>
  <w:abstractNum w:abstractNumId="14" w15:restartNumberingAfterBreak="0">
    <w:nsid w:val="054971DE"/>
    <w:multiLevelType w:val="hybridMultilevel"/>
    <w:tmpl w:val="E60856F2"/>
    <w:lvl w:ilvl="0" w:tplc="941092D2">
      <w:start w:val="1"/>
      <w:numFmt w:val="japaneseCounting"/>
      <w:lvlText w:val="%1、"/>
      <w:lvlJc w:val="left"/>
      <w:pPr>
        <w:ind w:left="849" w:hanging="429"/>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5A40EDB"/>
    <w:multiLevelType w:val="hybridMultilevel"/>
    <w:tmpl w:val="1F1E2FA8"/>
    <w:lvl w:ilvl="0" w:tplc="DC9E2E74">
      <w:start w:val="1"/>
      <w:numFmt w:val="japaneseCounting"/>
      <w:lvlText w:val="%1、"/>
      <w:lvlJc w:val="left"/>
      <w:pPr>
        <w:ind w:left="729" w:hanging="44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5AE19EA"/>
    <w:multiLevelType w:val="singleLevel"/>
    <w:tmpl w:val="05AE19EA"/>
    <w:lvl w:ilvl="0">
      <w:start w:val="1"/>
      <w:numFmt w:val="chineseCounting"/>
      <w:suff w:val="nothing"/>
      <w:lvlText w:val="%1、"/>
      <w:lvlJc w:val="left"/>
      <w:rPr>
        <w:rFonts w:hint="eastAsia"/>
      </w:rPr>
    </w:lvl>
  </w:abstractNum>
  <w:abstractNum w:abstractNumId="17" w15:restartNumberingAfterBreak="0">
    <w:nsid w:val="0730A8A4"/>
    <w:multiLevelType w:val="singleLevel"/>
    <w:tmpl w:val="0730A8A4"/>
    <w:lvl w:ilvl="0">
      <w:start w:val="1"/>
      <w:numFmt w:val="decimal"/>
      <w:lvlText w:val="%1."/>
      <w:lvlJc w:val="left"/>
      <w:pPr>
        <w:tabs>
          <w:tab w:val="left" w:pos="312"/>
        </w:tabs>
      </w:pPr>
    </w:lvl>
  </w:abstractNum>
  <w:abstractNum w:abstractNumId="18" w15:restartNumberingAfterBreak="0">
    <w:nsid w:val="1180079E"/>
    <w:multiLevelType w:val="hybridMultilevel"/>
    <w:tmpl w:val="EBBE9E5C"/>
    <w:lvl w:ilvl="0" w:tplc="960E463C">
      <w:start w:val="1"/>
      <w:numFmt w:val="decimal"/>
      <w:lvlText w:val="（%1）"/>
      <w:lvlJc w:val="left"/>
      <w:pPr>
        <w:ind w:left="1588" w:hanging="720"/>
      </w:pPr>
      <w:rPr>
        <w:rFonts w:hint="default"/>
      </w:rPr>
    </w:lvl>
    <w:lvl w:ilvl="1" w:tplc="04090019" w:tentative="1">
      <w:start w:val="1"/>
      <w:numFmt w:val="lowerLetter"/>
      <w:lvlText w:val="%2)"/>
      <w:lvlJc w:val="left"/>
      <w:pPr>
        <w:ind w:left="1708" w:hanging="420"/>
      </w:pPr>
    </w:lvl>
    <w:lvl w:ilvl="2" w:tplc="0409001B" w:tentative="1">
      <w:start w:val="1"/>
      <w:numFmt w:val="lowerRoman"/>
      <w:lvlText w:val="%3."/>
      <w:lvlJc w:val="right"/>
      <w:pPr>
        <w:ind w:left="2128" w:hanging="420"/>
      </w:pPr>
    </w:lvl>
    <w:lvl w:ilvl="3" w:tplc="0409000F" w:tentative="1">
      <w:start w:val="1"/>
      <w:numFmt w:val="decimal"/>
      <w:lvlText w:val="%4."/>
      <w:lvlJc w:val="left"/>
      <w:pPr>
        <w:ind w:left="2548" w:hanging="420"/>
      </w:pPr>
    </w:lvl>
    <w:lvl w:ilvl="4" w:tplc="04090019" w:tentative="1">
      <w:start w:val="1"/>
      <w:numFmt w:val="lowerLetter"/>
      <w:lvlText w:val="%5)"/>
      <w:lvlJc w:val="left"/>
      <w:pPr>
        <w:ind w:left="2968" w:hanging="420"/>
      </w:pPr>
    </w:lvl>
    <w:lvl w:ilvl="5" w:tplc="0409001B" w:tentative="1">
      <w:start w:val="1"/>
      <w:numFmt w:val="lowerRoman"/>
      <w:lvlText w:val="%6."/>
      <w:lvlJc w:val="right"/>
      <w:pPr>
        <w:ind w:left="3388" w:hanging="420"/>
      </w:pPr>
    </w:lvl>
    <w:lvl w:ilvl="6" w:tplc="0409000F" w:tentative="1">
      <w:start w:val="1"/>
      <w:numFmt w:val="decimal"/>
      <w:lvlText w:val="%7."/>
      <w:lvlJc w:val="left"/>
      <w:pPr>
        <w:ind w:left="3808" w:hanging="420"/>
      </w:pPr>
    </w:lvl>
    <w:lvl w:ilvl="7" w:tplc="04090019" w:tentative="1">
      <w:start w:val="1"/>
      <w:numFmt w:val="lowerLetter"/>
      <w:lvlText w:val="%8)"/>
      <w:lvlJc w:val="left"/>
      <w:pPr>
        <w:ind w:left="4228" w:hanging="420"/>
      </w:pPr>
    </w:lvl>
    <w:lvl w:ilvl="8" w:tplc="0409001B" w:tentative="1">
      <w:start w:val="1"/>
      <w:numFmt w:val="lowerRoman"/>
      <w:lvlText w:val="%9."/>
      <w:lvlJc w:val="right"/>
      <w:pPr>
        <w:ind w:left="4648" w:hanging="420"/>
      </w:pPr>
    </w:lvl>
  </w:abstractNum>
  <w:abstractNum w:abstractNumId="19" w15:restartNumberingAfterBreak="0">
    <w:nsid w:val="14F81A3A"/>
    <w:multiLevelType w:val="hybridMultilevel"/>
    <w:tmpl w:val="5C12911A"/>
    <w:lvl w:ilvl="0" w:tplc="D3E698D0">
      <w:start w:val="1"/>
      <w:numFmt w:val="none"/>
      <w:lvlText w:val="一、"/>
      <w:lvlJc w:val="left"/>
      <w:pPr>
        <w:ind w:left="868" w:hanging="446"/>
      </w:pPr>
      <w:rPr>
        <w:rFonts w:hint="default"/>
      </w:rPr>
    </w:lvl>
    <w:lvl w:ilvl="1" w:tplc="11C4E7BC">
      <w:start w:val="1"/>
      <w:numFmt w:val="decimal"/>
      <w:lvlText w:val="%2、"/>
      <w:lvlJc w:val="left"/>
      <w:pPr>
        <w:ind w:left="1202" w:hanging="360"/>
      </w:pPr>
      <w:rPr>
        <w:rFonts w:hint="default"/>
      </w:r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1D3B0ED3"/>
    <w:multiLevelType w:val="hybridMultilevel"/>
    <w:tmpl w:val="9118CD76"/>
    <w:lvl w:ilvl="0" w:tplc="0409000F">
      <w:start w:val="1"/>
      <w:numFmt w:val="decimal"/>
      <w:lvlText w:val="%1."/>
      <w:lvlJc w:val="left"/>
      <w:pPr>
        <w:ind w:left="420" w:hanging="420"/>
      </w:pPr>
    </w:lvl>
    <w:lvl w:ilvl="1" w:tplc="DC9E2E74">
      <w:start w:val="1"/>
      <w:numFmt w:val="japaneseCounting"/>
      <w:lvlText w:val="%2、"/>
      <w:lvlJc w:val="left"/>
      <w:pPr>
        <w:ind w:left="729" w:hanging="446"/>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E971B34"/>
    <w:multiLevelType w:val="hybridMultilevel"/>
    <w:tmpl w:val="ACF264D6"/>
    <w:lvl w:ilvl="0" w:tplc="CB484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F936067"/>
    <w:multiLevelType w:val="singleLevel"/>
    <w:tmpl w:val="2F936067"/>
    <w:lvl w:ilvl="0">
      <w:start w:val="1"/>
      <w:numFmt w:val="chineseCounting"/>
      <w:suff w:val="nothing"/>
      <w:lvlText w:val="%1、"/>
      <w:lvlJc w:val="left"/>
      <w:rPr>
        <w:rFonts w:hint="eastAsia"/>
      </w:rPr>
    </w:lvl>
  </w:abstractNum>
  <w:abstractNum w:abstractNumId="23" w15:restartNumberingAfterBreak="0">
    <w:nsid w:val="30710199"/>
    <w:multiLevelType w:val="singleLevel"/>
    <w:tmpl w:val="30710199"/>
    <w:lvl w:ilvl="0">
      <w:start w:val="1"/>
      <w:numFmt w:val="decimal"/>
      <w:lvlText w:val="%1."/>
      <w:lvlJc w:val="left"/>
      <w:pPr>
        <w:tabs>
          <w:tab w:val="left" w:pos="312"/>
        </w:tabs>
      </w:pPr>
    </w:lvl>
  </w:abstractNum>
  <w:abstractNum w:abstractNumId="24" w15:restartNumberingAfterBreak="0">
    <w:nsid w:val="31BA5B9C"/>
    <w:multiLevelType w:val="hybridMultilevel"/>
    <w:tmpl w:val="1E9CA6EC"/>
    <w:lvl w:ilvl="0" w:tplc="CF707A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0F7807"/>
    <w:multiLevelType w:val="hybridMultilevel"/>
    <w:tmpl w:val="18B8BC9A"/>
    <w:lvl w:ilvl="0" w:tplc="09D22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0DE3640"/>
    <w:multiLevelType w:val="hybridMultilevel"/>
    <w:tmpl w:val="A4085BBC"/>
    <w:lvl w:ilvl="0" w:tplc="BDF0298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7" w15:restartNumberingAfterBreak="0">
    <w:nsid w:val="53079A39"/>
    <w:multiLevelType w:val="multilevel"/>
    <w:tmpl w:val="53079A39"/>
    <w:lvl w:ilvl="0">
      <w:start w:val="1"/>
      <w:numFmt w:val="none"/>
      <w:lvlText w:val="%1."/>
      <w:lvlJc w:val="left"/>
      <w:pPr>
        <w:ind w:left="425" w:hanging="425"/>
      </w:pPr>
      <w:rPr>
        <w:rFonts w:ascii="宋体" w:eastAsia="宋体" w:hAnsi="宋体" w:cs="宋体" w:hint="default"/>
      </w:rPr>
    </w:lvl>
    <w:lvl w:ilvl="1">
      <w:start w:val="1"/>
      <w:numFmt w:val="decimal"/>
      <w:pStyle w:val="4"/>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28" w15:restartNumberingAfterBreak="0">
    <w:nsid w:val="5C36563B"/>
    <w:multiLevelType w:val="hybridMultilevel"/>
    <w:tmpl w:val="847E6CEA"/>
    <w:lvl w:ilvl="0" w:tplc="E0A23B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98D251F"/>
    <w:multiLevelType w:val="hybridMultilevel"/>
    <w:tmpl w:val="1E1690D6"/>
    <w:lvl w:ilvl="0" w:tplc="C788530A">
      <w:start w:val="1"/>
      <w:numFmt w:val="japaneseCounting"/>
      <w:lvlText w:val="%1、"/>
      <w:lvlJc w:val="left"/>
      <w:pPr>
        <w:ind w:left="868" w:hanging="446"/>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16E4DBF"/>
    <w:multiLevelType w:val="hybridMultilevel"/>
    <w:tmpl w:val="4378BAD0"/>
    <w:lvl w:ilvl="0" w:tplc="15F8420C">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1" w15:restartNumberingAfterBreak="0">
    <w:nsid w:val="767A01B9"/>
    <w:multiLevelType w:val="hybridMultilevel"/>
    <w:tmpl w:val="A59A6F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
  </w:num>
  <w:num w:numId="3">
    <w:abstractNumId w:val="1"/>
  </w:num>
  <w:num w:numId="4">
    <w:abstractNumId w:val="31"/>
  </w:num>
  <w:num w:numId="5">
    <w:abstractNumId w:val="20"/>
  </w:num>
  <w:num w:numId="6">
    <w:abstractNumId w:val="12"/>
  </w:num>
  <w:num w:numId="7">
    <w:abstractNumId w:val="7"/>
  </w:num>
  <w:num w:numId="8">
    <w:abstractNumId w:val="6"/>
  </w:num>
  <w:num w:numId="9">
    <w:abstractNumId w:val="5"/>
  </w:num>
  <w:num w:numId="10">
    <w:abstractNumId w:val="4"/>
  </w:num>
  <w:num w:numId="11">
    <w:abstractNumId w:val="13"/>
  </w:num>
  <w:num w:numId="12">
    <w:abstractNumId w:val="11"/>
  </w:num>
  <w:num w:numId="13">
    <w:abstractNumId w:val="10"/>
  </w:num>
  <w:num w:numId="14">
    <w:abstractNumId w:val="9"/>
  </w:num>
  <w:num w:numId="15">
    <w:abstractNumId w:val="8"/>
  </w:num>
  <w:num w:numId="16">
    <w:abstractNumId w:val="14"/>
  </w:num>
  <w:num w:numId="17">
    <w:abstractNumId w:val="29"/>
  </w:num>
  <w:num w:numId="18">
    <w:abstractNumId w:val="19"/>
  </w:num>
  <w:num w:numId="19">
    <w:abstractNumId w:val="30"/>
  </w:num>
  <w:num w:numId="20">
    <w:abstractNumId w:val="26"/>
  </w:num>
  <w:num w:numId="21">
    <w:abstractNumId w:val="25"/>
  </w:num>
  <w:num w:numId="22">
    <w:abstractNumId w:val="18"/>
  </w:num>
  <w:num w:numId="23">
    <w:abstractNumId w:val="21"/>
  </w:num>
  <w:num w:numId="24">
    <w:abstractNumId w:val="24"/>
  </w:num>
  <w:num w:numId="25">
    <w:abstractNumId w:val="28"/>
  </w:num>
  <w:num w:numId="26">
    <w:abstractNumId w:val="16"/>
  </w:num>
  <w:num w:numId="27">
    <w:abstractNumId w:val="3"/>
  </w:num>
  <w:num w:numId="28">
    <w:abstractNumId w:val="0"/>
  </w:num>
  <w:num w:numId="29">
    <w:abstractNumId w:val="17"/>
  </w:num>
  <w:num w:numId="30">
    <w:abstractNumId w:val="22"/>
  </w:num>
  <w:num w:numId="31">
    <w:abstractNumId w:val="23"/>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A768E"/>
    <w:rsid w:val="00025524"/>
    <w:rsid w:val="00043FD2"/>
    <w:rsid w:val="00044CFE"/>
    <w:rsid w:val="00054382"/>
    <w:rsid w:val="0006527E"/>
    <w:rsid w:val="00074EB7"/>
    <w:rsid w:val="000A6799"/>
    <w:rsid w:val="000B28F1"/>
    <w:rsid w:val="000B6A58"/>
    <w:rsid w:val="000C4151"/>
    <w:rsid w:val="00101439"/>
    <w:rsid w:val="001021AF"/>
    <w:rsid w:val="00157463"/>
    <w:rsid w:val="00160615"/>
    <w:rsid w:val="00173ED3"/>
    <w:rsid w:val="00175513"/>
    <w:rsid w:val="001905B2"/>
    <w:rsid w:val="00192AE8"/>
    <w:rsid w:val="001B3C5C"/>
    <w:rsid w:val="001D1F21"/>
    <w:rsid w:val="001E04B4"/>
    <w:rsid w:val="001E3A20"/>
    <w:rsid w:val="0020053C"/>
    <w:rsid w:val="00205AF1"/>
    <w:rsid w:val="0021198B"/>
    <w:rsid w:val="002150B4"/>
    <w:rsid w:val="00233B68"/>
    <w:rsid w:val="00234E48"/>
    <w:rsid w:val="002357F6"/>
    <w:rsid w:val="00236D32"/>
    <w:rsid w:val="002651F1"/>
    <w:rsid w:val="00286A2C"/>
    <w:rsid w:val="002A7C18"/>
    <w:rsid w:val="002D474B"/>
    <w:rsid w:val="002D5CF6"/>
    <w:rsid w:val="00311DDB"/>
    <w:rsid w:val="00316C75"/>
    <w:rsid w:val="00323EAE"/>
    <w:rsid w:val="0033294A"/>
    <w:rsid w:val="003376DB"/>
    <w:rsid w:val="003467DC"/>
    <w:rsid w:val="003500FA"/>
    <w:rsid w:val="0036561A"/>
    <w:rsid w:val="00373398"/>
    <w:rsid w:val="003940E5"/>
    <w:rsid w:val="003B61B1"/>
    <w:rsid w:val="003C3FFD"/>
    <w:rsid w:val="003E4F4C"/>
    <w:rsid w:val="00401A47"/>
    <w:rsid w:val="004562B9"/>
    <w:rsid w:val="00476DDC"/>
    <w:rsid w:val="00492B01"/>
    <w:rsid w:val="004938D3"/>
    <w:rsid w:val="004A5E79"/>
    <w:rsid w:val="004B4150"/>
    <w:rsid w:val="004B521F"/>
    <w:rsid w:val="004C3B5B"/>
    <w:rsid w:val="004F07D9"/>
    <w:rsid w:val="00534898"/>
    <w:rsid w:val="00565A29"/>
    <w:rsid w:val="00574C24"/>
    <w:rsid w:val="005761CD"/>
    <w:rsid w:val="00582691"/>
    <w:rsid w:val="005A406E"/>
    <w:rsid w:val="005C0525"/>
    <w:rsid w:val="005E4270"/>
    <w:rsid w:val="005F4213"/>
    <w:rsid w:val="006145A9"/>
    <w:rsid w:val="0061777B"/>
    <w:rsid w:val="00666413"/>
    <w:rsid w:val="006720A0"/>
    <w:rsid w:val="006A3D10"/>
    <w:rsid w:val="006C537C"/>
    <w:rsid w:val="006E4069"/>
    <w:rsid w:val="006E6352"/>
    <w:rsid w:val="006F1D50"/>
    <w:rsid w:val="0070422E"/>
    <w:rsid w:val="00711512"/>
    <w:rsid w:val="007360DB"/>
    <w:rsid w:val="00764B35"/>
    <w:rsid w:val="0077319F"/>
    <w:rsid w:val="007A04DE"/>
    <w:rsid w:val="007B347B"/>
    <w:rsid w:val="007C1367"/>
    <w:rsid w:val="007E2201"/>
    <w:rsid w:val="0080321F"/>
    <w:rsid w:val="00803DAE"/>
    <w:rsid w:val="008167EF"/>
    <w:rsid w:val="00817C27"/>
    <w:rsid w:val="008304E1"/>
    <w:rsid w:val="00854A7C"/>
    <w:rsid w:val="00885D08"/>
    <w:rsid w:val="0088658B"/>
    <w:rsid w:val="00897E49"/>
    <w:rsid w:val="008A17E2"/>
    <w:rsid w:val="008B2D4D"/>
    <w:rsid w:val="008B5EFE"/>
    <w:rsid w:val="008B7DBB"/>
    <w:rsid w:val="008C4498"/>
    <w:rsid w:val="008C6E89"/>
    <w:rsid w:val="008C70BC"/>
    <w:rsid w:val="00907679"/>
    <w:rsid w:val="00916308"/>
    <w:rsid w:val="00925EA0"/>
    <w:rsid w:val="00946F1D"/>
    <w:rsid w:val="009B7D85"/>
    <w:rsid w:val="009C57E8"/>
    <w:rsid w:val="009D4C43"/>
    <w:rsid w:val="009E20AC"/>
    <w:rsid w:val="00A40938"/>
    <w:rsid w:val="00A45A70"/>
    <w:rsid w:val="00A51E3C"/>
    <w:rsid w:val="00A5285D"/>
    <w:rsid w:val="00A8206C"/>
    <w:rsid w:val="00AA767A"/>
    <w:rsid w:val="00AB14FF"/>
    <w:rsid w:val="00AC082D"/>
    <w:rsid w:val="00AE4054"/>
    <w:rsid w:val="00AF6F4E"/>
    <w:rsid w:val="00B007A5"/>
    <w:rsid w:val="00B06127"/>
    <w:rsid w:val="00B450EC"/>
    <w:rsid w:val="00B51F21"/>
    <w:rsid w:val="00B70CD3"/>
    <w:rsid w:val="00B8023E"/>
    <w:rsid w:val="00BD7BBD"/>
    <w:rsid w:val="00BF29F6"/>
    <w:rsid w:val="00C01E38"/>
    <w:rsid w:val="00C24CD3"/>
    <w:rsid w:val="00C91D92"/>
    <w:rsid w:val="00C97213"/>
    <w:rsid w:val="00CA25F9"/>
    <w:rsid w:val="00CE3108"/>
    <w:rsid w:val="00D64411"/>
    <w:rsid w:val="00D9160E"/>
    <w:rsid w:val="00DC7FD4"/>
    <w:rsid w:val="00DD4411"/>
    <w:rsid w:val="00E04353"/>
    <w:rsid w:val="00E27429"/>
    <w:rsid w:val="00E31B19"/>
    <w:rsid w:val="00E5157E"/>
    <w:rsid w:val="00E62043"/>
    <w:rsid w:val="00E631F6"/>
    <w:rsid w:val="00EC2E13"/>
    <w:rsid w:val="00EC3FB5"/>
    <w:rsid w:val="00ED520C"/>
    <w:rsid w:val="00F17F22"/>
    <w:rsid w:val="00F21C99"/>
    <w:rsid w:val="00F2453B"/>
    <w:rsid w:val="00F503BF"/>
    <w:rsid w:val="00F52A7B"/>
    <w:rsid w:val="00F80BF0"/>
    <w:rsid w:val="00F832C4"/>
    <w:rsid w:val="00FB5784"/>
    <w:rsid w:val="00FC4EC9"/>
    <w:rsid w:val="012B3ECC"/>
    <w:rsid w:val="08992D48"/>
    <w:rsid w:val="08CD0CF0"/>
    <w:rsid w:val="1421780D"/>
    <w:rsid w:val="173901C8"/>
    <w:rsid w:val="1B4563A4"/>
    <w:rsid w:val="1B83134B"/>
    <w:rsid w:val="24842B8D"/>
    <w:rsid w:val="2E5215EE"/>
    <w:rsid w:val="32142D2B"/>
    <w:rsid w:val="365E51E3"/>
    <w:rsid w:val="40B26B18"/>
    <w:rsid w:val="4AE25FCC"/>
    <w:rsid w:val="4B8922C0"/>
    <w:rsid w:val="4FCA768E"/>
    <w:rsid w:val="544F40D8"/>
    <w:rsid w:val="54DD46CB"/>
    <w:rsid w:val="5AA97039"/>
    <w:rsid w:val="60C113E0"/>
    <w:rsid w:val="63D1727F"/>
    <w:rsid w:val="66A747F9"/>
    <w:rsid w:val="66B45440"/>
    <w:rsid w:val="73865F35"/>
    <w:rsid w:val="75002F92"/>
    <w:rsid w:val="759155DD"/>
    <w:rsid w:val="75AE1869"/>
    <w:rsid w:val="75EE0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761FEE"/>
  <w15:docId w15:val="{269456A8-5B41-4C30-B5AF-52147E4C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D32"/>
    <w:pPr>
      <w:widowControl w:val="0"/>
      <w:snapToGrid w:val="0"/>
      <w:ind w:firstLineChars="200" w:firstLine="200"/>
      <w:jc w:val="both"/>
    </w:pPr>
    <w:rPr>
      <w:rFonts w:ascii="Times New Roman" w:eastAsia="宋体" w:hAnsi="Times New Roman"/>
      <w:kern w:val="2"/>
      <w:sz w:val="21"/>
      <w:szCs w:val="22"/>
    </w:rPr>
  </w:style>
  <w:style w:type="paragraph" w:styleId="10">
    <w:name w:val="heading 1"/>
    <w:next w:val="a"/>
    <w:qFormat/>
    <w:pPr>
      <w:keepNext/>
      <w:keepLines/>
      <w:widowControl w:val="0"/>
      <w:outlineLvl w:val="0"/>
    </w:pPr>
    <w:rPr>
      <w:rFonts w:ascii="Times New Roman" w:eastAsia="仿宋" w:hAnsi="Times New Roman" w:cs="Times New Roman"/>
      <w:b/>
      <w:kern w:val="44"/>
      <w:sz w:val="22"/>
      <w:szCs w:val="22"/>
    </w:rPr>
  </w:style>
  <w:style w:type="paragraph" w:styleId="2">
    <w:name w:val="heading 2"/>
    <w:next w:val="a"/>
    <w:link w:val="20"/>
    <w:unhideWhenUsed/>
    <w:qFormat/>
    <w:rsid w:val="00ED520C"/>
    <w:pPr>
      <w:keepNext/>
      <w:keepLines/>
      <w:widowControl w:val="0"/>
      <w:spacing w:line="360" w:lineRule="exact"/>
      <w:ind w:firstLineChars="200" w:firstLine="480"/>
      <w:jc w:val="both"/>
      <w:outlineLvl w:val="1"/>
    </w:pPr>
    <w:rPr>
      <w:rFonts w:ascii="Arial" w:eastAsia="宋体" w:hAnsi="Arial" w:cs="Times New Roman"/>
      <w:b/>
      <w:kern w:val="2"/>
      <w:sz w:val="21"/>
      <w:szCs w:val="22"/>
    </w:rPr>
  </w:style>
  <w:style w:type="paragraph" w:styleId="3">
    <w:name w:val="heading 3"/>
    <w:next w:val="a"/>
    <w:unhideWhenUsed/>
    <w:qFormat/>
    <w:rsid w:val="00ED520C"/>
    <w:pPr>
      <w:keepNext/>
      <w:keepLines/>
      <w:widowControl w:val="0"/>
      <w:ind w:firstLineChars="200" w:firstLine="200"/>
      <w:jc w:val="both"/>
      <w:outlineLvl w:val="2"/>
    </w:pPr>
    <w:rPr>
      <w:rFonts w:ascii="Times New Roman" w:eastAsia="宋体" w:hAnsi="Times New Roman" w:cs="Times New Roman"/>
      <w:b/>
      <w:kern w:val="2"/>
      <w:sz w:val="21"/>
      <w:szCs w:val="22"/>
    </w:rPr>
  </w:style>
  <w:style w:type="paragraph" w:styleId="4">
    <w:name w:val="heading 4"/>
    <w:basedOn w:val="a"/>
    <w:next w:val="a"/>
    <w:semiHidden/>
    <w:unhideWhenUsed/>
    <w:qFormat/>
    <w:pPr>
      <w:keepNext/>
      <w:keepLines/>
      <w:numPr>
        <w:ilvl w:val="1"/>
        <w:numId w:val="1"/>
      </w:numPr>
      <w:spacing w:line="360" w:lineRule="exact"/>
      <w:ind w:left="0" w:firstLine="0"/>
      <w:jc w:val="center"/>
      <w:outlineLvl w:val="3"/>
    </w:pPr>
    <w:rPr>
      <w:rFonts w:ascii="Arial" w:eastAsia="黑体" w:hAnsi="Arial"/>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4"/>
    <w:next w:val="a"/>
    <w:qFormat/>
    <w:pPr>
      <w:numPr>
        <w:ilvl w:val="0"/>
        <w:numId w:val="2"/>
      </w:numPr>
    </w:pPr>
  </w:style>
  <w:style w:type="paragraph" w:styleId="a3">
    <w:name w:val="List Paragraph"/>
    <w:basedOn w:val="a"/>
    <w:uiPriority w:val="34"/>
    <w:qFormat/>
    <w:rsid w:val="00F17F22"/>
    <w:pPr>
      <w:ind w:firstLine="420"/>
    </w:pPr>
    <w:rPr>
      <w:b/>
    </w:rPr>
  </w:style>
  <w:style w:type="paragraph" w:styleId="a4">
    <w:name w:val="header"/>
    <w:basedOn w:val="a"/>
    <w:link w:val="a5"/>
    <w:rsid w:val="0061777B"/>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rsid w:val="0061777B"/>
    <w:rPr>
      <w:rFonts w:ascii="Times New Roman" w:eastAsia="宋体" w:hAnsi="Times New Roman"/>
      <w:kern w:val="2"/>
      <w:sz w:val="18"/>
      <w:szCs w:val="18"/>
    </w:rPr>
  </w:style>
  <w:style w:type="paragraph" w:styleId="a6">
    <w:name w:val="footer"/>
    <w:basedOn w:val="a"/>
    <w:link w:val="a7"/>
    <w:uiPriority w:val="99"/>
    <w:rsid w:val="0061777B"/>
    <w:pPr>
      <w:tabs>
        <w:tab w:val="center" w:pos="4153"/>
        <w:tab w:val="right" w:pos="8306"/>
      </w:tabs>
      <w:jc w:val="left"/>
    </w:pPr>
    <w:rPr>
      <w:sz w:val="18"/>
      <w:szCs w:val="18"/>
    </w:rPr>
  </w:style>
  <w:style w:type="character" w:customStyle="1" w:styleId="a7">
    <w:name w:val="页脚 字符"/>
    <w:basedOn w:val="a0"/>
    <w:link w:val="a6"/>
    <w:uiPriority w:val="99"/>
    <w:rsid w:val="0061777B"/>
    <w:rPr>
      <w:rFonts w:ascii="Times New Roman" w:eastAsia="宋体" w:hAnsi="Times New Roman"/>
      <w:kern w:val="2"/>
      <w:sz w:val="18"/>
      <w:szCs w:val="18"/>
    </w:rPr>
  </w:style>
  <w:style w:type="character" w:customStyle="1" w:styleId="20">
    <w:name w:val="标题 2 字符"/>
    <w:basedOn w:val="a0"/>
    <w:link w:val="2"/>
    <w:rsid w:val="00ED520C"/>
    <w:rPr>
      <w:rFonts w:ascii="Arial" w:eastAsia="宋体" w:hAnsi="Arial" w:cs="Times New Roman"/>
      <w:b/>
      <w:kern w:val="2"/>
      <w:sz w:val="21"/>
      <w:szCs w:val="22"/>
    </w:rPr>
  </w:style>
  <w:style w:type="character" w:styleId="a8">
    <w:name w:val="Placeholder Text"/>
    <w:basedOn w:val="a0"/>
    <w:uiPriority w:val="99"/>
    <w:semiHidden/>
    <w:rsid w:val="00854A7C"/>
    <w:rPr>
      <w:color w:val="808080"/>
    </w:rPr>
  </w:style>
  <w:style w:type="paragraph" w:customStyle="1" w:styleId="MTDisplayEquation">
    <w:name w:val="MTDisplayEquation"/>
    <w:basedOn w:val="a"/>
    <w:next w:val="a"/>
    <w:rsid w:val="00E27429"/>
    <w:pPr>
      <w:tabs>
        <w:tab w:val="center" w:pos="4160"/>
        <w:tab w:val="right" w:pos="8300"/>
      </w:tabs>
      <w:snapToGrid/>
      <w:ind w:firstLineChars="0" w:firstLine="0"/>
      <w:jc w:val="center"/>
    </w:pPr>
    <w:rPr>
      <w:rFonts w:ascii="Euclid" w:hAnsi="Euclid" w:cs="Times New Roman"/>
      <w:sz w:val="24"/>
      <w:szCs w:val="24"/>
    </w:rPr>
  </w:style>
  <w:style w:type="paragraph" w:styleId="a9">
    <w:name w:val="Normal (Web)"/>
    <w:basedOn w:val="a"/>
    <w:uiPriority w:val="99"/>
    <w:unhideWhenUsed/>
    <w:rsid w:val="00E27429"/>
    <w:pPr>
      <w:widowControl/>
      <w:snapToGrid/>
      <w:spacing w:before="100" w:beforeAutospacing="1" w:after="100" w:afterAutospacing="1"/>
      <w:ind w:firstLineChars="0" w:firstLine="0"/>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25278">
      <w:bodyDiv w:val="1"/>
      <w:marLeft w:val="0"/>
      <w:marRight w:val="0"/>
      <w:marTop w:val="0"/>
      <w:marBottom w:val="0"/>
      <w:divBdr>
        <w:top w:val="none" w:sz="0" w:space="0" w:color="auto"/>
        <w:left w:val="none" w:sz="0" w:space="0" w:color="auto"/>
        <w:bottom w:val="none" w:sz="0" w:space="0" w:color="auto"/>
        <w:right w:val="none" w:sz="0" w:space="0" w:color="auto"/>
      </w:divBdr>
    </w:div>
    <w:div w:id="1153986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99" Type="http://schemas.openxmlformats.org/officeDocument/2006/relationships/oleObject" Target="embeddings/oleObject141.bin"/><Relationship Id="rId21" Type="http://schemas.openxmlformats.org/officeDocument/2006/relationships/image" Target="media/image13.emf"/><Relationship Id="rId63" Type="http://schemas.openxmlformats.org/officeDocument/2006/relationships/oleObject" Target="embeddings/oleObject17.bin"/><Relationship Id="rId159" Type="http://schemas.openxmlformats.org/officeDocument/2006/relationships/oleObject" Target="embeddings/oleObject66.bin"/><Relationship Id="rId324" Type="http://schemas.openxmlformats.org/officeDocument/2006/relationships/image" Target="media/image164.png"/><Relationship Id="rId170" Type="http://schemas.openxmlformats.org/officeDocument/2006/relationships/image" Target="media/image91.wmf"/><Relationship Id="rId226" Type="http://schemas.openxmlformats.org/officeDocument/2006/relationships/image" Target="media/image119.wmf"/><Relationship Id="rId268" Type="http://schemas.openxmlformats.org/officeDocument/2006/relationships/image" Target="media/image138.wmf"/><Relationship Id="rId32" Type="http://schemas.openxmlformats.org/officeDocument/2006/relationships/image" Target="media/image23.wmf"/><Relationship Id="rId74" Type="http://schemas.openxmlformats.org/officeDocument/2006/relationships/image" Target="media/image43.wmf"/><Relationship Id="rId128" Type="http://schemas.openxmlformats.org/officeDocument/2006/relationships/image" Target="media/image70.wmf"/><Relationship Id="rId335" Type="http://schemas.openxmlformats.org/officeDocument/2006/relationships/header" Target="header2.xml"/><Relationship Id="rId5" Type="http://schemas.openxmlformats.org/officeDocument/2006/relationships/settings" Target="settings.xml"/><Relationship Id="rId181" Type="http://schemas.openxmlformats.org/officeDocument/2006/relationships/image" Target="media/image97.wmf"/><Relationship Id="rId237" Type="http://schemas.openxmlformats.org/officeDocument/2006/relationships/oleObject" Target="embeddings/oleObject104.bin"/><Relationship Id="rId279" Type="http://schemas.openxmlformats.org/officeDocument/2006/relationships/oleObject" Target="embeddings/oleObject130.bin"/><Relationship Id="rId43" Type="http://schemas.openxmlformats.org/officeDocument/2006/relationships/oleObject" Target="embeddings/oleObject7.bin"/><Relationship Id="rId139" Type="http://schemas.openxmlformats.org/officeDocument/2006/relationships/oleObject" Target="embeddings/oleObject56.bin"/><Relationship Id="rId290" Type="http://schemas.openxmlformats.org/officeDocument/2006/relationships/oleObject" Target="embeddings/oleObject136.bin"/><Relationship Id="rId304" Type="http://schemas.openxmlformats.org/officeDocument/2006/relationships/oleObject" Target="embeddings/oleObject144.bin"/><Relationship Id="rId85" Type="http://schemas.openxmlformats.org/officeDocument/2006/relationships/oleObject" Target="embeddings/oleObject29.bin"/><Relationship Id="rId150" Type="http://schemas.openxmlformats.org/officeDocument/2006/relationships/image" Target="media/image81.wmf"/><Relationship Id="rId192" Type="http://schemas.openxmlformats.org/officeDocument/2006/relationships/oleObject" Target="embeddings/oleObject82.bin"/><Relationship Id="rId206" Type="http://schemas.openxmlformats.org/officeDocument/2006/relationships/image" Target="media/image109.wmf"/><Relationship Id="rId248" Type="http://schemas.openxmlformats.org/officeDocument/2006/relationships/oleObject" Target="embeddings/oleObject110.bin"/><Relationship Id="rId12" Type="http://schemas.openxmlformats.org/officeDocument/2006/relationships/image" Target="media/image4.emf"/><Relationship Id="rId108" Type="http://schemas.openxmlformats.org/officeDocument/2006/relationships/image" Target="media/image60.wmf"/><Relationship Id="rId315" Type="http://schemas.openxmlformats.org/officeDocument/2006/relationships/oleObject" Target="embeddings/oleObject149.bin"/><Relationship Id="rId54" Type="http://schemas.openxmlformats.org/officeDocument/2006/relationships/image" Target="media/image34.wmf"/><Relationship Id="rId96" Type="http://schemas.openxmlformats.org/officeDocument/2006/relationships/image" Target="media/image54.wmf"/><Relationship Id="rId161" Type="http://schemas.openxmlformats.org/officeDocument/2006/relationships/oleObject" Target="embeddings/oleObject67.bin"/><Relationship Id="rId217" Type="http://schemas.openxmlformats.org/officeDocument/2006/relationships/oleObject" Target="embeddings/oleObject95.bin"/><Relationship Id="rId259" Type="http://schemas.openxmlformats.org/officeDocument/2006/relationships/oleObject" Target="embeddings/oleObject117.bin"/><Relationship Id="rId23" Type="http://schemas.openxmlformats.org/officeDocument/2006/relationships/image" Target="media/image15.emf"/><Relationship Id="rId119" Type="http://schemas.openxmlformats.org/officeDocument/2006/relationships/oleObject" Target="embeddings/oleObject46.bin"/><Relationship Id="rId270" Type="http://schemas.openxmlformats.org/officeDocument/2006/relationships/image" Target="media/image139.wmf"/><Relationship Id="rId326" Type="http://schemas.openxmlformats.org/officeDocument/2006/relationships/image" Target="media/image166.png"/><Relationship Id="rId65" Type="http://schemas.openxmlformats.org/officeDocument/2006/relationships/oleObject" Target="embeddings/oleObject18.bin"/><Relationship Id="rId130" Type="http://schemas.openxmlformats.org/officeDocument/2006/relationships/image" Target="media/image71.wmf"/><Relationship Id="rId172" Type="http://schemas.openxmlformats.org/officeDocument/2006/relationships/image" Target="media/image92.png"/><Relationship Id="rId228" Type="http://schemas.openxmlformats.org/officeDocument/2006/relationships/image" Target="media/image120.wmf"/><Relationship Id="rId281" Type="http://schemas.openxmlformats.org/officeDocument/2006/relationships/oleObject" Target="embeddings/oleObject131.bin"/><Relationship Id="rId337" Type="http://schemas.openxmlformats.org/officeDocument/2006/relationships/footer" Target="footer2.xml"/><Relationship Id="rId34" Type="http://schemas.openxmlformats.org/officeDocument/2006/relationships/image" Target="media/image24.wmf"/><Relationship Id="rId76" Type="http://schemas.openxmlformats.org/officeDocument/2006/relationships/image" Target="media/image44.wmf"/><Relationship Id="rId141" Type="http://schemas.openxmlformats.org/officeDocument/2006/relationships/oleObject" Target="embeddings/oleObject57.bin"/><Relationship Id="rId7" Type="http://schemas.openxmlformats.org/officeDocument/2006/relationships/footnotes" Target="footnotes.xml"/><Relationship Id="rId183" Type="http://schemas.openxmlformats.org/officeDocument/2006/relationships/image" Target="media/image98.wmf"/><Relationship Id="rId239" Type="http://schemas.openxmlformats.org/officeDocument/2006/relationships/oleObject" Target="embeddings/oleObject105.bin"/><Relationship Id="rId250" Type="http://schemas.openxmlformats.org/officeDocument/2006/relationships/oleObject" Target="embeddings/oleObject111.bin"/><Relationship Id="rId292" Type="http://schemas.openxmlformats.org/officeDocument/2006/relationships/oleObject" Target="embeddings/oleObject137.bin"/><Relationship Id="rId306" Type="http://schemas.openxmlformats.org/officeDocument/2006/relationships/image" Target="media/image154.wmf"/><Relationship Id="rId45" Type="http://schemas.openxmlformats.org/officeDocument/2006/relationships/oleObject" Target="embeddings/oleObject8.bin"/><Relationship Id="rId87" Type="http://schemas.openxmlformats.org/officeDocument/2006/relationships/oleObject" Target="embeddings/oleObject30.bin"/><Relationship Id="rId110" Type="http://schemas.openxmlformats.org/officeDocument/2006/relationships/image" Target="media/image61.wmf"/><Relationship Id="rId152" Type="http://schemas.openxmlformats.org/officeDocument/2006/relationships/image" Target="media/image82.wmf"/><Relationship Id="rId194" Type="http://schemas.openxmlformats.org/officeDocument/2006/relationships/oleObject" Target="embeddings/oleObject83.bin"/><Relationship Id="rId208" Type="http://schemas.openxmlformats.org/officeDocument/2006/relationships/image" Target="media/image110.wmf"/><Relationship Id="rId240" Type="http://schemas.openxmlformats.org/officeDocument/2006/relationships/image" Target="media/image127.wmf"/><Relationship Id="rId261" Type="http://schemas.openxmlformats.org/officeDocument/2006/relationships/oleObject" Target="embeddings/oleObject118.bin"/><Relationship Id="rId14" Type="http://schemas.openxmlformats.org/officeDocument/2006/relationships/image" Target="media/image6.emf"/><Relationship Id="rId35" Type="http://schemas.openxmlformats.org/officeDocument/2006/relationships/oleObject" Target="embeddings/oleObject3.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6.wmf"/><Relationship Id="rId282" Type="http://schemas.openxmlformats.org/officeDocument/2006/relationships/oleObject" Target="embeddings/oleObject132.bin"/><Relationship Id="rId317" Type="http://schemas.openxmlformats.org/officeDocument/2006/relationships/oleObject" Target="embeddings/oleObject150.bin"/><Relationship Id="rId338" Type="http://schemas.openxmlformats.org/officeDocument/2006/relationships/header" Target="header3.xml"/><Relationship Id="rId8" Type="http://schemas.openxmlformats.org/officeDocument/2006/relationships/endnotes" Target="endnotes.xml"/><Relationship Id="rId98" Type="http://schemas.openxmlformats.org/officeDocument/2006/relationships/image" Target="media/image55.wmf"/><Relationship Id="rId121" Type="http://schemas.openxmlformats.org/officeDocument/2006/relationships/oleObject" Target="embeddings/oleObject47.bin"/><Relationship Id="rId142" Type="http://schemas.openxmlformats.org/officeDocument/2006/relationships/image" Target="media/image77.wmf"/><Relationship Id="rId163" Type="http://schemas.openxmlformats.org/officeDocument/2006/relationships/oleObject" Target="embeddings/oleObject68.bin"/><Relationship Id="rId184" Type="http://schemas.openxmlformats.org/officeDocument/2006/relationships/oleObject" Target="embeddings/oleObject78.bin"/><Relationship Id="rId219" Type="http://schemas.openxmlformats.org/officeDocument/2006/relationships/oleObject" Target="embeddings/oleObject96.bin"/><Relationship Id="rId230" Type="http://schemas.openxmlformats.org/officeDocument/2006/relationships/image" Target="media/image121.png"/><Relationship Id="rId251" Type="http://schemas.openxmlformats.org/officeDocument/2006/relationships/oleObject" Target="embeddings/oleObject112.bin"/><Relationship Id="rId25" Type="http://schemas.openxmlformats.org/officeDocument/2006/relationships/image" Target="media/image17.emf"/><Relationship Id="rId46" Type="http://schemas.openxmlformats.org/officeDocument/2006/relationships/image" Target="media/image30.wmf"/><Relationship Id="rId67" Type="http://schemas.openxmlformats.org/officeDocument/2006/relationships/oleObject" Target="embeddings/oleObject20.bin"/><Relationship Id="rId272" Type="http://schemas.openxmlformats.org/officeDocument/2006/relationships/oleObject" Target="embeddings/oleObject125.bin"/><Relationship Id="rId293" Type="http://schemas.openxmlformats.org/officeDocument/2006/relationships/image" Target="media/image148.wmf"/><Relationship Id="rId307" Type="http://schemas.openxmlformats.org/officeDocument/2006/relationships/oleObject" Target="embeddings/oleObject145.bin"/><Relationship Id="rId328" Type="http://schemas.openxmlformats.org/officeDocument/2006/relationships/image" Target="media/image168.png"/><Relationship Id="rId88" Type="http://schemas.openxmlformats.org/officeDocument/2006/relationships/image" Target="media/image50.wmf"/><Relationship Id="rId111" Type="http://schemas.openxmlformats.org/officeDocument/2006/relationships/oleObject" Target="embeddings/oleObject42.bin"/><Relationship Id="rId132" Type="http://schemas.openxmlformats.org/officeDocument/2006/relationships/image" Target="media/image72.wmf"/><Relationship Id="rId153" Type="http://schemas.openxmlformats.org/officeDocument/2006/relationships/oleObject" Target="embeddings/oleObject63.bin"/><Relationship Id="rId174" Type="http://schemas.openxmlformats.org/officeDocument/2006/relationships/oleObject" Target="embeddings/oleObject73.bin"/><Relationship Id="rId195" Type="http://schemas.openxmlformats.org/officeDocument/2006/relationships/oleObject" Target="embeddings/oleObject84.bin"/><Relationship Id="rId209" Type="http://schemas.openxmlformats.org/officeDocument/2006/relationships/oleObject" Target="embeddings/oleObject91.bin"/><Relationship Id="rId220" Type="http://schemas.openxmlformats.org/officeDocument/2006/relationships/image" Target="media/image116.wmf"/><Relationship Id="rId241" Type="http://schemas.openxmlformats.org/officeDocument/2006/relationships/oleObject" Target="embeddings/oleObject106.bin"/><Relationship Id="rId15" Type="http://schemas.openxmlformats.org/officeDocument/2006/relationships/image" Target="media/image7.emf"/><Relationship Id="rId36" Type="http://schemas.openxmlformats.org/officeDocument/2006/relationships/image" Target="media/image25.wmf"/><Relationship Id="rId57" Type="http://schemas.openxmlformats.org/officeDocument/2006/relationships/oleObject" Target="embeddings/oleObject14.bin"/><Relationship Id="rId262" Type="http://schemas.openxmlformats.org/officeDocument/2006/relationships/image" Target="media/image136.wmf"/><Relationship Id="rId283" Type="http://schemas.openxmlformats.org/officeDocument/2006/relationships/image" Target="media/image143.wmf"/><Relationship Id="rId318" Type="http://schemas.openxmlformats.org/officeDocument/2006/relationships/image" Target="media/image160.wmf"/><Relationship Id="rId339" Type="http://schemas.openxmlformats.org/officeDocument/2006/relationships/footer" Target="footer3.xml"/><Relationship Id="rId78" Type="http://schemas.openxmlformats.org/officeDocument/2006/relationships/image" Target="media/image45.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wmf"/><Relationship Id="rId143" Type="http://schemas.openxmlformats.org/officeDocument/2006/relationships/oleObject" Target="embeddings/oleObject58.bin"/><Relationship Id="rId164" Type="http://schemas.openxmlformats.org/officeDocument/2006/relationships/image" Target="media/image88.wmf"/><Relationship Id="rId185" Type="http://schemas.openxmlformats.org/officeDocument/2006/relationships/image" Target="media/image99.wmf"/><Relationship Id="rId9" Type="http://schemas.openxmlformats.org/officeDocument/2006/relationships/image" Target="media/image1.emf"/><Relationship Id="rId210" Type="http://schemas.openxmlformats.org/officeDocument/2006/relationships/image" Target="media/image111.wmf"/><Relationship Id="rId26" Type="http://schemas.openxmlformats.org/officeDocument/2006/relationships/image" Target="media/image18.emf"/><Relationship Id="rId231" Type="http://schemas.openxmlformats.org/officeDocument/2006/relationships/image" Target="media/image122.png"/><Relationship Id="rId252" Type="http://schemas.openxmlformats.org/officeDocument/2006/relationships/image" Target="media/image132.wmf"/><Relationship Id="rId273" Type="http://schemas.openxmlformats.org/officeDocument/2006/relationships/oleObject" Target="embeddings/oleObject126.bin"/><Relationship Id="rId294" Type="http://schemas.openxmlformats.org/officeDocument/2006/relationships/oleObject" Target="embeddings/oleObject138.bin"/><Relationship Id="rId308" Type="http://schemas.openxmlformats.org/officeDocument/2006/relationships/image" Target="media/image155.wmf"/><Relationship Id="rId329" Type="http://schemas.openxmlformats.org/officeDocument/2006/relationships/image" Target="media/image169.png"/><Relationship Id="rId47" Type="http://schemas.openxmlformats.org/officeDocument/2006/relationships/oleObject" Target="embeddings/oleObject9.bin"/><Relationship Id="rId68" Type="http://schemas.openxmlformats.org/officeDocument/2006/relationships/image" Target="media/image40.wmf"/><Relationship Id="rId89" Type="http://schemas.openxmlformats.org/officeDocument/2006/relationships/oleObject" Target="embeddings/oleObject31.bin"/><Relationship Id="rId112" Type="http://schemas.openxmlformats.org/officeDocument/2006/relationships/image" Target="media/image62.wmf"/><Relationship Id="rId133" Type="http://schemas.openxmlformats.org/officeDocument/2006/relationships/oleObject" Target="embeddings/oleObject53.bin"/><Relationship Id="rId154" Type="http://schemas.openxmlformats.org/officeDocument/2006/relationships/image" Target="media/image83.wmf"/><Relationship Id="rId175" Type="http://schemas.openxmlformats.org/officeDocument/2006/relationships/image" Target="media/image94.wmf"/><Relationship Id="rId340" Type="http://schemas.openxmlformats.org/officeDocument/2006/relationships/fontTable" Target="fontTable.xml"/><Relationship Id="rId196" Type="http://schemas.openxmlformats.org/officeDocument/2006/relationships/image" Target="media/image104.wmf"/><Relationship Id="rId200" Type="http://schemas.openxmlformats.org/officeDocument/2006/relationships/image" Target="media/image106.wmf"/><Relationship Id="rId16" Type="http://schemas.openxmlformats.org/officeDocument/2006/relationships/image" Target="media/image8.emf"/><Relationship Id="rId221" Type="http://schemas.openxmlformats.org/officeDocument/2006/relationships/oleObject" Target="embeddings/oleObject97.bin"/><Relationship Id="rId242" Type="http://schemas.openxmlformats.org/officeDocument/2006/relationships/image" Target="media/image128.wmf"/><Relationship Id="rId263" Type="http://schemas.openxmlformats.org/officeDocument/2006/relationships/oleObject" Target="embeddings/oleObject119.bin"/><Relationship Id="rId284" Type="http://schemas.openxmlformats.org/officeDocument/2006/relationships/oleObject" Target="embeddings/oleObject133.bin"/><Relationship Id="rId319" Type="http://schemas.openxmlformats.org/officeDocument/2006/relationships/oleObject" Target="embeddings/oleObject151.bin"/><Relationship Id="rId37" Type="http://schemas.openxmlformats.org/officeDocument/2006/relationships/oleObject" Target="embeddings/oleObject4.bin"/><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image" Target="media/image57.wmf"/><Relationship Id="rId123" Type="http://schemas.openxmlformats.org/officeDocument/2006/relationships/oleObject" Target="embeddings/oleObject48.bin"/><Relationship Id="rId144" Type="http://schemas.openxmlformats.org/officeDocument/2006/relationships/image" Target="media/image78.wmf"/><Relationship Id="rId330" Type="http://schemas.openxmlformats.org/officeDocument/2006/relationships/image" Target="media/image170.png"/><Relationship Id="rId90" Type="http://schemas.openxmlformats.org/officeDocument/2006/relationships/image" Target="media/image51.wmf"/><Relationship Id="rId165" Type="http://schemas.openxmlformats.org/officeDocument/2006/relationships/oleObject" Target="embeddings/oleObject69.bin"/><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3.wmf"/><Relationship Id="rId253" Type="http://schemas.openxmlformats.org/officeDocument/2006/relationships/oleObject" Target="embeddings/oleObject113.bin"/><Relationship Id="rId274" Type="http://schemas.openxmlformats.org/officeDocument/2006/relationships/oleObject" Target="embeddings/oleObject127.bin"/><Relationship Id="rId295" Type="http://schemas.openxmlformats.org/officeDocument/2006/relationships/image" Target="media/image149.wmf"/><Relationship Id="rId309" Type="http://schemas.openxmlformats.org/officeDocument/2006/relationships/oleObject" Target="embeddings/oleObject146.bin"/><Relationship Id="rId27" Type="http://schemas.openxmlformats.org/officeDocument/2006/relationships/image" Target="media/image19.emf"/><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3.wmf"/><Relationship Id="rId320" Type="http://schemas.openxmlformats.org/officeDocument/2006/relationships/image" Target="media/image161.wmf"/><Relationship Id="rId80" Type="http://schemas.openxmlformats.org/officeDocument/2006/relationships/image" Target="media/image46.wmf"/><Relationship Id="rId155" Type="http://schemas.openxmlformats.org/officeDocument/2006/relationships/oleObject" Target="embeddings/oleObject64.bin"/><Relationship Id="rId176" Type="http://schemas.openxmlformats.org/officeDocument/2006/relationships/oleObject" Target="embeddings/oleObject74.bin"/><Relationship Id="rId197" Type="http://schemas.openxmlformats.org/officeDocument/2006/relationships/oleObject" Target="embeddings/oleObject85.bin"/><Relationship Id="rId341" Type="http://schemas.openxmlformats.org/officeDocument/2006/relationships/theme" Target="theme/theme1.xml"/><Relationship Id="rId201" Type="http://schemas.openxmlformats.org/officeDocument/2006/relationships/oleObject" Target="embeddings/oleObject87.bin"/><Relationship Id="rId222" Type="http://schemas.openxmlformats.org/officeDocument/2006/relationships/image" Target="media/image117.wmf"/><Relationship Id="rId243" Type="http://schemas.openxmlformats.org/officeDocument/2006/relationships/oleObject" Target="embeddings/oleObject107.bin"/><Relationship Id="rId264" Type="http://schemas.openxmlformats.org/officeDocument/2006/relationships/image" Target="media/image137.wmf"/><Relationship Id="rId285" Type="http://schemas.openxmlformats.org/officeDocument/2006/relationships/image" Target="media/image144.wmf"/><Relationship Id="rId17" Type="http://schemas.openxmlformats.org/officeDocument/2006/relationships/image" Target="media/image9.emf"/><Relationship Id="rId38" Type="http://schemas.openxmlformats.org/officeDocument/2006/relationships/image" Target="media/image26.wmf"/><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image" Target="media/image68.wmf"/><Relationship Id="rId310" Type="http://schemas.openxmlformats.org/officeDocument/2006/relationships/image" Target="media/image156.wmf"/><Relationship Id="rId70" Type="http://schemas.openxmlformats.org/officeDocument/2006/relationships/image" Target="media/image41.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89.wmf"/><Relationship Id="rId187" Type="http://schemas.openxmlformats.org/officeDocument/2006/relationships/image" Target="media/image100.wmf"/><Relationship Id="rId331" Type="http://schemas.openxmlformats.org/officeDocument/2006/relationships/image" Target="media/image171.png"/><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2.bin"/><Relationship Id="rId254" Type="http://schemas.openxmlformats.org/officeDocument/2006/relationships/image" Target="media/image133.wmf"/><Relationship Id="rId28" Type="http://schemas.openxmlformats.org/officeDocument/2006/relationships/image" Target="media/image20.emf"/><Relationship Id="rId49" Type="http://schemas.openxmlformats.org/officeDocument/2006/relationships/oleObject" Target="embeddings/oleObject10.bin"/><Relationship Id="rId114" Type="http://schemas.openxmlformats.org/officeDocument/2006/relationships/image" Target="media/image63.wmf"/><Relationship Id="rId275" Type="http://schemas.openxmlformats.org/officeDocument/2006/relationships/oleObject" Target="embeddings/oleObject128.bin"/><Relationship Id="rId296" Type="http://schemas.openxmlformats.org/officeDocument/2006/relationships/oleObject" Target="embeddings/oleObject139.bin"/><Relationship Id="rId300" Type="http://schemas.openxmlformats.org/officeDocument/2006/relationships/oleObject" Target="embeddings/oleObject142.bin"/><Relationship Id="rId60" Type="http://schemas.openxmlformats.org/officeDocument/2006/relationships/image" Target="media/image37.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image" Target="media/image84.wmf"/><Relationship Id="rId177" Type="http://schemas.openxmlformats.org/officeDocument/2006/relationships/image" Target="media/image95.wmf"/><Relationship Id="rId198" Type="http://schemas.openxmlformats.org/officeDocument/2006/relationships/image" Target="media/image105.wmf"/><Relationship Id="rId321" Type="http://schemas.openxmlformats.org/officeDocument/2006/relationships/oleObject" Target="embeddings/oleObject152.bin"/><Relationship Id="rId202" Type="http://schemas.openxmlformats.org/officeDocument/2006/relationships/image" Target="media/image107.wmf"/><Relationship Id="rId223" Type="http://schemas.openxmlformats.org/officeDocument/2006/relationships/oleObject" Target="embeddings/oleObject98.bin"/><Relationship Id="rId244" Type="http://schemas.openxmlformats.org/officeDocument/2006/relationships/oleObject" Target="embeddings/oleObject108.bin"/><Relationship Id="rId18" Type="http://schemas.openxmlformats.org/officeDocument/2006/relationships/image" Target="media/image10.emf"/><Relationship Id="rId39" Type="http://schemas.openxmlformats.org/officeDocument/2006/relationships/oleObject" Target="embeddings/oleObject5.bin"/><Relationship Id="rId265" Type="http://schemas.openxmlformats.org/officeDocument/2006/relationships/oleObject" Target="embeddings/oleObject120.bin"/><Relationship Id="rId286" Type="http://schemas.openxmlformats.org/officeDocument/2006/relationships/oleObject" Target="embeddings/oleObject134.bin"/><Relationship Id="rId50" Type="http://schemas.openxmlformats.org/officeDocument/2006/relationships/image" Target="media/image32.wmf"/><Relationship Id="rId104" Type="http://schemas.openxmlformats.org/officeDocument/2006/relationships/image" Target="media/image58.wmf"/><Relationship Id="rId125" Type="http://schemas.openxmlformats.org/officeDocument/2006/relationships/oleObject" Target="embeddings/oleObject49.bin"/><Relationship Id="rId146" Type="http://schemas.openxmlformats.org/officeDocument/2006/relationships/image" Target="media/image79.wmf"/><Relationship Id="rId167" Type="http://schemas.openxmlformats.org/officeDocument/2006/relationships/oleObject" Target="embeddings/oleObject70.bin"/><Relationship Id="rId188" Type="http://schemas.openxmlformats.org/officeDocument/2006/relationships/oleObject" Target="embeddings/oleObject80.bin"/><Relationship Id="rId311" Type="http://schemas.openxmlformats.org/officeDocument/2006/relationships/oleObject" Target="embeddings/oleObject147.bin"/><Relationship Id="rId332" Type="http://schemas.openxmlformats.org/officeDocument/2006/relationships/image" Target="media/image172.png"/><Relationship Id="rId71" Type="http://schemas.openxmlformats.org/officeDocument/2006/relationships/oleObject" Target="embeddings/oleObject22.bin"/><Relationship Id="rId92" Type="http://schemas.openxmlformats.org/officeDocument/2006/relationships/image" Target="media/image52.wmf"/><Relationship Id="rId213" Type="http://schemas.openxmlformats.org/officeDocument/2006/relationships/oleObject" Target="embeddings/oleObject93.bin"/><Relationship Id="rId234" Type="http://schemas.openxmlformats.org/officeDocument/2006/relationships/image" Target="media/image124.wmf"/><Relationship Id="rId2" Type="http://schemas.openxmlformats.org/officeDocument/2006/relationships/customXml" Target="../customXml/item2.xml"/><Relationship Id="rId29" Type="http://schemas.openxmlformats.org/officeDocument/2006/relationships/image" Target="media/image21.emf"/><Relationship Id="rId255" Type="http://schemas.openxmlformats.org/officeDocument/2006/relationships/oleObject" Target="embeddings/oleObject114.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image" Target="media/image27.wmf"/><Relationship Id="rId115" Type="http://schemas.openxmlformats.org/officeDocument/2006/relationships/oleObject" Target="embeddings/oleObject44.bin"/><Relationship Id="rId136" Type="http://schemas.openxmlformats.org/officeDocument/2006/relationships/image" Target="media/image74.wmf"/><Relationship Id="rId157" Type="http://schemas.openxmlformats.org/officeDocument/2006/relationships/oleObject" Target="embeddings/oleObject65.bin"/><Relationship Id="rId178" Type="http://schemas.openxmlformats.org/officeDocument/2006/relationships/oleObject" Target="embeddings/oleObject75.bin"/><Relationship Id="rId301" Type="http://schemas.openxmlformats.org/officeDocument/2006/relationships/image" Target="media/image151.wmf"/><Relationship Id="rId322" Type="http://schemas.openxmlformats.org/officeDocument/2006/relationships/image" Target="media/image162.png"/><Relationship Id="rId61" Type="http://schemas.openxmlformats.org/officeDocument/2006/relationships/oleObject" Target="embeddings/oleObject16.bin"/><Relationship Id="rId82" Type="http://schemas.openxmlformats.org/officeDocument/2006/relationships/image" Target="media/image47.wmf"/><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11.emf"/><Relationship Id="rId224" Type="http://schemas.openxmlformats.org/officeDocument/2006/relationships/image" Target="media/image118.wmf"/><Relationship Id="rId245" Type="http://schemas.openxmlformats.org/officeDocument/2006/relationships/image" Target="media/image129.wmf"/><Relationship Id="rId266" Type="http://schemas.openxmlformats.org/officeDocument/2006/relationships/oleObject" Target="embeddings/oleObject121.bin"/><Relationship Id="rId287" Type="http://schemas.openxmlformats.org/officeDocument/2006/relationships/image" Target="media/image145.wmf"/><Relationship Id="rId30" Type="http://schemas.openxmlformats.org/officeDocument/2006/relationships/image" Target="media/image22.wmf"/><Relationship Id="rId105" Type="http://schemas.openxmlformats.org/officeDocument/2006/relationships/oleObject" Target="embeddings/oleObject39.bin"/><Relationship Id="rId126" Type="http://schemas.openxmlformats.org/officeDocument/2006/relationships/image" Target="media/image69.wmf"/><Relationship Id="rId147" Type="http://schemas.openxmlformats.org/officeDocument/2006/relationships/oleObject" Target="embeddings/oleObject60.bin"/><Relationship Id="rId168" Type="http://schemas.openxmlformats.org/officeDocument/2006/relationships/image" Target="media/image90.wmf"/><Relationship Id="rId312" Type="http://schemas.openxmlformats.org/officeDocument/2006/relationships/image" Target="media/image157.wmf"/><Relationship Id="rId333" Type="http://schemas.openxmlformats.org/officeDocument/2006/relationships/image" Target="media/image173.png"/><Relationship Id="rId51" Type="http://schemas.openxmlformats.org/officeDocument/2006/relationships/oleObject" Target="embeddings/oleObject11.bin"/><Relationship Id="rId72" Type="http://schemas.openxmlformats.org/officeDocument/2006/relationships/image" Target="media/image42.wmf"/><Relationship Id="rId93" Type="http://schemas.openxmlformats.org/officeDocument/2006/relationships/oleObject" Target="embeddings/oleObject33.bin"/><Relationship Id="rId189" Type="http://schemas.openxmlformats.org/officeDocument/2006/relationships/image" Target="media/image101.wmf"/><Relationship Id="rId3" Type="http://schemas.openxmlformats.org/officeDocument/2006/relationships/numbering" Target="numbering.xml"/><Relationship Id="rId214" Type="http://schemas.openxmlformats.org/officeDocument/2006/relationships/image" Target="media/image113.wmf"/><Relationship Id="rId235" Type="http://schemas.openxmlformats.org/officeDocument/2006/relationships/oleObject" Target="embeddings/oleObject103.bin"/><Relationship Id="rId256" Type="http://schemas.openxmlformats.org/officeDocument/2006/relationships/image" Target="media/image134.wmf"/><Relationship Id="rId277" Type="http://schemas.openxmlformats.org/officeDocument/2006/relationships/oleObject" Target="embeddings/oleObject129.bin"/><Relationship Id="rId298" Type="http://schemas.openxmlformats.org/officeDocument/2006/relationships/image" Target="media/image150.wmf"/><Relationship Id="rId116" Type="http://schemas.openxmlformats.org/officeDocument/2006/relationships/image" Target="media/image64.wmf"/><Relationship Id="rId137" Type="http://schemas.openxmlformats.org/officeDocument/2006/relationships/oleObject" Target="embeddings/oleObject55.bin"/><Relationship Id="rId158" Type="http://schemas.openxmlformats.org/officeDocument/2006/relationships/image" Target="media/image85.wmf"/><Relationship Id="rId302" Type="http://schemas.openxmlformats.org/officeDocument/2006/relationships/oleObject" Target="embeddings/oleObject143.bin"/><Relationship Id="rId323" Type="http://schemas.openxmlformats.org/officeDocument/2006/relationships/image" Target="media/image163.png"/><Relationship Id="rId20" Type="http://schemas.openxmlformats.org/officeDocument/2006/relationships/image" Target="media/image12.emf"/><Relationship Id="rId41" Type="http://schemas.openxmlformats.org/officeDocument/2006/relationships/oleObject" Target="embeddings/oleObject6.bin"/><Relationship Id="rId62" Type="http://schemas.openxmlformats.org/officeDocument/2006/relationships/image" Target="media/image38.wmf"/><Relationship Id="rId83" Type="http://schemas.openxmlformats.org/officeDocument/2006/relationships/oleObject" Target="embeddings/oleObject28.bin"/><Relationship Id="rId179" Type="http://schemas.openxmlformats.org/officeDocument/2006/relationships/image" Target="media/image96.wmf"/><Relationship Id="rId190" Type="http://schemas.openxmlformats.org/officeDocument/2006/relationships/oleObject" Target="embeddings/oleObject81.bin"/><Relationship Id="rId204" Type="http://schemas.openxmlformats.org/officeDocument/2006/relationships/image" Target="media/image108.wmf"/><Relationship Id="rId225" Type="http://schemas.openxmlformats.org/officeDocument/2006/relationships/oleObject" Target="embeddings/oleObject99.bin"/><Relationship Id="rId246" Type="http://schemas.openxmlformats.org/officeDocument/2006/relationships/oleObject" Target="embeddings/oleObject109.bin"/><Relationship Id="rId267" Type="http://schemas.openxmlformats.org/officeDocument/2006/relationships/oleObject" Target="embeddings/oleObject122.bin"/><Relationship Id="rId288" Type="http://schemas.openxmlformats.org/officeDocument/2006/relationships/oleObject" Target="embeddings/oleObject135.bin"/><Relationship Id="rId106" Type="http://schemas.openxmlformats.org/officeDocument/2006/relationships/image" Target="media/image59.wmf"/><Relationship Id="rId127" Type="http://schemas.openxmlformats.org/officeDocument/2006/relationships/oleObject" Target="embeddings/oleObject50.bin"/><Relationship Id="rId313" Type="http://schemas.openxmlformats.org/officeDocument/2006/relationships/oleObject" Target="embeddings/oleObject148.bin"/><Relationship Id="rId10" Type="http://schemas.openxmlformats.org/officeDocument/2006/relationships/image" Target="media/image2.emf"/><Relationship Id="rId31" Type="http://schemas.openxmlformats.org/officeDocument/2006/relationships/oleObject" Target="embeddings/oleObject1.bin"/><Relationship Id="rId52" Type="http://schemas.openxmlformats.org/officeDocument/2006/relationships/image" Target="media/image33.wmf"/><Relationship Id="rId73" Type="http://schemas.openxmlformats.org/officeDocument/2006/relationships/oleObject" Target="embeddings/oleObject23.bin"/><Relationship Id="rId94" Type="http://schemas.openxmlformats.org/officeDocument/2006/relationships/image" Target="media/image53.wmf"/><Relationship Id="rId148" Type="http://schemas.openxmlformats.org/officeDocument/2006/relationships/image" Target="media/image80.wmf"/><Relationship Id="rId169" Type="http://schemas.openxmlformats.org/officeDocument/2006/relationships/oleObject" Target="embeddings/oleObject71.bin"/><Relationship Id="rId334" Type="http://schemas.openxmlformats.org/officeDocument/2006/relationships/header" Target="header1.xml"/><Relationship Id="rId4" Type="http://schemas.openxmlformats.org/officeDocument/2006/relationships/styles" Target="styles.xml"/><Relationship Id="rId180" Type="http://schemas.openxmlformats.org/officeDocument/2006/relationships/oleObject" Target="embeddings/oleObject76.bin"/><Relationship Id="rId215" Type="http://schemas.openxmlformats.org/officeDocument/2006/relationships/oleObject" Target="embeddings/oleObject94.bin"/><Relationship Id="rId236" Type="http://schemas.openxmlformats.org/officeDocument/2006/relationships/image" Target="media/image125.wmf"/><Relationship Id="rId257" Type="http://schemas.openxmlformats.org/officeDocument/2006/relationships/oleObject" Target="embeddings/oleObject115.bin"/><Relationship Id="rId278" Type="http://schemas.openxmlformats.org/officeDocument/2006/relationships/image" Target="media/image141.wmf"/><Relationship Id="rId303" Type="http://schemas.openxmlformats.org/officeDocument/2006/relationships/image" Target="media/image152.wmf"/><Relationship Id="rId42" Type="http://schemas.openxmlformats.org/officeDocument/2006/relationships/image" Target="media/image28.wmf"/><Relationship Id="rId84" Type="http://schemas.openxmlformats.org/officeDocument/2006/relationships/image" Target="media/image48.wmf"/><Relationship Id="rId138" Type="http://schemas.openxmlformats.org/officeDocument/2006/relationships/image" Target="media/image75.wmf"/><Relationship Id="rId191" Type="http://schemas.openxmlformats.org/officeDocument/2006/relationships/image" Target="media/image102.wmf"/><Relationship Id="rId205" Type="http://schemas.openxmlformats.org/officeDocument/2006/relationships/oleObject" Target="embeddings/oleObject89.bin"/><Relationship Id="rId247" Type="http://schemas.openxmlformats.org/officeDocument/2006/relationships/image" Target="media/image130.wmf"/><Relationship Id="rId107" Type="http://schemas.openxmlformats.org/officeDocument/2006/relationships/oleObject" Target="embeddings/oleObject40.bin"/><Relationship Id="rId289" Type="http://schemas.openxmlformats.org/officeDocument/2006/relationships/image" Target="media/image146.wmf"/><Relationship Id="rId11" Type="http://schemas.openxmlformats.org/officeDocument/2006/relationships/image" Target="media/image3.emf"/><Relationship Id="rId53" Type="http://schemas.openxmlformats.org/officeDocument/2006/relationships/oleObject" Target="embeddings/oleObject12.bin"/><Relationship Id="rId149" Type="http://schemas.openxmlformats.org/officeDocument/2006/relationships/oleObject" Target="embeddings/oleObject61.bin"/><Relationship Id="rId314" Type="http://schemas.openxmlformats.org/officeDocument/2006/relationships/image" Target="media/image158.wmf"/><Relationship Id="rId95" Type="http://schemas.openxmlformats.org/officeDocument/2006/relationships/oleObject" Target="embeddings/oleObject34.bin"/><Relationship Id="rId160" Type="http://schemas.openxmlformats.org/officeDocument/2006/relationships/image" Target="media/image86.wmf"/><Relationship Id="rId216" Type="http://schemas.openxmlformats.org/officeDocument/2006/relationships/image" Target="media/image114.wmf"/><Relationship Id="rId258" Type="http://schemas.openxmlformats.org/officeDocument/2006/relationships/oleObject" Target="embeddings/oleObject116.bin"/><Relationship Id="rId22" Type="http://schemas.openxmlformats.org/officeDocument/2006/relationships/image" Target="media/image14.emf"/><Relationship Id="rId64" Type="http://schemas.openxmlformats.org/officeDocument/2006/relationships/image" Target="media/image39.wmf"/><Relationship Id="rId118" Type="http://schemas.openxmlformats.org/officeDocument/2006/relationships/image" Target="media/image65.wmf"/><Relationship Id="rId325" Type="http://schemas.openxmlformats.org/officeDocument/2006/relationships/image" Target="media/image165.png"/><Relationship Id="rId171" Type="http://schemas.openxmlformats.org/officeDocument/2006/relationships/oleObject" Target="embeddings/oleObject72.bin"/><Relationship Id="rId227" Type="http://schemas.openxmlformats.org/officeDocument/2006/relationships/oleObject" Target="embeddings/oleObject100.bin"/><Relationship Id="rId269" Type="http://schemas.openxmlformats.org/officeDocument/2006/relationships/oleObject" Target="embeddings/oleObject123.bin"/><Relationship Id="rId33" Type="http://schemas.openxmlformats.org/officeDocument/2006/relationships/oleObject" Target="embeddings/oleObject2.bin"/><Relationship Id="rId129" Type="http://schemas.openxmlformats.org/officeDocument/2006/relationships/oleObject" Target="embeddings/oleObject51.bin"/><Relationship Id="rId280" Type="http://schemas.openxmlformats.org/officeDocument/2006/relationships/image" Target="media/image142.wmf"/><Relationship Id="rId336" Type="http://schemas.openxmlformats.org/officeDocument/2006/relationships/footer" Target="footer1.xml"/><Relationship Id="rId75" Type="http://schemas.openxmlformats.org/officeDocument/2006/relationships/oleObject" Target="embeddings/oleObject24.bin"/><Relationship Id="rId140" Type="http://schemas.openxmlformats.org/officeDocument/2006/relationships/image" Target="media/image76.wmf"/><Relationship Id="rId182" Type="http://schemas.openxmlformats.org/officeDocument/2006/relationships/oleObject" Target="embeddings/oleObject77.bin"/><Relationship Id="rId6" Type="http://schemas.openxmlformats.org/officeDocument/2006/relationships/webSettings" Target="webSettings.xml"/><Relationship Id="rId238" Type="http://schemas.openxmlformats.org/officeDocument/2006/relationships/image" Target="media/image126.wmf"/><Relationship Id="rId291" Type="http://schemas.openxmlformats.org/officeDocument/2006/relationships/image" Target="media/image147.wmf"/><Relationship Id="rId305" Type="http://schemas.openxmlformats.org/officeDocument/2006/relationships/image" Target="media/image153.png"/><Relationship Id="rId44" Type="http://schemas.openxmlformats.org/officeDocument/2006/relationships/image" Target="media/image29.wmf"/><Relationship Id="rId86" Type="http://schemas.openxmlformats.org/officeDocument/2006/relationships/image" Target="media/image49.wmf"/><Relationship Id="rId151" Type="http://schemas.openxmlformats.org/officeDocument/2006/relationships/oleObject" Target="embeddings/oleObject62.bin"/><Relationship Id="rId193" Type="http://schemas.openxmlformats.org/officeDocument/2006/relationships/image" Target="media/image103.wmf"/><Relationship Id="rId207" Type="http://schemas.openxmlformats.org/officeDocument/2006/relationships/oleObject" Target="embeddings/oleObject90.bin"/><Relationship Id="rId249" Type="http://schemas.openxmlformats.org/officeDocument/2006/relationships/image" Target="media/image131.wmf"/><Relationship Id="rId13" Type="http://schemas.openxmlformats.org/officeDocument/2006/relationships/image" Target="media/image5.emf"/><Relationship Id="rId109" Type="http://schemas.openxmlformats.org/officeDocument/2006/relationships/oleObject" Target="embeddings/oleObject41.bin"/><Relationship Id="rId260" Type="http://schemas.openxmlformats.org/officeDocument/2006/relationships/image" Target="media/image135.wmf"/><Relationship Id="rId316" Type="http://schemas.openxmlformats.org/officeDocument/2006/relationships/image" Target="media/image159.wmf"/><Relationship Id="rId55" Type="http://schemas.openxmlformats.org/officeDocument/2006/relationships/oleObject" Target="embeddings/oleObject13.bin"/><Relationship Id="rId97" Type="http://schemas.openxmlformats.org/officeDocument/2006/relationships/oleObject" Target="embeddings/oleObject35.bin"/><Relationship Id="rId120" Type="http://schemas.openxmlformats.org/officeDocument/2006/relationships/image" Target="media/image66.wmf"/><Relationship Id="rId162" Type="http://schemas.openxmlformats.org/officeDocument/2006/relationships/image" Target="media/image87.wmf"/><Relationship Id="rId218" Type="http://schemas.openxmlformats.org/officeDocument/2006/relationships/image" Target="media/image115.wmf"/><Relationship Id="rId271" Type="http://schemas.openxmlformats.org/officeDocument/2006/relationships/oleObject" Target="embeddings/oleObject124.bin"/><Relationship Id="rId24" Type="http://schemas.openxmlformats.org/officeDocument/2006/relationships/image" Target="media/image16.emf"/><Relationship Id="rId66" Type="http://schemas.openxmlformats.org/officeDocument/2006/relationships/oleObject" Target="embeddings/oleObject19.bin"/><Relationship Id="rId131" Type="http://schemas.openxmlformats.org/officeDocument/2006/relationships/oleObject" Target="embeddings/oleObject52.bin"/><Relationship Id="rId327" Type="http://schemas.openxmlformats.org/officeDocument/2006/relationships/image" Target="media/image167.png"/><Relationship Id="rId173" Type="http://schemas.openxmlformats.org/officeDocument/2006/relationships/image" Target="media/image93.wmf"/><Relationship Id="rId229" Type="http://schemas.openxmlformats.org/officeDocument/2006/relationships/oleObject" Target="embeddings/oleObject10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2A3305-72DB-4DC7-84A0-5ACBF63A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16</Pages>
  <Words>4935</Words>
  <Characters>28134</Characters>
  <Application>Microsoft Office Word</Application>
  <DocSecurity>0</DocSecurity>
  <Lines>234</Lines>
  <Paragraphs>66</Paragraphs>
  <ScaleCrop>false</ScaleCrop>
  <Company/>
  <LinksUpToDate>false</LinksUpToDate>
  <CharactersWithSpaces>33003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꡴时光风靡的那些旧背影″</dc:creator>
  <cp:lastModifiedBy>官 雯雯</cp:lastModifiedBy>
  <cp:revision>98</cp:revision>
  <cp:lastPrinted>2020-07-02T08:49:00Z</cp:lastPrinted>
  <dcterms:created xsi:type="dcterms:W3CDTF">2020-06-26T09:32:00Z</dcterms:created>
  <dcterms:modified xsi:type="dcterms:W3CDTF">2021-11-29T02:37:00Z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