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9C8BE" w14:textId="446434AC" w:rsidR="0009134C" w:rsidRPr="00453AF8" w:rsidRDefault="0044198D" w:rsidP="00453AF8">
      <w:pPr>
        <w:spacing w:line="480" w:lineRule="auto"/>
        <w:rPr>
          <w:rFonts w:ascii="楷体" w:eastAsia="楷体" w:hAnsi="楷体"/>
          <w:b/>
          <w:bCs/>
          <w:sz w:val="24"/>
          <w:szCs w:val="24"/>
        </w:rPr>
      </w:pPr>
      <w:r w:rsidRPr="0044198D">
        <w:rPr>
          <w:rFonts w:ascii="楷体" w:eastAsia="楷体" w:hAnsi="楷体" w:hint="eastAsia"/>
          <w:b/>
          <w:bCs/>
          <w:sz w:val="24"/>
          <w:szCs w:val="24"/>
        </w:rPr>
        <w:t>在人类中，注意力是所有感知和认知操作的核心属性。</w:t>
      </w:r>
      <w:r w:rsidR="00453AF8" w:rsidRPr="00453AF8">
        <w:rPr>
          <w:rFonts w:ascii="楷体" w:eastAsia="楷体" w:hAnsi="楷体" w:hint="eastAsia"/>
          <w:b/>
          <w:bCs/>
          <w:sz w:val="24"/>
          <w:szCs w:val="24"/>
        </w:rPr>
        <w:t>模拟人类注意力的想法最早出现在计算机视觉领域，试图通过引入一个只关注图像特定区域而不是整个图像的模型来降低图像处理的计算复杂度，同时提高性能。</w:t>
      </w:r>
    </w:p>
    <w:p w14:paraId="3F3F4121" w14:textId="5BFFF779" w:rsidR="00453AF8" w:rsidRDefault="00453AF8" w:rsidP="00453AF8">
      <w:pPr>
        <w:spacing w:line="480" w:lineRule="auto"/>
        <w:rPr>
          <w:rFonts w:ascii="楷体" w:eastAsia="楷体" w:hAnsi="楷体"/>
          <w:b/>
          <w:bCs/>
          <w:sz w:val="24"/>
          <w:szCs w:val="24"/>
        </w:rPr>
      </w:pPr>
      <w:r w:rsidRPr="00453AF8">
        <w:rPr>
          <w:rFonts w:ascii="楷体" w:eastAsia="楷体" w:hAnsi="楷体" w:hint="eastAsia"/>
          <w:b/>
          <w:bCs/>
          <w:sz w:val="24"/>
          <w:szCs w:val="24"/>
        </w:rPr>
        <w:t>然而，我们今天所知道的注意力机制的真正起点通常是源于自然语言处理领域。最初在机器翻译模型中实现了注意力，以解决循环神经网络结构中的某些问题。学者们在强调了注意力的优点后，注意力技术得到了改进，并迅速流行于各种任务，如文本分类、图像字幕、情感分析，以及语音识别。基于注意力机制的结构模型不仅能够记录信息间的位置关系，还能依据信息的权重去度量不同信息特征的重要性。通过对信息特征进行相关与不相关的抉择建立动态权重参数，以加强关键信息弱化无用信息，从而提高深度学习算法效率同时也改进了传统深度学习的一些缺陷。</w:t>
      </w:r>
    </w:p>
    <w:p w14:paraId="262DA443" w14:textId="53C2F011" w:rsidR="00453AF8" w:rsidRDefault="00453AF8" w:rsidP="00453AF8">
      <w:pPr>
        <w:spacing w:line="480" w:lineRule="auto"/>
        <w:rPr>
          <w:rFonts w:ascii="楷体" w:eastAsia="楷体" w:hAnsi="楷体"/>
          <w:b/>
          <w:bCs/>
          <w:sz w:val="24"/>
          <w:szCs w:val="24"/>
        </w:rPr>
      </w:pPr>
    </w:p>
    <w:p w14:paraId="7880A7FF" w14:textId="251240BA" w:rsidR="00EF3663" w:rsidRDefault="00EF3663" w:rsidP="00453AF8">
      <w:pPr>
        <w:spacing w:line="480" w:lineRule="auto"/>
        <w:rPr>
          <w:rFonts w:ascii="楷体" w:eastAsia="楷体" w:hAnsi="楷体"/>
          <w:b/>
          <w:bCs/>
          <w:sz w:val="24"/>
          <w:szCs w:val="24"/>
        </w:rPr>
      </w:pPr>
      <w:r>
        <w:rPr>
          <w:rFonts w:ascii="楷体" w:eastAsia="楷体" w:hAnsi="楷体" w:hint="eastAsia"/>
          <w:b/>
          <w:bCs/>
          <w:sz w:val="24"/>
          <w:szCs w:val="24"/>
        </w:rPr>
        <w:t>关于注意力机制下面那个说法是正确的：</w:t>
      </w:r>
    </w:p>
    <w:p w14:paraId="4849DA64" w14:textId="2395AC16" w:rsidR="00EF3663" w:rsidRDefault="00EF3663" w:rsidP="00453AF8">
      <w:pPr>
        <w:spacing w:line="480" w:lineRule="auto"/>
        <w:rPr>
          <w:rFonts w:ascii="楷体" w:eastAsia="楷体" w:hAnsi="楷体"/>
          <w:b/>
          <w:bCs/>
          <w:sz w:val="24"/>
          <w:szCs w:val="24"/>
        </w:rPr>
      </w:pPr>
      <w:r w:rsidRPr="00EF3663">
        <w:rPr>
          <w:rFonts w:ascii="楷体" w:eastAsia="楷体" w:hAnsi="楷体" w:hint="eastAsia"/>
          <w:b/>
          <w:bCs/>
          <w:sz w:val="24"/>
          <w:szCs w:val="24"/>
        </w:rPr>
        <w:t>我们今天所知道的注意力机制的真正起点</w:t>
      </w:r>
      <w:r>
        <w:rPr>
          <w:rFonts w:ascii="楷体" w:eastAsia="楷体" w:hAnsi="楷体" w:hint="eastAsia"/>
          <w:b/>
          <w:bCs/>
          <w:sz w:val="24"/>
          <w:szCs w:val="24"/>
        </w:rPr>
        <w:t>是计算机视觉领域</w:t>
      </w:r>
    </w:p>
    <w:p w14:paraId="3FF79B50" w14:textId="07F47F7B" w:rsidR="00EF3663" w:rsidRDefault="00EF3663" w:rsidP="00453AF8">
      <w:pPr>
        <w:spacing w:line="480" w:lineRule="auto"/>
        <w:rPr>
          <w:rFonts w:ascii="楷体" w:eastAsia="楷体" w:hAnsi="楷体"/>
          <w:b/>
          <w:bCs/>
          <w:sz w:val="24"/>
          <w:szCs w:val="24"/>
        </w:rPr>
      </w:pPr>
      <w:r w:rsidRPr="00EF3663">
        <w:rPr>
          <w:rFonts w:ascii="楷体" w:eastAsia="楷体" w:hAnsi="楷体" w:hint="eastAsia"/>
          <w:b/>
          <w:bCs/>
          <w:sz w:val="24"/>
          <w:szCs w:val="24"/>
        </w:rPr>
        <w:t>基于注意力机制的结构模型</w:t>
      </w:r>
      <w:r>
        <w:rPr>
          <w:rFonts w:ascii="楷体" w:eastAsia="楷体" w:hAnsi="楷体" w:hint="eastAsia"/>
          <w:b/>
          <w:bCs/>
          <w:sz w:val="24"/>
          <w:szCs w:val="24"/>
        </w:rPr>
        <w:t>只</w:t>
      </w:r>
      <w:r w:rsidRPr="00EF3663">
        <w:rPr>
          <w:rFonts w:ascii="楷体" w:eastAsia="楷体" w:hAnsi="楷体" w:hint="eastAsia"/>
          <w:b/>
          <w:bCs/>
          <w:sz w:val="24"/>
          <w:szCs w:val="24"/>
        </w:rPr>
        <w:t>能够记录信息间的位置关系</w:t>
      </w:r>
    </w:p>
    <w:p w14:paraId="49CB58CA" w14:textId="373AE35E" w:rsidR="00EF3663" w:rsidRDefault="00EF3663" w:rsidP="00453AF8">
      <w:pPr>
        <w:spacing w:line="480" w:lineRule="auto"/>
        <w:rPr>
          <w:rFonts w:ascii="楷体" w:eastAsia="楷体" w:hAnsi="楷体"/>
          <w:b/>
          <w:bCs/>
          <w:sz w:val="24"/>
          <w:szCs w:val="24"/>
        </w:rPr>
      </w:pPr>
      <w:r>
        <w:rPr>
          <w:rFonts w:ascii="楷体" w:eastAsia="楷体" w:hAnsi="楷体" w:hint="eastAsia"/>
          <w:b/>
          <w:bCs/>
          <w:sz w:val="24"/>
          <w:szCs w:val="24"/>
        </w:rPr>
        <w:t>最初是在对抗中实现了注意力的优点</w:t>
      </w:r>
    </w:p>
    <w:p w14:paraId="69315D8B" w14:textId="55CDE3A4" w:rsidR="00EF3663" w:rsidRPr="00EF3663" w:rsidRDefault="00EF3663" w:rsidP="00453AF8">
      <w:pPr>
        <w:spacing w:line="480" w:lineRule="auto"/>
        <w:rPr>
          <w:rFonts w:ascii="楷体" w:eastAsia="楷体" w:hAnsi="楷体" w:hint="eastAsia"/>
          <w:b/>
          <w:bCs/>
          <w:sz w:val="24"/>
          <w:szCs w:val="24"/>
        </w:rPr>
      </w:pPr>
      <w:r>
        <w:rPr>
          <w:rFonts w:ascii="楷体" w:eastAsia="楷体" w:hAnsi="楷体" w:hint="eastAsia"/>
          <w:b/>
          <w:bCs/>
          <w:sz w:val="24"/>
          <w:szCs w:val="24"/>
        </w:rPr>
        <w:t>注意力技术在得到改进后迅速流行于各种任务</w:t>
      </w:r>
    </w:p>
    <w:sectPr w:rsidR="00EF3663" w:rsidRPr="00EF36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EA8"/>
    <w:rsid w:val="0009134C"/>
    <w:rsid w:val="0044198D"/>
    <w:rsid w:val="00453AF8"/>
    <w:rsid w:val="00EF3663"/>
    <w:rsid w:val="00F64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9568"/>
  <w15:chartTrackingRefBased/>
  <w15:docId w15:val="{4668D34E-6DE9-4F14-BD82-C8AB960B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68</Words>
  <Characters>391</Characters>
  <Application>Microsoft Office Word</Application>
  <DocSecurity>0</DocSecurity>
  <Lines>3</Lines>
  <Paragraphs>1</Paragraphs>
  <ScaleCrop>false</ScaleCrop>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振宽</dc:creator>
  <cp:keywords/>
  <dc:description/>
  <cp:lastModifiedBy>王 振宽</cp:lastModifiedBy>
  <cp:revision>4</cp:revision>
  <dcterms:created xsi:type="dcterms:W3CDTF">2022-12-09T07:58:00Z</dcterms:created>
  <dcterms:modified xsi:type="dcterms:W3CDTF">2022-12-09T08:32:00Z</dcterms:modified>
</cp:coreProperties>
</file>