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99" w:rsidRPr="00DE0999" w:rsidRDefault="00DE0999" w:rsidP="001F3E7D">
      <w:pPr>
        <w:pStyle w:val="berschrift1"/>
        <w:spacing w:before="0"/>
        <w:jc w:val="center"/>
      </w:pPr>
      <w:r>
        <w:t>Portierung des Advanced Map Viewers</w:t>
      </w:r>
    </w:p>
    <w:p w:rsidR="00DE0999" w:rsidRDefault="00DE0999" w:rsidP="001F3E7D">
      <w:pPr>
        <w:pStyle w:val="berschrift1"/>
        <w:spacing w:before="0"/>
        <w:jc w:val="center"/>
      </w:pPr>
    </w:p>
    <w:p w:rsidR="003F16FA" w:rsidRDefault="008B614B" w:rsidP="001F3E7D">
      <w:pPr>
        <w:pStyle w:val="berschrift1"/>
        <w:spacing w:before="0"/>
        <w:jc w:val="center"/>
      </w:pPr>
      <w:r>
        <w:t>Projektplan</w:t>
      </w:r>
    </w:p>
    <w:p w:rsidR="002B380C" w:rsidRDefault="002B380C" w:rsidP="001F3E7D">
      <w:pPr>
        <w:pStyle w:val="StandardWeb"/>
        <w:spacing w:before="0" w:beforeAutospacing="0" w:after="0" w:afterAutospacing="0"/>
        <w:rPr>
          <w:b/>
          <w:bCs/>
        </w:rPr>
      </w:pPr>
    </w:p>
    <w:p w:rsidR="008B614B" w:rsidRPr="00DE0999" w:rsidRDefault="008B614B" w:rsidP="001F3E7D">
      <w:pPr>
        <w:pStyle w:val="berschrift5"/>
        <w:spacing w:before="0"/>
      </w:pPr>
      <w:r>
        <w:br/>
      </w:r>
      <w:r w:rsidR="00DE0999" w:rsidRPr="00DE0999">
        <w:t>Problemstellung</w:t>
      </w:r>
    </w:p>
    <w:p w:rsidR="005B3749" w:rsidRDefault="005B3749" w:rsidP="005B3749">
      <w:pPr>
        <w:spacing w:before="0" w:after="0"/>
      </w:pPr>
    </w:p>
    <w:p w:rsidR="005B3749" w:rsidRDefault="005B3749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Die Anwendung </w:t>
      </w:r>
      <w:proofErr w:type="spellStart"/>
      <w:r>
        <w:rPr>
          <w:rFonts w:ascii="Calibri" w:hAnsi="Calibri" w:cs="Courier New"/>
          <w:sz w:val="24"/>
          <w:szCs w:val="24"/>
        </w:rPr>
        <w:t>AdvancedMapViewer</w:t>
      </w:r>
      <w:proofErr w:type="spellEnd"/>
      <w:r>
        <w:rPr>
          <w:rFonts w:ascii="Calibri" w:hAnsi="Calibri" w:cs="Courier New"/>
          <w:sz w:val="24"/>
          <w:szCs w:val="24"/>
        </w:rPr>
        <w:t xml:space="preserve"> (AMV) wurde programmiert für </w:t>
      </w:r>
      <w:proofErr w:type="spellStart"/>
      <w:r>
        <w:rPr>
          <w:rFonts w:ascii="Calibri" w:hAnsi="Calibri" w:cs="Courier New"/>
          <w:sz w:val="24"/>
          <w:szCs w:val="24"/>
        </w:rPr>
        <w:t>Smartphones</w:t>
      </w:r>
      <w:proofErr w:type="spellEnd"/>
      <w:r>
        <w:rPr>
          <w:rFonts w:ascii="Calibri" w:hAnsi="Calibri" w:cs="Courier New"/>
          <w:sz w:val="24"/>
          <w:szCs w:val="24"/>
        </w:rPr>
        <w:t xml:space="preserve"> mit dem </w:t>
      </w:r>
      <w:proofErr w:type="spellStart"/>
      <w:r>
        <w:rPr>
          <w:rFonts w:ascii="Calibri" w:hAnsi="Calibri" w:cs="Courier New"/>
          <w:sz w:val="24"/>
          <w:szCs w:val="24"/>
        </w:rPr>
        <w:t>Android</w:t>
      </w:r>
      <w:proofErr w:type="spellEnd"/>
      <w:r>
        <w:rPr>
          <w:rFonts w:ascii="Calibri" w:hAnsi="Calibri" w:cs="Courier New"/>
          <w:sz w:val="24"/>
          <w:szCs w:val="24"/>
        </w:rPr>
        <w:t xml:space="preserve"> Betriebssystem. Obwohl als Programmiersprache ausschließlich Java benutzt wurde, ist sie nicht kompatibel zu anderen Betriebssystemen, wie </w:t>
      </w:r>
      <w:proofErr w:type="spellStart"/>
      <w:r>
        <w:rPr>
          <w:rFonts w:ascii="Calibri" w:hAnsi="Calibri" w:cs="Courier New"/>
          <w:sz w:val="24"/>
          <w:szCs w:val="24"/>
        </w:rPr>
        <w:t>iOS</w:t>
      </w:r>
      <w:proofErr w:type="spellEnd"/>
      <w:r>
        <w:rPr>
          <w:rFonts w:ascii="Calibri" w:hAnsi="Calibri" w:cs="Courier New"/>
          <w:sz w:val="24"/>
          <w:szCs w:val="24"/>
        </w:rPr>
        <w:t>, Linux oder Windows.</w:t>
      </w:r>
    </w:p>
    <w:p w:rsidR="00281427" w:rsidRDefault="00281427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In der Hoffnung, das zukünftige Smartphone Generationen sich der PC-Architektur  immer weiter annähern und somit PC-Anwendungen leicht übertragen werden können, begründet sich die Motivation, den AMV auf den PC zu portieren.</w:t>
      </w:r>
    </w:p>
    <w:p w:rsidR="00281427" w:rsidRDefault="00281427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Damit dies gelingen kann, müssen alle </w:t>
      </w:r>
      <w:proofErr w:type="spellStart"/>
      <w:r>
        <w:rPr>
          <w:rFonts w:ascii="Calibri" w:hAnsi="Calibri" w:cs="Courier New"/>
          <w:sz w:val="24"/>
          <w:szCs w:val="24"/>
        </w:rPr>
        <w:t>Android</w:t>
      </w:r>
      <w:proofErr w:type="spellEnd"/>
      <w:r>
        <w:rPr>
          <w:rFonts w:ascii="Calibri" w:hAnsi="Calibri" w:cs="Courier New"/>
          <w:sz w:val="24"/>
          <w:szCs w:val="24"/>
        </w:rPr>
        <w:t xml:space="preserve"> spezifischen Klassen</w:t>
      </w:r>
      <w:r w:rsidR="00137FD8">
        <w:rPr>
          <w:rFonts w:ascii="Calibri" w:hAnsi="Calibri" w:cs="Courier New"/>
          <w:sz w:val="24"/>
          <w:szCs w:val="24"/>
        </w:rPr>
        <w:t xml:space="preserve"> ersetzt werden durch Klassen, die für die PC-Architektur bestimmt sind.</w:t>
      </w:r>
    </w:p>
    <w:p w:rsidR="00137FD8" w:rsidRDefault="00137FD8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Dabei muss natürlich darauf geachtet werden, dass eventuelle Abhängigkeiten erhalten bleiben und so wenig wie möglich Funktionalität verloren geht.</w:t>
      </w:r>
    </w:p>
    <w:p w:rsidR="00137FD8" w:rsidRDefault="00137FD8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</w:p>
    <w:p w:rsidR="00137FD8" w:rsidRDefault="00137FD8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Dieser Projektplan beschreibt </w:t>
      </w:r>
      <w:r w:rsidR="00065C0E">
        <w:rPr>
          <w:rFonts w:ascii="Calibri" w:hAnsi="Calibri" w:cs="Courier New"/>
          <w:sz w:val="24"/>
          <w:szCs w:val="24"/>
        </w:rPr>
        <w:t xml:space="preserve">nun die allgemeine Vorgehensweise </w:t>
      </w:r>
      <w:r w:rsidR="00E72354">
        <w:rPr>
          <w:rFonts w:ascii="Calibri" w:hAnsi="Calibri" w:cs="Courier New"/>
          <w:sz w:val="24"/>
          <w:szCs w:val="24"/>
        </w:rPr>
        <w:t>dieser Portierung.</w:t>
      </w:r>
    </w:p>
    <w:p w:rsidR="00281427" w:rsidRPr="005B3749" w:rsidRDefault="00281427" w:rsidP="005B374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sz w:val="24"/>
          <w:szCs w:val="24"/>
        </w:rPr>
      </w:pPr>
    </w:p>
    <w:p w:rsidR="00B3536D" w:rsidRDefault="00B3536D" w:rsidP="005B3749">
      <w:pPr>
        <w:spacing w:before="0" w:after="0"/>
      </w:pPr>
    </w:p>
    <w:p w:rsidR="001F3E7D" w:rsidRDefault="001F3E7D" w:rsidP="001F3E7D">
      <w:pPr>
        <w:spacing w:before="0" w:after="0"/>
      </w:pPr>
    </w:p>
    <w:p w:rsidR="001F3E7D" w:rsidRDefault="001F3E7D" w:rsidP="008C7183">
      <w:pPr>
        <w:pStyle w:val="berschrift5"/>
        <w:spacing w:before="0"/>
      </w:pPr>
      <w:r>
        <w:t>Lösungsweg</w:t>
      </w:r>
    </w:p>
    <w:p w:rsidR="00B3536D" w:rsidRDefault="00B3536D" w:rsidP="00B3536D">
      <w:pPr>
        <w:pStyle w:val="Listenabsatz"/>
        <w:spacing w:before="0" w:after="0"/>
        <w:rPr>
          <w:sz w:val="24"/>
        </w:rPr>
      </w:pPr>
    </w:p>
    <w:p w:rsidR="001E0E73" w:rsidRPr="00065C0E" w:rsidRDefault="00065C0E" w:rsidP="00065C0E">
      <w:pPr>
        <w:spacing w:before="0" w:after="0"/>
        <w:rPr>
          <w:sz w:val="24"/>
        </w:rPr>
      </w:pPr>
      <w:r>
        <w:rPr>
          <w:sz w:val="24"/>
        </w:rPr>
        <w:t xml:space="preserve">Wie schon erwähnt, </w:t>
      </w:r>
      <w:r w:rsidR="00B1095E" w:rsidRPr="00065C0E">
        <w:rPr>
          <w:sz w:val="24"/>
        </w:rPr>
        <w:t xml:space="preserve">ist </w:t>
      </w:r>
      <w:r>
        <w:rPr>
          <w:sz w:val="24"/>
        </w:rPr>
        <w:t xml:space="preserve">es </w:t>
      </w:r>
      <w:r w:rsidR="006C064A" w:rsidRPr="00065C0E">
        <w:rPr>
          <w:sz w:val="24"/>
        </w:rPr>
        <w:t xml:space="preserve">leider nicht </w:t>
      </w:r>
      <w:r w:rsidR="00B1095E" w:rsidRPr="00065C0E">
        <w:rPr>
          <w:sz w:val="24"/>
        </w:rPr>
        <w:t xml:space="preserve">möglich, die </w:t>
      </w:r>
      <w:proofErr w:type="spellStart"/>
      <w:r w:rsidR="00B1095E" w:rsidRPr="00065C0E">
        <w:rPr>
          <w:sz w:val="24"/>
        </w:rPr>
        <w:t>Android</w:t>
      </w:r>
      <w:proofErr w:type="spellEnd"/>
      <w:r w:rsidR="00B1095E" w:rsidRPr="00065C0E">
        <w:rPr>
          <w:sz w:val="24"/>
        </w:rPr>
        <w:t>-Bibliothek komplett zu übernehmen.</w:t>
      </w:r>
      <w:r>
        <w:rPr>
          <w:sz w:val="24"/>
        </w:rPr>
        <w:t xml:space="preserve"> </w:t>
      </w:r>
      <w:r w:rsidR="00B1095E" w:rsidRPr="00065C0E">
        <w:rPr>
          <w:sz w:val="24"/>
        </w:rPr>
        <w:t>Die</w:t>
      </w:r>
      <w:r w:rsidR="00082A4E" w:rsidRPr="00065C0E">
        <w:rPr>
          <w:sz w:val="24"/>
        </w:rPr>
        <w:t>s</w:t>
      </w:r>
      <w:r w:rsidR="00B1095E" w:rsidRPr="00065C0E">
        <w:rPr>
          <w:sz w:val="24"/>
        </w:rPr>
        <w:t xml:space="preserve"> hat </w:t>
      </w:r>
      <w:r w:rsidR="00464BA7">
        <w:rPr>
          <w:sz w:val="24"/>
        </w:rPr>
        <w:t>den</w:t>
      </w:r>
      <w:r w:rsidR="00B1095E" w:rsidRPr="00065C0E">
        <w:rPr>
          <w:sz w:val="24"/>
        </w:rPr>
        <w:t xml:space="preserve"> Gr</w:t>
      </w:r>
      <w:r w:rsidR="00464BA7">
        <w:rPr>
          <w:sz w:val="24"/>
        </w:rPr>
        <w:t>u</w:t>
      </w:r>
      <w:r w:rsidR="00B1095E" w:rsidRPr="00065C0E">
        <w:rPr>
          <w:sz w:val="24"/>
        </w:rPr>
        <w:t>nd</w:t>
      </w:r>
      <w:r w:rsidR="00464BA7">
        <w:rPr>
          <w:sz w:val="24"/>
        </w:rPr>
        <w:t>, dass d</w:t>
      </w:r>
      <w:r w:rsidR="00733640" w:rsidRPr="00065C0E">
        <w:rPr>
          <w:sz w:val="24"/>
        </w:rPr>
        <w:t>as</w:t>
      </w:r>
      <w:r w:rsidR="00B1095E" w:rsidRPr="00065C0E">
        <w:rPr>
          <w:sz w:val="24"/>
        </w:rPr>
        <w:t xml:space="preserve"> Betriebssystem </w:t>
      </w:r>
      <w:proofErr w:type="spellStart"/>
      <w:r w:rsidR="00B1095E" w:rsidRPr="00065C0E">
        <w:rPr>
          <w:sz w:val="24"/>
        </w:rPr>
        <w:t>Android</w:t>
      </w:r>
      <w:proofErr w:type="spellEnd"/>
      <w:r w:rsidR="00B1095E" w:rsidRPr="00065C0E">
        <w:rPr>
          <w:sz w:val="24"/>
        </w:rPr>
        <w:t xml:space="preserve"> </w:t>
      </w:r>
      <w:r w:rsidR="0060237A" w:rsidRPr="00065C0E">
        <w:rPr>
          <w:sz w:val="24"/>
        </w:rPr>
        <w:t xml:space="preserve">sich zu </w:t>
      </w:r>
      <w:r w:rsidR="00B1095E" w:rsidRPr="00065C0E">
        <w:rPr>
          <w:sz w:val="24"/>
        </w:rPr>
        <w:t xml:space="preserve">Windows/Linux </w:t>
      </w:r>
      <w:r w:rsidR="0060237A" w:rsidRPr="00065C0E">
        <w:rPr>
          <w:sz w:val="24"/>
        </w:rPr>
        <w:t>b</w:t>
      </w:r>
      <w:r w:rsidR="00B1095E" w:rsidRPr="00065C0E">
        <w:rPr>
          <w:sz w:val="24"/>
        </w:rPr>
        <w:t xml:space="preserve">esonders </w:t>
      </w:r>
      <w:r w:rsidR="0060237A" w:rsidRPr="00065C0E">
        <w:rPr>
          <w:sz w:val="24"/>
        </w:rPr>
        <w:t xml:space="preserve">in </w:t>
      </w:r>
      <w:r w:rsidR="00B1095E" w:rsidRPr="00065C0E">
        <w:rPr>
          <w:sz w:val="24"/>
        </w:rPr>
        <w:t>de</w:t>
      </w:r>
      <w:r w:rsidR="0060237A" w:rsidRPr="00065C0E">
        <w:rPr>
          <w:sz w:val="24"/>
        </w:rPr>
        <w:t>r</w:t>
      </w:r>
      <w:r w:rsidR="00B1095E" w:rsidRPr="00065C0E">
        <w:rPr>
          <w:sz w:val="24"/>
        </w:rPr>
        <w:t xml:space="preserve"> Speicherverwaltung, de</w:t>
      </w:r>
      <w:r w:rsidR="0060237A" w:rsidRPr="00065C0E">
        <w:rPr>
          <w:sz w:val="24"/>
        </w:rPr>
        <w:t>r</w:t>
      </w:r>
      <w:r w:rsidR="00B1095E" w:rsidRPr="00065C0E">
        <w:rPr>
          <w:sz w:val="24"/>
        </w:rPr>
        <w:t xml:space="preserve"> Prozessverwaltung sowie de</w:t>
      </w:r>
      <w:r w:rsidR="0060237A" w:rsidRPr="00065C0E">
        <w:rPr>
          <w:sz w:val="24"/>
        </w:rPr>
        <w:t>r</w:t>
      </w:r>
      <w:r w:rsidR="00B1095E" w:rsidRPr="00065C0E">
        <w:rPr>
          <w:sz w:val="24"/>
        </w:rPr>
        <w:t xml:space="preserve"> Anzeige</w:t>
      </w:r>
      <w:r w:rsidR="00464BA7">
        <w:rPr>
          <w:sz w:val="24"/>
        </w:rPr>
        <w:t xml:space="preserve"> </w:t>
      </w:r>
      <w:r w:rsidR="00464BA7" w:rsidRPr="00065C0E">
        <w:rPr>
          <w:sz w:val="24"/>
        </w:rPr>
        <w:t>unterscheidet</w:t>
      </w:r>
      <w:r w:rsidR="0060237A" w:rsidRPr="00065C0E">
        <w:rPr>
          <w:sz w:val="24"/>
        </w:rPr>
        <w:t>.</w:t>
      </w:r>
      <w:r w:rsidR="00B1095E" w:rsidRPr="00065C0E">
        <w:rPr>
          <w:sz w:val="24"/>
        </w:rPr>
        <w:t xml:space="preserve"> </w:t>
      </w:r>
    </w:p>
    <w:p w:rsidR="00B1095E" w:rsidRDefault="0060237A" w:rsidP="00065C0E">
      <w:pPr>
        <w:spacing w:before="0" w:after="0"/>
        <w:rPr>
          <w:sz w:val="24"/>
        </w:rPr>
      </w:pPr>
      <w:r w:rsidRPr="00065C0E">
        <w:rPr>
          <w:sz w:val="24"/>
        </w:rPr>
        <w:t>D</w:t>
      </w:r>
      <w:r w:rsidR="00464BA7">
        <w:rPr>
          <w:sz w:val="24"/>
        </w:rPr>
        <w:t>araus folgt</w:t>
      </w:r>
      <w:r w:rsidR="00B1095E" w:rsidRPr="00065C0E">
        <w:rPr>
          <w:sz w:val="24"/>
        </w:rPr>
        <w:t xml:space="preserve">, dass </w:t>
      </w:r>
      <w:r w:rsidR="00065C0E">
        <w:rPr>
          <w:sz w:val="24"/>
        </w:rPr>
        <w:t>eine solche Portierung der</w:t>
      </w:r>
      <w:r w:rsidR="00B1095E" w:rsidRPr="00065C0E">
        <w:rPr>
          <w:sz w:val="24"/>
        </w:rPr>
        <w:t xml:space="preserve"> </w:t>
      </w:r>
      <w:proofErr w:type="spellStart"/>
      <w:r w:rsidR="00B1095E" w:rsidRPr="00065C0E">
        <w:rPr>
          <w:sz w:val="24"/>
        </w:rPr>
        <w:t>Android</w:t>
      </w:r>
      <w:proofErr w:type="spellEnd"/>
      <w:r w:rsidR="00B1095E" w:rsidRPr="00065C0E">
        <w:rPr>
          <w:sz w:val="24"/>
        </w:rPr>
        <w:t>-Bibliothek, ohne nahezu jede Klasse anzupassen oder umzuschreiben</w:t>
      </w:r>
      <w:r w:rsidR="00065C0E">
        <w:rPr>
          <w:sz w:val="24"/>
        </w:rPr>
        <w:t>, nicht funktioniert</w:t>
      </w:r>
      <w:r w:rsidR="00B1095E" w:rsidRPr="00065C0E">
        <w:rPr>
          <w:sz w:val="24"/>
        </w:rPr>
        <w:t>.</w:t>
      </w:r>
      <w:r w:rsidR="00082A4E" w:rsidRPr="00065C0E">
        <w:rPr>
          <w:sz w:val="24"/>
        </w:rPr>
        <w:t xml:space="preserve"> </w:t>
      </w:r>
      <w:r w:rsidR="00464BA7">
        <w:rPr>
          <w:sz w:val="24"/>
        </w:rPr>
        <w:t xml:space="preserve">Es muss also </w:t>
      </w:r>
      <w:r w:rsidR="00082A4E" w:rsidRPr="00065C0E">
        <w:rPr>
          <w:sz w:val="24"/>
        </w:rPr>
        <w:t>für jede Android-spezifische Klasse ein passender Ersatz gefunden werden, der auf jedem PC funktioniert und k</w:t>
      </w:r>
      <w:r w:rsidR="00065C0E">
        <w:rPr>
          <w:sz w:val="24"/>
        </w:rPr>
        <w:t>aum</w:t>
      </w:r>
      <w:r w:rsidR="00082A4E" w:rsidRPr="00065C0E">
        <w:rPr>
          <w:sz w:val="24"/>
        </w:rPr>
        <w:t xml:space="preserve"> Funktionalität einbüßt.</w:t>
      </w:r>
    </w:p>
    <w:p w:rsidR="004D01E9" w:rsidRDefault="004D01E9" w:rsidP="00065C0E">
      <w:pPr>
        <w:spacing w:before="0" w:after="0"/>
        <w:rPr>
          <w:sz w:val="24"/>
        </w:rPr>
      </w:pPr>
    </w:p>
    <w:p w:rsidR="004D01E9" w:rsidRDefault="00065C0E" w:rsidP="00065C0E">
      <w:pPr>
        <w:spacing w:before="0" w:after="0"/>
        <w:rPr>
          <w:sz w:val="24"/>
        </w:rPr>
      </w:pPr>
      <w:r>
        <w:rPr>
          <w:sz w:val="24"/>
        </w:rPr>
        <w:t xml:space="preserve">Stattdessen wird versucht, </w:t>
      </w:r>
      <w:r>
        <w:rPr>
          <w:sz w:val="24"/>
        </w:rPr>
        <w:t xml:space="preserve">die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-Bibliothek soweit es geht durch die </w:t>
      </w:r>
      <w:r w:rsidRPr="000D3617">
        <w:rPr>
          <w:sz w:val="24"/>
        </w:rPr>
        <w:t>Java-Standard-Bibliothek</w:t>
      </w:r>
      <w:r>
        <w:rPr>
          <w:sz w:val="24"/>
        </w:rPr>
        <w:t xml:space="preserve"> abzubilden</w:t>
      </w:r>
      <w:r w:rsidR="004D01E9">
        <w:rPr>
          <w:sz w:val="24"/>
        </w:rPr>
        <w:t xml:space="preserve"> (z.B. Speicher- und Prozessverwaltung)</w:t>
      </w:r>
      <w:r w:rsidRPr="000D3617">
        <w:rPr>
          <w:sz w:val="24"/>
        </w:rPr>
        <w:t xml:space="preserve">. Die Nutzung von anderen Bibliotheken ist </w:t>
      </w:r>
      <w:r>
        <w:rPr>
          <w:sz w:val="24"/>
        </w:rPr>
        <w:t xml:space="preserve">aber </w:t>
      </w:r>
      <w:r w:rsidRPr="000D3617">
        <w:rPr>
          <w:sz w:val="24"/>
        </w:rPr>
        <w:t>nicht ausgeschlossen</w:t>
      </w:r>
      <w:r>
        <w:rPr>
          <w:sz w:val="24"/>
        </w:rPr>
        <w:t>, wobei</w:t>
      </w:r>
      <w:r w:rsidRPr="000D3617">
        <w:rPr>
          <w:sz w:val="24"/>
        </w:rPr>
        <w:t xml:space="preserve"> </w:t>
      </w:r>
      <w:r>
        <w:rPr>
          <w:sz w:val="24"/>
        </w:rPr>
        <w:t xml:space="preserve">die  </w:t>
      </w:r>
      <w:r w:rsidRPr="000D3617">
        <w:rPr>
          <w:sz w:val="24"/>
        </w:rPr>
        <w:t xml:space="preserve">Java-Standard-Bibliothek höchste </w:t>
      </w:r>
      <w:r>
        <w:rPr>
          <w:sz w:val="24"/>
        </w:rPr>
        <w:t xml:space="preserve">Priorität </w:t>
      </w:r>
      <w:r w:rsidRPr="000D3617">
        <w:rPr>
          <w:sz w:val="24"/>
        </w:rPr>
        <w:t>hat.</w:t>
      </w:r>
    </w:p>
    <w:p w:rsidR="00065C0E" w:rsidRDefault="00065C0E" w:rsidP="00065C0E">
      <w:pPr>
        <w:spacing w:before="0" w:after="0"/>
        <w:rPr>
          <w:sz w:val="24"/>
        </w:rPr>
      </w:pPr>
      <w:r w:rsidRPr="00065C0E">
        <w:rPr>
          <w:sz w:val="24"/>
        </w:rPr>
        <w:t>Für die GUI wird generell Swing verwendet (</w:t>
      </w:r>
      <w:r>
        <w:rPr>
          <w:sz w:val="24"/>
        </w:rPr>
        <w:t>Views</w:t>
      </w:r>
      <w:r w:rsidRPr="00065C0E">
        <w:rPr>
          <w:sz w:val="24"/>
        </w:rPr>
        <w:t xml:space="preserve">, Menü, </w:t>
      </w:r>
      <w:proofErr w:type="spellStart"/>
      <w:r>
        <w:rPr>
          <w:sz w:val="24"/>
        </w:rPr>
        <w:t>Widgets</w:t>
      </w:r>
      <w:proofErr w:type="spellEnd"/>
      <w:r w:rsidRPr="00065C0E">
        <w:rPr>
          <w:sz w:val="24"/>
        </w:rPr>
        <w:t>, Layout, Events).</w:t>
      </w:r>
    </w:p>
    <w:p w:rsidR="00065C0E" w:rsidRDefault="00065C0E" w:rsidP="00065C0E">
      <w:pPr>
        <w:spacing w:before="0" w:after="0"/>
        <w:rPr>
          <w:sz w:val="24"/>
        </w:rPr>
      </w:pPr>
      <w:r>
        <w:rPr>
          <w:sz w:val="24"/>
        </w:rPr>
        <w:t>Die Darstellung der einzelnen grafischen Objekte auf der Karte</w:t>
      </w:r>
      <w:r w:rsidR="004D01E9">
        <w:rPr>
          <w:sz w:val="24"/>
        </w:rPr>
        <w:t xml:space="preserve"> übernimmt bisher die </w:t>
      </w:r>
      <w:proofErr w:type="spellStart"/>
      <w:r w:rsidR="004D01E9">
        <w:rPr>
          <w:sz w:val="24"/>
        </w:rPr>
        <w:t>Skia</w:t>
      </w:r>
      <w:proofErr w:type="spellEnd"/>
      <w:r w:rsidR="004D01E9">
        <w:rPr>
          <w:sz w:val="24"/>
        </w:rPr>
        <w:t>-Engine.</w:t>
      </w:r>
    </w:p>
    <w:p w:rsidR="004D01E9" w:rsidRPr="004D01E9" w:rsidRDefault="004D01E9" w:rsidP="004D01E9">
      <w:pPr>
        <w:spacing w:before="0" w:after="0"/>
        <w:rPr>
          <w:sz w:val="24"/>
        </w:rPr>
      </w:pPr>
      <w:r w:rsidRPr="004D01E9">
        <w:rPr>
          <w:sz w:val="24"/>
        </w:rPr>
        <w:t xml:space="preserve">Die </w:t>
      </w:r>
      <w:proofErr w:type="spellStart"/>
      <w:r w:rsidRPr="004D01E9">
        <w:rPr>
          <w:sz w:val="24"/>
        </w:rPr>
        <w:t>Skia</w:t>
      </w:r>
      <w:proofErr w:type="spellEnd"/>
      <w:r w:rsidRPr="004D01E9">
        <w:rPr>
          <w:sz w:val="24"/>
        </w:rPr>
        <w:t xml:space="preserve">-Engine ist eine Bibliothek für 2D Grafiken (Texte, </w:t>
      </w:r>
      <w:proofErr w:type="spellStart"/>
      <w:r w:rsidRPr="004D01E9">
        <w:rPr>
          <w:sz w:val="24"/>
        </w:rPr>
        <w:t>Geometrien</w:t>
      </w:r>
      <w:proofErr w:type="spellEnd"/>
      <w:r w:rsidRPr="004D01E9">
        <w:rPr>
          <w:sz w:val="24"/>
        </w:rPr>
        <w:t xml:space="preserve"> und Bilder). Sie ist in C++ programmiert und Teil des </w:t>
      </w:r>
      <w:proofErr w:type="spellStart"/>
      <w:r w:rsidRPr="004D01E9">
        <w:rPr>
          <w:sz w:val="24"/>
        </w:rPr>
        <w:t>Android</w:t>
      </w:r>
      <w:proofErr w:type="spellEnd"/>
      <w:r w:rsidRPr="004D01E9">
        <w:rPr>
          <w:sz w:val="24"/>
        </w:rPr>
        <w:t xml:space="preserve"> Betriebssystems. Im Projekt </w:t>
      </w:r>
      <w:proofErr w:type="spellStart"/>
      <w:r w:rsidRPr="004D01E9">
        <w:rPr>
          <w:sz w:val="24"/>
        </w:rPr>
        <w:t>Mapsforge</w:t>
      </w:r>
      <w:proofErr w:type="spellEnd"/>
      <w:r w:rsidRPr="004D01E9">
        <w:rPr>
          <w:sz w:val="24"/>
        </w:rPr>
        <w:t xml:space="preserve"> (bzw. </w:t>
      </w:r>
      <w:proofErr w:type="spellStart"/>
      <w:r w:rsidRPr="004D01E9">
        <w:rPr>
          <w:sz w:val="24"/>
        </w:rPr>
        <w:t>AdvancedMapViewer</w:t>
      </w:r>
      <w:proofErr w:type="spellEnd"/>
      <w:r w:rsidRPr="004D01E9">
        <w:rPr>
          <w:sz w:val="24"/>
        </w:rPr>
        <w:t xml:space="preserve">) wird </w:t>
      </w:r>
      <w:proofErr w:type="spellStart"/>
      <w:r w:rsidRPr="004D01E9">
        <w:rPr>
          <w:sz w:val="24"/>
        </w:rPr>
        <w:t>Skia</w:t>
      </w:r>
      <w:proofErr w:type="spellEnd"/>
      <w:r w:rsidRPr="004D01E9">
        <w:rPr>
          <w:sz w:val="24"/>
        </w:rPr>
        <w:t xml:space="preserve"> nicht direkt verwendet, sondern wurde in die </w:t>
      </w:r>
      <w:proofErr w:type="spellStart"/>
      <w:r w:rsidRPr="004D01E9">
        <w:rPr>
          <w:sz w:val="24"/>
        </w:rPr>
        <w:t>Android</w:t>
      </w:r>
      <w:proofErr w:type="spellEnd"/>
      <w:r w:rsidRPr="004D01E9">
        <w:rPr>
          <w:sz w:val="24"/>
        </w:rPr>
        <w:t>-</w:t>
      </w:r>
      <w:r w:rsidRPr="004D01E9">
        <w:rPr>
          <w:sz w:val="24"/>
        </w:rPr>
        <w:lastRenderedPageBreak/>
        <w:t xml:space="preserve">Bibliothek eingebaut. Spezifisch wird </w:t>
      </w:r>
      <w:proofErr w:type="spellStart"/>
      <w:r w:rsidRPr="004D01E9">
        <w:rPr>
          <w:sz w:val="24"/>
        </w:rPr>
        <w:t>Skia</w:t>
      </w:r>
      <w:proofErr w:type="spellEnd"/>
      <w:r w:rsidRPr="004D01E9">
        <w:rPr>
          <w:sz w:val="24"/>
        </w:rPr>
        <w:t xml:space="preserve"> im Paket </w:t>
      </w:r>
      <w:proofErr w:type="spellStart"/>
      <w:r w:rsidRPr="004D01E9">
        <w:rPr>
          <w:sz w:val="24"/>
        </w:rPr>
        <w:t>android.graphics</w:t>
      </w:r>
      <w:proofErr w:type="spellEnd"/>
      <w:r w:rsidRPr="004D01E9">
        <w:rPr>
          <w:sz w:val="24"/>
        </w:rPr>
        <w:t xml:space="preserve"> benutzt. Das Paket „</w:t>
      </w:r>
      <w:proofErr w:type="spellStart"/>
      <w:r w:rsidRPr="004D01E9">
        <w:rPr>
          <w:sz w:val="24"/>
        </w:rPr>
        <w:t>graph</w:t>
      </w:r>
      <w:proofErr w:type="spellEnd"/>
      <w:r w:rsidRPr="004D01E9">
        <w:rPr>
          <w:sz w:val="24"/>
        </w:rPr>
        <w:t xml:space="preserve">“ enthält nicht alle </w:t>
      </w:r>
      <w:proofErr w:type="spellStart"/>
      <w:r w:rsidRPr="004D01E9">
        <w:rPr>
          <w:sz w:val="24"/>
        </w:rPr>
        <w:t>Skia</w:t>
      </w:r>
      <w:proofErr w:type="spellEnd"/>
      <w:r w:rsidRPr="004D01E9">
        <w:rPr>
          <w:sz w:val="24"/>
        </w:rPr>
        <w:t xml:space="preserve">-Klassen. Einige </w:t>
      </w:r>
      <w:proofErr w:type="spellStart"/>
      <w:r w:rsidRPr="004D01E9">
        <w:rPr>
          <w:sz w:val="24"/>
        </w:rPr>
        <w:t>Skia</w:t>
      </w:r>
      <w:proofErr w:type="spellEnd"/>
      <w:r w:rsidRPr="004D01E9">
        <w:rPr>
          <w:sz w:val="24"/>
        </w:rPr>
        <w:t xml:space="preserve">-Klassen werden vernachlässigt. </w:t>
      </w:r>
    </w:p>
    <w:p w:rsidR="004D01E9" w:rsidRDefault="00065C0E" w:rsidP="004D01E9">
      <w:pPr>
        <w:spacing w:before="0" w:after="0"/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Skia</w:t>
      </w:r>
      <w:proofErr w:type="spellEnd"/>
      <w:r>
        <w:rPr>
          <w:sz w:val="24"/>
        </w:rPr>
        <w:t xml:space="preserve">-Bibliothek kann fast komplett durch das </w:t>
      </w:r>
      <w:r w:rsidR="004D01E9">
        <w:rPr>
          <w:sz w:val="24"/>
        </w:rPr>
        <w:t>Java-</w:t>
      </w:r>
      <w:r>
        <w:rPr>
          <w:sz w:val="24"/>
        </w:rPr>
        <w:t>AWT portiert werden. Für alle Klassen, die so nicht umgesetzt werden, muss eine externe Lösung gefunden werden oder die Klassen werden selbst geschrieben, je nach Aufwandsgröße.</w:t>
      </w:r>
    </w:p>
    <w:p w:rsidR="004D01E9" w:rsidRDefault="004D01E9" w:rsidP="004D01E9">
      <w:pPr>
        <w:spacing w:before="0" w:after="0"/>
        <w:rPr>
          <w:sz w:val="24"/>
        </w:rPr>
      </w:pPr>
    </w:p>
    <w:p w:rsidR="001E0E73" w:rsidRDefault="004D01E9" w:rsidP="004D01E9">
      <w:pPr>
        <w:spacing w:before="0" w:after="0"/>
        <w:rPr>
          <w:sz w:val="24"/>
        </w:rPr>
      </w:pPr>
      <w:r>
        <w:rPr>
          <w:sz w:val="24"/>
        </w:rPr>
        <w:t xml:space="preserve">Um den Umfang der Portierung abzuschätzen, </w:t>
      </w:r>
      <w:r w:rsidR="001E0E73" w:rsidRPr="004D01E9">
        <w:rPr>
          <w:sz w:val="24"/>
        </w:rPr>
        <w:t>werden alle betroffenen Klassen untersucht und in einer Liste gesammelt. Damit kann die Anzahl an betroffenen Code-Zeilen ermittelt und so der Portierungsaufwand abgeschätzt werden.</w:t>
      </w:r>
    </w:p>
    <w:p w:rsidR="00D84BBE" w:rsidRPr="004D01E9" w:rsidRDefault="004D01E9" w:rsidP="004D01E9">
      <w:pPr>
        <w:spacing w:before="0" w:after="0"/>
        <w:rPr>
          <w:sz w:val="24"/>
        </w:rPr>
      </w:pPr>
      <w:r>
        <w:rPr>
          <w:sz w:val="24"/>
        </w:rPr>
        <w:t xml:space="preserve">Hier sind es </w:t>
      </w:r>
      <w:r w:rsidR="008C7183" w:rsidRPr="004D01E9">
        <w:rPr>
          <w:sz w:val="24"/>
        </w:rPr>
        <w:t xml:space="preserve">8 Klassen </w:t>
      </w:r>
      <w:proofErr w:type="spellStart"/>
      <w:r w:rsidR="008C7183" w:rsidRPr="004D01E9">
        <w:rPr>
          <w:sz w:val="24"/>
        </w:rPr>
        <w:t>AdvancedMapViewer</w:t>
      </w:r>
      <w:proofErr w:type="spellEnd"/>
      <w:r w:rsidR="008C7183" w:rsidRPr="004D01E9">
        <w:rPr>
          <w:sz w:val="24"/>
        </w:rPr>
        <w:t xml:space="preserve"> + </w:t>
      </w:r>
      <w:r w:rsidR="00731602" w:rsidRPr="004D01E9">
        <w:rPr>
          <w:sz w:val="24"/>
        </w:rPr>
        <w:t xml:space="preserve">32 </w:t>
      </w:r>
      <w:r w:rsidR="008C7183" w:rsidRPr="004D01E9">
        <w:rPr>
          <w:sz w:val="24"/>
        </w:rPr>
        <w:t xml:space="preserve">in </w:t>
      </w:r>
      <w:proofErr w:type="spellStart"/>
      <w:r w:rsidR="008C7183" w:rsidRPr="004D01E9">
        <w:rPr>
          <w:sz w:val="24"/>
        </w:rPr>
        <w:t>Map</w:t>
      </w:r>
      <w:r w:rsidR="001E0E73" w:rsidRPr="004D01E9">
        <w:rPr>
          <w:sz w:val="24"/>
        </w:rPr>
        <w:t>sforge</w:t>
      </w:r>
      <w:proofErr w:type="spellEnd"/>
      <w:r w:rsidR="00B16886" w:rsidRPr="004D01E9">
        <w:rPr>
          <w:sz w:val="24"/>
        </w:rPr>
        <w:t xml:space="preserve"> (</w:t>
      </w:r>
      <w:proofErr w:type="spellStart"/>
      <w:r w:rsidR="00B16886" w:rsidRPr="004D01E9">
        <w:rPr>
          <w:sz w:val="24"/>
        </w:rPr>
        <w:t>map</w:t>
      </w:r>
      <w:proofErr w:type="spellEnd"/>
      <w:r w:rsidR="00B16886" w:rsidRPr="004D01E9">
        <w:rPr>
          <w:sz w:val="24"/>
        </w:rPr>
        <w:t>)</w:t>
      </w:r>
      <w:r w:rsidR="00EE4716" w:rsidRPr="004D01E9">
        <w:rPr>
          <w:sz w:val="24"/>
        </w:rPr>
        <w:t xml:space="preserve"> + ca. 85 Klassen aus </w:t>
      </w:r>
      <w:r w:rsidR="00D84BBE" w:rsidRPr="004D01E9">
        <w:rPr>
          <w:sz w:val="24"/>
        </w:rPr>
        <w:t xml:space="preserve">der </w:t>
      </w:r>
      <w:proofErr w:type="spellStart"/>
      <w:r w:rsidR="001E0E73" w:rsidRPr="004D01E9">
        <w:rPr>
          <w:sz w:val="24"/>
        </w:rPr>
        <w:t>Android</w:t>
      </w:r>
      <w:proofErr w:type="spellEnd"/>
      <w:r w:rsidR="001E0E73" w:rsidRPr="004D01E9">
        <w:rPr>
          <w:sz w:val="24"/>
        </w:rPr>
        <w:t xml:space="preserve">  </w:t>
      </w:r>
      <w:r w:rsidR="00EE4716" w:rsidRPr="004D01E9">
        <w:rPr>
          <w:sz w:val="24"/>
        </w:rPr>
        <w:t>Bibliothek</w:t>
      </w:r>
      <w:r>
        <w:rPr>
          <w:sz w:val="24"/>
        </w:rPr>
        <w:t>, die</w:t>
      </w:r>
      <w:r w:rsidR="00EE4716" w:rsidRPr="004D01E9">
        <w:rPr>
          <w:sz w:val="24"/>
        </w:rPr>
        <w:t xml:space="preserve"> bei der Portierung betrachtet</w:t>
      </w:r>
      <w:r w:rsidR="001E0E73" w:rsidRPr="004D01E9">
        <w:rPr>
          <w:sz w:val="24"/>
        </w:rPr>
        <w:t xml:space="preserve"> werden</w:t>
      </w:r>
      <w:r w:rsidRPr="004D01E9">
        <w:rPr>
          <w:sz w:val="24"/>
        </w:rPr>
        <w:t xml:space="preserve"> müssen</w:t>
      </w:r>
      <w:r w:rsidR="00EE4716" w:rsidRPr="004D01E9">
        <w:rPr>
          <w:sz w:val="24"/>
        </w:rPr>
        <w:t xml:space="preserve">. Diese Zahlen entsprechen insgesamt </w:t>
      </w:r>
      <w:r w:rsidR="001E0E73" w:rsidRPr="004D01E9">
        <w:rPr>
          <w:sz w:val="24"/>
        </w:rPr>
        <w:t xml:space="preserve">&gt; 10.000 </w:t>
      </w:r>
      <w:r w:rsidR="00EE4716" w:rsidRPr="004D01E9">
        <w:rPr>
          <w:sz w:val="24"/>
        </w:rPr>
        <w:t>Codezeilen (Kommentare wurden nicht ausgeblendet)</w:t>
      </w:r>
      <w:r w:rsidR="001E0E73" w:rsidRPr="004D01E9">
        <w:rPr>
          <w:sz w:val="24"/>
        </w:rPr>
        <w:t xml:space="preserve">. </w:t>
      </w:r>
    </w:p>
    <w:p w:rsidR="001F3E7D" w:rsidRPr="004D01E9" w:rsidRDefault="00B16886" w:rsidP="004D01E9">
      <w:pPr>
        <w:spacing w:before="0" w:after="0"/>
        <w:rPr>
          <w:sz w:val="24"/>
        </w:rPr>
      </w:pPr>
      <w:r w:rsidRPr="004D01E9">
        <w:rPr>
          <w:sz w:val="24"/>
        </w:rPr>
        <w:t xml:space="preserve">Sind alle Bibliothekklassen erfolgreich portiert, müssen wahrscheinlich die Klassen aus </w:t>
      </w:r>
      <w:proofErr w:type="spellStart"/>
      <w:r w:rsidRPr="004D01E9">
        <w:rPr>
          <w:sz w:val="24"/>
        </w:rPr>
        <w:t>Map</w:t>
      </w:r>
      <w:r w:rsidR="00D84BBE" w:rsidRPr="004D01E9">
        <w:rPr>
          <w:sz w:val="24"/>
        </w:rPr>
        <w:t>s</w:t>
      </w:r>
      <w:r w:rsidRPr="004D01E9">
        <w:rPr>
          <w:sz w:val="24"/>
        </w:rPr>
        <w:t>forge</w:t>
      </w:r>
      <w:proofErr w:type="spellEnd"/>
      <w:r w:rsidRPr="004D01E9">
        <w:rPr>
          <w:sz w:val="24"/>
        </w:rPr>
        <w:t xml:space="preserve"> (</w:t>
      </w:r>
      <w:proofErr w:type="spellStart"/>
      <w:r w:rsidRPr="004D01E9">
        <w:rPr>
          <w:sz w:val="24"/>
        </w:rPr>
        <w:t>map</w:t>
      </w:r>
      <w:proofErr w:type="spellEnd"/>
      <w:r w:rsidRPr="004D01E9">
        <w:rPr>
          <w:sz w:val="24"/>
        </w:rPr>
        <w:t>)</w:t>
      </w:r>
      <w:r w:rsidR="009B25E1" w:rsidRPr="004D01E9">
        <w:rPr>
          <w:sz w:val="24"/>
        </w:rPr>
        <w:t xml:space="preserve"> nicht </w:t>
      </w:r>
      <w:r w:rsidR="00D84BBE" w:rsidRPr="004D01E9">
        <w:rPr>
          <w:sz w:val="24"/>
        </w:rPr>
        <w:t>mehr angepasst werden</w:t>
      </w:r>
      <w:r w:rsidR="009B25E1" w:rsidRPr="004D01E9">
        <w:rPr>
          <w:sz w:val="24"/>
        </w:rPr>
        <w:t>.</w:t>
      </w:r>
    </w:p>
    <w:p w:rsidR="009B25E1" w:rsidRPr="004D01E9" w:rsidRDefault="009B25E1" w:rsidP="004D01E9">
      <w:pPr>
        <w:spacing w:before="0" w:after="0"/>
        <w:rPr>
          <w:sz w:val="24"/>
        </w:rPr>
      </w:pPr>
      <w:r w:rsidRPr="004D01E9">
        <w:rPr>
          <w:sz w:val="24"/>
        </w:rPr>
        <w:t>Einige Klassen werden</w:t>
      </w:r>
      <w:r w:rsidR="00D84BBE" w:rsidRPr="004D01E9">
        <w:rPr>
          <w:sz w:val="24"/>
        </w:rPr>
        <w:t>,</w:t>
      </w:r>
      <w:r w:rsidRPr="004D01E9">
        <w:rPr>
          <w:sz w:val="24"/>
        </w:rPr>
        <w:t xml:space="preserve"> aufgrund </w:t>
      </w:r>
      <w:r w:rsidR="00D84BBE" w:rsidRPr="004D01E9">
        <w:rPr>
          <w:sz w:val="24"/>
        </w:rPr>
        <w:t>einge</w:t>
      </w:r>
      <w:r w:rsidRPr="004D01E9">
        <w:rPr>
          <w:sz w:val="24"/>
        </w:rPr>
        <w:t>schränkte</w:t>
      </w:r>
      <w:r w:rsidR="00D84BBE" w:rsidRPr="004D01E9">
        <w:rPr>
          <w:sz w:val="24"/>
        </w:rPr>
        <w:t>r</w:t>
      </w:r>
      <w:r w:rsidRPr="004D01E9">
        <w:rPr>
          <w:sz w:val="24"/>
        </w:rPr>
        <w:t xml:space="preserve"> Funktionalität</w:t>
      </w:r>
      <w:r w:rsidR="00D84BBE" w:rsidRPr="004D01E9">
        <w:rPr>
          <w:sz w:val="24"/>
        </w:rPr>
        <w:t>en</w:t>
      </w:r>
      <w:r w:rsidRPr="004D01E9">
        <w:rPr>
          <w:sz w:val="24"/>
        </w:rPr>
        <w:t xml:space="preserve"> des </w:t>
      </w:r>
      <w:r w:rsidR="00D84BBE" w:rsidRPr="004D01E9">
        <w:rPr>
          <w:sz w:val="24"/>
        </w:rPr>
        <w:t>PCs</w:t>
      </w:r>
      <w:r w:rsidRPr="004D01E9">
        <w:rPr>
          <w:sz w:val="24"/>
        </w:rPr>
        <w:t xml:space="preserve">, </w:t>
      </w:r>
      <w:r w:rsidR="00D84BBE" w:rsidRPr="004D01E9">
        <w:rPr>
          <w:sz w:val="24"/>
        </w:rPr>
        <w:t xml:space="preserve">nicht umgesetzt (z.B. Standortbestimmung) </w:t>
      </w:r>
      <w:r w:rsidRPr="004D01E9">
        <w:rPr>
          <w:sz w:val="24"/>
        </w:rPr>
        <w:t xml:space="preserve">oder </w:t>
      </w:r>
      <w:r w:rsidR="00D84BBE" w:rsidRPr="004D01E9">
        <w:rPr>
          <w:sz w:val="24"/>
        </w:rPr>
        <w:t>stark umgeformt (z.B. Zoomen).</w:t>
      </w:r>
      <w:r w:rsidRPr="004D01E9">
        <w:rPr>
          <w:sz w:val="24"/>
        </w:rPr>
        <w:t xml:space="preserve"> </w:t>
      </w:r>
    </w:p>
    <w:p w:rsidR="00D84BBE" w:rsidRPr="000D3617" w:rsidRDefault="00D84BBE" w:rsidP="001E0E73">
      <w:pPr>
        <w:pStyle w:val="Listenabsatz"/>
        <w:spacing w:before="0" w:after="0"/>
        <w:rPr>
          <w:sz w:val="24"/>
        </w:rPr>
      </w:pPr>
    </w:p>
    <w:p w:rsidR="00AF0EC2" w:rsidRPr="00EE4716" w:rsidRDefault="00AF0EC2" w:rsidP="00EE4716">
      <w:pPr>
        <w:spacing w:before="0" w:after="0"/>
        <w:jc w:val="both"/>
      </w:pPr>
    </w:p>
    <w:p w:rsidR="001F3E7D" w:rsidRPr="00EE4716" w:rsidRDefault="001F3E7D" w:rsidP="001F3E7D">
      <w:pPr>
        <w:spacing w:before="0" w:after="0"/>
      </w:pPr>
    </w:p>
    <w:p w:rsidR="001F3E7D" w:rsidRDefault="001F3E7D" w:rsidP="001F3E7D">
      <w:pPr>
        <w:pStyle w:val="berschrift5"/>
        <w:spacing w:before="0"/>
      </w:pPr>
      <w:r>
        <w:t>Zeitplan</w:t>
      </w:r>
    </w:p>
    <w:p w:rsidR="00691C45" w:rsidRDefault="00691C45" w:rsidP="001F3E7D">
      <w:pPr>
        <w:spacing w:before="0" w:after="0"/>
      </w:pPr>
    </w:p>
    <w:p w:rsidR="00464BA7" w:rsidRDefault="00464BA7" w:rsidP="001F3E7D">
      <w:pPr>
        <w:spacing w:before="0" w:after="0"/>
        <w:rPr>
          <w:sz w:val="24"/>
        </w:rPr>
      </w:pPr>
      <w:r>
        <w:rPr>
          <w:sz w:val="24"/>
        </w:rPr>
        <w:t>Für den Zeitplan wurden folgende Einteilungen vorgenommen:</w:t>
      </w:r>
    </w:p>
    <w:p w:rsidR="00464BA7" w:rsidRDefault="00464BA7" w:rsidP="00464BA7">
      <w:pPr>
        <w:spacing w:before="0" w:after="0"/>
        <w:rPr>
          <w:sz w:val="24"/>
        </w:rPr>
      </w:pP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>Einarbeitung (3-4 Wochen):</w:t>
      </w:r>
    </w:p>
    <w:p w:rsidR="00464BA7" w:rsidRDefault="00464BA7" w:rsidP="00464BA7">
      <w:pPr>
        <w:spacing w:before="0" w:after="0"/>
        <w:ind w:left="705"/>
        <w:rPr>
          <w:sz w:val="24"/>
        </w:rPr>
      </w:pPr>
      <w:r>
        <w:rPr>
          <w:sz w:val="24"/>
        </w:rPr>
        <w:t xml:space="preserve">Erlernen </w:t>
      </w:r>
      <w:r>
        <w:rPr>
          <w:sz w:val="24"/>
        </w:rPr>
        <w:t xml:space="preserve">und eigenes Beschreiben </w:t>
      </w:r>
      <w:r>
        <w:rPr>
          <w:sz w:val="24"/>
        </w:rPr>
        <w:t>der Komponentenklassen und ihre</w:t>
      </w:r>
      <w:r>
        <w:rPr>
          <w:sz w:val="24"/>
        </w:rPr>
        <w:t>r</w:t>
      </w:r>
      <w:r>
        <w:rPr>
          <w:sz w:val="24"/>
        </w:rPr>
        <w:t xml:space="preserve"> Abhängigkeiten.</w:t>
      </w:r>
    </w:p>
    <w:p w:rsidR="00464BA7" w:rsidRDefault="00464BA7" w:rsidP="00464BA7">
      <w:pPr>
        <w:spacing w:before="0" w:after="0"/>
        <w:ind w:left="705"/>
        <w:rPr>
          <w:sz w:val="24"/>
        </w:rPr>
      </w:pP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>Portierung (6-7 Wochen):</w:t>
      </w: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>Sukzessive Implementierung der zu portierenden Klassen.</w:t>
      </w: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>Die Portierung wird hier noch folgendermaßen aufgeteilt:</w:t>
      </w:r>
    </w:p>
    <w:p w:rsidR="00464BA7" w:rsidRPr="00EA2C2B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</w:r>
      <w:r w:rsidRPr="00EA2C2B">
        <w:rPr>
          <w:sz w:val="24"/>
        </w:rPr>
        <w:t xml:space="preserve">(Bernd): Die Klassen, die für die GUI (Views, </w:t>
      </w:r>
      <w:proofErr w:type="spellStart"/>
      <w:r w:rsidRPr="00EA2C2B">
        <w:rPr>
          <w:sz w:val="24"/>
        </w:rPr>
        <w:t>Widgets</w:t>
      </w:r>
      <w:proofErr w:type="spellEnd"/>
      <w:r w:rsidRPr="00EA2C2B">
        <w:rPr>
          <w:sz w:val="24"/>
        </w:rPr>
        <w:t>, Events)</w:t>
      </w:r>
      <w:r>
        <w:rPr>
          <w:sz w:val="24"/>
        </w:rPr>
        <w:t xml:space="preserve"> zuständig sind</w:t>
      </w:r>
      <w:r w:rsidRPr="00EA2C2B">
        <w:rPr>
          <w:sz w:val="24"/>
        </w:rPr>
        <w:t>.</w:t>
      </w:r>
    </w:p>
    <w:p w:rsidR="00464BA7" w:rsidRDefault="00464BA7" w:rsidP="00464BA7">
      <w:pPr>
        <w:spacing w:before="0" w:after="0"/>
        <w:rPr>
          <w:sz w:val="24"/>
        </w:rPr>
      </w:pPr>
      <w:r w:rsidRPr="00EA2C2B">
        <w:rPr>
          <w:sz w:val="24"/>
        </w:rPr>
        <w:tab/>
        <w:t xml:space="preserve">(Martinus): Die Klassen, die </w:t>
      </w:r>
      <w:r>
        <w:rPr>
          <w:sz w:val="24"/>
        </w:rPr>
        <w:t xml:space="preserve">für die </w:t>
      </w:r>
      <w:proofErr w:type="spellStart"/>
      <w:r w:rsidRPr="00EA2C2B">
        <w:rPr>
          <w:sz w:val="24"/>
        </w:rPr>
        <w:t>Map</w:t>
      </w:r>
      <w:proofErr w:type="spellEnd"/>
      <w:r w:rsidRPr="00EA2C2B">
        <w:rPr>
          <w:sz w:val="24"/>
        </w:rPr>
        <w:t xml:space="preserve"> und </w:t>
      </w:r>
      <w:r>
        <w:rPr>
          <w:sz w:val="24"/>
        </w:rPr>
        <w:t>die</w:t>
      </w:r>
      <w:r w:rsidRPr="00EA2C2B">
        <w:rPr>
          <w:sz w:val="24"/>
        </w:rPr>
        <w:t xml:space="preserve"> Datenstruktur </w:t>
      </w:r>
      <w:r>
        <w:rPr>
          <w:sz w:val="24"/>
        </w:rPr>
        <w:t>zuständig sind.</w:t>
      </w:r>
    </w:p>
    <w:p w:rsidR="00464BA7" w:rsidRPr="00EA2C2B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 xml:space="preserve">(Beide): </w:t>
      </w:r>
      <w:proofErr w:type="spellStart"/>
      <w:r>
        <w:rPr>
          <w:sz w:val="24"/>
        </w:rPr>
        <w:t>Resource</w:t>
      </w:r>
      <w:proofErr w:type="spellEnd"/>
      <w:r>
        <w:rPr>
          <w:sz w:val="24"/>
        </w:rPr>
        <w:t xml:space="preserve"> Management.</w:t>
      </w:r>
    </w:p>
    <w:p w:rsidR="00464BA7" w:rsidRPr="00EA2C2B" w:rsidRDefault="00464BA7" w:rsidP="00464BA7">
      <w:pPr>
        <w:spacing w:before="0" w:after="0"/>
        <w:rPr>
          <w:sz w:val="24"/>
        </w:rPr>
      </w:pP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>Dokumentation API (5 Wochen):</w:t>
      </w: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>API der portierten Klassen.</w:t>
      </w:r>
    </w:p>
    <w:p w:rsidR="00464BA7" w:rsidRDefault="00464BA7" w:rsidP="00464BA7">
      <w:pPr>
        <w:spacing w:before="0" w:after="0"/>
        <w:rPr>
          <w:sz w:val="24"/>
        </w:rPr>
      </w:pP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>Test und Debugging (6-7 Wochen):</w:t>
      </w: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>Sofortige Tests und Debugging neuer Klassen.</w:t>
      </w:r>
    </w:p>
    <w:p w:rsidR="00464BA7" w:rsidRDefault="00464BA7" w:rsidP="00464BA7">
      <w:pPr>
        <w:spacing w:before="0" w:after="0"/>
        <w:rPr>
          <w:sz w:val="24"/>
        </w:rPr>
      </w:pP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>Dokumentation Gesamt (4 Wochen):</w:t>
      </w:r>
    </w:p>
    <w:p w:rsidR="00464BA7" w:rsidRDefault="00464BA7" w:rsidP="00464BA7">
      <w:pPr>
        <w:spacing w:before="0" w:after="0"/>
        <w:rPr>
          <w:sz w:val="24"/>
        </w:rPr>
      </w:pPr>
      <w:r>
        <w:rPr>
          <w:sz w:val="24"/>
        </w:rPr>
        <w:tab/>
        <w:t>Zusammenfassung und Ausführung de</w:t>
      </w:r>
      <w:r>
        <w:rPr>
          <w:sz w:val="24"/>
        </w:rPr>
        <w:t>s gesamten Projekts</w:t>
      </w:r>
      <w:r>
        <w:rPr>
          <w:sz w:val="24"/>
        </w:rPr>
        <w:t xml:space="preserve"> Arbeit.</w:t>
      </w:r>
    </w:p>
    <w:p w:rsidR="00464BA7" w:rsidRDefault="00464BA7" w:rsidP="00464BA7">
      <w:pPr>
        <w:spacing w:before="0" w:after="0"/>
        <w:rPr>
          <w:sz w:val="24"/>
        </w:rPr>
      </w:pPr>
    </w:p>
    <w:p w:rsidR="00464BA7" w:rsidRDefault="00464BA7" w:rsidP="001F3E7D">
      <w:pPr>
        <w:spacing w:before="0" w:after="0"/>
      </w:pPr>
      <w:r>
        <w:rPr>
          <w:sz w:val="24"/>
        </w:rPr>
        <w:lastRenderedPageBreak/>
        <w:t xml:space="preserve">Die folgende Tabelle stellt </w:t>
      </w:r>
      <w:r w:rsidR="00B11BDE">
        <w:rPr>
          <w:sz w:val="24"/>
        </w:rPr>
        <w:t>die Arbeitsschritte schematisch dar.</w:t>
      </w:r>
    </w:p>
    <w:p w:rsidR="00464BA7" w:rsidRDefault="00464BA7" w:rsidP="001F3E7D">
      <w:pPr>
        <w:spacing w:before="0" w:after="0"/>
      </w:pPr>
    </w:p>
    <w:tbl>
      <w:tblPr>
        <w:tblW w:w="8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A2C2B" w:rsidRPr="00EA2C2B" w:rsidTr="00EA2C2B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Kalender Woche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30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Bernd Bieber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Portierung (GUI und Events)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Dokumentation API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Test und Debugging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Einarbeitung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Dokumentation Gesamt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Martinus </w:t>
            </w:r>
            <w:proofErr w:type="spellStart"/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Dipobagio</w:t>
            </w:r>
            <w:proofErr w:type="spellEnd"/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47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Portierung (Karte)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3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DCDB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Dokumentation API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47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Test und Debugging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A2C2B" w:rsidRPr="00EA2C2B" w:rsidTr="00EA2C2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Einarbeitung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bottom"/>
            <w:hideMark/>
          </w:tcPr>
          <w:p w:rsidR="00EA2C2B" w:rsidRPr="00EA2C2B" w:rsidRDefault="00EA2C2B" w:rsidP="00EA2C2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EA2C2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Dokumentation Gesamt</w:t>
            </w:r>
          </w:p>
        </w:tc>
      </w:tr>
    </w:tbl>
    <w:p w:rsidR="00EA2C2B" w:rsidRDefault="00EA2C2B" w:rsidP="001F3E7D">
      <w:pPr>
        <w:spacing w:before="0" w:after="0"/>
      </w:pPr>
    </w:p>
    <w:p w:rsidR="00691C45" w:rsidRDefault="00691C45" w:rsidP="001F3E7D">
      <w:pPr>
        <w:spacing w:before="0" w:after="0"/>
        <w:rPr>
          <w:sz w:val="24"/>
        </w:rPr>
      </w:pPr>
    </w:p>
    <w:p w:rsidR="00691C45" w:rsidRDefault="00691C45" w:rsidP="001F3E7D">
      <w:pPr>
        <w:spacing w:before="0" w:after="0"/>
      </w:pPr>
    </w:p>
    <w:p w:rsidR="001F3E7D" w:rsidRDefault="001F3E7D" w:rsidP="001F3E7D">
      <w:pPr>
        <w:pStyle w:val="berschrift5"/>
        <w:spacing w:before="0"/>
      </w:pPr>
      <w:r>
        <w:t>Verwendete Technologien</w:t>
      </w:r>
    </w:p>
    <w:p w:rsidR="001F3E7D" w:rsidRDefault="001F3E7D" w:rsidP="001F3E7D">
      <w:pPr>
        <w:spacing w:before="0" w:after="0"/>
      </w:pPr>
    </w:p>
    <w:p w:rsidR="001C609B" w:rsidRDefault="00B11BDE" w:rsidP="001C609B">
      <w:pPr>
        <w:spacing w:before="0" w:after="0"/>
        <w:rPr>
          <w:sz w:val="24"/>
        </w:rPr>
      </w:pPr>
      <w:r>
        <w:rPr>
          <w:sz w:val="24"/>
        </w:rPr>
        <w:t xml:space="preserve">Als Entwicklungsumgebung wird </w:t>
      </w:r>
      <w:proofErr w:type="spellStart"/>
      <w:r w:rsidR="001C609B" w:rsidRPr="000D3617">
        <w:rPr>
          <w:sz w:val="24"/>
        </w:rPr>
        <w:t>Eclipse</w:t>
      </w:r>
      <w:proofErr w:type="spellEnd"/>
      <w:r w:rsidR="001C609B" w:rsidRPr="000D3617">
        <w:rPr>
          <w:sz w:val="24"/>
        </w:rPr>
        <w:t xml:space="preserve"> </w:t>
      </w:r>
      <w:r>
        <w:rPr>
          <w:sz w:val="24"/>
        </w:rPr>
        <w:t xml:space="preserve">in Verbindung mit dem </w:t>
      </w:r>
      <w:r w:rsidR="001C609B" w:rsidRPr="000D3617">
        <w:rPr>
          <w:sz w:val="24"/>
        </w:rPr>
        <w:t>Java SDK</w:t>
      </w:r>
      <w:r>
        <w:rPr>
          <w:sz w:val="24"/>
        </w:rPr>
        <w:t xml:space="preserve"> benutzt.</w:t>
      </w:r>
    </w:p>
    <w:p w:rsidR="001C609B" w:rsidRPr="00B11BDE" w:rsidRDefault="00B11BDE" w:rsidP="001F3E7D">
      <w:pPr>
        <w:spacing w:before="0" w:after="0"/>
        <w:rPr>
          <w:sz w:val="24"/>
        </w:rPr>
      </w:pPr>
      <w:r>
        <w:rPr>
          <w:sz w:val="24"/>
        </w:rPr>
        <w:t xml:space="preserve">Zum Verstehen des bisherigen AMV wird das </w:t>
      </w:r>
      <w:proofErr w:type="spellStart"/>
      <w:r w:rsidR="001C609B" w:rsidRPr="00B11BDE">
        <w:rPr>
          <w:sz w:val="24"/>
        </w:rPr>
        <w:t>Android</w:t>
      </w:r>
      <w:proofErr w:type="spellEnd"/>
      <w:r w:rsidR="001C609B" w:rsidRPr="00B11BDE">
        <w:rPr>
          <w:sz w:val="24"/>
        </w:rPr>
        <w:t xml:space="preserve"> SDK incl. </w:t>
      </w:r>
      <w:proofErr w:type="spellStart"/>
      <w:r w:rsidR="001C609B" w:rsidRPr="00B11BDE">
        <w:rPr>
          <w:sz w:val="24"/>
        </w:rPr>
        <w:t>Skia</w:t>
      </w:r>
      <w:proofErr w:type="spellEnd"/>
      <w:r w:rsidR="001C609B" w:rsidRPr="00B11BDE">
        <w:rPr>
          <w:sz w:val="24"/>
        </w:rPr>
        <w:t>-Engine</w:t>
      </w:r>
      <w:r>
        <w:rPr>
          <w:sz w:val="24"/>
        </w:rPr>
        <w:t xml:space="preserve"> installiert und </w:t>
      </w:r>
      <w:bookmarkStart w:id="0" w:name="_GoBack"/>
      <w:bookmarkEnd w:id="0"/>
      <w:r w:rsidRPr="00B11BDE">
        <w:rPr>
          <w:sz w:val="24"/>
        </w:rPr>
        <w:t xml:space="preserve">in </w:t>
      </w:r>
      <w:proofErr w:type="spellStart"/>
      <w:r w:rsidRPr="00B11BDE">
        <w:rPr>
          <w:sz w:val="24"/>
        </w:rPr>
        <w:t>Eclipse</w:t>
      </w:r>
      <w:proofErr w:type="spellEnd"/>
      <w:r w:rsidRPr="00B11BDE">
        <w:rPr>
          <w:sz w:val="24"/>
        </w:rPr>
        <w:t xml:space="preserve"> integriert.</w:t>
      </w:r>
    </w:p>
    <w:p w:rsidR="001F3E7D" w:rsidRPr="00B11BDE" w:rsidRDefault="00B11BDE" w:rsidP="001F3E7D">
      <w:pPr>
        <w:spacing w:before="0" w:after="0"/>
        <w:rPr>
          <w:sz w:val="24"/>
        </w:rPr>
      </w:pPr>
      <w:r w:rsidRPr="00B11BDE">
        <w:rPr>
          <w:sz w:val="24"/>
        </w:rPr>
        <w:t xml:space="preserve">Für die Versionsverwaltung wird </w:t>
      </w:r>
      <w:proofErr w:type="spellStart"/>
      <w:r w:rsidRPr="00B11BDE">
        <w:rPr>
          <w:sz w:val="24"/>
        </w:rPr>
        <w:t>Subclipse</w:t>
      </w:r>
      <w:proofErr w:type="spellEnd"/>
      <w:r w:rsidRPr="00B11BDE">
        <w:rPr>
          <w:sz w:val="24"/>
        </w:rPr>
        <w:t xml:space="preserve"> (</w:t>
      </w:r>
      <w:r w:rsidR="001C609B" w:rsidRPr="00B11BDE">
        <w:rPr>
          <w:sz w:val="24"/>
        </w:rPr>
        <w:t>SVN</w:t>
      </w:r>
      <w:r>
        <w:rPr>
          <w:sz w:val="24"/>
        </w:rPr>
        <w:t xml:space="preserve">) als </w:t>
      </w:r>
      <w:proofErr w:type="spellStart"/>
      <w:r>
        <w:rPr>
          <w:sz w:val="24"/>
        </w:rPr>
        <w:t>Eclipse-Plugin</w:t>
      </w:r>
      <w:proofErr w:type="spellEnd"/>
      <w:r>
        <w:rPr>
          <w:sz w:val="24"/>
        </w:rPr>
        <w:t xml:space="preserve"> benutzt.</w:t>
      </w:r>
    </w:p>
    <w:sectPr w:rsidR="001F3E7D" w:rsidRPr="00B11BDE" w:rsidSect="0011162C">
      <w:headerReference w:type="default" r:id="rId9"/>
      <w:footerReference w:type="default" r:id="rId10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DE" w:rsidRDefault="00C725DE" w:rsidP="00FF5B04">
      <w:pPr>
        <w:spacing w:before="0" w:after="0" w:line="240" w:lineRule="auto"/>
      </w:pPr>
      <w:r>
        <w:separator/>
      </w:r>
    </w:p>
  </w:endnote>
  <w:endnote w:type="continuationSeparator" w:id="0">
    <w:p w:rsidR="00C725DE" w:rsidRDefault="00C725DE" w:rsidP="00FF5B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FF5B04" w:rsidRDefault="00691C45" w:rsidP="00FF5B04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1A9673" wp14:editId="740A5F63">
              <wp:simplePos x="0" y="0"/>
              <wp:positionH relativeFrom="leftMargin">
                <wp:align>center</wp:align>
              </wp:positionH>
              <wp:positionV relativeFrom="page">
                <wp:posOffset>10176510</wp:posOffset>
              </wp:positionV>
              <wp:extent cx="90805" cy="518795"/>
              <wp:effectExtent l="0" t="0" r="23495" b="14605"/>
              <wp:wrapNone/>
              <wp:docPr id="444" name="Rechteck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1879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4" o:spid="_x0000_s1026" style="position:absolute;margin-left:0;margin-top:801.3pt;width:7.15pt;height:40.8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loJwIAAEMEAAAOAAAAZHJzL2Uyb0RvYy54bWysU1Fv0zAQfkfiP1h+p0mqlLVR02nqGEIa&#10;MDH4AVfHaaw5PmO7Tcev5+y0pRtviDxEPp/9+bvvvlteH3rN9tJ5habmxSTnTBqBjTLbmv/4fvdu&#10;zpkPYBrQaGTNn6Xn16u3b5aDreQUO9SNdIxAjK8GW/MuBFtlmRed7MFP0EpDyRZdD4FCt80aBwOh&#10;9zqb5vn7bEDXWIdCek+7t2OSrxJ+20oRvratl4HpmhO3kP4u/Tfxn62WUG0d2E6JIw34BxY9KEOP&#10;nqFuIQDbOfUXVK+EQ49tmAjsM2xbJWSqgaop8lfVPHZgZaqFxPH2LJP/f7Diy/7BMdXUvCxLzgz0&#10;1KRvUnRBiicW90ihwfqKDj7aBxdr9PYexZNnBtcdmK28cQ6HTkJDvIp4PntxIQaerrLN8Bkbgodd&#10;wCTWoXV9BCQZ2CH15PncE3kITNDmIp/nM84EZWbF/GoxSw9AdbprnQ8fJfYsLmruqOMJG/b3PkQu&#10;UJ2OJO6oVXOntE5BdJlca8f2QP4AIaQJpwf85Ult2EBcZtNZAn+RS159jTLqQFpdovQqkNm16ms+&#10;z+M32i9K98E0yYoBlB7XRFybo5ZRvrENG2yeSUqHo5Np8mjRofvF2UAurrn/uQMnOdOfDLVjUZRl&#10;tH0KytnVlAJ3mdlcZsAIgqp54GxcrsM4Kjvr1Lajl4pUvsEbamGrkr6xvSOrI1lyapL9OFVxFC7j&#10;dOrP7K9+AwAA//8DAFBLAwQUAAYACAAAACEAZf/Ugt0AAAAJAQAADwAAAGRycy9kb3ducmV2Lnht&#10;bEyPQU/DMAyF70j7D5EncWMpY1RT13Sahoa4IMRAO2eNabs1TpVkXeHX457gZr9nPX8vXw+2FT36&#10;0DhScD9LQCCVzjRUKfj82N0tQYSoyejWESr4xgDrYnKT68y4K71jv4+V4BAKmVZQx9hlUoayRqvD&#10;zHVI7H05b3Xk1VfSeH3lcNvKeZKk0uqG+EOtO9zWWJ73F6ug9O7w+tYvyIbn8Pjy9HOK591Jqdvp&#10;sFmBiDjEv2MY8RkdCmY6uguZIFoFXCSymibzFMToLx5AHEdlyZMscvm/QfELAAD//wMAUEsBAi0A&#10;FAAGAAgAAAAhALaDOJL+AAAA4QEAABMAAAAAAAAAAAAAAAAAAAAAAFtDb250ZW50X1R5cGVzXS54&#10;bWxQSwECLQAUAAYACAAAACEAOP0h/9YAAACUAQAACwAAAAAAAAAAAAAAAAAvAQAAX3JlbHMvLnJl&#10;bHNQSwECLQAUAAYACAAAACEA2olpaCcCAABDBAAADgAAAAAAAAAAAAAAAAAuAgAAZHJzL2Uyb0Rv&#10;Yy54bWxQSwECLQAUAAYACAAAACEAZf/Ugt0AAAAJAQAADwAAAAAAAAAAAAAAAACBBAAAZHJzL2Rv&#10;d25yZXYueG1sUEsFBgAAAAAEAAQA8wAAAIsFAAAAAA=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FA6036" wp14:editId="3C49D7C0">
              <wp:simplePos x="0" y="0"/>
              <wp:positionH relativeFrom="rightMargin">
                <wp:align>center</wp:align>
              </wp:positionH>
              <wp:positionV relativeFrom="page">
                <wp:posOffset>10175875</wp:posOffset>
              </wp:positionV>
              <wp:extent cx="91440" cy="518795"/>
              <wp:effectExtent l="0" t="0" r="22860" b="14605"/>
              <wp:wrapNone/>
              <wp:docPr id="445" name="Rechteck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51879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5" o:spid="_x0000_s1026" style="position:absolute;margin-left:0;margin-top:801.25pt;width:7.2pt;height:40.85pt;z-index:25166643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8ZJAIAAEMEAAAOAAAAZHJzL2Uyb0RvYy54bWysU9tuEzEQfUfiHyy/k81GCU1X2VRVShFS&#10;gYrCB0y83qxV3xg72YSvZ+xNQlreEH6wPJ7x8ZkzM4ubvdFsJzEoZ2tejsacSStco+ym5j++37+b&#10;cxYi2Aa0s7LmBxn4zfLtm0XvKzlxndONREYgNlS9r3kXo6+KIohOGggj56UlZ+vQQCQTN0WD0BO6&#10;0cVkPH5f9A4bj07IEOj2bnDyZcZvWyni17YNMjJdc+IW8455X6e9WC6g2iD4TokjDfgHFgaUpU/P&#10;UHcQgW1R/QVllEAXXBtHwpnCta0SMudA2ZTjV9k8deBlzoXECf4sU/h/sOLL7hGZamo+nc44s2Co&#10;SN+k6KIUzyzdkUK9DxUFPvlHTDkG/+DEc2DWrTqwG3mL6PpOQkO8yhRfvHiQjEBP2br/7BqCh210&#10;Wax9iyYBkgxsn2tyONdE7iMTdHldTqdUOEGeWTm/us6ECqhObz2G+FE6w9Kh5kgVz9iwewgxcYHq&#10;FJK5O62ae6V1NlKXyZVGtgPqDxBC2nj6IFxGast64jKbzDL4C1/u1dcogw6k1SWKUZGaXStT8/k4&#10;raH9knQfbJNbMYLSw5mIa3vUMsk3lGHtmgNJiW7oZJo8OnQOf3HWUxfXPPzcAkrO9CdL5TiqF7Mx&#10;nV1NSEq89KwvPWAFQdU8cjYcV3EYla1HtenopzKnb90tlbBVWd9U3oHVkSx1apb9OFVpFC7tHPVn&#10;9pe/AQAA//8DAFBLAwQUAAYACAAAACEA4Ekx/d0AAAAJAQAADwAAAGRycy9kb3ducmV2LnhtbEyP&#10;wU7DMBBE70j8g7VI3KhDlFZViFOhVkVcUEVBnLfxkqSN15HtpoGvr3OC486MZt8Uq9F0YiDnW8sK&#10;HmcJCOLK6pZrBZ8f24clCB+QNXaWScEPeViVtzcF5tpe+J2GfahFLGGfo4ImhD6X0lcNGfQz2xNH&#10;79s6gyGerpba4SWWm06mSbKQBluOHxrsad1QddqfjYLK2a+33ZCx8S9+/rr5PYbT9qjU/d34/AQi&#10;0Bj+wjDhR3QoI9PBnll70SmIQ0JUF0k6BzH5WQbiMCnLLAVZFvL/gvIKAAD//wMAUEsBAi0AFAAG&#10;AAgAAAAhALaDOJL+AAAA4QEAABMAAAAAAAAAAAAAAAAAAAAAAFtDb250ZW50X1R5cGVzXS54bWxQ&#10;SwECLQAUAAYACAAAACEAOP0h/9YAAACUAQAACwAAAAAAAAAAAAAAAAAvAQAAX3JlbHMvLnJlbHNQ&#10;SwECLQAUAAYACAAAACEAkzU/GSQCAABDBAAADgAAAAAAAAAAAAAAAAAuAgAAZHJzL2Uyb0RvYy54&#10;bWxQSwECLQAUAAYACAAAACEA4Ekx/d0AAAAJAQAADwAAAAAAAAAAAAAAAAB+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7E6BC4F" wp14:editId="69D3218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525145"/>
              <wp:effectExtent l="0" t="0" r="0" b="0"/>
              <wp:wrapNone/>
              <wp:docPr id="441" name="Grup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525145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uppe 441" o:spid="_x0000_s1026" style="position:absolute;margin-left:0;margin-top:0;width:594.1pt;height:41.35pt;flip:y;z-index:251665408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apmQMAAKAJAAAOAAAAZHJzL2Uyb0RvYy54bWzMVttu3DYQfS/QfyD0vtZluRcJXgf2XowC&#10;TmMkad+5EiURkUiG5FrrFP33DklJ3rVj1EiAovugJTnD0fDMOSNevju2DXqgSjPBV0F8EQWI8lwU&#10;jFer4I/Pu8kyQNoQXpBGcLoKHqkO3l39+stlJzOaiFo0BVUIgnCddXIV1MbILAx1XtOW6AshKQdj&#10;KVRLDExVFRaKdBC9bcIkiuZhJ1Qhlcip1rC68cbgysUvS5qbD2WpqUHNKoDcjHsq99zbZ3h1SbJK&#10;EVmzvE+D/EAWLWEcXjqG2hBD0EGxF6FaliuhRWkuctGGoixZTt0Z4DRx9Ow0t0ocpDtLlXWVHGEC&#10;aJ/h9MNh898f7hVixSrAOA4QJy0U6VYdpKTIrgA+nawycLtV8pO8V/6QMLwT+RcN5vC53c4r74z2&#10;3XtRQERyMMLhcyxVi8qGyT+BLW4FMEBHV5DHsSD0aFAOi4sZnkULqFsOtlkyi/HMVyyvoax2G9AL&#10;TOmwuu03xkkSgclui/HUmUOS2Zf3CfcJ2tMB8fQTtvrnsP1UE0ldybQFbcQ2GbC9BiScE8IeXOe3&#10;5h7Z/Mh7ZBEX65rwijrnz48SUHTlALxPttiJhrJ8H2lbrB7f1AEFYEw9VgPEFqmFR8qpYYSJZFJp&#10;c0tFi+xgFWijCKtqsxacg66E8vUjD3faWB48bbCv5WLHmsbJq+GogxpB/VzBtWhYYY3WTatqv24U&#10;eiAg0Gm8xOmNzQ+CnbmBEHjhgtWUFNt+bAhr/Bj8G27jwbEgnX7kFfhXGqXb5XaJJziZbyc42mwm&#10;17s1nsx38WK2mW7W6038t00txlnNioJym93QDWL8Nkb0fcnreOwHIwzheXR3REh2+HdJu9Laanpa&#10;7kXxeK8sGj1J/zO2Tge2foRCAwkb2wwccXryDZ1A+zYwkvVaKdHZEoGMztjqN7yZrWeyHqiKoym0&#10;qO9q+ol7PVkVJO7Y9u/0/L9R5oz4Z/rYud9LfbzKLaeHQQVxgqObJJ3s5svFBO/wbJIuouUkitOb&#10;dB7hFG925yq4Y5z+vAreqP3I/V6ejWQtM3BFaFgL3X50ItlrjWAUsU1/kNfw/7rMkBLQ4+BTA5cZ&#10;GNRCfQtQBxcDaHxfD0TRADW/caB1GmNsbxJugmeLBCbq1LI/tRCeQ6hVYALkh2vjbx8HqWwzHb6C&#10;XNgPQ8lcJ7Uy8eI/1b770MI1wJ2lv7LYe8bp3Pk/Xayu/gEAAP//AwBQSwMEFAAGAAgAAAAhAJ8L&#10;RWfdAAAABQEAAA8AAABkcnMvZG93bnJldi54bWxMj0FLw0AQhe9C/8MyBS9iN82hLjGbopaCIBSM&#10;BfE2zY5JMDsbsts0+uvd9qKXgcd7vPdNvp5sJ0YafOtYw3KRgCCunGm51rB/294qED4gG+wck4Zv&#10;8rAuZlc5Zsad+JXGMtQilrDPUEMTQp9J6auGLPqF64mj9+kGiyHKoZZmwFMst51Mk2QlLbYcFxrs&#10;6amh6qs8Wg2mfuH9zeNzudl8jLvtz0q9s6y0vp5PD/cgAk3hLwxn/IgORWQ6uCMbLzoN8ZFwuWdv&#10;qVQK4qBBpXcgi1z+py9+AQAA//8DAFBLAQItABQABgAIAAAAIQC2gziS/gAAAOEBAAATAAAAAAAA&#10;AAAAAAAAAAAAAABbQ29udGVudF9UeXBlc10ueG1sUEsBAi0AFAAGAAgAAAAhADj9If/WAAAAlAEA&#10;AAsAAAAAAAAAAAAAAAAALwEAAF9yZWxzLy5yZWxzUEsBAi0AFAAGAAgAAAAhAPwIxqmZAwAAoAkA&#10;AA4AAAAAAAAAAAAAAAAALgIAAGRycy9lMm9Eb2MueG1sUEsBAi0AFAAGAAgAAAAhAJ8LRWfdAAAA&#10;BQEAAA8AAAAAAAAAAAAAAAAA8w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C72EB">
      <w:rPr>
        <w:rFonts w:asciiTheme="majorHAnsi" w:eastAsiaTheme="majorEastAsia" w:hAnsiTheme="majorHAnsi" w:cstheme="majorBidi"/>
      </w:rPr>
      <w:fldChar w:fldCharType="begin"/>
    </w:r>
    <w:r w:rsidR="0011162C">
      <w:rPr>
        <w:rFonts w:asciiTheme="majorHAnsi" w:eastAsiaTheme="majorEastAsia" w:hAnsiTheme="majorHAnsi" w:cstheme="majorBidi"/>
      </w:rPr>
      <w:instrText xml:space="preserve"> TIME \@ "d. MMMM yyyy" </w:instrText>
    </w:r>
    <w:r w:rsidR="00DC72EB">
      <w:rPr>
        <w:rFonts w:asciiTheme="majorHAnsi" w:eastAsiaTheme="majorEastAsia" w:hAnsiTheme="majorHAnsi" w:cstheme="majorBidi"/>
      </w:rPr>
      <w:fldChar w:fldCharType="separate"/>
    </w:r>
    <w:r w:rsidR="00F52BDD">
      <w:rPr>
        <w:rFonts w:asciiTheme="majorHAnsi" w:eastAsiaTheme="majorEastAsia" w:hAnsiTheme="majorHAnsi" w:cstheme="majorBidi"/>
        <w:noProof/>
      </w:rPr>
      <w:t>24. Mai 2011</w:t>
    </w:r>
    <w:r w:rsidR="00DC72EB">
      <w:rPr>
        <w:rFonts w:asciiTheme="majorHAnsi" w:eastAsiaTheme="majorEastAsia" w:hAnsiTheme="majorHAnsi" w:cstheme="majorBidi"/>
      </w:rPr>
      <w:fldChar w:fldCharType="end"/>
    </w:r>
    <w:r w:rsidR="0011162C">
      <w:rPr>
        <w:rFonts w:asciiTheme="majorHAnsi" w:eastAsiaTheme="majorEastAsia" w:hAnsiTheme="majorHAnsi" w:cstheme="majorBidi"/>
      </w:rPr>
      <w:ptab w:relativeTo="margin" w:alignment="right" w:leader="none"/>
    </w:r>
    <w:r w:rsidR="0011162C">
      <w:rPr>
        <w:rFonts w:asciiTheme="majorHAnsi" w:eastAsiaTheme="majorEastAsia" w:hAnsiTheme="majorHAnsi" w:cstheme="majorBidi"/>
      </w:rPr>
      <w:t xml:space="preserve">Seite </w:t>
    </w:r>
    <w:r w:rsidR="00DC72EB">
      <w:fldChar w:fldCharType="begin"/>
    </w:r>
    <w:r w:rsidR="0011162C">
      <w:instrText>PAGE   \* MERGEFORMAT</w:instrText>
    </w:r>
    <w:r w:rsidR="00DC72EB">
      <w:fldChar w:fldCharType="separate"/>
    </w:r>
    <w:r w:rsidR="00F52BDD" w:rsidRPr="00F52BDD">
      <w:rPr>
        <w:rFonts w:asciiTheme="majorHAnsi" w:eastAsiaTheme="majorEastAsia" w:hAnsiTheme="majorHAnsi" w:cstheme="majorBidi"/>
        <w:noProof/>
      </w:rPr>
      <w:t>1</w:t>
    </w:r>
    <w:r w:rsidR="00DC72EB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DE" w:rsidRDefault="00C725DE" w:rsidP="00FF5B04">
      <w:pPr>
        <w:spacing w:before="0" w:after="0" w:line="240" w:lineRule="auto"/>
      </w:pPr>
      <w:r>
        <w:separator/>
      </w:r>
    </w:p>
  </w:footnote>
  <w:footnote w:type="continuationSeparator" w:id="0">
    <w:p w:rsidR="00C725DE" w:rsidRDefault="00C725DE" w:rsidP="00FF5B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11162C" w:rsidRDefault="00691C45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1" name="Rechteck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3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1" o:spid="_x0000_s1026" style="position:absolute;margin-left:0;margin-top:0;width:7.15pt;height:46.2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BsJgIAAEMEAAAOAAAAZHJzL2Uyb0RvYy54bWysU1Fv0zAQfkfiP1h+p0lLQ7uo6TR1DCEN&#10;mBj8ANdxGmuOz5zdpuXX7+y0pRtviDxEPt/583fffV5c7zvDdgq9Blvx8SjnTFkJtbabiv/8cfdu&#10;zpkPwtbCgFUVPyjPr5dv3yx6V6oJtGBqhYxArC97V/E2BFdmmZet6oQfgVOWkg1gJwKFuMlqFD2h&#10;dyab5PmHrAesHYJU3tPu7ZDky4TfNEqGb03jVWCm4sQtpD+m/zr+s+VClBsUrtXySEP8A4tOaEuX&#10;nqFuRRBsi/ovqE5LBA9NGEnoMmgaLVXqgboZ56+6eWyFU6kXEse7s0z+/8HKr7sHZLqu+HQ25syK&#10;job0Xck2KPnE4h4p1DtfUuGje8DYo3f3IJ88s7Bqhd2oG0ToWyVq4pXqsxcHYuDpKFv3X6AmeLEN&#10;kMTaN9hFQJKB7dNMDueZqH1gkjav8nlecCYpU8xn72dFJJSJ8nTWoQ+fFHQsLiqONPGELXb3Pgyl&#10;p5LEHYyu77QxKYguUyuDbCfIH0JKZcPpAn9ZaSzriUsxKRL4i1zy6muUQQfS6hKl04HMbnRX8Xke&#10;v8F+UbqPtk5WDEKbYU09GkutnuQbxrCG+kBSIgxOppdHixbwN2c9ubji/tdWoOLMfLY0jqvxdBpt&#10;n4JpMZtQgJeZ9WVGWElQFQ+cDctVGJ7K1qHetHTTOLVv4YZG2Oikb+Q3sDqSJaemCR1fVXwKl3Gq&#10;+vP2l88AAAD//wMAUEsDBBQABgAIAAAAIQD1Kua32gAAAAMBAAAPAAAAZHJzL2Rvd25yZXYueG1s&#10;TI9BS8NAEIXvgv9hGcGb3Vhb0ZhJEaXiRYpVPG+zY5I2Oxt2p2n017v1opeBx3u8902xGF2nBgqx&#10;9YxwOclAEVfetlwjvL8tL25ARTFsTeeZEL4owqI8PSlMbv2BX2lYS61SCcfcIDQifa51rBpyJk58&#10;T5y8Tx+ckSRDrW0wh1TuOj3NsmvtTMtpoTE9PTRU7dZ7h1AF//GyGmbs4lOcPz9+b2W33CKen433&#10;d6CERvkLwxE/oUOZmDZ+zzaqDiE9Ir/36M2uQG0Qbqdz0GWh/7OXPwAAAP//AwBQSwECLQAUAAYA&#10;CAAAACEAtoM4kv4AAADhAQAAEwAAAAAAAAAAAAAAAAAAAAAAW0NvbnRlbnRfVHlwZXNdLnhtbFBL&#10;AQItABQABgAIAAAAIQA4/SH/1gAAAJQBAAALAAAAAAAAAAAAAAAAAC8BAABfcmVscy8ucmVsc1BL&#10;AQItABQABgAIAAAAIQBn49BsJgIAAEMEAAAOAAAAAAAAAAAAAAAAAC4CAABkcnMvZTJvRG9jLnht&#10;bFBLAQItABQABgAIAAAAIQD1Kua32gAAAAMBAAAPAAAAAAAAAAAAAAAAAIA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2" name="Rechteck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3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2" o:spid="_x0000_s1026" style="position:absolute;margin-left:0;margin-top:0;width:7.15pt;height:46.2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ZYKAIAAEMEAAAOAAAAZHJzL2Uyb0RvYy54bWysU1Fv0zAQfkfiP1h+p0lLQ7uo6TR1DCEN&#10;mBj8gKvjNNYcn7HdpuXX7+y0pRtviDxEPp/9+bvvvltc7zvNdtJ5habi41HOmTQCa2U2Ff/54+7d&#10;nDMfwNSg0ciKH6Tn18u3bxa9LeUEW9S1dIxAjC97W/E2BFtmmRet7MCP0EpDyQZdB4FCt8lqBz2h&#10;dzqb5PmHrEdXW4dCek+7t0OSLxN+00gRvjWNl4HpihO3kP4u/dfxny0XUG4c2FaJIw34BxYdKEOP&#10;nqFuIQDbOvUXVKeEQ49NGAnsMmwaJWSqgaoZ56+qeWzBylQLiePtWSb//2DF192DY6qu+HQ24cxA&#10;R036LkUbpHhicY8U6q0v6eCjfXCxRm/vUTx5ZnDVgtnIG+ewbyXUxGscz2cvLsTA01W27r9gTfCw&#10;DZjE2jeui4AkA9unnhzOPZH7wARtXuXzvOBMUKaYz97PivQAlKe71vnwSWLH4qLijjqesGF370Pk&#10;AuXpSOKOWtV3SusURJfJlXZsB+QPEEKacHrAX57UhvXEpZgUCfxFLnn1NcqgA2l1idKpQGbXqqv4&#10;PI/fYL8o3UdTJysGUHpYE3FtjlpG+YY2rLE+kJQOByfT5NGiRfebs55cXHH/awtOcqY/G2rH1Xg6&#10;jbZPwbSYTShwl5n1ZQaMIKiKB86G5SoMo7K1Tm1aemmcyjd4Qy1sVNI3tndgdSRLTk2yH6cqjsJl&#10;nE79mf3lMwAAAP//AwBQSwMEFAAGAAgAAAAhAPUq5rfaAAAAAwEAAA8AAABkcnMvZG93bnJldi54&#10;bWxMj0FLw0AQhe+C/2EZwZvdWFvRmEkRpeJFilU8b7NjkjY7G3anafTXu/Wil4HHe7z3TbEYXacG&#10;CrH1jHA5yUARV962XCO8vy0vbkBFMWxN55kQvijCojw9KUxu/YFfaVhLrVIJx9wgNCJ9rnWsGnIm&#10;TnxPnLxPH5yRJEOtbTCHVO46Pc2ya+1My2mhMT09NFTt1nuHUAX/8bIaZuziU5w/P35vZbfcIp6f&#10;jfd3oIRG+QvDET+hQ5mYNn7PNqoOIT0iv/foza5AbRBup3PQZaH/s5c/AAAA//8DAFBLAQItABQA&#10;BgAIAAAAIQC2gziS/gAAAOEBAAATAAAAAAAAAAAAAAAAAAAAAABbQ29udGVudF9UeXBlc10ueG1s&#10;UEsBAi0AFAAGAAgAAAAhADj9If/WAAAAlAEAAAsAAAAAAAAAAAAAAAAALwEAAF9yZWxzLy5yZWxz&#10;UEsBAi0AFAAGAAgAAAAhAEZCBlgoAgAAQwQAAA4AAAAAAAAAAAAAAAAALgIAAGRycy9lMm9Eb2Mu&#10;eG1sUEsBAi0AFAAGAAgAAAAhAPUq5rfaAAAAAwEAAA8AAAAAAAAAAAAAAAAAgg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-228600</wp:posOffset>
              </wp:positionV>
              <wp:extent cx="7539990" cy="832485"/>
              <wp:effectExtent l="0" t="0" r="21590" b="5715"/>
              <wp:wrapNone/>
              <wp:docPr id="468" name="Gruppe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3248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pe 468" o:spid="_x0000_s1026" style="position:absolute;margin-left:0;margin-top:-18pt;width:593.7pt;height:65.55pt;z-index:251663360;mso-width-percent:1000;mso-height-percent:925;mso-position-horizontal:center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ZOmAMAAJYJAAAOAAAAZHJzL2Uyb0RvYy54bWzMVttu2zgQfS/QfyD0ruhi2paEOEXiS1Ag&#10;2wa9fAAtURKxEqkl6cjZYv99h6Sk2AmCDVpgUT/IJIcczZw5Z8TLD8e2QQ9UKib4yosuQg9RnouC&#10;8Wrlff+28xMPKU14QRrB6cp7pMr7cPX+3WXfZTQWtWgKKhE44Srru5VXa91lQaDymrZEXYiOcjCW&#10;QrZEw1RWQSFJD97bJojDcBH0QhadFDlVClY3zuhdWf9lSXP9uSwV1ahZeRCbtk9pn3vzDK4uSVZJ&#10;0tUsH8IgPxFFSxiHl06uNkQTdJDshauW5VIoUeqLXLSBKEuWU5sDZBOFz7K5leLQ2VyqrK+6CSaA&#10;9hlOP+02//RwLxErVh5eQKk4aaFIt/LQdRSZFcCn76oMtt3K7mt3L12SMLwT+Z8KzMFzu5lXbjPa&#10;93+IAjySgxYWn2MpW+MCMkdHW4bHqQz0qFEOi8v5LE1TqFYOtmQW42Tu6pTXUExzDCIFUzquboeD&#10;0TyJZ+5YhGfWHJDMvdKGOYRlcgK6qSdE1a8h+rUmHbWFUgaqCdF0RPQa8rebEHaQ2n1r7vDMj3zA&#10;E3GxrgmvqN387bED7CJzAsI/OWImCorxn/hCAAAUgGGdkGyE2CAVO6SsBiaYSNZJpW+paJEZrDyl&#10;JWFVrdeCc1CTkJGtI3m4U9rE9XTAlJWLHWsaWCdZw1EPNZrHc3tAiYYVxmhsSlb7dSPRAwFZzqIE&#10;pzc2SbCcbgP688I6qykptsNYE9a4Mby84cYfpAXhDCOnux9pmG6TbYJ9HC+2Pg43G/96t8b+Yhct&#10;55vZZr3eRP+Y0CKc1awoKDfRjT0gwm9jxNCNnHqnLjDBEJx7t3hBsOO/DdqW1lTT0XIvisd7OZYc&#10;SPp/sXUJinP6/wKFBhI20AJgEUIZyDfqXznxT2S9llL0pkQgozO2ugNvZuuZrEeq4hDIa1vBC00/&#10;cW8gq4TA30jP340yZ8Q/08fO/l7q41VuOZnbr8+PNIpxeBOn/m6RLH28w3M/XYaJH0bpTboIcYo3&#10;u3MV3DFOf10Fb9R+aH8vcyNZyzRcDBrWQrefNpHstUYwidiEP8pr/H9dZkgK6HFAfLjCwKAW8m8P&#10;9XAdgMb314FI6qHmIwdapxHG5v5gJ3i+jGEiTy37UwvhObhaedpDbrjW7s5x6KRppkYmpltxYT4M&#10;JbOd1MjEiR/iNhOrffvdgo+/zWW4qJjbxenc7n+6Tl39CwAA//8DAFBLAwQUAAYACAAAACEAL2O9&#10;AOAAAAAIAQAADwAAAGRycy9kb3ducmV2LnhtbEyPzW7CMBCE75X6DtZW6qUCJ/0JELJBVaWeWglB&#10;eQATL0mKvY5iB1KevubU3mY1q5lvitVojThR71vHCOk0AUFcOd1yjbD7ep/MQfigWCvjmBB+yMOq&#10;vL0pVK7dmTd02oZaxBD2uUJoQuhyKX3VkFV+6jri6B1cb1WIZ19L3atzDLdGPiZJJq1qOTY0qqO3&#10;hqrjdrAI/Ww4ZqH7vJiHy+bj++DWw25cI97fja9LEIHG8PcMV/yIDmVk2ruBtRcGIQ4JCJOnLIqr&#10;nc5nzyD2CIuXFGRZyP8Dyl8AAAD//wMAUEsBAi0AFAAGAAgAAAAhALaDOJL+AAAA4QEAABMAAAAA&#10;AAAAAAAAAAAAAAAAAFtDb250ZW50X1R5cGVzXS54bWxQSwECLQAUAAYACAAAACEAOP0h/9YAAACU&#10;AQAACwAAAAAAAAAAAAAAAAAvAQAAX3JlbHMvLnJlbHNQSwECLQAUAAYACAAAACEAaHsmTpgDAACW&#10;CQAADgAAAAAAAAAAAAAAAAAuAgAAZHJzL2Uyb0RvYy54bWxQSwECLQAUAAYACAAAACEAL2O9AOAA&#10;AAAIAQAADwAAAAAAAAAAAAAAAADyBQAAZHJzL2Rvd25yZXYueG1sUEsFBgAAAAAEAAQA8wAAAP8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alias w:val="Titel"/>
        <w:id w:val="536411716"/>
        <w:placeholder>
          <w:docPart w:val="30996EEDFDEC490FBED05EFDB36326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F5B04" w:rsidRPr="0011162C">
          <w:rPr>
            <w:rFonts w:asciiTheme="majorHAnsi" w:eastAsiaTheme="majorEastAsia" w:hAnsiTheme="majorHAnsi" w:cstheme="majorBidi"/>
          </w:rPr>
          <w:t xml:space="preserve">Portierung </w:t>
        </w:r>
        <w:r w:rsidR="0011162C" w:rsidRPr="0011162C">
          <w:rPr>
            <w:rFonts w:asciiTheme="majorHAnsi" w:eastAsiaTheme="majorEastAsia" w:hAnsiTheme="majorHAnsi" w:cstheme="majorBidi"/>
          </w:rPr>
          <w:t xml:space="preserve">des </w:t>
        </w:r>
        <w:proofErr w:type="spellStart"/>
        <w:r w:rsidR="00FF5B04" w:rsidRPr="0011162C">
          <w:rPr>
            <w:rFonts w:asciiTheme="majorHAnsi" w:eastAsiaTheme="majorEastAsia" w:hAnsiTheme="majorHAnsi" w:cstheme="majorBidi"/>
          </w:rPr>
          <w:t>Advanced</w:t>
        </w:r>
        <w:proofErr w:type="spellEnd"/>
        <w:r w:rsidR="00FF5B04" w:rsidRPr="0011162C">
          <w:rPr>
            <w:rFonts w:asciiTheme="majorHAnsi" w:eastAsiaTheme="majorEastAsia" w:hAnsiTheme="majorHAnsi" w:cstheme="majorBidi"/>
          </w:rPr>
          <w:t xml:space="preserve"> </w:t>
        </w:r>
        <w:proofErr w:type="spellStart"/>
        <w:r w:rsidR="00FF5B04" w:rsidRPr="0011162C">
          <w:rPr>
            <w:rFonts w:asciiTheme="majorHAnsi" w:eastAsiaTheme="majorEastAsia" w:hAnsiTheme="majorHAnsi" w:cstheme="majorBidi"/>
          </w:rPr>
          <w:t>Map</w:t>
        </w:r>
        <w:proofErr w:type="spellEnd"/>
        <w:r w:rsidR="00FF5B04" w:rsidRPr="0011162C">
          <w:rPr>
            <w:rFonts w:asciiTheme="majorHAnsi" w:eastAsiaTheme="majorEastAsia" w:hAnsiTheme="majorHAnsi" w:cstheme="majorBidi"/>
          </w:rPr>
          <w:t xml:space="preserve"> Viewer</w:t>
        </w:r>
      </w:sdtContent>
    </w:sdt>
    <w:r w:rsidR="008B614B"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Autor"/>
        <w:tag w:val=""/>
        <w:id w:val="-2015988729"/>
        <w:placeholder>
          <w:docPart w:val="3194138B8C0F4A0895342A2EA05781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B614B">
          <w:rPr>
            <w:rFonts w:asciiTheme="majorHAnsi" w:eastAsiaTheme="majorEastAsia" w:hAnsiTheme="majorHAnsi" w:cstheme="majorBidi"/>
          </w:rPr>
          <w:t>Bernd Bieber und Martinus Dipobagio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145B"/>
    <w:multiLevelType w:val="hybridMultilevel"/>
    <w:tmpl w:val="A36E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42BCC"/>
    <w:multiLevelType w:val="hybridMultilevel"/>
    <w:tmpl w:val="2286F2A8"/>
    <w:lvl w:ilvl="0" w:tplc="6EE6FC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64E54"/>
    <w:multiLevelType w:val="hybridMultilevel"/>
    <w:tmpl w:val="751E7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51340"/>
    <w:multiLevelType w:val="hybridMultilevel"/>
    <w:tmpl w:val="5C685F08"/>
    <w:lvl w:ilvl="0" w:tplc="0EF2E016"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13"/>
    <w:rsid w:val="00027B8D"/>
    <w:rsid w:val="00065C0E"/>
    <w:rsid w:val="000808BB"/>
    <w:rsid w:val="00082A4E"/>
    <w:rsid w:val="000D10A2"/>
    <w:rsid w:val="000D3617"/>
    <w:rsid w:val="0011162C"/>
    <w:rsid w:val="00137FD8"/>
    <w:rsid w:val="00181913"/>
    <w:rsid w:val="001B1817"/>
    <w:rsid w:val="001C609B"/>
    <w:rsid w:val="001E0E73"/>
    <w:rsid w:val="001F3E7D"/>
    <w:rsid w:val="00270C54"/>
    <w:rsid w:val="00281427"/>
    <w:rsid w:val="002B380C"/>
    <w:rsid w:val="002C2D23"/>
    <w:rsid w:val="0036006B"/>
    <w:rsid w:val="00366FCD"/>
    <w:rsid w:val="003F16FA"/>
    <w:rsid w:val="00457849"/>
    <w:rsid w:val="00464BA7"/>
    <w:rsid w:val="004A3095"/>
    <w:rsid w:val="004D01E9"/>
    <w:rsid w:val="005B3749"/>
    <w:rsid w:val="0060237A"/>
    <w:rsid w:val="00677E38"/>
    <w:rsid w:val="00691C45"/>
    <w:rsid w:val="00693D3D"/>
    <w:rsid w:val="006C064A"/>
    <w:rsid w:val="00731602"/>
    <w:rsid w:val="00733640"/>
    <w:rsid w:val="00752D82"/>
    <w:rsid w:val="00793E2A"/>
    <w:rsid w:val="007C1111"/>
    <w:rsid w:val="008326C7"/>
    <w:rsid w:val="008B614B"/>
    <w:rsid w:val="008C7183"/>
    <w:rsid w:val="00903A8B"/>
    <w:rsid w:val="00932808"/>
    <w:rsid w:val="009B25E1"/>
    <w:rsid w:val="009D3734"/>
    <w:rsid w:val="00A372E5"/>
    <w:rsid w:val="00AF0EC2"/>
    <w:rsid w:val="00B1095E"/>
    <w:rsid w:val="00B11BDE"/>
    <w:rsid w:val="00B16886"/>
    <w:rsid w:val="00B306FB"/>
    <w:rsid w:val="00B3536D"/>
    <w:rsid w:val="00BA2482"/>
    <w:rsid w:val="00C66E22"/>
    <w:rsid w:val="00C725DE"/>
    <w:rsid w:val="00C8774D"/>
    <w:rsid w:val="00C94322"/>
    <w:rsid w:val="00D84BBE"/>
    <w:rsid w:val="00DC72EB"/>
    <w:rsid w:val="00DE0999"/>
    <w:rsid w:val="00E40096"/>
    <w:rsid w:val="00E72354"/>
    <w:rsid w:val="00E85BFB"/>
    <w:rsid w:val="00EA2C2B"/>
    <w:rsid w:val="00EE4716"/>
    <w:rsid w:val="00EE6558"/>
    <w:rsid w:val="00F52BDD"/>
    <w:rsid w:val="00FB6222"/>
    <w:rsid w:val="00FB771A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96EEDFDEC490FBED05EFDB36326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2EB15C-39AF-45D0-949B-5038F500B58E}"/>
      </w:docPartPr>
      <w:docPartBody>
        <w:p w:rsidR="00DE37CE" w:rsidRDefault="00C2517C" w:rsidP="00C2517C">
          <w:pPr>
            <w:pStyle w:val="30996EEDFDEC490FBED05EFDB363268A"/>
          </w:pPr>
          <w:r>
            <w:rPr>
              <w:rFonts w:asciiTheme="majorHAnsi" w:eastAsiaTheme="majorEastAsia" w:hAnsiTheme="majorHAnsi" w:cstheme="majorBidi"/>
            </w:rPr>
            <w:t>[Geben Sie den Titel des Dokuments ein]</w:t>
          </w:r>
        </w:p>
      </w:docPartBody>
    </w:docPart>
    <w:docPart>
      <w:docPartPr>
        <w:name w:val="3194138B8C0F4A0895342A2EA05781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EAD2F-9C15-42D6-A2AC-50B0986916A2}"/>
      </w:docPartPr>
      <w:docPartBody>
        <w:p w:rsidR="00DE37CE" w:rsidRDefault="00C2517C">
          <w:r w:rsidRPr="00271A2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517C"/>
    <w:rsid w:val="001A32E6"/>
    <w:rsid w:val="00422C58"/>
    <w:rsid w:val="00431580"/>
    <w:rsid w:val="00C063F4"/>
    <w:rsid w:val="00C2517C"/>
    <w:rsid w:val="00D84C9D"/>
    <w:rsid w:val="00DD69BD"/>
    <w:rsid w:val="00DE37CE"/>
    <w:rsid w:val="00DF014B"/>
    <w:rsid w:val="00F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69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4230908C8B4B379EC01B859F77FE2A">
    <w:name w:val="914230908C8B4B379EC01B859F77FE2A"/>
    <w:rsid w:val="00C2517C"/>
  </w:style>
  <w:style w:type="paragraph" w:customStyle="1" w:styleId="30996EEDFDEC490FBED05EFDB363268A">
    <w:name w:val="30996EEDFDEC490FBED05EFDB363268A"/>
    <w:rsid w:val="00C2517C"/>
  </w:style>
  <w:style w:type="paragraph" w:customStyle="1" w:styleId="24A459FDBFFA4D88AD4E4595BD01F7B6">
    <w:name w:val="24A459FDBFFA4D88AD4E4595BD01F7B6"/>
    <w:rsid w:val="00C2517C"/>
  </w:style>
  <w:style w:type="character" w:styleId="Platzhaltertext">
    <w:name w:val="Placeholder Text"/>
    <w:basedOn w:val="Absatz-Standardschriftart"/>
    <w:uiPriority w:val="99"/>
    <w:semiHidden/>
    <w:rsid w:val="00C2517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56AA2-287B-4A55-83CF-062EB5F2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Portierung des Advanced Map Viewer</vt:lpstr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Portierung des Advanced Map Viewer</dc:title>
  <dc:creator>Bernd Bieber und Martinus Dipobagio</dc:creator>
  <cp:lastModifiedBy>Bernd Bieber</cp:lastModifiedBy>
  <cp:revision>5</cp:revision>
  <cp:lastPrinted>2011-05-24T21:11:00Z</cp:lastPrinted>
  <dcterms:created xsi:type="dcterms:W3CDTF">2011-05-24T19:30:00Z</dcterms:created>
  <dcterms:modified xsi:type="dcterms:W3CDTF">2011-05-24T21:12:00Z</dcterms:modified>
</cp:coreProperties>
</file>