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1" w:name="content"/>
    <w:p>
      <w:pPr>
        <w:pStyle w:val="FirstParagraph"/>
      </w:pPr>
      <w:r>
        <w:rPr>
          <w:b/>
          <w:bCs/>
        </w:rPr>
        <w:t xml:space="preserve">Mathematics Class 9 (Federal/Punjab Board) – Selected Theorems (Chapters 10–16)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Name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10.1:</w:t>
            </w:r>
          </w:p>
        </w:tc>
        <w:tc>
          <w:tcPr/>
          <w:p>
            <w:pPr>
              <w:pStyle w:val="Compact"/>
            </w:pPr>
            <w:r>
              <w:t xml:space="preserve">If two angles and non-included side of one triangle are congruent to the corresponding angles and non-included side of another triangle, then two triangles are congruent.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10.2:</w:t>
            </w:r>
          </w:p>
        </w:tc>
        <w:tc>
          <w:tcPr/>
          <w:p>
            <w:pPr>
              <w:pStyle w:val="Compact"/>
            </w:pPr>
            <w:r>
              <w:t xml:space="preserve">If two angles of a triangle are congruent, then the sides opposite to them are also congruent.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10.3 Statement:</w:t>
            </w:r>
          </w:p>
        </w:tc>
        <w:tc>
          <w:tcPr/>
          <w:p>
            <w:pPr>
              <w:pStyle w:val="Compact"/>
            </w:pPr>
            <w:r>
              <w:t xml:space="preserve">In the correspondence of two triangles, if three sides of one triangle are congruent to the corresponding three sides of the other, the two triangles are congruent.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10.4 Statement:</w:t>
            </w:r>
          </w:p>
        </w:tc>
        <w:tc>
          <w:tcPr/>
          <w:p>
            <w:pPr>
              <w:pStyle w:val="Compact"/>
            </w:pPr>
            <w:r>
              <w:t xml:space="preserve">If in the correspondence of two right-angled triangles, the hypotenuse and one side of one are respectively congruent to the hypotenuse and corresponding side of the other, the triangles are congruent.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11.1 Statement:</w:t>
            </w:r>
          </w:p>
        </w:tc>
        <w:tc>
          <w:tcPr/>
          <w:p>
            <w:pPr>
              <w:pStyle w:val="Compact"/>
            </w:pPr>
            <w:r>
              <w:t xml:space="preserve">In a parallelogram: i) Opposite sides are congruent; ii) Opposite angles are congruent; iii) Diagonals bisect each other.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11.2 Statement:</w:t>
            </w:r>
          </w:p>
        </w:tc>
        <w:tc>
          <w:tcPr/>
          <w:p>
            <w:pPr>
              <w:pStyle w:val="Compact"/>
            </w:pPr>
            <w:r>
              <w:t xml:space="preserve">If two sides of a quadrilateral are congruent and parallel, it is a parallelogram.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11.3:</w:t>
            </w:r>
          </w:p>
        </w:tc>
        <w:tc>
          <w:tcPr/>
          <w:p>
            <w:pPr>
              <w:pStyle w:val="Compact"/>
            </w:pPr>
            <w:r>
              <w:t xml:space="preserve">The line segment joining the midpoints of two sides of a triangle is parallel to the third side and equal to one half of its length.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11.4 Statement:</w:t>
            </w:r>
          </w:p>
        </w:tc>
        <w:tc>
          <w:tcPr/>
          <w:p>
            <w:pPr>
              <w:pStyle w:val="Compact"/>
            </w:pPr>
            <w:r>
              <w:t xml:space="preserve">The medians of a triangle are concurrent and their point of concurrency is the point of trisection of each median.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11.5:</w:t>
            </w:r>
          </w:p>
        </w:tc>
        <w:tc>
          <w:tcPr/>
          <w:p>
            <w:pPr>
              <w:pStyle w:val="Compact"/>
            </w:pPr>
            <w:r>
              <w:t xml:space="preserve">If three or more parallel lines make congruent intercepts on a transversal, they also intercept congruent segments on the other line that cuts them.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12.1:</w:t>
            </w:r>
          </w:p>
        </w:tc>
        <w:tc>
          <w:tcPr/>
          <w:p>
            <w:pPr>
              <w:pStyle w:val="Compact"/>
            </w:pPr>
            <w:r>
              <w:t xml:space="preserve">Any point on the right bisector of a line segment is equidistant from its end points.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12.2 Statement:</w:t>
            </w:r>
          </w:p>
        </w:tc>
        <w:tc>
          <w:tcPr/>
          <w:p>
            <w:pPr>
              <w:pStyle w:val="Compact"/>
            </w:pPr>
            <w:r>
              <w:t xml:space="preserve">Any point equidistant from the end points of a line segment is on the right bisector of it.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12.3 Statement:</w:t>
            </w:r>
          </w:p>
        </w:tc>
        <w:tc>
          <w:tcPr/>
          <w:p>
            <w:pPr>
              <w:pStyle w:val="Compact"/>
            </w:pPr>
            <w:r>
              <w:t xml:space="preserve">The right bisectors of the sides of the triangle are concurrent.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12.4:</w:t>
            </w:r>
          </w:p>
        </w:tc>
        <w:tc>
          <w:tcPr/>
          <w:p>
            <w:pPr>
              <w:pStyle w:val="Compact"/>
            </w:pPr>
            <w:r>
              <w:t xml:space="preserve">Any point on the bisector of an angle is equidistant from its arms.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12.5:</w:t>
            </w:r>
          </w:p>
        </w:tc>
        <w:tc>
          <w:tcPr/>
          <w:p>
            <w:pPr>
              <w:pStyle w:val="Compact"/>
            </w:pPr>
            <w:r>
              <w:t xml:space="preserve">Any point inside the angle, equidistant from its arms, is on its bisector.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12.6:</w:t>
            </w:r>
          </w:p>
        </w:tc>
        <w:tc>
          <w:tcPr/>
          <w:p>
            <w:pPr>
              <w:pStyle w:val="Compact"/>
            </w:pPr>
            <w:r>
              <w:t xml:space="preserve">The bisectors of the angles of the triangle are concurrent.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13.1:</w:t>
            </w:r>
          </w:p>
        </w:tc>
        <w:tc>
          <w:tcPr/>
          <w:p>
            <w:pPr>
              <w:pStyle w:val="Compact"/>
            </w:pPr>
            <w:r>
              <w:t xml:space="preserve">If two sides of the triangle are unequal in length, the longer side has an angle of greater measure opposite to it.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13.2:</w:t>
            </w:r>
          </w:p>
        </w:tc>
        <w:tc>
          <w:tcPr/>
          <w:p>
            <w:pPr>
              <w:pStyle w:val="Compact"/>
            </w:pPr>
            <w:r>
              <w:t xml:space="preserve">If two angles of the triangle are unequal in measure, the side opposite to the greater angle is longer than the side opposite to the smaller angle.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13.3:</w:t>
            </w:r>
          </w:p>
        </w:tc>
        <w:tc>
          <w:tcPr/>
          <w:p>
            <w:pPr>
              <w:pStyle w:val="Compact"/>
            </w:pPr>
            <w:r>
              <w:t xml:space="preserve">The sum of lengths of any two sides of a triangle is greater than the length of the third side.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13.4:</w:t>
            </w:r>
          </w:p>
        </w:tc>
        <w:tc>
          <w:tcPr/>
          <w:p>
            <w:pPr>
              <w:pStyle w:val="Compact"/>
            </w:pPr>
            <w:r>
              <w:t xml:space="preserve">From a point outside the line, the perpendicular is the shortest distance from the point to the line.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14.1:</w:t>
            </w:r>
          </w:p>
        </w:tc>
        <w:tc>
          <w:tcPr/>
          <w:p>
            <w:pPr>
              <w:pStyle w:val="Compact"/>
            </w:pPr>
            <w:r>
              <w:t xml:space="preserve">A line parallel to the one side of the triangle, intersecting the other two sides, divides them proportionally.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14.2:</w:t>
            </w:r>
          </w:p>
        </w:tc>
        <w:tc>
          <w:tcPr/>
          <w:p>
            <w:pPr>
              <w:pStyle w:val="Compact"/>
            </w:pPr>
            <w:r>
              <w:t xml:space="preserve">If a line segment intersects the two sides of a triangle in the same ratio, then it is parallel to the third side.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14.3:</w:t>
            </w:r>
          </w:p>
        </w:tc>
        <w:tc>
          <w:tcPr/>
          <w:p>
            <w:pPr>
              <w:pStyle w:val="Compact"/>
            </w:pPr>
            <w:r>
              <w:t xml:space="preserve">The internal bisector of an angle of a triangle divides the side opposite to it in the ratio of the lengths of the sides containing the angle.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14.4:</w:t>
            </w:r>
          </w:p>
        </w:tc>
        <w:tc>
          <w:tcPr/>
          <w:p>
            <w:pPr>
              <w:pStyle w:val="Compact"/>
            </w:pPr>
            <w:r>
              <w:t xml:space="preserve">If two triangles are similar, then the measures of their corresponding sides are proportional.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15.1 Statement:</w:t>
            </w:r>
          </w:p>
        </w:tc>
        <w:tc>
          <w:tcPr/>
          <w:p>
            <w:pPr>
              <w:pStyle w:val="Compact"/>
            </w:pPr>
            <w:r>
              <w:t xml:space="preserve">In a right-angled triangle, the square of the length of the hypotenuse is equal to the sum of the squares of the lengths of the other two sides.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15.2 Statement:</w:t>
            </w:r>
          </w:p>
        </w:tc>
        <w:tc>
          <w:tcPr/>
          <w:p>
            <w:pPr>
              <w:pStyle w:val="Compact"/>
            </w:pPr>
            <w:r>
              <w:t xml:space="preserve">If the square of one side of a triangle is equal to the sum of the squares of the other two sides, then the triangle is a right-angled triangle.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16.1 Statement:</w:t>
            </w:r>
          </w:p>
        </w:tc>
        <w:tc>
          <w:tcPr/>
          <w:p>
            <w:pPr>
              <w:pStyle w:val="Compact"/>
            </w:pPr>
            <w:r>
              <w:t xml:space="preserve">Parallelograms on the same base and lying between the same parallel lines (or having the same altitude) are equal in area.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16.2:</w:t>
            </w:r>
          </w:p>
        </w:tc>
        <w:tc>
          <w:tcPr/>
          <w:p>
            <w:pPr>
              <w:pStyle w:val="Compact"/>
            </w:pPr>
            <w:r>
              <w:t xml:space="preserve">Parallelograms on equal bases and of the same altitude are equal in area.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16.3 Statement:</w:t>
            </w:r>
          </w:p>
        </w:tc>
        <w:tc>
          <w:tcPr/>
          <w:p>
            <w:pPr>
              <w:pStyle w:val="Compact"/>
            </w:pPr>
            <w:r>
              <w:t xml:space="preserve">Triangles on the same base and the same altitude are equal in area.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Theorem 16.4 Statement:</w:t>
            </w:r>
          </w:p>
        </w:tc>
        <w:tc>
          <w:tcPr/>
          <w:p>
            <w:pPr>
              <w:pStyle w:val="Compact"/>
            </w:pPr>
            <w:r>
              <w:t xml:space="preserve">Triangles on equal bases and the same altitude are equal in area.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p>
      <w:r>
        <w:pict>
          <v:rect style="width:0;height:1.5pt" o:hralign="center" o:hrstd="t" o:hr="t"/>
        </w:pict>
      </w:r>
    </w:p>
    <w:bookmarkStart w:id="22" w:name="citations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2025-07-31T12:43:15Z</dcterms:created>
  <dcterms:modified xsi:type="dcterms:W3CDTF">2025-07-31T12:43:15Z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