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9388" w14:textId="3CC69F75" w:rsidR="0092285B" w:rsidRDefault="00484436">
      <w:proofErr w:type="gramStart"/>
      <w:r>
        <w:t>Buenas buenas todo bien?</w:t>
      </w:r>
      <w:proofErr w:type="gramEnd"/>
    </w:p>
    <w:sectPr w:rsidR="00922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36"/>
    <w:rsid w:val="00484436"/>
    <w:rsid w:val="009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FFB67"/>
  <w15:chartTrackingRefBased/>
  <w15:docId w15:val="{11F32B27-DFF4-48AE-8955-91509F6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Roldan</dc:creator>
  <cp:keywords/>
  <dc:description/>
  <cp:lastModifiedBy>Jamal Roldan</cp:lastModifiedBy>
  <cp:revision>1</cp:revision>
  <dcterms:created xsi:type="dcterms:W3CDTF">2024-01-30T13:35:00Z</dcterms:created>
  <dcterms:modified xsi:type="dcterms:W3CDTF">2024-01-30T13:36:00Z</dcterms:modified>
</cp:coreProperties>
</file>