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--------------------</w:t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KEPUTUSAN KEPALA ……………… KOTA YOGYAKARTA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 : ………………</w:t>
      </w:r>
    </w:p>
    <w:p w:rsidR="00000000" w:rsidDel="00000000" w:rsidP="00000000" w:rsidRDefault="00000000" w:rsidRPr="00000000" w14:paraId="00000008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9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PENETAPAN APLIKASI KHUSUS …………</w:t>
      </w:r>
    </w:p>
    <w:p w:rsidR="00000000" w:rsidDel="00000000" w:rsidP="00000000" w:rsidRDefault="00000000" w:rsidRPr="00000000" w14:paraId="0000000A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KEPALA ……………… KOTA YOGYAKARTA</w:t>
      </w:r>
    </w:p>
    <w:p w:rsidR="00000000" w:rsidDel="00000000" w:rsidP="00000000" w:rsidRDefault="00000000" w:rsidRPr="00000000" w14:paraId="0000000C">
      <w:pPr>
        <w:spacing w:line="36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Menimbang      : a. bahwa dalam rangka pelaksanaan………………</w:t>
        <w:br w:type="textWrapping"/>
        <w:t xml:space="preserve">                          b. ………………</w:t>
        <w:br w:type="textWrapping"/>
        <w:t xml:space="preserve">Mengingat        : a  ………………</w:t>
        <w:br w:type="textWrapping"/>
        <w:t xml:space="preserve">                          b. ………………</w:t>
        <w:br w:type="textWrapping"/>
        <w:t xml:space="preserve">                          c. ………………</w:t>
      </w:r>
    </w:p>
    <w:p w:rsidR="00000000" w:rsidDel="00000000" w:rsidP="00000000" w:rsidRDefault="00000000" w:rsidRPr="00000000" w14:paraId="0000000E">
      <w:pPr>
        <w:spacing w:line="36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MEMUTUSKAN,</w:t>
        <w:br w:type="textWrapping"/>
      </w:r>
    </w:p>
    <w:tbl>
      <w:tblPr>
        <w:tblStyle w:val="Table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285"/>
        <w:gridCol w:w="6285"/>
        <w:tblGridChange w:id="0">
          <w:tblGrid>
            <w:gridCol w:w="2445"/>
            <w:gridCol w:w="285"/>
            <w:gridCol w:w="6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Menetapkan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KEPUTUSAN KEPALA ……………… TENTANG PENETAPAN APLIKASI KHUSUS ………………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KESATU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Menetapkan bahwa Aplikasi Khusus ……………… (url……...) adalah aplikasi yang resmi dan sah yang digunakan dalam menyediakan layanan……………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Segala biaya yang timbul sebagai akibat dari pelaksanaan Keputusan ini dibebankan pada Anggaran Pendapatan dan Belanja Daerah Dinas ………………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KETIGA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Keputusan ini mulai berlaku sejak tanggal ditetapkan.</w:t>
            </w:r>
          </w:p>
        </w:tc>
      </w:tr>
    </w:tbl>
    <w:p w:rsidR="00000000" w:rsidDel="00000000" w:rsidP="00000000" w:rsidRDefault="00000000" w:rsidRPr="00000000" w14:paraId="0000001C">
      <w:pPr>
        <w:spacing w:line="360" w:lineRule="auto"/>
        <w:ind w:right="-121.06299212598401"/>
        <w:jc w:val="left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2880" w:right="-121.06299212598401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Ditetapkan di….</w:t>
        <w:br w:type="textWrapping"/>
        <w:t xml:space="preserve">          Pada Tanggal….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                                         </w:t>
        <w:br w:type="textWrapping"/>
        <w:br w:type="textWrapping"/>
        <w:tab/>
        <w:tab/>
        <w:tab/>
        <w:tab/>
        <w:tab/>
        <w:tab/>
        <w:tab/>
        <w:tab/>
        <w:t xml:space="preserve">   Nama Jabatan</w:t>
        <w:tab/>
      </w:r>
    </w:p>
    <w:p w:rsidR="00000000" w:rsidDel="00000000" w:rsidP="00000000" w:rsidRDefault="00000000" w:rsidRPr="00000000" w14:paraId="0000001F">
      <w:pPr>
        <w:spacing w:line="276" w:lineRule="auto"/>
        <w:ind w:left="5040" w:firstLine="72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                                    </w:t>
        <w:br w:type="textWrapping"/>
        <w:br w:type="textWrapping"/>
      </w:r>
    </w:p>
    <w:p w:rsidR="00000000" w:rsidDel="00000000" w:rsidP="00000000" w:rsidRDefault="00000000" w:rsidRPr="00000000" w14:paraId="00000020">
      <w:pPr>
        <w:spacing w:line="276" w:lineRule="auto"/>
        <w:ind w:left="5040" w:firstLine="720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br w:type="textWrapping"/>
        <w:t xml:space="preserve">                                        (……………………………………….)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