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C5A1EFF" w:rsidR="001D3F8C" w:rsidRPr="001F4C62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u w:val="single"/>
        </w:rPr>
      </w:pPr>
      <w:r w:rsidRPr="00732409">
        <w:rPr>
          <w:rFonts w:asciiTheme="majorBidi" w:eastAsia="Times New Roman" w:hAnsiTheme="majorBidi" w:cstheme="majorBidi"/>
          <w:b/>
          <w:bCs/>
        </w:rPr>
        <w:t>Google CSRMP 2021B</w:t>
      </w:r>
      <w:r w:rsidRPr="001F4C62">
        <w:rPr>
          <w:rFonts w:asciiTheme="majorBidi" w:eastAsia="Times New Roman" w:hAnsiTheme="majorBidi" w:cstheme="majorBidi"/>
        </w:rPr>
        <w:t xml:space="preserve"> | </w:t>
      </w:r>
      <w:hyperlink r:id="rId8" w:history="1">
        <w:r w:rsidR="00B4605B" w:rsidRPr="001F4C62">
          <w:rPr>
            <w:rStyle w:val="Hyperlink"/>
            <w:rFonts w:asciiTheme="majorBidi" w:eastAsia="Times New Roman" w:hAnsiTheme="majorBidi" w:cstheme="majorBidi"/>
          </w:rPr>
          <w:t>bimbraw.github.io</w:t>
        </w:r>
      </w:hyperlink>
      <w:r w:rsidR="00B4605B" w:rsidRPr="001F4C62">
        <w:rPr>
          <w:rFonts w:asciiTheme="majorBidi" w:eastAsia="Times New Roman" w:hAnsiTheme="majorBidi" w:cstheme="majorBidi"/>
        </w:rPr>
        <w:t xml:space="preserve"> | </w:t>
      </w:r>
      <w:r w:rsidR="001D3F8C" w:rsidRPr="001F4C62">
        <w:rPr>
          <w:rFonts w:asciiTheme="majorBidi" w:eastAsia="Times New Roman" w:hAnsiTheme="majorBidi" w:cstheme="majorBidi"/>
        </w:rPr>
        <w:t xml:space="preserve">(678)-436-9426 | </w:t>
      </w:r>
      <w:hyperlink r:id="rId9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bimbrawkeshav@gmail.com</w:t>
        </w:r>
      </w:hyperlink>
      <w:r w:rsidR="001D3F8C" w:rsidRPr="001F4C62">
        <w:rPr>
          <w:rFonts w:asciiTheme="majorBidi" w:eastAsia="Times New Roman" w:hAnsiTheme="majorBidi" w:cstheme="majorBidi"/>
        </w:rPr>
        <w:t xml:space="preserve"> </w:t>
      </w:r>
      <w:r w:rsidR="00B4605B" w:rsidRPr="001F4C62">
        <w:rPr>
          <w:rFonts w:asciiTheme="majorBidi" w:eastAsia="Times New Roman" w:hAnsiTheme="majorBidi" w:cstheme="majorBidi"/>
        </w:rPr>
        <w:t>|</w:t>
      </w:r>
      <w:hyperlink w:history="1"/>
      <w:r w:rsidR="001D3F8C" w:rsidRPr="001F4C62">
        <w:rPr>
          <w:rFonts w:asciiTheme="majorBidi" w:eastAsia="Times New Roman" w:hAnsiTheme="majorBidi" w:cstheme="majorBidi"/>
        </w:rPr>
        <w:t xml:space="preserve"> </w:t>
      </w:r>
      <w:hyperlink r:id="rId10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linkedin.com/in/bimbraw/</w:t>
        </w:r>
      </w:hyperlink>
      <w:r>
        <w:rPr>
          <w:rFonts w:asciiTheme="majorBidi" w:eastAsia="Times New Roman" w:hAnsiTheme="majorBidi" w:cstheme="majorBidi"/>
        </w:rPr>
        <w:t xml:space="preserve"> |</w:t>
      </w:r>
      <w:r w:rsidR="002E09D6">
        <w:rPr>
          <w:rFonts w:asciiTheme="majorBidi" w:eastAsia="Times New Roman" w:hAnsiTheme="majorBidi" w:cstheme="majorBidi"/>
        </w:rPr>
        <w:t xml:space="preserve"> F1 Student</w:t>
      </w:r>
    </w:p>
    <w:p w14:paraId="2D3AE3D9" w14:textId="66B39D67" w:rsidR="001D3F8C" w:rsidRPr="007C3E89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7F5191">
        <w:rPr>
          <w:rFonts w:asciiTheme="majorBidi" w:eastAsia="Times New Roman" w:hAnsiTheme="majorBidi" w:cstheme="majorBidi"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EDUCATION</w:t>
      </w:r>
    </w:p>
    <w:p w14:paraId="4B04BC00" w14:textId="71A9C57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2E66DF">
        <w:rPr>
          <w:rFonts w:asciiTheme="majorBidi" w:eastAsia="Times New Roman" w:hAnsiTheme="majorBidi" w:cstheme="majorBidi"/>
          <w:b/>
        </w:rPr>
        <w:t xml:space="preserve"> (WPI)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750F0642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</w:t>
      </w:r>
      <w:r w:rsidR="00101828">
        <w:rPr>
          <w:rFonts w:asciiTheme="majorBidi" w:eastAsia="Times New Roman" w:hAnsiTheme="majorBidi" w:cstheme="majorBidi"/>
        </w:rPr>
        <w:t xml:space="preserve">)      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01828">
        <w:rPr>
          <w:rFonts w:asciiTheme="majorBidi" w:eastAsia="Times New Roman" w:hAnsiTheme="majorBidi" w:cstheme="majorBidi"/>
        </w:rPr>
        <w:t>May ’25 (tentative)</w:t>
      </w:r>
    </w:p>
    <w:p w14:paraId="3FF8D3C0" w14:textId="74109CB4" w:rsidR="00B4605B" w:rsidRPr="001F4C62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</w:t>
      </w:r>
      <w:r w:rsidR="003631CB">
        <w:rPr>
          <w:rFonts w:asciiTheme="majorBidi" w:eastAsia="Times New Roman" w:hAnsiTheme="majorBidi" w:cstheme="majorBidi"/>
        </w:rPr>
        <w:t xml:space="preserve">Ultrasound Image Processing, </w:t>
      </w:r>
      <w:r w:rsidRPr="001F4C62">
        <w:rPr>
          <w:rFonts w:asciiTheme="majorBidi" w:eastAsia="Times New Roman" w:hAnsiTheme="majorBidi" w:cstheme="majorBidi"/>
        </w:rPr>
        <w:t>Medical Robotics</w:t>
      </w:r>
      <w:r w:rsidR="003631CB">
        <w:rPr>
          <w:rFonts w:asciiTheme="majorBidi" w:eastAsia="Times New Roman" w:hAnsiTheme="majorBidi" w:cstheme="majorBidi"/>
        </w:rPr>
        <w:t xml:space="preserve"> &amp;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Human-Computer</w:t>
      </w:r>
      <w:r w:rsidR="003631CB">
        <w:rPr>
          <w:rFonts w:asciiTheme="majorBidi" w:eastAsia="Times New Roman" w:hAnsiTheme="majorBidi" w:cstheme="majorBidi"/>
        </w:rPr>
        <w:t xml:space="preserve"> Interaction</w:t>
      </w:r>
      <w:r w:rsidRPr="001F4C62">
        <w:rPr>
          <w:rFonts w:asciiTheme="majorBidi" w:eastAsia="Times New Roman" w:hAnsiTheme="majorBidi" w:cstheme="majorBidi"/>
        </w:rPr>
        <w:tab/>
      </w:r>
      <w:r w:rsidR="00882F94" w:rsidRPr="001F4C62">
        <w:rPr>
          <w:rFonts w:asciiTheme="majorBidi" w:eastAsia="Times New Roman" w:hAnsiTheme="majorBidi" w:cstheme="majorBidi"/>
        </w:rPr>
        <w:t>4.00/4.00 GPA</w:t>
      </w:r>
    </w:p>
    <w:p w14:paraId="4743C184" w14:textId="0BBF413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1D5B47F7" w:rsidR="001D3F8C" w:rsidRPr="001F4C62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Human Augmentation, Medical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Robotic Musicianship</w:t>
      </w:r>
      <w:r w:rsidRPr="001F4C62">
        <w:rPr>
          <w:rFonts w:asciiTheme="majorBidi" w:eastAsia="Times New Roman" w:hAnsiTheme="majorBidi" w:cstheme="majorBidi"/>
        </w:rPr>
        <w:tab/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771BED48" w:rsidR="00095628" w:rsidRPr="001F4C62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Mechatronics</w:t>
      </w:r>
      <w:r w:rsidRPr="001F4C62">
        <w:rPr>
          <w:rFonts w:asciiTheme="majorBidi" w:eastAsia="Times New Roman" w:hAnsiTheme="majorBidi" w:cstheme="majorBidi"/>
        </w:rPr>
        <w:tab/>
      </w:r>
      <w:r w:rsidR="00101828">
        <w:rPr>
          <w:rFonts w:asciiTheme="majorBidi" w:eastAsia="Times New Roman" w:hAnsiTheme="majorBidi" w:cstheme="majorBidi"/>
        </w:rPr>
        <w:t xml:space="preserve">           </w:t>
      </w:r>
      <w:r w:rsidRPr="001F4C62">
        <w:rPr>
          <w:rFonts w:asciiTheme="majorBidi" w:eastAsia="Times New Roman" w:hAnsiTheme="majorBidi" w:cstheme="majorBidi"/>
        </w:rPr>
        <w:t>4.00/4.00 GPA (8.34 CGPA)</w:t>
      </w:r>
    </w:p>
    <w:p w14:paraId="53334EBC" w14:textId="179B007C" w:rsidR="007C3E89" w:rsidRPr="007C3E89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56146AB9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732409">
        <w:rPr>
          <w:rFonts w:asciiTheme="majorBidi" w:eastAsia="Times New Roman" w:hAnsiTheme="majorBidi" w:cstheme="majorBidi"/>
          <w:b/>
        </w:rPr>
        <w:t>Researcher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9CB42A5" w14:textId="6FDAB755" w:rsidR="007C3E89" w:rsidRDefault="00825641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Developing low</w:t>
      </w:r>
      <w:r w:rsidR="00732409">
        <w:rPr>
          <w:rFonts w:asciiTheme="majorBidi" w:eastAsia="Times New Roman" w:hAnsiTheme="majorBidi" w:cstheme="majorBidi"/>
        </w:rPr>
        <w:t>-</w:t>
      </w:r>
      <w:r>
        <w:rPr>
          <w:rFonts w:asciiTheme="majorBidi" w:eastAsia="Times New Roman" w:hAnsiTheme="majorBidi" w:cstheme="majorBidi"/>
        </w:rPr>
        <w:t xml:space="preserve">latency pipelines using biological </w:t>
      </w:r>
      <w:r w:rsidR="00CF1839">
        <w:rPr>
          <w:rFonts w:asciiTheme="majorBidi" w:eastAsia="Times New Roman" w:hAnsiTheme="majorBidi" w:cstheme="majorBidi"/>
        </w:rPr>
        <w:t>signals</w:t>
      </w:r>
      <w:r>
        <w:rPr>
          <w:rFonts w:asciiTheme="majorBidi" w:eastAsia="Times New Roman" w:hAnsiTheme="majorBidi" w:cstheme="majorBidi"/>
        </w:rPr>
        <w:t xml:space="preserve"> (sEMG, </w:t>
      </w:r>
      <w:r w:rsidR="00732409">
        <w:rPr>
          <w:rFonts w:asciiTheme="majorBidi" w:eastAsia="Times New Roman" w:hAnsiTheme="majorBidi" w:cstheme="majorBidi"/>
        </w:rPr>
        <w:t xml:space="preserve">IMU, </w:t>
      </w:r>
      <w:r>
        <w:rPr>
          <w:rFonts w:asciiTheme="majorBidi" w:eastAsia="Times New Roman" w:hAnsiTheme="majorBidi" w:cstheme="majorBidi"/>
        </w:rPr>
        <w:t>etc.) to estimate mo</w:t>
      </w:r>
      <w:r w:rsidR="00CF1839">
        <w:rPr>
          <w:rFonts w:asciiTheme="majorBidi" w:eastAsia="Times New Roman" w:hAnsiTheme="majorBidi" w:cstheme="majorBidi"/>
        </w:rPr>
        <w:t>tion</w:t>
      </w:r>
      <w:r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7C3E89">
        <w:rPr>
          <w:rFonts w:asciiTheme="majorBidi" w:eastAsia="Times New Roman" w:hAnsiTheme="majorBidi" w:cstheme="majorBidi"/>
        </w:rPr>
        <w:t>.</w:t>
      </w:r>
    </w:p>
    <w:p w14:paraId="34B82354" w14:textId="40E8983B" w:rsidR="00982754" w:rsidRDefault="00982754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Based on performance during the summer internship, a Co-Op extension was offered, which was accepted.</w:t>
      </w:r>
    </w:p>
    <w:p w14:paraId="41B9510E" w14:textId="5CA63E39" w:rsidR="00C35EB3" w:rsidRPr="007C3E89" w:rsidRDefault="00C35EB3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W</w:t>
      </w:r>
      <w:r w:rsidR="002E66DF" w:rsidRPr="007C3E89">
        <w:rPr>
          <w:rFonts w:asciiTheme="majorBidi" w:eastAsia="Times New Roman" w:hAnsiTheme="majorBidi" w:cstheme="majorBidi"/>
          <w:b/>
        </w:rPr>
        <w:t xml:space="preserve">PI                                                                                                                                                                                         </w:t>
      </w:r>
      <w:r w:rsidRPr="007C3E89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354B6A6D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>earning</w:t>
      </w:r>
      <w:r w:rsidR="008442D5">
        <w:rPr>
          <w:rFonts w:asciiTheme="majorBidi" w:eastAsia="Times New Roman" w:hAnsiTheme="majorBidi" w:cstheme="majorBidi"/>
        </w:rPr>
        <w:t xml:space="preserve"> based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3" w:history="1">
        <w:r w:rsidR="002F0D38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A812479" w:rsidR="00825641" w:rsidRDefault="008037B8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Developed a novel </w:t>
      </w:r>
      <w:r w:rsidR="00825641"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r w:rsidR="00825641"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eality based </w:t>
      </w:r>
      <w:r w:rsidR="00A0287E"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5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E9E41DF" w:rsidR="00825641" w:rsidRPr="00825641" w:rsidRDefault="00825641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develop a real-time ultrasound data acquisition software framework for a tele-operative low-cost lung ultrasound robot. </w:t>
      </w:r>
      <w:hyperlink r:id="rId17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</w:p>
    <w:p w14:paraId="0EB7BDAD" w14:textId="1489ADE2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undergraduate teams </w:t>
      </w:r>
      <w:r w:rsidR="00732409">
        <w:rPr>
          <w:rFonts w:asciiTheme="majorBidi" w:eastAsia="Times New Roman" w:hAnsiTheme="majorBidi" w:cstheme="majorBidi"/>
        </w:rPr>
        <w:t>with</w:t>
      </w:r>
      <w:r>
        <w:rPr>
          <w:rFonts w:asciiTheme="majorBidi" w:eastAsia="Times New Roman" w:hAnsiTheme="majorBidi" w:cstheme="majorBidi"/>
        </w:rPr>
        <w:t xml:space="preserve">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Panasonic Automotive Systems of 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5D75E2EE" w:rsidR="00C35EB3" w:rsidRPr="001F4C62" w:rsidRDefault="00C35EB3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Worked on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Automotive Systems 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7E46BCDA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on sound synthesis for electric vehicles and </w:t>
      </w:r>
      <w:r w:rsidR="00414053" w:rsidRPr="001F4C62">
        <w:rPr>
          <w:rFonts w:asciiTheme="majorBidi" w:eastAsia="Times New Roman" w:hAnsiTheme="majorBidi" w:cstheme="majorBidi"/>
        </w:rPr>
        <w:t xml:space="preserve">implementing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3CD15986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Pr="001F4C62">
        <w:rPr>
          <w:rFonts w:asciiTheme="majorBidi" w:eastAsia="Times New Roman" w:hAnsiTheme="majorBidi" w:cstheme="majorBidi"/>
        </w:rPr>
        <w:t>.</w:t>
      </w:r>
    </w:p>
    <w:p w14:paraId="6F2ED610" w14:textId="77777777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Tech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Lab)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8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19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506CDDFD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1C7BDC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1C7BDC" w:rsidRPr="001F4C62">
        <w:rPr>
          <w:rFonts w:asciiTheme="majorBidi" w:eastAsia="Times New Roman" w:hAnsiTheme="majorBidi" w:cstheme="majorBidi"/>
        </w:rPr>
        <w:t>.</w:t>
      </w:r>
    </w:p>
    <w:p w14:paraId="0A4919FF" w14:textId="1FE5A303" w:rsidR="001D3F8C" w:rsidRPr="001F4C62" w:rsidRDefault="00240958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Assisted a team to improve </w:t>
      </w:r>
      <w:r w:rsidR="00A0287E">
        <w:rPr>
          <w:rFonts w:asciiTheme="majorBidi" w:eastAsia="Times New Roman" w:hAnsiTheme="majorBidi" w:cstheme="majorBidi"/>
        </w:rPr>
        <w:t xml:space="preserve">the </w:t>
      </w:r>
      <w:r w:rsidR="001D3F8C" w:rsidRPr="001F4C62">
        <w:rPr>
          <w:rFonts w:asciiTheme="majorBidi" w:eastAsia="Times New Roman" w:hAnsiTheme="majorBidi" w:cstheme="majorBidi"/>
        </w:rPr>
        <w:t xml:space="preserve">expressivity of </w:t>
      </w:r>
      <w:r>
        <w:rPr>
          <w:rFonts w:asciiTheme="majorBidi" w:eastAsia="Times New Roman" w:hAnsiTheme="majorBidi" w:cstheme="majorBidi"/>
        </w:rPr>
        <w:t xml:space="preserve">Shimon (a </w:t>
      </w:r>
      <w:r w:rsidR="00732409">
        <w:rPr>
          <w:rFonts w:asciiTheme="majorBidi" w:eastAsia="Times New Roman" w:hAnsiTheme="majorBidi" w:cstheme="majorBidi"/>
        </w:rPr>
        <w:t>marimba-playing</w:t>
      </w:r>
      <w:r w:rsidR="001D3F8C" w:rsidRPr="001F4C62">
        <w:rPr>
          <w:rFonts w:asciiTheme="majorBidi" w:eastAsia="Times New Roman" w:hAnsiTheme="majorBidi" w:cstheme="majorBidi"/>
        </w:rPr>
        <w:t xml:space="preserve"> robo</w:t>
      </w:r>
      <w:r>
        <w:rPr>
          <w:rFonts w:asciiTheme="majorBidi" w:eastAsia="Times New Roman" w:hAnsiTheme="majorBidi" w:cstheme="majorBidi"/>
        </w:rPr>
        <w:t>t)</w:t>
      </w:r>
      <w:r w:rsidR="001D3F8C" w:rsidRPr="001F4C62">
        <w:rPr>
          <w:rFonts w:asciiTheme="majorBidi" w:eastAsia="Times New Roman" w:hAnsiTheme="majorBidi" w:cstheme="majorBidi"/>
        </w:rPr>
        <w:t xml:space="preserve"> by </w:t>
      </w:r>
      <w:r>
        <w:rPr>
          <w:rFonts w:asciiTheme="majorBidi" w:eastAsia="Times New Roman" w:hAnsiTheme="majorBidi" w:cstheme="majorBidi"/>
        </w:rPr>
        <w:t>replacing its</w:t>
      </w:r>
      <w:r w:rsidR="001D3F8C" w:rsidRPr="001F4C62">
        <w:rPr>
          <w:rFonts w:asciiTheme="majorBidi" w:eastAsia="Times New Roman" w:hAnsiTheme="majorBidi" w:cstheme="majorBidi"/>
        </w:rPr>
        <w:t xml:space="preserve"> actuators </w:t>
      </w:r>
      <w:r>
        <w:rPr>
          <w:rFonts w:asciiTheme="majorBidi" w:eastAsia="Times New Roman" w:hAnsiTheme="majorBidi" w:cstheme="majorBidi"/>
        </w:rPr>
        <w:t>&amp;</w:t>
      </w:r>
      <w:r w:rsidR="001D3F8C" w:rsidRPr="001F4C62">
        <w:rPr>
          <w:rFonts w:asciiTheme="majorBidi" w:eastAsia="Times New Roman" w:hAnsiTheme="majorBidi" w:cstheme="majorBidi"/>
        </w:rPr>
        <w:t xml:space="preserve"> control scheme.</w:t>
      </w:r>
      <w:r w:rsidR="00B53A83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B53A8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B53A83" w:rsidRPr="001F4C62">
        <w:rPr>
          <w:rFonts w:asciiTheme="majorBidi" w:eastAsia="Times New Roman" w:hAnsiTheme="majorBidi" w:cstheme="majorBidi"/>
        </w:rPr>
        <w:t>.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C4EC95B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Developed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3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47AB5E2A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and Mechatronics Instructor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4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CA1C4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6218722D" w:rsidR="00882F94" w:rsidRPr="001F4C62" w:rsidRDefault="00882F94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Programmed two KUKA KR-5 robotic arms to collaboratively play a guitar. </w:t>
      </w:r>
      <w:hyperlink r:id="rId25" w:history="1">
        <w:r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Improved performance of a 6 DOF motion platform at Simulator Development Division, Secunderabad,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570A78A5" w:rsidR="001D3F8C" w:rsidRPr="001F4C62" w:rsidRDefault="008442D5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with the development of </w:t>
      </w:r>
      <w:r w:rsidR="001D3F8C" w:rsidRPr="001F4C62">
        <w:rPr>
          <w:rFonts w:asciiTheme="majorBidi" w:eastAsia="Times New Roman" w:hAnsiTheme="majorBidi" w:cstheme="majorBidi"/>
        </w:rPr>
        <w:t xml:space="preserve">a Teach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>to control virtual robots in RoboAnalyzer</w:t>
      </w:r>
      <w:r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7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7F5191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lastRenderedPageBreak/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>, Tinkercad, PreForm</w:t>
      </w:r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7F5191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7B5CEEBF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8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7517C7BC" w14:textId="61CC85CB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 it by actuating Dynamixel motors 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1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39D73BB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Engineering Department for the Graduate Student Government at WPI. </w:t>
      </w:r>
    </w:p>
    <w:p w14:paraId="7A142F9B" w14:textId="635677C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 at WPI. Hosted a C++ workshop for beginners at WPI. </w:t>
      </w:r>
    </w:p>
    <w:p w14:paraId="447960B2" w14:textId="4680E464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</w:t>
      </w:r>
      <w:r w:rsidR="00400BFA">
        <w:rPr>
          <w:rFonts w:asciiTheme="majorBidi" w:eastAsia="Times New Roman" w:hAnsiTheme="majorBidi" w:cstheme="majorBidi"/>
        </w:rPr>
        <w:t>QIAP</w:t>
      </w:r>
      <w:r>
        <w:rPr>
          <w:rFonts w:asciiTheme="majorBidi" w:eastAsia="Times New Roman" w:hAnsiTheme="majorBidi" w:cstheme="majorBidi"/>
        </w:rPr>
        <w:t>+ students at WPI.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HONORS </w:t>
      </w:r>
      <w:r w:rsidR="00400BFA">
        <w:rPr>
          <w:rFonts w:asciiTheme="majorBidi" w:eastAsia="Times New Roman" w:hAnsiTheme="majorBidi" w:cstheme="majorBidi"/>
          <w:b/>
          <w:sz w:val="24"/>
          <w:szCs w:val="24"/>
        </w:rPr>
        <w:t>&amp;</w:t>
      </w: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075FE09C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 xml:space="preserve">the 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2021B cohort of Google Research’s CSRMP.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>The f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325B9676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 w:rsidR="00732409"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PUBLICATIO</w:t>
      </w:r>
      <w:r w:rsidR="00296066" w:rsidRPr="007F5191">
        <w:rPr>
          <w:rFonts w:asciiTheme="majorBidi" w:eastAsia="Times New Roman" w:hAnsiTheme="majorBidi" w:cstheme="majorBidi"/>
          <w:b/>
          <w:sz w:val="24"/>
          <w:szCs w:val="24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E123" w14:textId="2930FF8C" w:rsidR="002F0D38" w:rsidRPr="002F0D38" w:rsidRDefault="002F0D38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726F69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Bimbraw, </w:t>
      </w:r>
      <w:r w:rsidR="00726F69">
        <w:rPr>
          <w:rFonts w:asciiTheme="majorBidi" w:eastAsia="Times New Roman" w:hAnsiTheme="majorBidi" w:cstheme="majorBidi"/>
          <w:b/>
          <w:bCs/>
          <w:sz w:val="18"/>
          <w:szCs w:val="18"/>
        </w:rPr>
        <w:t>K.</w:t>
      </w:r>
      <w:r>
        <w:rPr>
          <w:rFonts w:asciiTheme="majorBidi" w:eastAsia="Times New Roman" w:hAnsiTheme="majorBidi" w:cstheme="majorBidi"/>
          <w:sz w:val="18"/>
          <w:szCs w:val="18"/>
        </w:rPr>
        <w:t>, &amp; Zheng, M.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 (2022, August). </w:t>
      </w:r>
      <w:r w:rsidR="00726F69" w:rsidRPr="00726F69">
        <w:rPr>
          <w:rFonts w:asciiTheme="majorBidi" w:eastAsia="Times New Roman" w:hAnsiTheme="majorBidi" w:cstheme="majorBidi"/>
          <w:sz w:val="18"/>
          <w:szCs w:val="18"/>
        </w:rPr>
        <w:t>Towards The Development of a Low-Latency, Biosignal-Controlled Human-Machine Interaction System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r w:rsidR="00726F69" w:rsidRPr="00726F69">
        <w:rPr>
          <w:rFonts w:asciiTheme="majorBidi" w:eastAsia="Times New Roman" w:hAnsiTheme="majorBidi" w:cstheme="majorBidi"/>
          <w:i/>
          <w:iCs/>
          <w:sz w:val="18"/>
          <w:szCs w:val="18"/>
        </w:rPr>
        <w:t>Communicated to 2023 IEEE/SICE International Symposium on System Integrations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. </w:t>
      </w:r>
    </w:p>
    <w:p w14:paraId="621B114F" w14:textId="071658BC" w:rsidR="001954E9" w:rsidRPr="002F0D38" w:rsidRDefault="0073240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2022 International Conference on Robotics and Automation (ICRA)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91-97). IEEE. </w:t>
      </w:r>
      <w:hyperlink r:id="rId32" w:history="1">
        <w:r w:rsidR="002F0D38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</w:t>
        </w:r>
        <w:r w:rsidR="001954E9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ink</w:t>
        </w:r>
      </w:hyperlink>
      <w:r w:rsidR="001954E9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3" w:history="1">
        <w:r w:rsidR="001954E9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Video</w:t>
        </w:r>
      </w:hyperlink>
      <w:r w:rsidR="002F0D38">
        <w:rPr>
          <w:rStyle w:val="Hyperlink"/>
          <w:rFonts w:asciiTheme="majorBidi" w:eastAsia="Times New Roman" w:hAnsiTheme="majorBidi" w:cstheme="majorBidi"/>
          <w:sz w:val="18"/>
          <w:szCs w:val="18"/>
        </w:rPr>
        <w:t>.</w:t>
      </w:r>
      <w:r w:rsid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="002F0D38"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Journal Paper communicated to IEEE Transactions on Medical Robotics and Bionic</w:t>
      </w:r>
      <w:r w:rsidR="002F0D38">
        <w:rPr>
          <w:rFonts w:asciiTheme="majorBidi" w:eastAsia="Times New Roman" w:hAnsiTheme="majorBidi" w:cstheme="majorBidi"/>
          <w:i/>
          <w:iCs/>
          <w:sz w:val="18"/>
          <w:szCs w:val="18"/>
        </w:rPr>
        <w:t>s.</w:t>
      </w:r>
    </w:p>
    <w:p w14:paraId="138BF662" w14:textId="198DC15A" w:rsidR="00984E53" w:rsidRPr="002F0D38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Tsumura, R., Hardin, J.W.,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Grossestreuer, A.V., Odusanya, O.S., Zheng, Y., Hill, J.C., Hoffmann, B., Soboyejo, W. and Zhang, H.K., 2021. Tele-Operative Low-Cost Robotic Lung Ultrasound Scanning Platform for Triage of COVID-19 Patients.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IEEE Robotics and Automation Letters, 6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(3), pp.4664-4671. </w:t>
      </w:r>
      <w:hyperlink r:id="rId34" w:history="1">
        <w:r w:rsidR="00296066" w:rsidRPr="002F0D38">
          <w:rPr>
            <w:rStyle w:val="Hyperlink"/>
            <w:rFonts w:asciiTheme="majorBidi" w:eastAsia="Times New Roman" w:hAnsiTheme="majorBidi" w:cstheme="majorBidi"/>
            <w:color w:val="4472C4" w:themeColor="accent1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5" w:history="1">
        <w:r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Video</w:t>
        </w:r>
      </w:hyperlink>
      <w:r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276E8A1F" w14:textId="11C23A36" w:rsidR="00F70B77" w:rsidRPr="002F0D38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</w:t>
      </w:r>
      <w:r w:rsidR="00296066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Ma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X., Zhang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Z., Zhang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H. (2020)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Augmented Reality-Based Lung Ultrasound Scanning Guidance. In: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Medical Ultrasound, and Preterm, Perinatal and Paediatric Image Analysis. ASMUS 2020, PIPPI 2020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. Lecture Notes in Computer Science, vol 12437. Springer, Cham. 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doi.org/10.1007/978-3-030-60334-2_11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6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7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</w:t>
        </w:r>
        <w:r w:rsidR="004E5041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o</w:t>
        </w:r>
      </w:hyperlink>
      <w:r w:rsidR="004E5041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6DA31D24" w14:textId="796C1F74" w:rsidR="001D3F8C" w:rsidRPr="002F0D38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</w:t>
      </w:r>
      <w:r w:rsidR="00296066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,</w:t>
      </w:r>
      <w:r w:rsidR="00984E53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Fox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="00984E53" w:rsidRPr="002F0D38">
        <w:rPr>
          <w:rFonts w:asciiTheme="majorBidi" w:eastAsia="Times New Roman" w:hAnsiTheme="majorBidi" w:cstheme="majorBidi"/>
          <w:sz w:val="18"/>
          <w:szCs w:val="18"/>
        </w:rPr>
        <w:t xml:space="preserve"> E.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Weinberg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="00984E53" w:rsidRPr="002F0D38">
        <w:rPr>
          <w:rFonts w:asciiTheme="majorBidi" w:eastAsia="Times New Roman" w:hAnsiTheme="majorBidi" w:cstheme="majorBidi"/>
          <w:sz w:val="18"/>
          <w:szCs w:val="18"/>
        </w:rPr>
        <w:t xml:space="preserve">G.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and Hammond, 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F. L. (2020).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Towards Sonomyography-Based Real-Time Control of Powered Prosthesis Grasp Synergies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2020 42nd Annual International Conference of the IEEE Engineering in Medicine &amp; Biology Society (EMBC)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Montreal, QC, Canada, 2020, pp. 4753-4757, doi: 10.1109/EMBC44109.2020.9176483.</w:t>
      </w:r>
      <w:r w:rsidR="008763CF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38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9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</w:t>
        </w:r>
        <w:r w:rsidR="004E5041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deo</w:t>
        </w:r>
      </w:hyperlink>
      <w:r w:rsidR="004E5041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25A1D40F" w14:textId="4A53518B" w:rsidR="001D3F8C" w:rsidRPr="002F0D38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Mehta, I.,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Chittawadigi, R. G., &amp; Saha, S. K. (2016). A teach pendant to control virtual robots in Roboanalyzer.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>2016 Int. Conference on Robotics and Automation for Humanitarian Applications (RAHA)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1-6). IEEE.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0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4C50FF2B" w14:textId="7C7674CD" w:rsidR="001D3F8C" w:rsidRPr="002F0D38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Mehta, I., Venkatesan, V., Joshi, U., Sabherwal, G. S., &amp; Saha, S. K. (2016). Performance improvements of a 6-DOF motion platform.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2016 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Int.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Conference on Robotics 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&amp;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Automation for Humanitarian App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.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(RAHA)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1-5). IEEE.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1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5A59E58B" w14:textId="5540A3D0" w:rsidR="001D3F8C" w:rsidRPr="002F0D38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Kaur, M., Singh, G.,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&amp; Uniyal, P. (2015). Study of phase transformation and microstructure of alcohol washed titania nanoparticles for thermal stability.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>AIP Conference Proceedings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(Vol. 1675, No. 1, p. 030049). AIP Publishing.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2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69234576" w14:textId="1A3CF8F0" w:rsidR="00296066" w:rsidRPr="002F0D38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(2015). Autonomous cars: Past, </w:t>
      </w:r>
      <w:r w:rsidR="00884522" w:rsidRPr="002F0D38">
        <w:rPr>
          <w:rFonts w:asciiTheme="majorBidi" w:eastAsia="Times New Roman" w:hAnsiTheme="majorBidi" w:cstheme="majorBidi"/>
          <w:sz w:val="18"/>
          <w:szCs w:val="18"/>
        </w:rPr>
        <w:t>present,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and future. </w:t>
      </w:r>
      <w:r w:rsidRPr="002F0D38">
        <w:rPr>
          <w:rFonts w:asciiTheme="majorBidi" w:eastAsia="Times New Roman" w:hAnsiTheme="majorBidi" w:cstheme="majorBidi"/>
          <w:iCs/>
          <w:sz w:val="18"/>
          <w:szCs w:val="18"/>
        </w:rPr>
        <w:t>I</w:t>
      </w:r>
      <w:r w:rsidR="00891EC5" w:rsidRPr="002F0D38">
        <w:rPr>
          <w:rFonts w:asciiTheme="majorBidi" w:eastAsia="Times New Roman" w:hAnsiTheme="majorBidi" w:cstheme="majorBidi"/>
          <w:iCs/>
          <w:sz w:val="18"/>
          <w:szCs w:val="18"/>
        </w:rPr>
        <w:t>n: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2015 12th International Conference on Informatics in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Control, Automation and Robotics (ICINCO)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(Vol. 1, pp. 191-198). IEEE. </w:t>
      </w:r>
      <w:hyperlink r:id="rId43" w:history="1">
        <w:r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sectPr w:rsidR="00296066" w:rsidRPr="002F0D38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4A9D" w14:textId="77777777" w:rsidR="00605983" w:rsidRDefault="00605983" w:rsidP="00825641">
      <w:r>
        <w:separator/>
      </w:r>
    </w:p>
  </w:endnote>
  <w:endnote w:type="continuationSeparator" w:id="0">
    <w:p w14:paraId="26BFE3C6" w14:textId="77777777" w:rsidR="00605983" w:rsidRDefault="00605983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9E61" w14:textId="77777777" w:rsidR="00605983" w:rsidRDefault="00605983" w:rsidP="00825641">
      <w:r>
        <w:separator/>
      </w:r>
    </w:p>
  </w:footnote>
  <w:footnote w:type="continuationSeparator" w:id="0">
    <w:p w14:paraId="1A6AD4E8" w14:textId="77777777" w:rsidR="00605983" w:rsidRDefault="00605983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520F3"/>
    <w:rsid w:val="00066ABD"/>
    <w:rsid w:val="00095628"/>
    <w:rsid w:val="000B3EF6"/>
    <w:rsid w:val="000C2E23"/>
    <w:rsid w:val="000E572F"/>
    <w:rsid w:val="00101828"/>
    <w:rsid w:val="00123700"/>
    <w:rsid w:val="00145115"/>
    <w:rsid w:val="001954E9"/>
    <w:rsid w:val="001B630D"/>
    <w:rsid w:val="001C7BDC"/>
    <w:rsid w:val="001D3F8C"/>
    <w:rsid w:val="001E144F"/>
    <w:rsid w:val="001F4C62"/>
    <w:rsid w:val="00234142"/>
    <w:rsid w:val="00240958"/>
    <w:rsid w:val="00296066"/>
    <w:rsid w:val="002A3C09"/>
    <w:rsid w:val="002B6D5E"/>
    <w:rsid w:val="002C110D"/>
    <w:rsid w:val="002D2132"/>
    <w:rsid w:val="002D2A8D"/>
    <w:rsid w:val="002D6801"/>
    <w:rsid w:val="002E09D6"/>
    <w:rsid w:val="002E66DF"/>
    <w:rsid w:val="002F0D38"/>
    <w:rsid w:val="00313C23"/>
    <w:rsid w:val="003149B7"/>
    <w:rsid w:val="003631CB"/>
    <w:rsid w:val="00364D59"/>
    <w:rsid w:val="00382B15"/>
    <w:rsid w:val="003F25CA"/>
    <w:rsid w:val="00400BFA"/>
    <w:rsid w:val="00400C7D"/>
    <w:rsid w:val="00405934"/>
    <w:rsid w:val="00414053"/>
    <w:rsid w:val="00425A96"/>
    <w:rsid w:val="004770AF"/>
    <w:rsid w:val="00494C5C"/>
    <w:rsid w:val="004E5041"/>
    <w:rsid w:val="005727AF"/>
    <w:rsid w:val="00597D24"/>
    <w:rsid w:val="005A73D8"/>
    <w:rsid w:val="00605983"/>
    <w:rsid w:val="00674989"/>
    <w:rsid w:val="00675396"/>
    <w:rsid w:val="00692522"/>
    <w:rsid w:val="007105B2"/>
    <w:rsid w:val="007117CA"/>
    <w:rsid w:val="00726F69"/>
    <w:rsid w:val="00732409"/>
    <w:rsid w:val="00754748"/>
    <w:rsid w:val="00794B10"/>
    <w:rsid w:val="007C3E89"/>
    <w:rsid w:val="007F5191"/>
    <w:rsid w:val="008037B8"/>
    <w:rsid w:val="00814563"/>
    <w:rsid w:val="00825641"/>
    <w:rsid w:val="008442D5"/>
    <w:rsid w:val="00847ADF"/>
    <w:rsid w:val="008763CF"/>
    <w:rsid w:val="00882F94"/>
    <w:rsid w:val="00884522"/>
    <w:rsid w:val="00891EC5"/>
    <w:rsid w:val="00895313"/>
    <w:rsid w:val="009569A5"/>
    <w:rsid w:val="009821D0"/>
    <w:rsid w:val="00982754"/>
    <w:rsid w:val="00984E53"/>
    <w:rsid w:val="0099347E"/>
    <w:rsid w:val="00A0287E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147EE"/>
    <w:rsid w:val="00C25F89"/>
    <w:rsid w:val="00C35EB3"/>
    <w:rsid w:val="00C95C49"/>
    <w:rsid w:val="00CA1C48"/>
    <w:rsid w:val="00CF1839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18" Type="http://schemas.openxmlformats.org/officeDocument/2006/relationships/hyperlink" Target="https://gtcmt.gatech.edu/skywalker" TargetMode="External"/><Relationship Id="rId26" Type="http://schemas.openxmlformats.org/officeDocument/2006/relationships/hyperlink" Target="https://ieeexplore.ieee.org/abstract/document/7931899" TargetMode="External"/><Relationship Id="rId39" Type="http://schemas.openxmlformats.org/officeDocument/2006/relationships/hyperlink" Target="https://vimeo.com/444131445" TargetMode="External"/><Relationship Id="rId21" Type="http://schemas.openxmlformats.org/officeDocument/2006/relationships/hyperlink" Target="https://smartech.gatech.edu/handle/1853/60602" TargetMode="External"/><Relationship Id="rId34" Type="http://schemas.openxmlformats.org/officeDocument/2006/relationships/hyperlink" Target="https://pubmed.ncbi.nlm.nih.gov/34532570/" TargetMode="External"/><Relationship Id="rId42" Type="http://schemas.openxmlformats.org/officeDocument/2006/relationships/hyperlink" Target="https://aip.scitation.org/doi/10.1063/1.492926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meo.com/463333665" TargetMode="External"/><Relationship Id="rId29" Type="http://schemas.openxmlformats.org/officeDocument/2006/relationships/hyperlink" Target="https://drive.google.com/file/d/1MWnO-YQMQrfbNgStuxxBOtb2QV0ZW2A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vimeo.com/444132536" TargetMode="External"/><Relationship Id="rId32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37" Type="http://schemas.openxmlformats.org/officeDocument/2006/relationships/hyperlink" Target="https://vimeo.com/463333665" TargetMode="External"/><Relationship Id="rId40" Type="http://schemas.openxmlformats.org/officeDocument/2006/relationships/hyperlink" Target="https://ieeexplore.ieee.org/abstract/document/793188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3-030-60334-2_11" TargetMode="External"/><Relationship Id="rId23" Type="http://schemas.openxmlformats.org/officeDocument/2006/relationships/hyperlink" Target="https://drive.google.com/file/d/10ZK2K1fI90I0AVr5jjTlthfDECNXcPIK/view?usp=sharing" TargetMode="External"/><Relationship Id="rId28" Type="http://schemas.openxmlformats.org/officeDocument/2006/relationships/hyperlink" Target="https://drive.google.com/file/d/17gE6GYWe8PWJ5g-VtjKLZz2YO8X6IP-3/view?usp=sharing" TargetMode="External"/><Relationship Id="rId36" Type="http://schemas.openxmlformats.org/officeDocument/2006/relationships/hyperlink" Target="https://link.springer.com/chapter/10.1007/978-3-030-60334-2_11" TargetMode="External"/><Relationship Id="rId10" Type="http://schemas.openxmlformats.org/officeDocument/2006/relationships/hyperlink" Target="http://www.linkedin.com/in/bimbraw/" TargetMode="External"/><Relationship Id="rId19" Type="http://schemas.openxmlformats.org/officeDocument/2006/relationships/hyperlink" Target="https://youtu.be/UwsrzCVZAb8?t=1079" TargetMode="External"/><Relationship Id="rId31" Type="http://schemas.openxmlformats.org/officeDocument/2006/relationships/hyperlink" Target="https://drive.google.com/file/d/1QYiNKyen9jId7NcDo363wpNWQYtSj841/view?usp=shar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www.youtube.com/watch?v=YdhpU829e-M" TargetMode="External"/><Relationship Id="rId22" Type="http://schemas.openxmlformats.org/officeDocument/2006/relationships/hyperlink" Target="https://drive.google.com/file/d/1bLGMaNiJcKgj9wzIZIy0YlRz8Kj3OJXE/view?usp=sharing" TargetMode="External"/><Relationship Id="rId27" Type="http://schemas.openxmlformats.org/officeDocument/2006/relationships/hyperlink" Target="https://ieeexplore.ieee.org/abstract/document/7931881" TargetMode="External"/><Relationship Id="rId30" Type="http://schemas.openxmlformats.org/officeDocument/2006/relationships/hyperlink" Target="https://drive.google.com/file/d/1i_43mzUJ2jsxBCk5GGfe513W0Ntd9T-z/view?usp=sharing" TargetMode="External"/><Relationship Id="rId35" Type="http://schemas.openxmlformats.org/officeDocument/2006/relationships/hyperlink" Target="https://www.youtube.com/watch?v=_Zr0HbDOzEc" TargetMode="External"/><Relationship Id="rId43" Type="http://schemas.openxmlformats.org/officeDocument/2006/relationships/hyperlink" Target="https://ieeexplore.ieee.org/document/7350466" TargetMode="External"/><Relationship Id="rId8" Type="http://schemas.openxmlformats.org/officeDocument/2006/relationships/hyperlink" Target="file:///C:\Users\Keshav%20Bimbraw\OneDrive\Desktop\Job\Verily\bimbraw.github.io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ubmed.ncbi.nlm.nih.gov/34532570/" TargetMode="External"/><Relationship Id="rId25" Type="http://schemas.openxmlformats.org/officeDocument/2006/relationships/hyperlink" Target="https://vimeo.com/174093155" TargetMode="External"/><Relationship Id="rId33" Type="http://schemas.openxmlformats.org/officeDocument/2006/relationships/hyperlink" Target="https://youtu.be/YdhpU829e-M" TargetMode="External"/><Relationship Id="rId38" Type="http://schemas.openxmlformats.org/officeDocument/2006/relationships/hyperlink" Target="https://ieeexplore.ieee.org/document/9176483" TargetMode="External"/><Relationship Id="rId20" Type="http://schemas.openxmlformats.org/officeDocument/2006/relationships/hyperlink" Target="https://drive.google.com/file/d/1PYHPMrOLP6-12o97rCuxAX5ZVvhJofBY/view?usp=sharing" TargetMode="External"/><Relationship Id="rId41" Type="http://schemas.openxmlformats.org/officeDocument/2006/relationships/hyperlink" Target="https://ieeexplore.ieee.org/document/7931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15</cp:revision>
  <cp:lastPrinted>2022-09-20T01:26:00Z</cp:lastPrinted>
  <dcterms:created xsi:type="dcterms:W3CDTF">2022-07-06T13:48:00Z</dcterms:created>
  <dcterms:modified xsi:type="dcterms:W3CDTF">2022-09-27T03:22:00Z</dcterms:modified>
</cp:coreProperties>
</file>