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(A)Entities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695"/>
        <w:gridCol w:w="2040"/>
        <w:gridCol w:w="1860"/>
        <w:gridCol w:w="2775"/>
        <w:tblGridChange w:id="0">
          <w:tblGrid>
            <w:gridCol w:w="2970"/>
            <w:gridCol w:w="1695"/>
            <w:gridCol w:w="2040"/>
            <w:gridCol w:w="186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School District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School District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1..*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1..*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1..*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Chosen_Style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Chosen_Style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from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Subdivision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1..*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Decorator_Choice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 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Consturction_Manager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Construction_porject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Construction_porject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Construction_porject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Escrow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Chosen_Style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Sale_Representative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Consturction_Project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Decorator_Choices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 from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Construction_Proejct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Option_List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Option_List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0..*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Decorator_Choice</w:t>
            </w:r>
          </w:p>
        </w:tc>
      </w:tr>
    </w:tbl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(B)Attributes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75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430"/>
        <w:gridCol w:w="3585"/>
        <w:gridCol w:w="2415"/>
        <w:gridCol w:w="1380"/>
        <w:gridCol w:w="930"/>
        <w:gridCol w:w="1170"/>
        <w:gridCol w:w="1155"/>
        <w:gridCol w:w="945"/>
        <w:tblGridChange w:id="0">
          <w:tblGrid>
            <w:gridCol w:w="1740"/>
            <w:gridCol w:w="2430"/>
            <w:gridCol w:w="3585"/>
            <w:gridCol w:w="2415"/>
            <w:gridCol w:w="1380"/>
            <w:gridCol w:w="930"/>
            <w:gridCol w:w="1170"/>
            <w:gridCol w:w="1155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 &amp;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Primary/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Alternate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Multivalued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/Nulls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Derived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school_name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school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Level this school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district_id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education district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education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08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sub_id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sub_ name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Sub_map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land for built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land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of the map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HTTPURI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style_name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house_style_photo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base_price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style_desc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style_size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floor_plan_link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Style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of photos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Price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house style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size of the house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floor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HTTPURI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NUMBER(10,2)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NUMBER(7,2)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HTTPURI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82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lot_id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state_zip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lot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 address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address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Latitude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Street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room_id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room_name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room_size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room_desc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window_no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room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room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of the room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Floor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room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the window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the ceiling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NUMBER(7,2)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8"/>
            <w:r w:rsidDel="00000000" w:rsidR="00000000" w:rsidRPr="00000000">
              <w:rPr>
                <w:rtl w:val="0"/>
              </w:rPr>
              <w:t xml:space="preserve">NUMBER(2)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NUMBER(2)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Description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elevation_id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elevation_desc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exterior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exterior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exterior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Price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style_id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reversed_style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Elevation_chosen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house style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actual house is built reversely to the style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 of the exterior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CHAR(1)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escrow_id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escrow_agent_id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deposit_amount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state_zip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for the escrow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for the agent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deposit money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 address of the escrow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NUMBER(10,2)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invoive_id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lot_premium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date_sold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financing_method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invoice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 added on the base price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the sale happened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for paying bill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this contract is normal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NUMBER(10,2)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date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0"/>
            <w:r w:rsidDel="00000000" w:rsidR="00000000" w:rsidRPr="00000000">
              <w:rPr>
                <w:rtl w:val="0"/>
              </w:rPr>
              <w:t xml:space="preserve">Valid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employee_fname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employee_lname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employee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employee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employee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of this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Sales_Representitive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liscense_no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 of the representative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Construction_Manager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crew_no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 Number of the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task_id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task_desc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task_pct_complete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task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task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percentage of the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1"/>
            <w:r w:rsidDel="00000000" w:rsidR="00000000" w:rsidRPr="00000000">
              <w:rPr>
                <w:rtl w:val="0"/>
              </w:rPr>
              <w:t xml:space="preserve">NUMBER(5,2)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Construction_Project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project_id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est_completion_date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current_stage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percent_pct_complete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constuction_photo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project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date of completion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stage of the project now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 of completion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the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NUMBER(1)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NUMBER(5,2)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2"/>
            <w:r w:rsidDel="00000000" w:rsidR="00000000" w:rsidRPr="00000000">
              <w:rPr>
                <w:rtl w:val="0"/>
              </w:rPr>
              <w:t xml:space="preserve">HTTPURI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customer_fname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customer_lname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state_zip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customer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customer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customer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Decorator_Choice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dchoice_id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choice_selected_date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Item_quantity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current_opt_price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decoration choice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when selection is made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number of the item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price of the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NUMBER(3)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date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option_id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stage_no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style_name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option_desc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option_cost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option_category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for option chosen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stage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style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option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the option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of the option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NUMBER(1)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NUMBER(10,2)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bank_id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3"/>
            <w:r w:rsidDel="00000000" w:rsidR="00000000" w:rsidRPr="00000000">
              <w:rPr>
                <w:rtl w:val="0"/>
              </w:rPr>
              <w:t xml:space="preserve">phone_no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fax_no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state_zip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of the bank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phone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fax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the bank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NUMBER(10)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YES/YES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NO/NO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NO/YES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im Yeung Chan" w:id="3" w:date="2024-09-30T14:51:37Z"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Size domain to NUMBER from CHARVAR</w:t>
      </w:r>
    </w:p>
  </w:comment>
  <w:comment w:author="Tim Yeung Chan" w:id="7" w:date="2024-09-30T14:51:37Z"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Size domain to NUMBER from CHARVAR</w:t>
      </w:r>
    </w:p>
  </w:comment>
  <w:comment w:author="Tim Yeung Chan" w:id="5" w:date="2024-09-30T15:04:14Z"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Latitude and Longitude domains as they won't be reused for other attributes.</w:t>
      </w:r>
    </w:p>
  </w:comment>
  <w:comment w:author="Tim Yeung Chan" w:id="8" w:date="2024-09-30T15:09:24Z"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attribute refers to which floor the room locates (e.g. 2nd floor) --&gt; set as NUMBER(2)</w:t>
      </w:r>
    </w:p>
  </w:comment>
  <w:comment w:author="Tim Yeung Chan" w:id="13" w:date="2024-09-30T16:01:57Z"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contact is a composite attribute without explicit values</w:t>
      </w:r>
    </w:p>
  </w:comment>
  <w:comment w:author="Tim Yeung Chan" w:id="6" w:date="2024-09-30T15:01:29Z"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is a composite attribute without explicit values. Street is the specific address line with VARCHAR type</w:t>
      </w:r>
    </w:p>
  </w:comment>
  <w:comment w:author="Tim Yeung Chan" w:id="2" w:date="2024-09-30T14:46:46Z"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Price domain to Number(10,2) from VARCHAR2(10)</w:t>
      </w:r>
    </w:p>
  </w:comment>
  <w:comment w:author="Tim Yeung Chan" w:id="0" w:date="2024-09-30T14:42:52Z"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HTTPURI Type is set for Link domain</w:t>
      </w:r>
    </w:p>
  </w:comment>
  <w:comment w:author="Tim Yeung Chan" w:id="1" w:date="2024-09-30T14:42:52Z"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HTTPURI Type is set for Link domain</w:t>
      </w:r>
    </w:p>
  </w:comment>
  <w:comment w:author="Tim Yeung Chan" w:id="4" w:date="2024-09-30T14:42:52Z"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HTTPURI Type is set for Link domain</w:t>
      </w:r>
    </w:p>
  </w:comment>
  <w:comment w:author="Tim Yeung Chan" w:id="12" w:date="2024-09-30T14:42:52Z"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HTTPURI Type is set for Link domain</w:t>
      </w:r>
    </w:p>
  </w:comment>
  <w:comment w:author="Tim Yeung Chan" w:id="11" w:date="2024-09-30T15:35:00Z"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Percentage domain as NUMBER(5,2).</w:t>
      </w:r>
    </w:p>
  </w:comment>
  <w:comment w:author="Tim Yeung Chan" w:id="9" w:date="2024-09-30T15:16:00Z"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monetary items, such as costs and prices, are categorised as Price domain.</w:t>
      </w:r>
    </w:p>
  </w:comment>
  <w:comment w:author="Tim Yeung Chan" w:id="10" w:date="2024-09-30T15:26:36Z"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default status is set as 'Valid'.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