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0F1C33" w:rsidP="00673018">
      <w:r w:rsidRPr="0019087B">
        <w:rPr>
          <w:noProof/>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pt;height:13.2pt;mso-width-percent:0;mso-height-percent:0;mso-width-percent:0;mso-height-percent:0" o:ole="">
            <v:imagedata r:id="rId8" o:title=""/>
          </v:shape>
          <o:OLEObject Type="Embed" ProgID="Equation.DSMT4" ShapeID="_x0000_i1025" DrawAspect="Content" ObjectID="_1793704684"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61235A9E"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r w:rsidR="00854CF0">
        <w:rPr>
          <w:rFonts w:ascii="楷体_GB2312" w:eastAsia="楷体_GB2312" w:hint="eastAsia"/>
          <w:sz w:val="30"/>
        </w:rPr>
        <w:t>面向视觉语言模型的对抗攻击方法研究</w:t>
      </w:r>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6DB521B2" w:rsidR="00B821B6" w:rsidRPr="00D047B4" w:rsidRDefault="00B821B6" w:rsidP="00B821B6">
      <w:pPr>
        <w:spacing w:line="560" w:lineRule="exact"/>
        <w:ind w:left="420" w:firstLine="420"/>
        <w:jc w:val="left"/>
        <w:rPr>
          <w:rFonts w:ascii="楷体_GB2312" w:eastAsia="楷体_GB2312"/>
          <w:sz w:val="30"/>
          <w:u w:val="single"/>
        </w:rPr>
      </w:pPr>
      <w:r>
        <w:rPr>
          <w:rFonts w:ascii="楷体_GB2312" w:eastAsia="楷体_GB2312" w:hint="eastAsia"/>
          <w:b/>
          <w:sz w:val="30"/>
        </w:rPr>
        <w:t>研 究 生</w:t>
      </w:r>
      <w:r>
        <w:rPr>
          <w:rFonts w:ascii="楷体_GB2312" w:eastAsia="楷体_GB2312" w:hint="eastAsia"/>
          <w:sz w:val="30"/>
        </w:rPr>
        <w:t xml:space="preserve">： </w:t>
      </w:r>
      <w:r w:rsidR="002825FA">
        <w:rPr>
          <w:rFonts w:ascii="楷体_GB2312" w:eastAsia="楷体_GB2312" w:hint="eastAsia"/>
          <w:sz w:val="30"/>
        </w:rPr>
        <w:t>邓彬</w:t>
      </w:r>
    </w:p>
    <w:p w14:paraId="42875BFC" w14:textId="1A6861E9"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2825FA">
        <w:rPr>
          <w:rFonts w:ascii="楷体_GB2312" w:eastAsia="楷体_GB2312" w:hint="eastAsia"/>
          <w:sz w:val="30"/>
        </w:rPr>
        <w:t>ZY</w:t>
      </w:r>
      <w:r w:rsidR="002825FA">
        <w:rPr>
          <w:rFonts w:ascii="楷体_GB2312" w:eastAsia="楷体_GB2312"/>
          <w:sz w:val="30"/>
        </w:rPr>
        <w:t>2306335</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5F104CC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2825FA">
        <w:rPr>
          <w:rFonts w:eastAsia="黑体"/>
          <w:sz w:val="30"/>
        </w:rPr>
        <w:t>4</w:t>
      </w:r>
      <w:r w:rsidR="002C55F6" w:rsidRPr="00177BF2">
        <w:rPr>
          <w:rFonts w:eastAsia="黑体"/>
          <w:sz w:val="30"/>
        </w:rPr>
        <w:t>年</w:t>
      </w:r>
      <w:r w:rsidR="00440DF3">
        <w:rPr>
          <w:rFonts w:eastAsia="黑体" w:hint="eastAsia"/>
          <w:sz w:val="30"/>
        </w:rPr>
        <w:t>11</w:t>
      </w:r>
      <w:r w:rsidR="002C55F6" w:rsidRPr="00177BF2">
        <w:rPr>
          <w:rFonts w:eastAsia="黑体"/>
          <w:sz w:val="30"/>
        </w:rPr>
        <w:t>月</w:t>
      </w:r>
      <w:r w:rsidR="00DD2BC1">
        <w:rPr>
          <w:rFonts w:eastAsia="黑体" w:hint="eastAsia"/>
          <w:sz w:val="30"/>
        </w:rPr>
        <w:t>24</w:t>
      </w:r>
      <w:r w:rsidR="002C55F6" w:rsidRPr="00177BF2">
        <w:rPr>
          <w:rFonts w:eastAsia="黑体"/>
          <w:sz w:val="30"/>
        </w:rPr>
        <w:t>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66421070" w14:textId="01482684" w:rsidR="003760DC" w:rsidRDefault="009D7416">
      <w:pPr>
        <w:pStyle w:val="TOC1"/>
        <w:rPr>
          <w:rFonts w:asciiTheme="minorHAnsi" w:eastAsiaTheme="minorEastAsia" w:hAnsiTheme="minorHAnsi" w:cstheme="minorBidi"/>
          <w:b w:val="0"/>
          <w:bCs w:val="0"/>
          <w:caps w:val="0"/>
          <w:sz w:val="21"/>
          <w:szCs w:val="24"/>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3760DC">
        <w:t>1</w:t>
      </w:r>
      <w:r w:rsidR="003760DC">
        <w:rPr>
          <w:rFonts w:asciiTheme="minorHAnsi" w:eastAsiaTheme="minorEastAsia" w:hAnsiTheme="minorHAnsi" w:cstheme="minorBidi"/>
          <w:b w:val="0"/>
          <w:bCs w:val="0"/>
          <w:caps w:val="0"/>
          <w:sz w:val="21"/>
          <w:szCs w:val="24"/>
          <w14:ligatures w14:val="standardContextual"/>
        </w:rPr>
        <w:tab/>
      </w:r>
      <w:r w:rsidR="003760DC">
        <w:t>论文研究背景与意义</w:t>
      </w:r>
      <w:r w:rsidR="003760DC">
        <w:tab/>
      </w:r>
      <w:r w:rsidR="003760DC">
        <w:fldChar w:fldCharType="begin"/>
      </w:r>
      <w:r w:rsidR="003760DC">
        <w:instrText xml:space="preserve"> PAGEREF _Toc183090687 \h </w:instrText>
      </w:r>
      <w:r w:rsidR="003760DC">
        <w:fldChar w:fldCharType="separate"/>
      </w:r>
      <w:r w:rsidR="003760DC">
        <w:t>1</w:t>
      </w:r>
      <w:r w:rsidR="003760DC">
        <w:fldChar w:fldCharType="end"/>
      </w:r>
    </w:p>
    <w:p w14:paraId="0F7D808B" w14:textId="6ED5F355" w:rsidR="003760DC" w:rsidRDefault="003760DC">
      <w:pPr>
        <w:pStyle w:val="TOC2"/>
        <w:rPr>
          <w:rFonts w:asciiTheme="minorHAnsi" w:eastAsiaTheme="minorEastAsia" w:hAnsiTheme="minorHAnsi" w:cstheme="minorBidi"/>
          <w:smallCaps w:val="0"/>
          <w:sz w:val="21"/>
          <w:szCs w:val="24"/>
          <w14:ligatures w14:val="standardContextual"/>
        </w:rPr>
      </w:pPr>
      <w:r>
        <w:t>1.1</w:t>
      </w:r>
      <w:r>
        <w:rPr>
          <w:rFonts w:asciiTheme="minorHAnsi" w:eastAsiaTheme="minorEastAsia" w:hAnsiTheme="minorHAnsi" w:cstheme="minorBidi"/>
          <w:smallCaps w:val="0"/>
          <w:sz w:val="21"/>
          <w:szCs w:val="24"/>
          <w14:ligatures w14:val="standardContextual"/>
        </w:rPr>
        <w:tab/>
      </w:r>
      <w:r>
        <w:t>论文选题背景</w:t>
      </w:r>
      <w:r>
        <w:tab/>
      </w:r>
      <w:r>
        <w:fldChar w:fldCharType="begin"/>
      </w:r>
      <w:r>
        <w:instrText xml:space="preserve"> PAGEREF _Toc183090688 \h </w:instrText>
      </w:r>
      <w:r>
        <w:fldChar w:fldCharType="separate"/>
      </w:r>
      <w:r>
        <w:t>1</w:t>
      </w:r>
      <w:r>
        <w:fldChar w:fldCharType="end"/>
      </w:r>
    </w:p>
    <w:p w14:paraId="5CB8FE88" w14:textId="207D6F05" w:rsidR="003760DC" w:rsidRDefault="003760DC">
      <w:pPr>
        <w:pStyle w:val="TOC2"/>
        <w:rPr>
          <w:rFonts w:asciiTheme="minorHAnsi" w:eastAsiaTheme="minorEastAsia" w:hAnsiTheme="minorHAnsi" w:cstheme="minorBidi"/>
          <w:smallCaps w:val="0"/>
          <w:sz w:val="21"/>
          <w:szCs w:val="24"/>
          <w14:ligatures w14:val="standardContextual"/>
        </w:rPr>
      </w:pPr>
      <w:r>
        <w:t>1.2</w:t>
      </w:r>
      <w:r>
        <w:rPr>
          <w:rFonts w:asciiTheme="minorHAnsi" w:eastAsiaTheme="minorEastAsia" w:hAnsiTheme="minorHAnsi" w:cstheme="minorBidi"/>
          <w:smallCaps w:val="0"/>
          <w:sz w:val="21"/>
          <w:szCs w:val="24"/>
          <w14:ligatures w14:val="standardContextual"/>
        </w:rPr>
        <w:tab/>
      </w:r>
      <w:r>
        <w:t>研究现状概述</w:t>
      </w:r>
      <w:r>
        <w:tab/>
      </w:r>
      <w:r>
        <w:fldChar w:fldCharType="begin"/>
      </w:r>
      <w:r>
        <w:instrText xml:space="preserve"> PAGEREF _Toc183090689 \h </w:instrText>
      </w:r>
      <w:r>
        <w:fldChar w:fldCharType="separate"/>
      </w:r>
      <w:r>
        <w:t>2</w:t>
      </w:r>
      <w:r>
        <w:fldChar w:fldCharType="end"/>
      </w:r>
    </w:p>
    <w:p w14:paraId="40097D6D" w14:textId="4CA43FA4" w:rsidR="003760DC" w:rsidRDefault="003760DC">
      <w:pPr>
        <w:pStyle w:val="TOC3"/>
        <w:rPr>
          <w:rFonts w:asciiTheme="minorHAnsi" w:eastAsiaTheme="minorEastAsia" w:hAnsiTheme="minorHAnsi" w:cstheme="minorBidi"/>
          <w:iCs w:val="0"/>
          <w:sz w:val="21"/>
          <w:szCs w:val="24"/>
          <w14:ligatures w14:val="standardContextual"/>
        </w:rPr>
      </w:pPr>
      <w:r>
        <w:t>1.2.1</w:t>
      </w:r>
      <w:r>
        <w:t>关于跨模型迁移性的研究</w:t>
      </w:r>
      <w:r>
        <w:tab/>
      </w:r>
      <w:r>
        <w:fldChar w:fldCharType="begin"/>
      </w:r>
      <w:r>
        <w:instrText xml:space="preserve"> PAGEREF _Toc183090690 \h </w:instrText>
      </w:r>
      <w:r>
        <w:fldChar w:fldCharType="separate"/>
      </w:r>
      <w:r>
        <w:t>3</w:t>
      </w:r>
      <w:r>
        <w:fldChar w:fldCharType="end"/>
      </w:r>
    </w:p>
    <w:p w14:paraId="471D8627" w14:textId="62D3F936" w:rsidR="003760DC" w:rsidRDefault="003760DC">
      <w:pPr>
        <w:pStyle w:val="TOC3"/>
        <w:rPr>
          <w:rFonts w:asciiTheme="minorHAnsi" w:eastAsiaTheme="minorEastAsia" w:hAnsiTheme="minorHAnsi" w:cstheme="minorBidi"/>
          <w:iCs w:val="0"/>
          <w:sz w:val="21"/>
          <w:szCs w:val="24"/>
          <w14:ligatures w14:val="standardContextual"/>
        </w:rPr>
      </w:pPr>
      <w:r>
        <w:t>1.2.2</w:t>
      </w:r>
      <w:r>
        <w:t>关于跨提示迁移性的研究</w:t>
      </w:r>
      <w:r>
        <w:tab/>
      </w:r>
      <w:r>
        <w:fldChar w:fldCharType="begin"/>
      </w:r>
      <w:r>
        <w:instrText xml:space="preserve"> PAGEREF _Toc183090691 \h </w:instrText>
      </w:r>
      <w:r>
        <w:fldChar w:fldCharType="separate"/>
      </w:r>
      <w:r>
        <w:t>3</w:t>
      </w:r>
      <w:r>
        <w:fldChar w:fldCharType="end"/>
      </w:r>
    </w:p>
    <w:p w14:paraId="52B071EA" w14:textId="191A4D44" w:rsidR="003760DC" w:rsidRDefault="003760DC">
      <w:pPr>
        <w:pStyle w:val="TOC3"/>
        <w:rPr>
          <w:rFonts w:asciiTheme="minorHAnsi" w:eastAsiaTheme="minorEastAsia" w:hAnsiTheme="minorHAnsi" w:cstheme="minorBidi"/>
          <w:iCs w:val="0"/>
          <w:sz w:val="21"/>
          <w:szCs w:val="24"/>
          <w14:ligatures w14:val="standardContextual"/>
        </w:rPr>
      </w:pPr>
      <w:r>
        <w:t>1.2.3</w:t>
      </w:r>
      <w:r>
        <w:t>关于跨数据迁移性的研究</w:t>
      </w:r>
      <w:r>
        <w:tab/>
      </w:r>
      <w:r>
        <w:fldChar w:fldCharType="begin"/>
      </w:r>
      <w:r>
        <w:instrText xml:space="preserve"> PAGEREF _Toc183090692 \h </w:instrText>
      </w:r>
      <w:r>
        <w:fldChar w:fldCharType="separate"/>
      </w:r>
      <w:r>
        <w:t>4</w:t>
      </w:r>
      <w:r>
        <w:fldChar w:fldCharType="end"/>
      </w:r>
    </w:p>
    <w:p w14:paraId="560EFF7D" w14:textId="20100B60" w:rsidR="003760DC" w:rsidRDefault="003760DC">
      <w:pPr>
        <w:pStyle w:val="TOC2"/>
        <w:rPr>
          <w:rFonts w:asciiTheme="minorHAnsi" w:eastAsiaTheme="minorEastAsia" w:hAnsiTheme="minorHAnsi" w:cstheme="minorBidi"/>
          <w:smallCaps w:val="0"/>
          <w:sz w:val="21"/>
          <w:szCs w:val="24"/>
          <w14:ligatures w14:val="standardContextual"/>
        </w:rPr>
      </w:pPr>
      <w:r>
        <w:t>1.3</w:t>
      </w:r>
      <w:r>
        <w:rPr>
          <w:rFonts w:asciiTheme="minorHAnsi" w:eastAsiaTheme="minorEastAsia" w:hAnsiTheme="minorHAnsi" w:cstheme="minorBidi"/>
          <w:smallCaps w:val="0"/>
          <w:sz w:val="21"/>
          <w:szCs w:val="24"/>
          <w14:ligatures w14:val="standardContextual"/>
        </w:rPr>
        <w:tab/>
      </w:r>
      <w:r>
        <w:t>研究目标与创新性</w:t>
      </w:r>
      <w:r>
        <w:tab/>
      </w:r>
      <w:r>
        <w:fldChar w:fldCharType="begin"/>
      </w:r>
      <w:r>
        <w:instrText xml:space="preserve"> PAGEREF _Toc183090693 \h </w:instrText>
      </w:r>
      <w:r>
        <w:fldChar w:fldCharType="separate"/>
      </w:r>
      <w:r>
        <w:t>5</w:t>
      </w:r>
      <w:r>
        <w:fldChar w:fldCharType="end"/>
      </w:r>
    </w:p>
    <w:p w14:paraId="186C4451" w14:textId="4482A443" w:rsidR="003760DC" w:rsidRDefault="003760DC">
      <w:pPr>
        <w:pStyle w:val="TOC1"/>
        <w:rPr>
          <w:rFonts w:asciiTheme="minorHAnsi" w:eastAsiaTheme="minorEastAsia" w:hAnsiTheme="minorHAnsi" w:cstheme="minorBidi"/>
          <w:b w:val="0"/>
          <w:bCs w:val="0"/>
          <w:caps w:val="0"/>
          <w:sz w:val="21"/>
          <w:szCs w:val="24"/>
          <w14:ligatures w14:val="standardContextual"/>
        </w:rPr>
      </w:pPr>
      <w:r>
        <w:t>2</w:t>
      </w:r>
      <w:r>
        <w:rPr>
          <w:rFonts w:asciiTheme="minorHAnsi" w:eastAsiaTheme="minorEastAsia" w:hAnsiTheme="minorHAnsi" w:cstheme="minorBidi"/>
          <w:b w:val="0"/>
          <w:bCs w:val="0"/>
          <w:caps w:val="0"/>
          <w:sz w:val="21"/>
          <w:szCs w:val="24"/>
          <w14:ligatures w14:val="standardContextual"/>
        </w:rPr>
        <w:tab/>
      </w:r>
      <w:r>
        <w:t>研究内容与技术路线</w:t>
      </w:r>
      <w:r>
        <w:tab/>
      </w:r>
      <w:r>
        <w:fldChar w:fldCharType="begin"/>
      </w:r>
      <w:r>
        <w:instrText xml:space="preserve"> PAGEREF _Toc183090694 \h </w:instrText>
      </w:r>
      <w:r>
        <w:fldChar w:fldCharType="separate"/>
      </w:r>
      <w:r>
        <w:t>5</w:t>
      </w:r>
      <w:r>
        <w:fldChar w:fldCharType="end"/>
      </w:r>
    </w:p>
    <w:p w14:paraId="0C858C1B" w14:textId="5C136287" w:rsidR="003760DC" w:rsidRDefault="003760DC">
      <w:pPr>
        <w:pStyle w:val="TOC2"/>
        <w:rPr>
          <w:rFonts w:asciiTheme="minorHAnsi" w:eastAsiaTheme="minorEastAsia" w:hAnsiTheme="minorHAnsi" w:cstheme="minorBidi"/>
          <w:smallCaps w:val="0"/>
          <w:sz w:val="21"/>
          <w:szCs w:val="24"/>
          <w14:ligatures w14:val="standardContextual"/>
        </w:rPr>
      </w:pPr>
      <w:r>
        <w:t>2.1</w:t>
      </w:r>
      <w:r>
        <w:rPr>
          <w:rFonts w:asciiTheme="minorHAnsi" w:eastAsiaTheme="minorEastAsia" w:hAnsiTheme="minorHAnsi" w:cstheme="minorBidi"/>
          <w:smallCaps w:val="0"/>
          <w:sz w:val="21"/>
          <w:szCs w:val="24"/>
          <w14:ligatures w14:val="standardContextual"/>
        </w:rPr>
        <w:tab/>
      </w:r>
      <w:r>
        <w:t>研究内容</w:t>
      </w:r>
      <w:r>
        <w:tab/>
      </w:r>
      <w:r>
        <w:fldChar w:fldCharType="begin"/>
      </w:r>
      <w:r>
        <w:instrText xml:space="preserve"> PAGEREF _Toc183090695 \h </w:instrText>
      </w:r>
      <w:r>
        <w:fldChar w:fldCharType="separate"/>
      </w:r>
      <w:r>
        <w:t>5</w:t>
      </w:r>
      <w:r>
        <w:fldChar w:fldCharType="end"/>
      </w:r>
    </w:p>
    <w:p w14:paraId="7A5C8F84" w14:textId="59B3832C" w:rsidR="003760DC" w:rsidRDefault="003760DC">
      <w:pPr>
        <w:pStyle w:val="TOC2"/>
        <w:rPr>
          <w:rFonts w:asciiTheme="minorHAnsi" w:eastAsiaTheme="minorEastAsia" w:hAnsiTheme="minorHAnsi" w:cstheme="minorBidi"/>
          <w:smallCaps w:val="0"/>
          <w:sz w:val="21"/>
          <w:szCs w:val="24"/>
          <w14:ligatures w14:val="standardContextual"/>
        </w:rPr>
      </w:pPr>
      <w:r>
        <w:t>2.2</w:t>
      </w:r>
      <w:r>
        <w:rPr>
          <w:rFonts w:asciiTheme="minorHAnsi" w:eastAsiaTheme="minorEastAsia" w:hAnsiTheme="minorHAnsi" w:cstheme="minorBidi"/>
          <w:smallCaps w:val="0"/>
          <w:sz w:val="21"/>
          <w:szCs w:val="24"/>
          <w14:ligatures w14:val="standardContextual"/>
        </w:rPr>
        <w:tab/>
      </w:r>
      <w:r>
        <w:t>基于增强文本提示的对抗图像生成方法技术路线</w:t>
      </w:r>
      <w:r>
        <w:tab/>
      </w:r>
      <w:r>
        <w:fldChar w:fldCharType="begin"/>
      </w:r>
      <w:r>
        <w:instrText xml:space="preserve"> PAGEREF _Toc183090696 \h </w:instrText>
      </w:r>
      <w:r>
        <w:fldChar w:fldCharType="separate"/>
      </w:r>
      <w:r>
        <w:t>6</w:t>
      </w:r>
      <w:r>
        <w:fldChar w:fldCharType="end"/>
      </w:r>
    </w:p>
    <w:p w14:paraId="4BFAC57F" w14:textId="063AF397" w:rsidR="003760DC" w:rsidRDefault="003760DC">
      <w:pPr>
        <w:pStyle w:val="TOC2"/>
        <w:rPr>
          <w:rFonts w:asciiTheme="minorHAnsi" w:eastAsiaTheme="minorEastAsia" w:hAnsiTheme="minorHAnsi" w:cstheme="minorBidi"/>
          <w:smallCaps w:val="0"/>
          <w:sz w:val="21"/>
          <w:szCs w:val="24"/>
          <w14:ligatures w14:val="standardContextual"/>
        </w:rPr>
      </w:pPr>
      <w:r>
        <w:t>2.3</w:t>
      </w:r>
      <w:r>
        <w:rPr>
          <w:rFonts w:asciiTheme="minorHAnsi" w:eastAsiaTheme="minorEastAsia" w:hAnsiTheme="minorHAnsi" w:cstheme="minorBidi"/>
          <w:smallCaps w:val="0"/>
          <w:sz w:val="21"/>
          <w:szCs w:val="24"/>
          <w14:ligatures w14:val="standardContextual"/>
        </w:rPr>
        <w:tab/>
      </w:r>
      <w:r>
        <w:t>基于图像实体的集成对抗攻击</w:t>
      </w:r>
      <w:r>
        <w:tab/>
      </w:r>
      <w:r>
        <w:fldChar w:fldCharType="begin"/>
      </w:r>
      <w:r>
        <w:instrText xml:space="preserve"> PAGEREF _Toc183090697 \h </w:instrText>
      </w:r>
      <w:r>
        <w:fldChar w:fldCharType="separate"/>
      </w:r>
      <w:r>
        <w:t>7</w:t>
      </w:r>
      <w:r>
        <w:fldChar w:fldCharType="end"/>
      </w:r>
    </w:p>
    <w:p w14:paraId="6E776D6E" w14:textId="5B8D68CE" w:rsidR="003760DC" w:rsidRDefault="003760DC">
      <w:pPr>
        <w:pStyle w:val="TOC1"/>
        <w:rPr>
          <w:rFonts w:asciiTheme="minorHAnsi" w:eastAsiaTheme="minorEastAsia" w:hAnsiTheme="minorHAnsi" w:cstheme="minorBidi"/>
          <w:b w:val="0"/>
          <w:bCs w:val="0"/>
          <w:caps w:val="0"/>
          <w:sz w:val="21"/>
          <w:szCs w:val="24"/>
          <w14:ligatures w14:val="standardContextual"/>
        </w:rPr>
      </w:pPr>
      <w:r>
        <w:t>3</w:t>
      </w:r>
      <w:r>
        <w:rPr>
          <w:rFonts w:asciiTheme="minorHAnsi" w:eastAsiaTheme="minorEastAsia" w:hAnsiTheme="minorHAnsi" w:cstheme="minorBidi"/>
          <w:b w:val="0"/>
          <w:bCs w:val="0"/>
          <w:caps w:val="0"/>
          <w:sz w:val="21"/>
          <w:szCs w:val="24"/>
          <w14:ligatures w14:val="standardContextual"/>
        </w:rPr>
        <w:tab/>
      </w:r>
      <w:r>
        <w:t>论文工作安排计划</w:t>
      </w:r>
      <w:r>
        <w:tab/>
      </w:r>
      <w:r>
        <w:fldChar w:fldCharType="begin"/>
      </w:r>
      <w:r>
        <w:instrText xml:space="preserve"> PAGEREF _Toc183090698 \h </w:instrText>
      </w:r>
      <w:r>
        <w:fldChar w:fldCharType="separate"/>
      </w:r>
      <w:r>
        <w:t>7</w:t>
      </w:r>
      <w:r>
        <w:fldChar w:fldCharType="end"/>
      </w:r>
    </w:p>
    <w:p w14:paraId="76ADFC0F" w14:textId="28F28C7F" w:rsidR="003760DC" w:rsidRDefault="003760DC">
      <w:pPr>
        <w:pStyle w:val="TOC2"/>
        <w:rPr>
          <w:rFonts w:asciiTheme="minorHAnsi" w:eastAsiaTheme="minorEastAsia" w:hAnsiTheme="minorHAnsi" w:cstheme="minorBidi"/>
          <w:smallCaps w:val="0"/>
          <w:sz w:val="21"/>
          <w:szCs w:val="24"/>
          <w14:ligatures w14:val="standardContextual"/>
        </w:rPr>
      </w:pPr>
      <w:r>
        <w:t>3.1</w:t>
      </w:r>
      <w:r>
        <w:rPr>
          <w:rFonts w:asciiTheme="minorHAnsi" w:eastAsiaTheme="minorEastAsia" w:hAnsiTheme="minorHAnsi" w:cstheme="minorBidi"/>
          <w:smallCaps w:val="0"/>
          <w:sz w:val="21"/>
          <w:szCs w:val="24"/>
          <w14:ligatures w14:val="standardContextual"/>
        </w:rPr>
        <w:tab/>
      </w:r>
      <w:r>
        <w:t>工作进度安排</w:t>
      </w:r>
      <w:r>
        <w:tab/>
      </w:r>
      <w:r>
        <w:fldChar w:fldCharType="begin"/>
      </w:r>
      <w:r>
        <w:instrText xml:space="preserve"> PAGEREF _Toc183090699 \h </w:instrText>
      </w:r>
      <w:r>
        <w:fldChar w:fldCharType="separate"/>
      </w:r>
      <w:r>
        <w:t>7</w:t>
      </w:r>
      <w:r>
        <w:fldChar w:fldCharType="end"/>
      </w:r>
    </w:p>
    <w:p w14:paraId="0BABC942" w14:textId="4DD8D517" w:rsidR="003760DC" w:rsidRDefault="003760DC">
      <w:pPr>
        <w:pStyle w:val="TOC2"/>
        <w:rPr>
          <w:rFonts w:asciiTheme="minorHAnsi" w:eastAsiaTheme="minorEastAsia" w:hAnsiTheme="minorHAnsi" w:cstheme="minorBidi"/>
          <w:smallCaps w:val="0"/>
          <w:sz w:val="21"/>
          <w:szCs w:val="24"/>
          <w14:ligatures w14:val="standardContextual"/>
        </w:rPr>
      </w:pPr>
      <w:r>
        <w:t>3.2</w:t>
      </w:r>
      <w:r>
        <w:rPr>
          <w:rFonts w:asciiTheme="minorHAnsi" w:eastAsiaTheme="minorEastAsia" w:hAnsiTheme="minorHAnsi" w:cstheme="minorBidi"/>
          <w:smallCaps w:val="0"/>
          <w:sz w:val="21"/>
          <w:szCs w:val="24"/>
          <w14:ligatures w14:val="standardContextual"/>
        </w:rPr>
        <w:tab/>
      </w:r>
      <w:r>
        <w:t>关键技术难点</w:t>
      </w:r>
      <w:r>
        <w:tab/>
      </w:r>
      <w:r>
        <w:fldChar w:fldCharType="begin"/>
      </w:r>
      <w:r>
        <w:instrText xml:space="preserve"> PAGEREF _Toc183090700 \h </w:instrText>
      </w:r>
      <w:r>
        <w:fldChar w:fldCharType="separate"/>
      </w:r>
      <w:r>
        <w:t>7</w:t>
      </w:r>
      <w:r>
        <w:fldChar w:fldCharType="end"/>
      </w:r>
    </w:p>
    <w:p w14:paraId="58549B8D" w14:textId="2AFF1E35" w:rsidR="003760DC" w:rsidRDefault="003760DC">
      <w:pPr>
        <w:pStyle w:val="TOC3"/>
        <w:rPr>
          <w:rFonts w:asciiTheme="minorHAnsi" w:eastAsiaTheme="minorEastAsia" w:hAnsiTheme="minorHAnsi" w:cstheme="minorBidi"/>
          <w:iCs w:val="0"/>
          <w:sz w:val="21"/>
          <w:szCs w:val="24"/>
          <w14:ligatures w14:val="standardContextual"/>
        </w:rPr>
      </w:pPr>
      <w:r>
        <w:t>3.2.1</w:t>
      </w:r>
      <w:r>
        <w:t>基于增强文本提示的对抗图像生成方法</w:t>
      </w:r>
      <w:r>
        <w:tab/>
      </w:r>
      <w:r>
        <w:fldChar w:fldCharType="begin"/>
      </w:r>
      <w:r>
        <w:instrText xml:space="preserve"> PAGEREF _Toc183090701 \h </w:instrText>
      </w:r>
      <w:r>
        <w:fldChar w:fldCharType="separate"/>
      </w:r>
      <w:r>
        <w:t>7</w:t>
      </w:r>
      <w:r>
        <w:fldChar w:fldCharType="end"/>
      </w:r>
    </w:p>
    <w:p w14:paraId="40E0615D" w14:textId="330526D7" w:rsidR="003760DC" w:rsidRDefault="003760DC">
      <w:pPr>
        <w:pStyle w:val="TOC3"/>
        <w:rPr>
          <w:rFonts w:asciiTheme="minorHAnsi" w:eastAsiaTheme="minorEastAsia" w:hAnsiTheme="minorHAnsi" w:cstheme="minorBidi"/>
          <w:iCs w:val="0"/>
          <w:sz w:val="21"/>
          <w:szCs w:val="24"/>
          <w14:ligatures w14:val="standardContextual"/>
        </w:rPr>
      </w:pPr>
      <w:r>
        <w:t>3.2.2</w:t>
      </w:r>
      <w:r>
        <w:t>基于图像实体的对抗攻击</w:t>
      </w:r>
      <w:r>
        <w:tab/>
      </w:r>
      <w:r>
        <w:fldChar w:fldCharType="begin"/>
      </w:r>
      <w:r>
        <w:instrText xml:space="preserve"> PAGEREF _Toc183090702 \h </w:instrText>
      </w:r>
      <w:r>
        <w:fldChar w:fldCharType="separate"/>
      </w:r>
      <w:r>
        <w:t>7</w:t>
      </w:r>
      <w:r>
        <w:fldChar w:fldCharType="end"/>
      </w:r>
    </w:p>
    <w:p w14:paraId="7B041143" w14:textId="11FCE577" w:rsidR="003760DC" w:rsidRDefault="003760DC">
      <w:pPr>
        <w:pStyle w:val="TOC1"/>
        <w:rPr>
          <w:rFonts w:asciiTheme="minorHAnsi" w:eastAsiaTheme="minorEastAsia" w:hAnsiTheme="minorHAnsi" w:cstheme="minorBidi"/>
          <w:b w:val="0"/>
          <w:bCs w:val="0"/>
          <w:caps w:val="0"/>
          <w:sz w:val="21"/>
          <w:szCs w:val="24"/>
          <w14:ligatures w14:val="standardContextual"/>
        </w:rPr>
      </w:pPr>
      <w:r>
        <w:t>参考文献</w:t>
      </w:r>
      <w:r>
        <w:tab/>
      </w:r>
      <w:r>
        <w:fldChar w:fldCharType="begin"/>
      </w:r>
      <w:r>
        <w:instrText xml:space="preserve"> PAGEREF _Toc183090703 \h </w:instrText>
      </w:r>
      <w:r>
        <w:fldChar w:fldCharType="separate"/>
      </w:r>
      <w:r>
        <w:t>8</w:t>
      </w:r>
      <w:r>
        <w:fldChar w:fldCharType="end"/>
      </w:r>
    </w:p>
    <w:p w14:paraId="73B57988" w14:textId="6617276E" w:rsidR="009A4418" w:rsidRDefault="009D7416" w:rsidP="00673018">
      <w:pPr>
        <w:pStyle w:val="TOC1"/>
      </w:pPr>
      <w:r w:rsidRPr="00A50A9B">
        <w:fldChar w:fldCharType="end"/>
      </w:r>
    </w:p>
    <w:p w14:paraId="1404563D" w14:textId="77777777" w:rsidR="009A4418" w:rsidRPr="00347FC5" w:rsidRDefault="009A4418" w:rsidP="00673018">
      <w:pPr>
        <w:widowControl/>
        <w:spacing w:line="240" w:lineRule="auto"/>
        <w:jc w:val="left"/>
        <w:rPr>
          <w:rFonts w:ascii="宋体" w:hAnsi="宋体"/>
          <w:b/>
          <w:bCs/>
          <w:caps/>
          <w:noProof/>
        </w:rPr>
      </w:pPr>
      <w:r>
        <w:br w:type="page"/>
      </w:r>
    </w:p>
    <w:p w14:paraId="056D1125" w14:textId="1A004390" w:rsidR="009D7416" w:rsidRPr="00314589" w:rsidRDefault="002825FA" w:rsidP="002825FA">
      <w:pPr>
        <w:tabs>
          <w:tab w:val="left" w:pos="1763"/>
          <w:tab w:val="center" w:pos="4156"/>
        </w:tabs>
        <w:spacing w:before="240" w:after="360" w:line="840" w:lineRule="auto"/>
        <w:jc w:val="left"/>
        <w:rPr>
          <w:rFonts w:eastAsia="黑体"/>
          <w:sz w:val="36"/>
        </w:rPr>
      </w:pPr>
      <w:r>
        <w:rPr>
          <w:rFonts w:eastAsia="黑体"/>
          <w:sz w:val="36"/>
        </w:rPr>
        <w:lastRenderedPageBreak/>
        <w:tab/>
      </w:r>
      <w:r>
        <w:rPr>
          <w:rFonts w:eastAsia="黑体"/>
          <w:sz w:val="36"/>
        </w:rPr>
        <w:tab/>
      </w:r>
      <w:r w:rsidR="001F4DD1" w:rsidRPr="00314589">
        <w:rPr>
          <w:rFonts w:eastAsia="黑体" w:hint="eastAsia"/>
          <w:sz w:val="36"/>
        </w:rPr>
        <w:t>图</w:t>
      </w:r>
      <w:r w:rsidR="001F4DD1" w:rsidRPr="00314589">
        <w:rPr>
          <w:rFonts w:eastAsia="黑体" w:hint="eastAsia"/>
          <w:sz w:val="36"/>
        </w:rPr>
        <w:t xml:space="preserve"> </w:t>
      </w:r>
      <w:r w:rsidR="001F4DD1" w:rsidRPr="00314589">
        <w:rPr>
          <w:rFonts w:eastAsia="黑体"/>
          <w:sz w:val="36"/>
        </w:rPr>
        <w:t xml:space="preserve">     </w:t>
      </w:r>
      <w:r w:rsidR="001F4DD1" w:rsidRPr="00314589">
        <w:rPr>
          <w:rFonts w:eastAsia="黑体" w:hint="eastAsia"/>
          <w:sz w:val="36"/>
        </w:rPr>
        <w:t>目</w:t>
      </w:r>
    </w:p>
    <w:p w14:paraId="766E287D" w14:textId="62AC34AA" w:rsidR="00F85A08" w:rsidRDefault="001F4DD1">
      <w:pPr>
        <w:pStyle w:val="aff1"/>
        <w:tabs>
          <w:tab w:val="right" w:leader="dot" w:pos="8302"/>
        </w:tabs>
        <w:rPr>
          <w:rFonts w:asciiTheme="minorHAnsi" w:eastAsiaTheme="minorEastAsia" w:hAnsiTheme="minorHAnsi" w:cstheme="minorBidi"/>
          <w:noProof/>
          <w:sz w:val="21"/>
          <w:szCs w:val="24"/>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83083222" w:history="1">
        <w:r w:rsidR="00F85A08" w:rsidRPr="00552235">
          <w:rPr>
            <w:rStyle w:val="afb"/>
            <w:b/>
            <w:noProof/>
          </w:rPr>
          <w:t>图</w:t>
        </w:r>
        <w:r w:rsidR="00F85A08" w:rsidRPr="00552235">
          <w:rPr>
            <w:rStyle w:val="afb"/>
            <w:b/>
            <w:noProof/>
          </w:rPr>
          <w:t xml:space="preserve">1 </w:t>
        </w:r>
        <w:r w:rsidR="00F85A08" w:rsidRPr="00552235">
          <w:rPr>
            <w:rStyle w:val="afb"/>
            <w:b/>
            <w:noProof/>
          </w:rPr>
          <w:t>针对视觉语言模型的对抗攻击实例</w:t>
        </w:r>
        <w:r w:rsidR="00F85A08" w:rsidRPr="00552235">
          <w:rPr>
            <w:rStyle w:val="afb"/>
            <w:b/>
            <w:noProof/>
            <w:vertAlign w:val="superscript"/>
          </w:rPr>
          <w:t>[9]</w:t>
        </w:r>
        <w:r w:rsidR="00F85A08">
          <w:rPr>
            <w:noProof/>
            <w:webHidden/>
          </w:rPr>
          <w:tab/>
        </w:r>
        <w:r w:rsidR="00F85A08">
          <w:rPr>
            <w:noProof/>
            <w:webHidden/>
          </w:rPr>
          <w:fldChar w:fldCharType="begin"/>
        </w:r>
        <w:r w:rsidR="00F85A08">
          <w:rPr>
            <w:noProof/>
            <w:webHidden/>
          </w:rPr>
          <w:instrText xml:space="preserve"> PAGEREF _Toc183083222 \h </w:instrText>
        </w:r>
        <w:r w:rsidR="00F85A08">
          <w:rPr>
            <w:noProof/>
            <w:webHidden/>
          </w:rPr>
        </w:r>
        <w:r w:rsidR="00F85A08">
          <w:rPr>
            <w:noProof/>
            <w:webHidden/>
          </w:rPr>
          <w:fldChar w:fldCharType="separate"/>
        </w:r>
        <w:r w:rsidR="00F85A08">
          <w:rPr>
            <w:noProof/>
            <w:webHidden/>
          </w:rPr>
          <w:t>2</w:t>
        </w:r>
        <w:r w:rsidR="00F85A08">
          <w:rPr>
            <w:noProof/>
            <w:webHidden/>
          </w:rPr>
          <w:fldChar w:fldCharType="end"/>
        </w:r>
      </w:hyperlink>
    </w:p>
    <w:p w14:paraId="324513A2" w14:textId="7B1446D5" w:rsidR="001F4DD1" w:rsidRPr="001F4DD1" w:rsidRDefault="001F4DD1" w:rsidP="00673018">
      <w:pPr>
        <w:rPr>
          <w:rFonts w:hint="eastAsia"/>
        </w:r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OLE_LINK12"/>
      <w:bookmarkStart w:id="2" w:name="_Toc183090687"/>
      <w:r w:rsidRPr="003E515D">
        <w:rPr>
          <w:rFonts w:hint="eastAsia"/>
        </w:rPr>
        <w:lastRenderedPageBreak/>
        <w:t>论文研究</w:t>
      </w:r>
      <w:r>
        <w:rPr>
          <w:rFonts w:hint="eastAsia"/>
        </w:rPr>
        <w:t>背景与意义</w:t>
      </w:r>
      <w:bookmarkEnd w:id="2"/>
    </w:p>
    <w:p w14:paraId="1DE08BE6" w14:textId="77777777" w:rsidR="00CC2582" w:rsidRDefault="00BF7B81" w:rsidP="00673018">
      <w:pPr>
        <w:pStyle w:val="2"/>
        <w:spacing w:before="120" w:after="0"/>
        <w:ind w:left="567"/>
      </w:pPr>
      <w:bookmarkStart w:id="3" w:name="_Toc183090688"/>
      <w:bookmarkEnd w:id="1"/>
      <w:r>
        <w:rPr>
          <w:rFonts w:hint="eastAsia"/>
        </w:rPr>
        <w:t>论文</w:t>
      </w:r>
      <w:r w:rsidR="007348C1">
        <w:rPr>
          <w:rFonts w:hint="eastAsia"/>
        </w:rPr>
        <w:t>选题背景</w:t>
      </w:r>
      <w:bookmarkEnd w:id="3"/>
    </w:p>
    <w:p w14:paraId="46713F9B" w14:textId="623FEF50" w:rsidR="00A75810" w:rsidRDefault="00A75810" w:rsidP="00A75810">
      <w:pPr>
        <w:ind w:firstLineChars="200" w:firstLine="480"/>
      </w:pPr>
      <w:r>
        <w:rPr>
          <w:rFonts w:hint="eastAsia"/>
        </w:rPr>
        <w:t>视觉语言模型（</w:t>
      </w:r>
      <w:r>
        <w:rPr>
          <w:rFonts w:hint="eastAsia"/>
        </w:rPr>
        <w:t>Visual-Language Models, VLMs</w:t>
      </w:r>
      <w:r>
        <w:rPr>
          <w:rFonts w:hint="eastAsia"/>
        </w:rPr>
        <w:t>）融合了计算机视觉与自然语言处理技术，旨在实现图像与文本的多模态信息理解。它们在图像描述生成、视觉问答和视觉定位等跨模态任务中展现了巨大的潜力。近年来，</w:t>
      </w:r>
      <w:r>
        <w:rPr>
          <w:rFonts w:hint="eastAsia"/>
        </w:rPr>
        <w:t>Transformer</w:t>
      </w:r>
      <w:r w:rsidR="004F4C21" w:rsidRPr="004F4C21">
        <w:rPr>
          <w:vertAlign w:val="superscript"/>
        </w:rPr>
        <w:fldChar w:fldCharType="begin"/>
      </w:r>
      <w:r w:rsidR="004F4C21" w:rsidRPr="004F4C21">
        <w:rPr>
          <w:vertAlign w:val="superscript"/>
        </w:rPr>
        <w:instrText xml:space="preserve"> </w:instrText>
      </w:r>
      <w:r w:rsidR="004F4C21" w:rsidRPr="004F4C21">
        <w:rPr>
          <w:rFonts w:hint="eastAsia"/>
          <w:vertAlign w:val="superscript"/>
        </w:rPr>
        <w:instrText>REF _Ref183015932 \r \h</w:instrText>
      </w:r>
      <w:r w:rsidR="004F4C21" w:rsidRPr="004F4C21">
        <w:rPr>
          <w:vertAlign w:val="superscript"/>
        </w:rPr>
        <w:instrText xml:space="preserve"> </w:instrText>
      </w:r>
      <w:r w:rsidR="004F4C21">
        <w:rPr>
          <w:vertAlign w:val="superscript"/>
        </w:rPr>
        <w:instrText xml:space="preserve"> \* MERGEFORMAT </w:instrText>
      </w:r>
      <w:r w:rsidR="004F4C21" w:rsidRPr="004F4C21">
        <w:rPr>
          <w:vertAlign w:val="superscript"/>
        </w:rPr>
      </w:r>
      <w:r w:rsidR="004F4C21" w:rsidRPr="004F4C21">
        <w:rPr>
          <w:vertAlign w:val="superscript"/>
        </w:rPr>
        <w:fldChar w:fldCharType="separate"/>
      </w:r>
      <w:r w:rsidR="006177BA">
        <w:rPr>
          <w:vertAlign w:val="superscript"/>
        </w:rPr>
        <w:t>[1]</w:t>
      </w:r>
      <w:r w:rsidR="004F4C21" w:rsidRPr="004F4C21">
        <w:rPr>
          <w:vertAlign w:val="superscript"/>
        </w:rPr>
        <w:fldChar w:fldCharType="end"/>
      </w:r>
      <w:r>
        <w:rPr>
          <w:rFonts w:hint="eastAsia"/>
        </w:rPr>
        <w:t>架构在自然语言处理和计算机视觉领域的广泛应用，为视觉语言模型的发展提供了强大支持。得益于</w:t>
      </w:r>
      <w:r>
        <w:rPr>
          <w:rFonts w:hint="eastAsia"/>
        </w:rPr>
        <w:t>Transformer</w:t>
      </w:r>
      <w:r>
        <w:rPr>
          <w:rFonts w:hint="eastAsia"/>
        </w:rPr>
        <w:t>的自注意力机制的优势，这些模型能够同时处理图像与文本数据，为多模态信息理解提供了创新解决方案。许多研究者开始将</w:t>
      </w:r>
      <w:r>
        <w:rPr>
          <w:rFonts w:hint="eastAsia"/>
        </w:rPr>
        <w:t>BERT</w:t>
      </w:r>
      <w:r w:rsidR="004F4C21" w:rsidRPr="004F4C21">
        <w:rPr>
          <w:vertAlign w:val="superscript"/>
        </w:rPr>
        <w:fldChar w:fldCharType="begin"/>
      </w:r>
      <w:r w:rsidR="004F4C21" w:rsidRPr="004F4C21">
        <w:rPr>
          <w:vertAlign w:val="superscript"/>
        </w:rPr>
        <w:instrText xml:space="preserve"> </w:instrText>
      </w:r>
      <w:r w:rsidR="004F4C21" w:rsidRPr="004F4C21">
        <w:rPr>
          <w:rFonts w:hint="eastAsia"/>
          <w:vertAlign w:val="superscript"/>
        </w:rPr>
        <w:instrText>REF _Ref183015948 \r \h</w:instrText>
      </w:r>
      <w:r w:rsidR="004F4C21" w:rsidRPr="004F4C21">
        <w:rPr>
          <w:vertAlign w:val="superscript"/>
        </w:rPr>
        <w:instrText xml:space="preserve"> </w:instrText>
      </w:r>
      <w:r w:rsidR="004F4C21">
        <w:rPr>
          <w:vertAlign w:val="superscript"/>
        </w:rPr>
        <w:instrText xml:space="preserve"> \* MERGEFORMAT </w:instrText>
      </w:r>
      <w:r w:rsidR="004F4C21" w:rsidRPr="004F4C21">
        <w:rPr>
          <w:vertAlign w:val="superscript"/>
        </w:rPr>
      </w:r>
      <w:r w:rsidR="004F4C21" w:rsidRPr="004F4C21">
        <w:rPr>
          <w:vertAlign w:val="superscript"/>
        </w:rPr>
        <w:fldChar w:fldCharType="separate"/>
      </w:r>
      <w:r w:rsidR="006177BA">
        <w:rPr>
          <w:vertAlign w:val="superscript"/>
        </w:rPr>
        <w:t>[2]</w:t>
      </w:r>
      <w:r w:rsidR="004F4C21" w:rsidRPr="004F4C21">
        <w:rPr>
          <w:vertAlign w:val="superscript"/>
        </w:rPr>
        <w:fldChar w:fldCharType="end"/>
      </w:r>
      <w:r>
        <w:rPr>
          <w:rFonts w:hint="eastAsia"/>
        </w:rPr>
        <w:t>架构扩展到图像与文本结合的跨模态任务中。其中，</w:t>
      </w:r>
      <w:r>
        <w:rPr>
          <w:rFonts w:hint="eastAsia"/>
        </w:rPr>
        <w:t>Visual-BERT</w:t>
      </w:r>
      <w:r w:rsidR="00152F6D" w:rsidRPr="00152F6D">
        <w:rPr>
          <w:vertAlign w:val="superscript"/>
        </w:rPr>
        <w:fldChar w:fldCharType="begin"/>
      </w:r>
      <w:r w:rsidR="00152F6D" w:rsidRPr="00152F6D">
        <w:rPr>
          <w:vertAlign w:val="superscript"/>
        </w:rPr>
        <w:instrText xml:space="preserve"> </w:instrText>
      </w:r>
      <w:r w:rsidR="00152F6D" w:rsidRPr="00152F6D">
        <w:rPr>
          <w:rFonts w:hint="eastAsia"/>
          <w:vertAlign w:val="superscript"/>
        </w:rPr>
        <w:instrText>REF _Ref183015966 \r \h</w:instrText>
      </w:r>
      <w:r w:rsidR="00152F6D" w:rsidRPr="00152F6D">
        <w:rPr>
          <w:vertAlign w:val="superscript"/>
        </w:rPr>
        <w:instrText xml:space="preserve"> </w:instrText>
      </w:r>
      <w:r w:rsidR="00152F6D">
        <w:rPr>
          <w:vertAlign w:val="superscript"/>
        </w:rPr>
        <w:instrText xml:space="preserve"> \* MERGEFORMAT </w:instrText>
      </w:r>
      <w:r w:rsidR="00152F6D" w:rsidRPr="00152F6D">
        <w:rPr>
          <w:vertAlign w:val="superscript"/>
        </w:rPr>
      </w:r>
      <w:r w:rsidR="00152F6D" w:rsidRPr="00152F6D">
        <w:rPr>
          <w:vertAlign w:val="superscript"/>
        </w:rPr>
        <w:fldChar w:fldCharType="separate"/>
      </w:r>
      <w:r w:rsidR="006177BA">
        <w:rPr>
          <w:vertAlign w:val="superscript"/>
        </w:rPr>
        <w:t>[3]</w:t>
      </w:r>
      <w:r w:rsidR="00152F6D" w:rsidRPr="00152F6D">
        <w:rPr>
          <w:vertAlign w:val="superscript"/>
        </w:rPr>
        <w:fldChar w:fldCharType="end"/>
      </w:r>
      <w:r>
        <w:rPr>
          <w:rFonts w:hint="eastAsia"/>
        </w:rPr>
        <w:t>和</w:t>
      </w:r>
      <w:proofErr w:type="spellStart"/>
      <w:r>
        <w:rPr>
          <w:rFonts w:hint="eastAsia"/>
        </w:rPr>
        <w:t>ViLBERT</w:t>
      </w:r>
      <w:proofErr w:type="spellEnd"/>
      <w:r w:rsidR="00152F6D" w:rsidRPr="00152F6D">
        <w:rPr>
          <w:vertAlign w:val="superscript"/>
        </w:rPr>
        <w:fldChar w:fldCharType="begin"/>
      </w:r>
      <w:r w:rsidR="00152F6D" w:rsidRPr="00152F6D">
        <w:rPr>
          <w:vertAlign w:val="superscript"/>
        </w:rPr>
        <w:instrText xml:space="preserve"> </w:instrText>
      </w:r>
      <w:r w:rsidR="00152F6D" w:rsidRPr="00152F6D">
        <w:rPr>
          <w:rFonts w:hint="eastAsia"/>
          <w:vertAlign w:val="superscript"/>
        </w:rPr>
        <w:instrText>REF _Ref183015975 \r \h</w:instrText>
      </w:r>
      <w:r w:rsidR="00152F6D" w:rsidRPr="00152F6D">
        <w:rPr>
          <w:vertAlign w:val="superscript"/>
        </w:rPr>
        <w:instrText xml:space="preserve"> </w:instrText>
      </w:r>
      <w:r w:rsidR="00152F6D">
        <w:rPr>
          <w:vertAlign w:val="superscript"/>
        </w:rPr>
        <w:instrText xml:space="preserve"> \* MERGEFORMAT </w:instrText>
      </w:r>
      <w:r w:rsidR="00152F6D" w:rsidRPr="00152F6D">
        <w:rPr>
          <w:vertAlign w:val="superscript"/>
        </w:rPr>
      </w:r>
      <w:r w:rsidR="00152F6D" w:rsidRPr="00152F6D">
        <w:rPr>
          <w:vertAlign w:val="superscript"/>
        </w:rPr>
        <w:fldChar w:fldCharType="separate"/>
      </w:r>
      <w:r w:rsidR="006177BA">
        <w:rPr>
          <w:vertAlign w:val="superscript"/>
        </w:rPr>
        <w:t>[4]</w:t>
      </w:r>
      <w:r w:rsidR="00152F6D" w:rsidRPr="00152F6D">
        <w:rPr>
          <w:vertAlign w:val="superscript"/>
        </w:rPr>
        <w:fldChar w:fldCharType="end"/>
      </w:r>
      <w:r>
        <w:rPr>
          <w:rFonts w:hint="eastAsia"/>
        </w:rPr>
        <w:t>是这一探索的代表性模型，它们首次将</w:t>
      </w:r>
      <w:r>
        <w:rPr>
          <w:rFonts w:hint="eastAsia"/>
        </w:rPr>
        <w:t>Transformer</w:t>
      </w:r>
      <w:r>
        <w:rPr>
          <w:rFonts w:hint="eastAsia"/>
        </w:rPr>
        <w:t>架构应用于视觉语言任务，尤其在掩码语言建模和图像</w:t>
      </w:r>
      <w:r>
        <w:rPr>
          <w:rFonts w:hint="eastAsia"/>
        </w:rPr>
        <w:t>-</w:t>
      </w:r>
      <w:r>
        <w:rPr>
          <w:rFonts w:hint="eastAsia"/>
        </w:rPr>
        <w:t>文本匹配任务中取得了显著成果。这些模型通过</w:t>
      </w:r>
      <w:r>
        <w:rPr>
          <w:rFonts w:hint="eastAsia"/>
        </w:rPr>
        <w:t>Transformer</w:t>
      </w:r>
      <w:r>
        <w:rPr>
          <w:rFonts w:hint="eastAsia"/>
        </w:rPr>
        <w:t>的自注意力机制，成功捕捉图像与文本之间的相互关系，促进了模型对多模态信息的理解。</w:t>
      </w:r>
    </w:p>
    <w:p w14:paraId="3DBB7CAB" w14:textId="4BE9913A" w:rsidR="00A75810" w:rsidRDefault="00A75810" w:rsidP="00A75810">
      <w:pPr>
        <w:ind w:firstLineChars="200" w:firstLine="480"/>
      </w:pPr>
      <w:r>
        <w:rPr>
          <w:rFonts w:hint="eastAsia"/>
        </w:rPr>
        <w:t>伴随着视觉语言模型快速发展的同时，对抗攻击研究也经历了重要转变。早期的对抗攻击主要集中在单一模态的视觉模型上，通过微小的输入扰动来误导模型的视觉识别能力</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_Ref183016003 \r \h</w:instrText>
      </w:r>
      <w:r w:rsidR="00F55352" w:rsidRPr="00F55352">
        <w:rPr>
          <w:vertAlign w:val="superscript"/>
        </w:rPr>
        <w:instrText xml:space="preserve"> </w:instrText>
      </w:r>
      <w:r w:rsidR="00F55352">
        <w:rPr>
          <w:vertAlign w:val="superscript"/>
        </w:rPr>
        <w:instrText xml:space="preserve"> \* MERGEFORMAT </w:instrText>
      </w:r>
      <w:r w:rsidR="00F55352" w:rsidRPr="00F55352">
        <w:rPr>
          <w:vertAlign w:val="superscript"/>
        </w:rPr>
      </w:r>
      <w:r w:rsidR="00F55352" w:rsidRPr="00F55352">
        <w:rPr>
          <w:vertAlign w:val="superscript"/>
        </w:rPr>
        <w:fldChar w:fldCharType="separate"/>
      </w:r>
      <w:r w:rsidR="006177BA">
        <w:rPr>
          <w:vertAlign w:val="superscript"/>
        </w:rPr>
        <w:t>[5]</w:t>
      </w:r>
      <w:r w:rsidR="00F55352" w:rsidRPr="00F55352">
        <w:rPr>
          <w:vertAlign w:val="superscript"/>
        </w:rPr>
        <w:fldChar w:fldCharType="end"/>
      </w:r>
      <w:r>
        <w:rPr>
          <w:rFonts w:hint="eastAsia"/>
        </w:rPr>
        <w:t>。然而，随着视觉语言模型在多模态理解和推理任务中展现出卓越的能力，攻击者开始将注意力转向这些更为复杂的模型。由于</w:t>
      </w:r>
      <w:r>
        <w:rPr>
          <w:rFonts w:hint="eastAsia"/>
        </w:rPr>
        <w:t>VLMs</w:t>
      </w:r>
      <w:r>
        <w:rPr>
          <w:rFonts w:hint="eastAsia"/>
        </w:rPr>
        <w:t>结合了视觉信息处理和自然语言理解的能力，不仅提升了了它们的实用性，也引入了新的安全挑战。攻击者现在不仅可以考虑如何操纵图像和文本输入，还可以考虑设计不同的攻击效果。因此，识别这些潜在风险十分重要，不仅有助于提升模型的鲁棒性，还能够帮助开发者深入洞察模型的弱点，从而设计出更加有效的防御策略。尤其是在自动驾驶和医疗诊断等高风险场景中，视觉语言模型的应用对安全性提出了极高的要求。一旦这些关键领域内使用的视觉语言模型遭受对抗攻击，可能导致关键任务中的严重错误。例如，在自动驾驶中，模型可能误识交通标志，从而引发交通事故；在医疗诊断中，模型在医学影像辅助诊断中出现偏差，可能导致误诊或漏诊，危及患者生命。这些潜在风险凸显了提升模型安全性的重要性，以确保其在关键领域的可靠性和稳定性。此外，一些恶意用户利用对抗样本诱导模型生成歧视性内容或侵犯个人隐私，这可能对社会造成深远的负面影响。</w:t>
      </w:r>
    </w:p>
    <w:p w14:paraId="11EB2DA6" w14:textId="223FF66F" w:rsidR="00A75810" w:rsidRDefault="00A75810" w:rsidP="00A75810">
      <w:pPr>
        <w:ind w:firstLineChars="200" w:firstLine="480"/>
      </w:pPr>
      <w:r>
        <w:rPr>
          <w:rFonts w:hint="eastAsia"/>
        </w:rPr>
        <w:t>对抗样本的存在引发了人们对机器学习系统稳健性和可靠性的广泛关注。尤其值得注意的是，对抗样本的迁移性</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_Ref183016033 \r \h</w:instrText>
      </w:r>
      <w:r w:rsidR="00F55352" w:rsidRPr="00F55352">
        <w:rPr>
          <w:vertAlign w:val="superscript"/>
        </w:rPr>
        <w:instrText xml:space="preserve"> </w:instrText>
      </w:r>
      <w:r w:rsidR="00F55352">
        <w:rPr>
          <w:vertAlign w:val="superscript"/>
        </w:rPr>
        <w:instrText xml:space="preserve"> \* MERGEFORMAT </w:instrText>
      </w:r>
      <w:r w:rsidR="00F55352" w:rsidRPr="00F55352">
        <w:rPr>
          <w:vertAlign w:val="superscript"/>
        </w:rPr>
      </w:r>
      <w:r w:rsidR="00F55352" w:rsidRPr="00F55352">
        <w:rPr>
          <w:vertAlign w:val="superscript"/>
        </w:rPr>
        <w:fldChar w:fldCharType="separate"/>
      </w:r>
      <w:r w:rsidR="006177BA">
        <w:rPr>
          <w:vertAlign w:val="superscript"/>
        </w:rPr>
        <w:t>[6]</w:t>
      </w:r>
      <w:r w:rsidR="00F55352" w:rsidRPr="00F55352">
        <w:rPr>
          <w:vertAlign w:val="superscript"/>
        </w:rPr>
        <w:fldChar w:fldCharType="end"/>
      </w:r>
      <w:r>
        <w:rPr>
          <w:rFonts w:hint="eastAsia"/>
        </w:rPr>
        <w:t>，即在一个模型上生成的对抗样本能够成功误导结构不同的其他模型。这一特性显著降低了攻击者实施攻击所需的信息量，因为他们无需深入了解目标模型的具体架构或参数设置。更令人担忧的是，研究表明，对抗扰动即使应用于不同内容的图像上，仍然能够有效地干扰模型判断，这显示出其一定程度上的通用性</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_Ref183016085 \r \h</w:instrText>
      </w:r>
      <w:r w:rsidR="00F55352" w:rsidRPr="00F55352">
        <w:rPr>
          <w:vertAlign w:val="superscript"/>
        </w:rPr>
        <w:instrText xml:space="preserve"> </w:instrText>
      </w:r>
      <w:r w:rsidR="00F55352">
        <w:rPr>
          <w:vertAlign w:val="superscript"/>
        </w:rPr>
        <w:instrText xml:space="preserve"> \* MERGEFORMAT </w:instrText>
      </w:r>
      <w:r w:rsidR="00F55352" w:rsidRPr="00F55352">
        <w:rPr>
          <w:vertAlign w:val="superscript"/>
        </w:rPr>
      </w:r>
      <w:r w:rsidR="00F55352" w:rsidRPr="00F55352">
        <w:rPr>
          <w:vertAlign w:val="superscript"/>
        </w:rPr>
        <w:fldChar w:fldCharType="separate"/>
      </w:r>
      <w:r w:rsidR="006177BA">
        <w:rPr>
          <w:vertAlign w:val="superscript"/>
        </w:rPr>
        <w:t>[7]</w:t>
      </w:r>
      <w:r w:rsidR="00F55352" w:rsidRPr="00F55352">
        <w:rPr>
          <w:vertAlign w:val="superscript"/>
        </w:rPr>
        <w:fldChar w:fldCharType="end"/>
      </w:r>
      <w:r>
        <w:rPr>
          <w:rFonts w:hint="eastAsia"/>
        </w:rPr>
        <w:t>。此外，有研究发现，为特定任务设计的图像</w:t>
      </w:r>
      <w:r>
        <w:rPr>
          <w:rFonts w:hint="eastAsia"/>
        </w:rPr>
        <w:lastRenderedPageBreak/>
        <w:t>对抗扰动，在执行其他相关任务时也可能产生影响</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_Ref183016100 \r \h</w:instrText>
      </w:r>
      <w:r w:rsidR="00F55352" w:rsidRPr="00F55352">
        <w:rPr>
          <w:vertAlign w:val="superscript"/>
        </w:rPr>
        <w:instrText xml:space="preserve"> </w:instrText>
      </w:r>
      <w:r w:rsidR="00F55352">
        <w:rPr>
          <w:vertAlign w:val="superscript"/>
        </w:rPr>
        <w:instrText xml:space="preserve"> \* MERGEFORMAT </w:instrText>
      </w:r>
      <w:r w:rsidR="00F55352" w:rsidRPr="00F55352">
        <w:rPr>
          <w:vertAlign w:val="superscript"/>
        </w:rPr>
      </w:r>
      <w:r w:rsidR="00F55352" w:rsidRPr="00F55352">
        <w:rPr>
          <w:vertAlign w:val="superscript"/>
        </w:rPr>
        <w:fldChar w:fldCharType="separate"/>
      </w:r>
      <w:r w:rsidR="006177BA">
        <w:rPr>
          <w:vertAlign w:val="superscript"/>
        </w:rPr>
        <w:t>[8]</w:t>
      </w:r>
      <w:r w:rsidR="00F55352" w:rsidRPr="00F55352">
        <w:rPr>
          <w:vertAlign w:val="superscript"/>
        </w:rPr>
        <w:fldChar w:fldCharType="end"/>
      </w:r>
      <w:r>
        <w:rPr>
          <w:rFonts w:hint="eastAsia"/>
        </w:rPr>
        <w:t>。这意味着，对抗样本不仅可以在同一任务下实现跨模型迁移，还能挑战不同任务中的模型泛化能力，从而进一步暴露出这些系统潜在的不安全因素。</w:t>
      </w:r>
    </w:p>
    <w:p w14:paraId="3B9B0FED" w14:textId="77777777" w:rsidR="00013399" w:rsidRDefault="00013399" w:rsidP="00013399">
      <w:pPr>
        <w:spacing w:line="240" w:lineRule="auto"/>
        <w:jc w:val="center"/>
        <w:rPr>
          <w:b/>
          <w:color w:val="FF0000"/>
          <w:sz w:val="20"/>
        </w:rPr>
      </w:pPr>
      <w:r>
        <w:rPr>
          <w:noProof/>
        </w:rPr>
        <w:drawing>
          <wp:inline distT="0" distB="0" distL="0" distR="0" wp14:anchorId="22792C51" wp14:editId="1DA5E8B5">
            <wp:extent cx="5274310" cy="4563110"/>
            <wp:effectExtent l="0" t="0" r="2540" b="8890"/>
            <wp:docPr id="974122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2691" name=""/>
                    <pic:cNvPicPr/>
                  </pic:nvPicPr>
                  <pic:blipFill>
                    <a:blip r:embed="rId14"/>
                    <a:stretch>
                      <a:fillRect/>
                    </a:stretch>
                  </pic:blipFill>
                  <pic:spPr>
                    <a:xfrm>
                      <a:off x="0" y="0"/>
                      <a:ext cx="5274310" cy="4563110"/>
                    </a:xfrm>
                    <a:prstGeom prst="rect">
                      <a:avLst/>
                    </a:prstGeom>
                  </pic:spPr>
                </pic:pic>
              </a:graphicData>
            </a:graphic>
          </wp:inline>
        </w:drawing>
      </w:r>
    </w:p>
    <w:p w14:paraId="031EBC12" w14:textId="3E88D0AD" w:rsidR="00013399" w:rsidRPr="00013399" w:rsidRDefault="00013399" w:rsidP="00013399">
      <w:pPr>
        <w:spacing w:line="240" w:lineRule="auto"/>
        <w:jc w:val="center"/>
        <w:rPr>
          <w:b/>
          <w:sz w:val="21"/>
        </w:rPr>
      </w:pPr>
      <w:bookmarkStart w:id="4" w:name="_Toc182923590"/>
      <w:bookmarkStart w:id="5" w:name="_Toc183083222"/>
      <w:r w:rsidRPr="00DD3DF1">
        <w:rPr>
          <w:rFonts w:hint="eastAsia"/>
          <w:b/>
          <w:sz w:val="21"/>
        </w:rPr>
        <w:t>图</w:t>
      </w:r>
      <w:r w:rsidRPr="00DD3DF1">
        <w:rPr>
          <w:b/>
          <w:sz w:val="21"/>
        </w:rPr>
        <w:fldChar w:fldCharType="begin"/>
      </w:r>
      <w:r w:rsidRPr="00DD3DF1">
        <w:rPr>
          <w:b/>
          <w:sz w:val="21"/>
        </w:rPr>
        <w:instrText xml:space="preserve"> </w:instrText>
      </w:r>
      <w:r w:rsidRPr="00DD3DF1">
        <w:rPr>
          <w:rFonts w:hint="eastAsia"/>
          <w:b/>
          <w:sz w:val="21"/>
        </w:rPr>
        <w:instrText xml:space="preserve">SEQ </w:instrText>
      </w:r>
      <w:r w:rsidRPr="00DD3DF1">
        <w:rPr>
          <w:rFonts w:hint="eastAsia"/>
          <w:b/>
          <w:sz w:val="21"/>
        </w:rPr>
        <w:instrText>图</w:instrText>
      </w:r>
      <w:r w:rsidRPr="00DD3DF1">
        <w:rPr>
          <w:rFonts w:hint="eastAsia"/>
          <w:b/>
          <w:sz w:val="21"/>
        </w:rPr>
        <w:instrText xml:space="preserve"> \* ARABIC</w:instrText>
      </w:r>
      <w:r w:rsidRPr="00DD3DF1">
        <w:rPr>
          <w:b/>
          <w:sz w:val="21"/>
        </w:rPr>
        <w:instrText xml:space="preserve"> </w:instrText>
      </w:r>
      <w:r w:rsidRPr="00DD3DF1">
        <w:rPr>
          <w:b/>
          <w:sz w:val="21"/>
        </w:rPr>
        <w:fldChar w:fldCharType="separate"/>
      </w:r>
      <w:r w:rsidR="006177BA">
        <w:rPr>
          <w:b/>
          <w:noProof/>
          <w:sz w:val="21"/>
        </w:rPr>
        <w:t>1</w:t>
      </w:r>
      <w:r w:rsidRPr="00DD3DF1">
        <w:rPr>
          <w:b/>
          <w:sz w:val="21"/>
        </w:rPr>
        <w:fldChar w:fldCharType="end"/>
      </w:r>
      <w:r w:rsidRPr="00DD3DF1">
        <w:rPr>
          <w:b/>
          <w:sz w:val="21"/>
        </w:rPr>
        <w:t xml:space="preserve"> </w:t>
      </w:r>
      <w:r>
        <w:rPr>
          <w:rFonts w:hint="eastAsia"/>
          <w:b/>
          <w:sz w:val="21"/>
        </w:rPr>
        <w:t>针对视觉语言模型的对抗攻击实例</w:t>
      </w:r>
      <w:bookmarkEnd w:id="4"/>
      <w:r w:rsidR="00615572" w:rsidRPr="00615572">
        <w:rPr>
          <w:b/>
          <w:sz w:val="21"/>
          <w:vertAlign w:val="superscript"/>
        </w:rPr>
        <w:fldChar w:fldCharType="begin"/>
      </w:r>
      <w:r w:rsidR="00615572" w:rsidRPr="00615572">
        <w:rPr>
          <w:b/>
          <w:sz w:val="21"/>
          <w:vertAlign w:val="superscript"/>
        </w:rPr>
        <w:instrText xml:space="preserve"> </w:instrText>
      </w:r>
      <w:r w:rsidR="00615572" w:rsidRPr="00615572">
        <w:rPr>
          <w:rFonts w:hint="eastAsia"/>
          <w:b/>
          <w:sz w:val="21"/>
          <w:vertAlign w:val="superscript"/>
        </w:rPr>
        <w:instrText>REF _Ref183016178 \r \h</w:instrText>
      </w:r>
      <w:r w:rsidR="00615572" w:rsidRPr="00615572">
        <w:rPr>
          <w:b/>
          <w:sz w:val="21"/>
          <w:vertAlign w:val="superscript"/>
        </w:rPr>
        <w:instrText xml:space="preserve"> </w:instrText>
      </w:r>
      <w:r w:rsidR="00615572">
        <w:rPr>
          <w:b/>
          <w:sz w:val="21"/>
          <w:vertAlign w:val="superscript"/>
        </w:rPr>
        <w:instrText xml:space="preserve"> \* MERGEFORMAT </w:instrText>
      </w:r>
      <w:r w:rsidR="00615572" w:rsidRPr="00615572">
        <w:rPr>
          <w:b/>
          <w:sz w:val="21"/>
          <w:vertAlign w:val="superscript"/>
        </w:rPr>
      </w:r>
      <w:r w:rsidR="00615572" w:rsidRPr="00615572">
        <w:rPr>
          <w:b/>
          <w:sz w:val="21"/>
          <w:vertAlign w:val="superscript"/>
        </w:rPr>
        <w:fldChar w:fldCharType="separate"/>
      </w:r>
      <w:r w:rsidR="006177BA">
        <w:rPr>
          <w:b/>
          <w:sz w:val="21"/>
          <w:vertAlign w:val="superscript"/>
        </w:rPr>
        <w:t>[9]</w:t>
      </w:r>
      <w:bookmarkEnd w:id="5"/>
      <w:r w:rsidR="00615572" w:rsidRPr="00615572">
        <w:rPr>
          <w:b/>
          <w:sz w:val="21"/>
          <w:vertAlign w:val="superscript"/>
        </w:rPr>
        <w:fldChar w:fldCharType="end"/>
      </w:r>
    </w:p>
    <w:p w14:paraId="30EDBAB3" w14:textId="0642F21B" w:rsidR="00A75810" w:rsidRDefault="00A75810" w:rsidP="00A75810">
      <w:pPr>
        <w:ind w:firstLineChars="200" w:firstLine="480"/>
      </w:pPr>
      <w:r>
        <w:rPr>
          <w:rFonts w:hint="eastAsia"/>
        </w:rPr>
        <w:t>因此，深入研究对抗样本及其迁移性的机制至关重要。一方面，通过理解这种迁移现象，我们可以识别并评估机器学习系统面临的新型威胁；另一方面，这将为开发更加有效和鲁棒的防御策略提供理论基础。在实际应用中，如自动驾驶、医疗诊断等高风险领域，提高抵御对抗攻击能力对于确保系统安全与稳定至关重要。因此，加强对此类现象及其影响机制的探索，将成为提升机器学习系统整体安全性的关键所在，并推动该领域向更高水平发展。</w:t>
      </w:r>
    </w:p>
    <w:p w14:paraId="6ECC0C10" w14:textId="77777777" w:rsidR="00BF7B81" w:rsidRDefault="007348C1" w:rsidP="00673018">
      <w:pPr>
        <w:pStyle w:val="2"/>
        <w:spacing w:before="120" w:after="0"/>
        <w:ind w:left="567"/>
      </w:pPr>
      <w:bookmarkStart w:id="6" w:name="_Toc183090689"/>
      <w:r>
        <w:rPr>
          <w:rFonts w:hint="eastAsia"/>
        </w:rPr>
        <w:t>研究现状</w:t>
      </w:r>
      <w:r w:rsidR="00C02A52">
        <w:rPr>
          <w:rFonts w:hint="eastAsia"/>
        </w:rPr>
        <w:t>概述</w:t>
      </w:r>
      <w:bookmarkEnd w:id="6"/>
    </w:p>
    <w:p w14:paraId="77BAE6E9" w14:textId="172626D9" w:rsidR="00BC729B" w:rsidRPr="00BC729B" w:rsidRDefault="00BC729B" w:rsidP="006A6F33">
      <w:pPr>
        <w:pStyle w:val="a0"/>
        <w:ind w:firstLineChars="200" w:firstLine="480"/>
        <w:rPr>
          <w:rFonts w:ascii="Times New Roman"/>
        </w:rPr>
      </w:pPr>
      <w:r w:rsidRPr="00BC729B">
        <w:rPr>
          <w:rFonts w:ascii="Times New Roman" w:hint="eastAsia"/>
        </w:rPr>
        <w:t>本文将介绍视觉语言模型中对抗样本在跨模型</w:t>
      </w:r>
      <w:r w:rsidR="008D139C">
        <w:rPr>
          <w:rFonts w:ascii="Times New Roman" w:hint="eastAsia"/>
        </w:rPr>
        <w:t>、</w:t>
      </w:r>
      <w:r w:rsidRPr="00BC729B">
        <w:rPr>
          <w:rFonts w:ascii="Times New Roman" w:hint="eastAsia"/>
        </w:rPr>
        <w:t>跨提示</w:t>
      </w:r>
      <w:r w:rsidR="008D139C">
        <w:rPr>
          <w:rFonts w:ascii="Times New Roman" w:hint="eastAsia"/>
        </w:rPr>
        <w:t>和跨数据</w:t>
      </w:r>
      <w:r w:rsidRPr="00BC729B">
        <w:rPr>
          <w:rFonts w:ascii="Times New Roman" w:hint="eastAsia"/>
        </w:rPr>
        <w:t>迁移性方面的研究进展</w:t>
      </w:r>
      <w:r w:rsidR="008249B0" w:rsidRPr="008249B0">
        <w:rPr>
          <w:rFonts w:ascii="Times New Roman"/>
          <w:vertAlign w:val="superscript"/>
        </w:rPr>
        <w:fldChar w:fldCharType="begin"/>
      </w:r>
      <w:r w:rsidR="008249B0" w:rsidRPr="008249B0">
        <w:rPr>
          <w:rFonts w:ascii="Times New Roman"/>
          <w:vertAlign w:val="superscript"/>
        </w:rPr>
        <w:instrText xml:space="preserve"> </w:instrText>
      </w:r>
      <w:r w:rsidR="008249B0" w:rsidRPr="008249B0">
        <w:rPr>
          <w:rFonts w:ascii="Times New Roman" w:hint="eastAsia"/>
          <w:vertAlign w:val="superscript"/>
        </w:rPr>
        <w:instrText>REF _Ref183016313 \r \h</w:instrText>
      </w:r>
      <w:r w:rsidR="008249B0" w:rsidRPr="008249B0">
        <w:rPr>
          <w:rFonts w:ascii="Times New Roman"/>
          <w:vertAlign w:val="superscript"/>
        </w:rPr>
        <w:instrText xml:space="preserve"> </w:instrText>
      </w:r>
      <w:r w:rsidR="008249B0">
        <w:rPr>
          <w:rFonts w:ascii="Times New Roman"/>
          <w:vertAlign w:val="superscript"/>
        </w:rPr>
        <w:instrText xml:space="preserve"> \* MERGEFORMAT </w:instrText>
      </w:r>
      <w:r w:rsidR="008249B0" w:rsidRPr="008249B0">
        <w:rPr>
          <w:rFonts w:ascii="Times New Roman"/>
          <w:vertAlign w:val="superscript"/>
        </w:rPr>
      </w:r>
      <w:r w:rsidR="008249B0" w:rsidRPr="008249B0">
        <w:rPr>
          <w:rFonts w:ascii="Times New Roman"/>
          <w:vertAlign w:val="superscript"/>
        </w:rPr>
        <w:fldChar w:fldCharType="separate"/>
      </w:r>
      <w:r w:rsidR="008249B0" w:rsidRPr="008249B0">
        <w:rPr>
          <w:rFonts w:ascii="Times New Roman"/>
          <w:vertAlign w:val="superscript"/>
        </w:rPr>
        <w:t>[10]</w:t>
      </w:r>
      <w:r w:rsidR="008249B0" w:rsidRPr="008249B0">
        <w:rPr>
          <w:rFonts w:ascii="Times New Roman"/>
          <w:vertAlign w:val="superscript"/>
        </w:rPr>
        <w:fldChar w:fldCharType="end"/>
      </w:r>
      <w:r w:rsidRPr="00BC729B">
        <w:rPr>
          <w:rFonts w:ascii="Times New Roman" w:hint="eastAsia"/>
        </w:rPr>
        <w:t>。跨模型迁移性指的是在一个模型上生成的对抗样本能够成功误导其他结构不同的模型。跨提示迁移性则强调，对抗样本不仅能在单一文本提示下有效干扰模型，还能在不同文本提示下维持其误导效果。针对视觉语言模型的</w:t>
      </w:r>
      <w:r w:rsidRPr="00BC729B">
        <w:rPr>
          <w:rFonts w:ascii="Times New Roman" w:hint="eastAsia"/>
        </w:rPr>
        <w:lastRenderedPageBreak/>
        <w:t>跨数据迁移性可进一步细分为两类：跨图像迁移性和跨语料库迁移性。其中，跨图像迁移性是指为特定图像生成的对抗样本仍然能够有效地干扰其他图像，从而影响模型预测结果。而跨语料库迁移性则意味着，为某一特定语料库生成的对抗样本能够诱导模型输出同一语义，即便该内容并不包含于原始语料库中。</w:t>
      </w:r>
    </w:p>
    <w:p w14:paraId="08622A4D" w14:textId="583964B1" w:rsidR="00BC729B" w:rsidRPr="00BC729B" w:rsidRDefault="00BC729B" w:rsidP="00BC729B">
      <w:pPr>
        <w:pStyle w:val="a0"/>
        <w:ind w:firstLineChars="200" w:firstLine="480"/>
        <w:rPr>
          <w:rFonts w:ascii="Times New Roman"/>
        </w:rPr>
      </w:pPr>
      <w:r w:rsidRPr="00BC729B">
        <w:rPr>
          <w:rFonts w:ascii="Times New Roman" w:hint="eastAsia"/>
        </w:rPr>
        <w:t>通过探讨这些不同类型的迁移现象，我们可以深入理解对抗样本如何挑战视觉语言系统，并为开发更强大的防御策略奠定基础。</w:t>
      </w:r>
    </w:p>
    <w:p w14:paraId="689A991C" w14:textId="4E5D5EB3" w:rsidR="00E514BB" w:rsidRDefault="00EF67CF" w:rsidP="00EF67CF">
      <w:pPr>
        <w:pStyle w:val="3"/>
      </w:pPr>
      <w:bookmarkStart w:id="7" w:name="_Toc183090690"/>
      <w:r>
        <w:rPr>
          <w:rFonts w:hint="eastAsia"/>
        </w:rPr>
        <w:t>1.2.1</w:t>
      </w:r>
      <w:r w:rsidR="0029454C">
        <w:rPr>
          <w:rFonts w:hint="eastAsia"/>
        </w:rPr>
        <w:t>关于跨模型迁移性的研究</w:t>
      </w:r>
      <w:bookmarkEnd w:id="7"/>
    </w:p>
    <w:p w14:paraId="4D56995E" w14:textId="77777777" w:rsidR="00612956" w:rsidRPr="00612956" w:rsidRDefault="00612956" w:rsidP="00612956">
      <w:pPr>
        <w:pStyle w:val="a0"/>
        <w:ind w:firstLineChars="200" w:firstLine="480"/>
        <w:rPr>
          <w:rFonts w:ascii="Times New Roman"/>
        </w:rPr>
      </w:pPr>
      <w:r w:rsidRPr="00612956">
        <w:rPr>
          <w:rFonts w:ascii="Times New Roman" w:hint="eastAsia"/>
        </w:rPr>
        <w:t>在视觉语言模型领域，对抗样本的跨模型迁移性引起了广泛关注。由于这类模型不仅处理视觉特征，还需结合语言信息，其复杂性使得增强跨模型迁移性的方法更具挑战性。为了解决这一问题，研究者们提出了一系列优化策略，以提升对抗样本在视觉语言模型间的迁移效果。</w:t>
      </w:r>
    </w:p>
    <w:p w14:paraId="36DB9B38" w14:textId="362605E3" w:rsidR="00612956" w:rsidRPr="00612956" w:rsidRDefault="00612956" w:rsidP="00612956">
      <w:pPr>
        <w:pStyle w:val="a0"/>
        <w:ind w:firstLineChars="200" w:firstLine="480"/>
        <w:rPr>
          <w:rFonts w:ascii="Times New Roman"/>
        </w:rPr>
      </w:pPr>
      <w:r w:rsidRPr="00612956">
        <w:rPr>
          <w:rFonts w:ascii="Times New Roman" w:hint="eastAsia"/>
        </w:rPr>
        <w:t>在集成模型方向，</w:t>
      </w:r>
      <w:r w:rsidRPr="00612956">
        <w:rPr>
          <w:rFonts w:ascii="Times New Roman" w:hint="eastAsia"/>
        </w:rPr>
        <w:t>Guo</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_Ref183016433 \r \h</w:instrText>
      </w:r>
      <w:r w:rsidR="00DE72B7" w:rsidRPr="00DE72B7">
        <w:rPr>
          <w:rFonts w:ascii="Times New Roman"/>
          <w:vertAlign w:val="superscript"/>
        </w:rPr>
        <w:instrText xml:space="preserve"> </w:instrText>
      </w:r>
      <w:r w:rsidR="00DE72B7">
        <w:rPr>
          <w:rFonts w:ascii="Times New Roman"/>
          <w:vertAlign w:val="superscript"/>
        </w:rPr>
        <w:instrText xml:space="preserve"> \* MERGEFORMAT </w:instrText>
      </w:r>
      <w:r w:rsidR="00DE72B7" w:rsidRPr="00DE72B7">
        <w:rPr>
          <w:rFonts w:ascii="Times New Roman"/>
          <w:vertAlign w:val="superscript"/>
        </w:rPr>
      </w:r>
      <w:r w:rsidR="00DE72B7" w:rsidRPr="00DE72B7">
        <w:rPr>
          <w:rFonts w:ascii="Times New Roman"/>
          <w:vertAlign w:val="superscript"/>
        </w:rPr>
        <w:fldChar w:fldCharType="separate"/>
      </w:r>
      <w:r w:rsidR="00DE72B7" w:rsidRPr="00DE72B7">
        <w:rPr>
          <w:rFonts w:ascii="Times New Roman"/>
          <w:vertAlign w:val="superscript"/>
        </w:rPr>
        <w:t>[11]</w:t>
      </w:r>
      <w:r w:rsidR="00DE72B7" w:rsidRPr="00DE72B7">
        <w:rPr>
          <w:rFonts w:ascii="Times New Roman"/>
          <w:vertAlign w:val="superscript"/>
        </w:rPr>
        <w:fldChar w:fldCharType="end"/>
      </w:r>
      <w:r w:rsidRPr="00612956">
        <w:rPr>
          <w:rFonts w:ascii="Times New Roman" w:hint="eastAsia"/>
        </w:rPr>
        <w:t>提出的</w:t>
      </w:r>
      <w:r w:rsidRPr="00612956">
        <w:rPr>
          <w:rFonts w:ascii="Times New Roman" w:hint="eastAsia"/>
        </w:rPr>
        <w:t xml:space="preserve"> </w:t>
      </w:r>
      <w:proofErr w:type="spellStart"/>
      <w:r w:rsidRPr="00612956">
        <w:rPr>
          <w:rFonts w:ascii="Times New Roman" w:hint="eastAsia"/>
        </w:rPr>
        <w:t>AdvDiffVLM</w:t>
      </w:r>
      <w:proofErr w:type="spellEnd"/>
      <w:r w:rsidRPr="00612956">
        <w:rPr>
          <w:rFonts w:ascii="Times New Roman" w:hint="eastAsia"/>
        </w:rPr>
        <w:t xml:space="preserve"> </w:t>
      </w:r>
      <w:r w:rsidRPr="00612956">
        <w:rPr>
          <w:rFonts w:ascii="Times New Roman" w:hint="eastAsia"/>
        </w:rPr>
        <w:t>方法使用自适应集成梯度估计来获得目标模型的梯度信息。这一方法通过多个代理模型有效嵌入语义，从而生成对抗图像。</w:t>
      </w:r>
      <w:r w:rsidRPr="00612956">
        <w:rPr>
          <w:rFonts w:ascii="Times New Roman" w:hint="eastAsia"/>
        </w:rPr>
        <w:t>Niu</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_Ref183016451 \r \h</w:instrText>
      </w:r>
      <w:r w:rsidR="00DE72B7" w:rsidRPr="00DE72B7">
        <w:rPr>
          <w:rFonts w:ascii="Times New Roman"/>
          <w:vertAlign w:val="superscript"/>
        </w:rPr>
        <w:instrText xml:space="preserve"> </w:instrText>
      </w:r>
      <w:r w:rsidR="00DE72B7">
        <w:rPr>
          <w:rFonts w:ascii="Times New Roman"/>
          <w:vertAlign w:val="superscript"/>
        </w:rPr>
        <w:instrText xml:space="preserve"> \* MERGEFORMAT </w:instrText>
      </w:r>
      <w:r w:rsidR="00DE72B7" w:rsidRPr="00DE72B7">
        <w:rPr>
          <w:rFonts w:ascii="Times New Roman"/>
          <w:vertAlign w:val="superscript"/>
        </w:rPr>
      </w:r>
      <w:r w:rsidR="00DE72B7" w:rsidRPr="00DE72B7">
        <w:rPr>
          <w:rFonts w:ascii="Times New Roman"/>
          <w:vertAlign w:val="superscript"/>
        </w:rPr>
        <w:fldChar w:fldCharType="separate"/>
      </w:r>
      <w:r w:rsidR="00DE72B7" w:rsidRPr="00DE72B7">
        <w:rPr>
          <w:rFonts w:ascii="Times New Roman"/>
          <w:vertAlign w:val="superscript"/>
        </w:rPr>
        <w:t>[12]</w:t>
      </w:r>
      <w:r w:rsidR="00DE72B7" w:rsidRPr="00DE72B7">
        <w:rPr>
          <w:rFonts w:ascii="Times New Roman"/>
          <w:vertAlign w:val="superscript"/>
        </w:rPr>
        <w:fldChar w:fldCharType="end"/>
      </w:r>
      <w:r w:rsidRPr="00612956">
        <w:rPr>
          <w:rFonts w:ascii="Times New Roman" w:hint="eastAsia"/>
        </w:rPr>
        <w:t>设计了一种基于最大似然的算法，用于生成图像越狱提示以攻击视觉语言模型。他们采用了包括</w:t>
      </w:r>
      <w:r w:rsidRPr="00612956">
        <w:rPr>
          <w:rFonts w:ascii="Times New Roman" w:hint="eastAsia"/>
        </w:rPr>
        <w:t xml:space="preserve"> Vicuna-7B</w:t>
      </w:r>
      <w:r w:rsidRPr="00612956">
        <w:rPr>
          <w:rFonts w:ascii="Times New Roman" w:hint="eastAsia"/>
        </w:rPr>
        <w:t>、</w:t>
      </w:r>
      <w:r w:rsidRPr="00612956">
        <w:rPr>
          <w:rFonts w:ascii="Times New Roman" w:hint="eastAsia"/>
        </w:rPr>
        <w:t xml:space="preserve">Vicuna-13B </w:t>
      </w:r>
      <w:r w:rsidRPr="00612956">
        <w:rPr>
          <w:rFonts w:ascii="Times New Roman" w:hint="eastAsia"/>
        </w:rPr>
        <w:t>和</w:t>
      </w:r>
      <w:r w:rsidRPr="00612956">
        <w:rPr>
          <w:rFonts w:ascii="Times New Roman" w:hint="eastAsia"/>
        </w:rPr>
        <w:t xml:space="preserve"> LLaMA-2-7B </w:t>
      </w:r>
      <w:r w:rsidRPr="00612956">
        <w:rPr>
          <w:rFonts w:ascii="Times New Roman" w:hint="eastAsia"/>
        </w:rPr>
        <w:t>基础上的</w:t>
      </w:r>
      <w:r w:rsidRPr="00612956">
        <w:rPr>
          <w:rFonts w:ascii="Times New Roman" w:hint="eastAsia"/>
        </w:rPr>
        <w:t xml:space="preserve"> MiniGPT-4</w:t>
      </w:r>
      <w:r w:rsidRPr="00612956">
        <w:rPr>
          <w:rFonts w:ascii="Times New Roman" w:hint="eastAsia"/>
        </w:rPr>
        <w:t>作为代理模型。此外，</w:t>
      </w:r>
      <w:r w:rsidRPr="00612956">
        <w:rPr>
          <w:rFonts w:ascii="Times New Roman" w:hint="eastAsia"/>
        </w:rPr>
        <w:t>Wu</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_Ref183016480 \r \h</w:instrText>
      </w:r>
      <w:r w:rsidR="00DE72B7" w:rsidRPr="00DE72B7">
        <w:rPr>
          <w:rFonts w:ascii="Times New Roman"/>
          <w:vertAlign w:val="superscript"/>
        </w:rPr>
        <w:instrText xml:space="preserve"> </w:instrText>
      </w:r>
      <w:r w:rsidR="00DE72B7">
        <w:rPr>
          <w:rFonts w:ascii="Times New Roman"/>
          <w:vertAlign w:val="superscript"/>
        </w:rPr>
        <w:instrText xml:space="preserve"> \* MERGEFORMAT </w:instrText>
      </w:r>
      <w:r w:rsidR="00DE72B7" w:rsidRPr="00DE72B7">
        <w:rPr>
          <w:rFonts w:ascii="Times New Roman"/>
          <w:vertAlign w:val="superscript"/>
        </w:rPr>
      </w:r>
      <w:r w:rsidR="00DE72B7" w:rsidRPr="00DE72B7">
        <w:rPr>
          <w:rFonts w:ascii="Times New Roman"/>
          <w:vertAlign w:val="superscript"/>
        </w:rPr>
        <w:fldChar w:fldCharType="separate"/>
      </w:r>
      <w:r w:rsidR="00DE72B7" w:rsidRPr="00DE72B7">
        <w:rPr>
          <w:rFonts w:ascii="Times New Roman"/>
          <w:vertAlign w:val="superscript"/>
        </w:rPr>
        <w:t>[13]</w:t>
      </w:r>
      <w:r w:rsidR="00DE72B7" w:rsidRPr="00DE72B7">
        <w:rPr>
          <w:rFonts w:ascii="Times New Roman"/>
          <w:vertAlign w:val="superscript"/>
        </w:rPr>
        <w:fldChar w:fldCharType="end"/>
      </w:r>
      <w:r w:rsidRPr="00612956">
        <w:rPr>
          <w:rFonts w:ascii="Times New Roman" w:hint="eastAsia"/>
        </w:rPr>
        <w:t>则通过整合</w:t>
      </w:r>
      <w:r w:rsidRPr="00612956">
        <w:rPr>
          <w:rFonts w:ascii="Times New Roman" w:hint="eastAsia"/>
        </w:rPr>
        <w:t xml:space="preserve"> </w:t>
      </w:r>
      <w:proofErr w:type="spellStart"/>
      <w:r w:rsidRPr="00612956">
        <w:rPr>
          <w:rFonts w:ascii="Times New Roman" w:hint="eastAsia"/>
        </w:rPr>
        <w:t>ViT</w:t>
      </w:r>
      <w:proofErr w:type="spellEnd"/>
      <w:r w:rsidRPr="00612956">
        <w:rPr>
          <w:rFonts w:ascii="Times New Roman" w:hint="eastAsia"/>
        </w:rPr>
        <w:t>-B/32</w:t>
      </w:r>
      <w:r w:rsidRPr="00612956">
        <w:rPr>
          <w:rFonts w:ascii="Times New Roman" w:hint="eastAsia"/>
        </w:rPr>
        <w:t>、</w:t>
      </w:r>
      <w:proofErr w:type="spellStart"/>
      <w:r w:rsidRPr="00612956">
        <w:rPr>
          <w:rFonts w:ascii="Times New Roman" w:hint="eastAsia"/>
        </w:rPr>
        <w:t>ViT</w:t>
      </w:r>
      <w:proofErr w:type="spellEnd"/>
      <w:r w:rsidRPr="00612956">
        <w:rPr>
          <w:rFonts w:ascii="Times New Roman" w:hint="eastAsia"/>
        </w:rPr>
        <w:t>-B/16</w:t>
      </w:r>
      <w:r w:rsidRPr="00612956">
        <w:rPr>
          <w:rFonts w:ascii="Times New Roman" w:hint="eastAsia"/>
        </w:rPr>
        <w:t>、</w:t>
      </w:r>
      <w:proofErr w:type="spellStart"/>
      <w:r w:rsidRPr="00612956">
        <w:rPr>
          <w:rFonts w:ascii="Times New Roman" w:hint="eastAsia"/>
        </w:rPr>
        <w:t>ViT</w:t>
      </w:r>
      <w:proofErr w:type="spellEnd"/>
      <w:r w:rsidRPr="00612956">
        <w:rPr>
          <w:rFonts w:ascii="Times New Roman" w:hint="eastAsia"/>
        </w:rPr>
        <w:t xml:space="preserve">-L/14 </w:t>
      </w:r>
      <w:r w:rsidRPr="00612956">
        <w:rPr>
          <w:rFonts w:ascii="Times New Roman" w:hint="eastAsia"/>
        </w:rPr>
        <w:t>等</w:t>
      </w:r>
      <w:r w:rsidRPr="00612956">
        <w:rPr>
          <w:rFonts w:ascii="Times New Roman" w:hint="eastAsia"/>
        </w:rPr>
        <w:t xml:space="preserve"> </w:t>
      </w:r>
      <w:r w:rsidRPr="00612956">
        <w:rPr>
          <w:rFonts w:ascii="Times New Roman" w:hint="eastAsia"/>
        </w:rPr>
        <w:t>等模型，对多模态智能体进行攻击。</w:t>
      </w:r>
      <w:r w:rsidRPr="00612956">
        <w:rPr>
          <w:rFonts w:ascii="Times New Roman" w:hint="eastAsia"/>
        </w:rPr>
        <w:t>Dong</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_Ref183016178 \r \h</w:instrText>
      </w:r>
      <w:r w:rsidR="008C26CF" w:rsidRPr="008C26CF">
        <w:rPr>
          <w:rFonts w:ascii="Times New Roman"/>
          <w:vertAlign w:val="superscript"/>
        </w:rPr>
        <w:instrText xml:space="preserve"> </w:instrText>
      </w:r>
      <w:r w:rsidR="008C26CF">
        <w:rPr>
          <w:rFonts w:ascii="Times New Roman"/>
          <w:vertAlign w:val="superscript"/>
        </w:rPr>
        <w:instrText xml:space="preserve"> \* MERGEFORMAT </w:instrText>
      </w:r>
      <w:r w:rsidR="008C26CF" w:rsidRPr="008C26CF">
        <w:rPr>
          <w:rFonts w:ascii="Times New Roman"/>
          <w:vertAlign w:val="superscript"/>
        </w:rPr>
      </w:r>
      <w:r w:rsidR="008C26CF" w:rsidRPr="008C26CF">
        <w:rPr>
          <w:rFonts w:ascii="Times New Roman"/>
          <w:vertAlign w:val="superscript"/>
        </w:rPr>
        <w:fldChar w:fldCharType="separate"/>
      </w:r>
      <w:r w:rsidR="008C26CF" w:rsidRPr="008C26CF">
        <w:rPr>
          <w:rFonts w:ascii="Times New Roman"/>
          <w:vertAlign w:val="superscript"/>
        </w:rPr>
        <w:t>[9]</w:t>
      </w:r>
      <w:r w:rsidR="008C26CF" w:rsidRPr="008C26CF">
        <w:rPr>
          <w:rFonts w:ascii="Times New Roman"/>
          <w:vertAlign w:val="superscript"/>
        </w:rPr>
        <w:fldChar w:fldCharType="end"/>
      </w:r>
      <w:r w:rsidRPr="00612956">
        <w:rPr>
          <w:rFonts w:ascii="Times New Roman" w:hint="eastAsia"/>
        </w:rPr>
        <w:t>进一步提出，在生成图像扰动时以</w:t>
      </w:r>
      <w:r w:rsidRPr="00612956">
        <w:rPr>
          <w:rFonts w:ascii="Times New Roman" w:hint="eastAsia"/>
        </w:rPr>
        <w:t xml:space="preserve"> </w:t>
      </w:r>
      <w:proofErr w:type="spellStart"/>
      <w:r w:rsidRPr="00612956">
        <w:rPr>
          <w:rFonts w:ascii="Times New Roman" w:hint="eastAsia"/>
        </w:rPr>
        <w:t>ViT</w:t>
      </w:r>
      <w:proofErr w:type="spellEnd"/>
      <w:r w:rsidRPr="00612956">
        <w:rPr>
          <w:rFonts w:ascii="Times New Roman" w:hint="eastAsia"/>
        </w:rPr>
        <w:t>-B/16</w:t>
      </w:r>
      <w:r w:rsidRPr="00612956">
        <w:rPr>
          <w:rFonts w:ascii="Times New Roman" w:hint="eastAsia"/>
        </w:rPr>
        <w:t>、</w:t>
      </w:r>
      <w:r w:rsidRPr="00612956">
        <w:rPr>
          <w:rFonts w:ascii="Times New Roman" w:hint="eastAsia"/>
        </w:rPr>
        <w:t xml:space="preserve">CLIP </w:t>
      </w:r>
      <w:r w:rsidRPr="00612956">
        <w:rPr>
          <w:rFonts w:ascii="Times New Roman" w:hint="eastAsia"/>
        </w:rPr>
        <w:t>和</w:t>
      </w:r>
      <w:r w:rsidRPr="00612956">
        <w:rPr>
          <w:rFonts w:ascii="Times New Roman" w:hint="eastAsia"/>
        </w:rPr>
        <w:t xml:space="preserve"> BLIP-2 </w:t>
      </w:r>
      <w:r w:rsidRPr="00612956">
        <w:rPr>
          <w:rFonts w:ascii="Times New Roman" w:hint="eastAsia"/>
        </w:rPr>
        <w:t>作为代理模型，并结合</w:t>
      </w:r>
      <w:r w:rsidRPr="00612956">
        <w:rPr>
          <w:rFonts w:ascii="Times New Roman" w:hint="eastAsia"/>
        </w:rPr>
        <w:t xml:space="preserve"> SSA-CWA </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_Ref183016577 \r \h</w:instrText>
      </w:r>
      <w:r w:rsidR="008C26CF" w:rsidRPr="008C26CF">
        <w:rPr>
          <w:rFonts w:ascii="Times New Roman"/>
          <w:vertAlign w:val="superscript"/>
        </w:rPr>
        <w:instrText xml:space="preserve"> </w:instrText>
      </w:r>
      <w:r w:rsidR="008C26CF">
        <w:rPr>
          <w:rFonts w:ascii="Times New Roman"/>
          <w:vertAlign w:val="superscript"/>
        </w:rPr>
        <w:instrText xml:space="preserve"> \* MERGEFORMAT </w:instrText>
      </w:r>
      <w:r w:rsidR="008C26CF" w:rsidRPr="008C26CF">
        <w:rPr>
          <w:rFonts w:ascii="Times New Roman"/>
          <w:vertAlign w:val="superscript"/>
        </w:rPr>
      </w:r>
      <w:r w:rsidR="008C26CF" w:rsidRPr="008C26CF">
        <w:rPr>
          <w:rFonts w:ascii="Times New Roman"/>
          <w:vertAlign w:val="superscript"/>
        </w:rPr>
        <w:fldChar w:fldCharType="separate"/>
      </w:r>
      <w:r w:rsidR="008C26CF" w:rsidRPr="008C26CF">
        <w:rPr>
          <w:rFonts w:ascii="Times New Roman"/>
          <w:vertAlign w:val="superscript"/>
        </w:rPr>
        <w:t>[14]</w:t>
      </w:r>
      <w:r w:rsidR="008C26CF" w:rsidRPr="008C26CF">
        <w:rPr>
          <w:rFonts w:ascii="Times New Roman"/>
          <w:vertAlign w:val="superscript"/>
        </w:rPr>
        <w:fldChar w:fldCharType="end"/>
      </w:r>
      <w:r w:rsidRPr="00612956">
        <w:rPr>
          <w:rFonts w:ascii="Times New Roman" w:hint="eastAsia"/>
        </w:rPr>
        <w:t>进行攻击，以提升对抗样本的跨模型迁移性。同时，</w:t>
      </w:r>
      <w:r w:rsidRPr="00612956">
        <w:rPr>
          <w:rFonts w:ascii="Times New Roman" w:hint="eastAsia"/>
        </w:rPr>
        <w:t>Zhao</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_Ref183016614 \r \h</w:instrText>
      </w:r>
      <w:r w:rsidR="008C26CF" w:rsidRPr="008C26CF">
        <w:rPr>
          <w:rFonts w:ascii="Times New Roman"/>
          <w:vertAlign w:val="superscript"/>
        </w:rPr>
        <w:instrText xml:space="preserve"> </w:instrText>
      </w:r>
      <w:r w:rsidR="008C26CF">
        <w:rPr>
          <w:rFonts w:ascii="Times New Roman"/>
          <w:vertAlign w:val="superscript"/>
        </w:rPr>
        <w:instrText xml:space="preserve"> \* MERGEFORMAT </w:instrText>
      </w:r>
      <w:r w:rsidR="008C26CF" w:rsidRPr="008C26CF">
        <w:rPr>
          <w:rFonts w:ascii="Times New Roman"/>
          <w:vertAlign w:val="superscript"/>
        </w:rPr>
      </w:r>
      <w:r w:rsidR="008C26CF" w:rsidRPr="008C26CF">
        <w:rPr>
          <w:rFonts w:ascii="Times New Roman"/>
          <w:vertAlign w:val="superscript"/>
        </w:rPr>
        <w:fldChar w:fldCharType="separate"/>
      </w:r>
      <w:r w:rsidR="008C26CF" w:rsidRPr="008C26CF">
        <w:rPr>
          <w:rFonts w:ascii="Times New Roman"/>
          <w:vertAlign w:val="superscript"/>
        </w:rPr>
        <w:t>[15]</w:t>
      </w:r>
      <w:r w:rsidR="008C26CF" w:rsidRPr="008C26CF">
        <w:rPr>
          <w:rFonts w:ascii="Times New Roman"/>
          <w:vertAlign w:val="superscript"/>
        </w:rPr>
        <w:fldChar w:fldCharType="end"/>
      </w:r>
      <w:r w:rsidRPr="00612956">
        <w:rPr>
          <w:rFonts w:ascii="Times New Roman" w:hint="eastAsia"/>
        </w:rPr>
        <w:t>提出采用随机梯度无关方法来估计梯度，成功攻击了未见过的视觉语言模型。从模型对齐的角度，</w:t>
      </w:r>
      <w:r w:rsidRPr="00612956">
        <w:rPr>
          <w:rFonts w:ascii="Times New Roman" w:hint="eastAsia"/>
        </w:rPr>
        <w:t xml:space="preserve">Ma </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_Ref183016622 \r \h</w:instrText>
      </w:r>
      <w:r w:rsidR="008C26CF" w:rsidRPr="008C26CF">
        <w:rPr>
          <w:rFonts w:ascii="Times New Roman"/>
          <w:vertAlign w:val="superscript"/>
        </w:rPr>
        <w:instrText xml:space="preserve"> </w:instrText>
      </w:r>
      <w:r w:rsidR="008C26CF">
        <w:rPr>
          <w:rFonts w:ascii="Times New Roman"/>
          <w:vertAlign w:val="superscript"/>
        </w:rPr>
        <w:instrText xml:space="preserve"> \* MERGEFORMAT </w:instrText>
      </w:r>
      <w:r w:rsidR="008C26CF" w:rsidRPr="008C26CF">
        <w:rPr>
          <w:rFonts w:ascii="Times New Roman"/>
          <w:vertAlign w:val="superscript"/>
        </w:rPr>
      </w:r>
      <w:r w:rsidR="008C26CF" w:rsidRPr="008C26CF">
        <w:rPr>
          <w:rFonts w:ascii="Times New Roman"/>
          <w:vertAlign w:val="superscript"/>
        </w:rPr>
        <w:fldChar w:fldCharType="separate"/>
      </w:r>
      <w:r w:rsidR="008C26CF" w:rsidRPr="008C26CF">
        <w:rPr>
          <w:rFonts w:ascii="Times New Roman"/>
          <w:vertAlign w:val="superscript"/>
        </w:rPr>
        <w:t>[16]</w:t>
      </w:r>
      <w:r w:rsidR="008C26CF" w:rsidRPr="008C26CF">
        <w:rPr>
          <w:rFonts w:ascii="Times New Roman"/>
          <w:vertAlign w:val="superscript"/>
        </w:rPr>
        <w:fldChar w:fldCharType="end"/>
      </w:r>
      <w:r w:rsidRPr="00612956">
        <w:rPr>
          <w:rFonts w:ascii="Times New Roman" w:hint="eastAsia"/>
        </w:rPr>
        <w:t>提出了一种微调源模型的策略，使其输出与一组独立的见证模型的输出接近，然后利用源模型生成对抗样本，从而提升跨模型迁移能力。</w:t>
      </w:r>
    </w:p>
    <w:p w14:paraId="604CD156" w14:textId="21DE72E3" w:rsidR="00BC729B" w:rsidRPr="00612956" w:rsidRDefault="00612956" w:rsidP="00612956">
      <w:pPr>
        <w:pStyle w:val="a0"/>
        <w:ind w:firstLineChars="200" w:firstLine="480"/>
        <w:rPr>
          <w:rFonts w:ascii="Times New Roman"/>
        </w:rPr>
      </w:pPr>
      <w:r w:rsidRPr="00612956">
        <w:rPr>
          <w:rFonts w:ascii="Times New Roman" w:hint="eastAsia"/>
        </w:rPr>
        <w:t>尽管上述方法取得了一定进展，但仍未充分挖掘文本模态所具备的能力。这导致当前的大多数对抗攻击依赖于图像模态的信息，使得生成的对抗图像往往集中于特定模型的视觉处理缺陷，从而影响跨模型迁移能力。因此，后续的方法需要考虑如何充分利用文本模态的能力，降低对图像模态的信息依赖，以提高跨模型迁移能力。</w:t>
      </w:r>
    </w:p>
    <w:p w14:paraId="2429310F" w14:textId="3C153A8A" w:rsidR="00AD3CBF" w:rsidRDefault="00AD3CBF" w:rsidP="00AD3CBF">
      <w:pPr>
        <w:pStyle w:val="3"/>
      </w:pPr>
      <w:bookmarkStart w:id="8" w:name="_Toc183090691"/>
      <w:r>
        <w:rPr>
          <w:rFonts w:hint="eastAsia"/>
        </w:rPr>
        <w:t>1.2.2</w:t>
      </w:r>
      <w:r w:rsidR="0029454C">
        <w:rPr>
          <w:rFonts w:hint="eastAsia"/>
        </w:rPr>
        <w:t>关于跨提示迁移性的研究</w:t>
      </w:r>
      <w:bookmarkEnd w:id="8"/>
    </w:p>
    <w:p w14:paraId="74A8F3E1" w14:textId="79180D03" w:rsidR="00AF74BA" w:rsidRPr="00AF74BA" w:rsidRDefault="00AF74BA" w:rsidP="00AF74BA">
      <w:pPr>
        <w:pStyle w:val="a0"/>
        <w:ind w:firstLineChars="200" w:firstLine="480"/>
        <w:rPr>
          <w:rFonts w:ascii="Times New Roman"/>
        </w:rPr>
      </w:pPr>
      <w:r w:rsidRPr="00AF74BA">
        <w:rPr>
          <w:rFonts w:ascii="Times New Roman" w:hint="eastAsia"/>
        </w:rPr>
        <w:t>近年来，随着对跨模型迁移性的深入研究，一些工作发现针对特定任务生成的图像对抗扰动可能会在其他任务中产生意料之外的影响</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_Ref183019858 \r \h</w:instrText>
      </w:r>
      <w:r w:rsidR="006F3BA3" w:rsidRPr="003220B8">
        <w:rPr>
          <w:rFonts w:ascii="Times New Roman"/>
          <w:vertAlign w:val="superscript"/>
        </w:rPr>
        <w:instrText xml:space="preserve"> </w:instrText>
      </w:r>
      <w:r w:rsidR="003220B8">
        <w:rPr>
          <w:rFonts w:ascii="Times New Roman"/>
          <w:vertAlign w:val="superscript"/>
        </w:rPr>
        <w:instrText xml:space="preserve"> \* MERGEFORMAT </w:instrText>
      </w:r>
      <w:r w:rsidR="006F3BA3" w:rsidRPr="003220B8">
        <w:rPr>
          <w:rFonts w:ascii="Times New Roman"/>
          <w:vertAlign w:val="superscript"/>
        </w:rPr>
      </w:r>
      <w:r w:rsidR="006F3BA3" w:rsidRPr="003220B8">
        <w:rPr>
          <w:rFonts w:ascii="Times New Roman"/>
          <w:vertAlign w:val="superscript"/>
        </w:rPr>
        <w:fldChar w:fldCharType="separate"/>
      </w:r>
      <w:r w:rsidR="006F3BA3" w:rsidRPr="003220B8">
        <w:rPr>
          <w:rFonts w:ascii="Times New Roman"/>
          <w:vertAlign w:val="superscript"/>
        </w:rPr>
        <w:t>[17]</w:t>
      </w:r>
      <w:r w:rsidR="006F3BA3" w:rsidRPr="003220B8">
        <w:rPr>
          <w:rFonts w:ascii="Times New Roman"/>
          <w:vertAlign w:val="superscript"/>
        </w:rPr>
        <w:fldChar w:fldCharType="end"/>
      </w:r>
      <w:r w:rsidRPr="00AF74BA">
        <w:rPr>
          <w:rFonts w:ascii="Times New Roman" w:hint="eastAsia"/>
        </w:rPr>
        <w:t>。例如，用于图像分类任务生成的对抗样本，在应用于图像分割任务时，仍然能够干扰模型的输出</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_Ref183019872 \r \h</w:instrText>
      </w:r>
      <w:r w:rsidR="006F3BA3" w:rsidRPr="003220B8">
        <w:rPr>
          <w:rFonts w:ascii="Times New Roman"/>
          <w:vertAlign w:val="superscript"/>
        </w:rPr>
        <w:instrText xml:space="preserve"> </w:instrText>
      </w:r>
      <w:r w:rsidR="003220B8">
        <w:rPr>
          <w:rFonts w:ascii="Times New Roman"/>
          <w:vertAlign w:val="superscript"/>
        </w:rPr>
        <w:instrText xml:space="preserve"> \* MERGEFORMAT </w:instrText>
      </w:r>
      <w:r w:rsidR="006F3BA3" w:rsidRPr="003220B8">
        <w:rPr>
          <w:rFonts w:ascii="Times New Roman"/>
          <w:vertAlign w:val="superscript"/>
        </w:rPr>
      </w:r>
      <w:r w:rsidR="006F3BA3" w:rsidRPr="003220B8">
        <w:rPr>
          <w:rFonts w:ascii="Times New Roman"/>
          <w:vertAlign w:val="superscript"/>
        </w:rPr>
        <w:fldChar w:fldCharType="separate"/>
      </w:r>
      <w:r w:rsidR="006F3BA3" w:rsidRPr="003220B8">
        <w:rPr>
          <w:rFonts w:ascii="Times New Roman"/>
          <w:vertAlign w:val="superscript"/>
        </w:rPr>
        <w:t>[18]</w:t>
      </w:r>
      <w:r w:rsidR="006F3BA3" w:rsidRPr="003220B8">
        <w:rPr>
          <w:rFonts w:ascii="Times New Roman"/>
          <w:vertAlign w:val="superscript"/>
        </w:rPr>
        <w:fldChar w:fldCharType="end"/>
      </w:r>
      <w:r w:rsidRPr="00AF74BA">
        <w:rPr>
          <w:rFonts w:ascii="Times New Roman" w:hint="eastAsia"/>
        </w:rPr>
        <w:t>。这一现象揭示了对抗扰动的跨任务迁移性，即使对抗样本专为特定任务优化生成，其影响也可能扩展到其他任务，挑战了模型的鲁棒性和泛化能力。</w:t>
      </w:r>
    </w:p>
    <w:p w14:paraId="0AA65DC8" w14:textId="5E800E7B" w:rsidR="00AF74BA" w:rsidRPr="00AF74BA" w:rsidRDefault="00AF74BA" w:rsidP="00AF74BA">
      <w:pPr>
        <w:pStyle w:val="a0"/>
        <w:ind w:firstLineChars="200" w:firstLine="480"/>
        <w:rPr>
          <w:rFonts w:ascii="Times New Roman"/>
        </w:rPr>
      </w:pPr>
      <w:r w:rsidRPr="00AF74BA">
        <w:rPr>
          <w:rFonts w:ascii="Times New Roman" w:hint="eastAsia"/>
        </w:rPr>
        <w:t>在视觉语言模型的研究中，研究者进一步提出了跨提示迁移性的概念，即对</w:t>
      </w:r>
      <w:r w:rsidRPr="00AF74BA">
        <w:rPr>
          <w:rFonts w:ascii="Times New Roman" w:hint="eastAsia"/>
        </w:rPr>
        <w:lastRenderedPageBreak/>
        <w:t>抗样本不仅能在单一提示下误导模型，还能在其他的文本提示下保持误导有效性。相比于跨任务迁移性，跨提示迁移性更为重要，因为它更贴近视觉语言模型的实际应用场景。首先，提示是视觉语言模型适配任务的核心驱动力，通过不同的文本提示，模型能够高效完成多样化的任务。其次，与跨任务迁移性主要关注任务类型的多样性不同，跨提示迁移性强调任务内部因提示变化而导致的细粒度差异。这种差异在视觉语言模型中尤为显著。例如，在视觉问答任务中，提示通常以具体问题的形式呈现，如“图像中有多少只鸟？”或“图像中的物体是什么颜色？”；而在图像描述任务中，提示则更为单一，如“为这张图片生成一段描述”。研究跨提示迁移性，不仅能够加深对模型在不同提示下表现的理解，还能更全面地评估其在真实场景中的适配能力，推动模型在实际应用中的稳健性发展。</w:t>
      </w:r>
    </w:p>
    <w:p w14:paraId="634DF4E8" w14:textId="60F6FA1C" w:rsidR="00AF74BA" w:rsidRPr="00AF74BA" w:rsidRDefault="00AF74BA" w:rsidP="00AF74BA">
      <w:pPr>
        <w:pStyle w:val="a0"/>
        <w:ind w:firstLineChars="200" w:firstLine="480"/>
        <w:rPr>
          <w:rFonts w:ascii="Times New Roman"/>
        </w:rPr>
      </w:pPr>
      <w:r w:rsidRPr="00AF74BA">
        <w:rPr>
          <w:rFonts w:ascii="Times New Roman" w:hint="eastAsia"/>
        </w:rPr>
        <w:t>在文本描述攻击上，</w:t>
      </w:r>
      <w:r w:rsidRPr="00AF74BA">
        <w:rPr>
          <w:rFonts w:ascii="Times New Roman" w:hint="eastAsia"/>
        </w:rPr>
        <w:t>Bailey</w:t>
      </w:r>
      <w:r w:rsidRPr="00AF74BA">
        <w:rPr>
          <w:rFonts w:ascii="Times New Roman" w:hint="eastAsia"/>
        </w:rPr>
        <w:t>等人</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_Ref183019921 \r \h</w:instrText>
      </w:r>
      <w:r w:rsidR="006F3BA3" w:rsidRPr="003220B8">
        <w:rPr>
          <w:rFonts w:ascii="Times New Roman"/>
          <w:vertAlign w:val="superscript"/>
        </w:rPr>
        <w:instrText xml:space="preserve"> </w:instrText>
      </w:r>
      <w:r w:rsidR="003220B8">
        <w:rPr>
          <w:rFonts w:ascii="Times New Roman"/>
          <w:vertAlign w:val="superscript"/>
        </w:rPr>
        <w:instrText xml:space="preserve"> \* MERGEFORMAT </w:instrText>
      </w:r>
      <w:r w:rsidR="006F3BA3" w:rsidRPr="003220B8">
        <w:rPr>
          <w:rFonts w:ascii="Times New Roman"/>
          <w:vertAlign w:val="superscript"/>
        </w:rPr>
      </w:r>
      <w:r w:rsidR="006F3BA3" w:rsidRPr="003220B8">
        <w:rPr>
          <w:rFonts w:ascii="Times New Roman"/>
          <w:vertAlign w:val="superscript"/>
        </w:rPr>
        <w:fldChar w:fldCharType="separate"/>
      </w:r>
      <w:r w:rsidR="006F3BA3" w:rsidRPr="003220B8">
        <w:rPr>
          <w:rFonts w:ascii="Times New Roman"/>
          <w:vertAlign w:val="superscript"/>
        </w:rPr>
        <w:t>[19]</w:t>
      </w:r>
      <w:r w:rsidR="006F3BA3" w:rsidRPr="003220B8">
        <w:rPr>
          <w:rFonts w:ascii="Times New Roman"/>
          <w:vertAlign w:val="superscript"/>
        </w:rPr>
        <w:fldChar w:fldCharType="end"/>
      </w:r>
      <w:r w:rsidRPr="00AF74BA">
        <w:rPr>
          <w:rFonts w:ascii="Times New Roman" w:hint="eastAsia"/>
        </w:rPr>
        <w:t>研究了视觉语言模型在图像输入下的安全性问题，重点探讨了“图像劫持”现象，即通过对抗图像操控模型的推理输出。在跨提示迁移性的分析中，他们设计了特定的字符串攻击，并采用不同的范数约束生成对抗图像。这些对抗图像随后被用于测试其在未见的文本提示中的表现。实验结果表明，这些图像在跨提示迁移性方面表现出出色的效果。为进一步提高对抗样本在不同提示下的迁移性，</w:t>
      </w:r>
      <w:r w:rsidRPr="00AF74BA">
        <w:rPr>
          <w:rFonts w:ascii="Times New Roman" w:hint="eastAsia"/>
        </w:rPr>
        <w:t>Luo</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_Ref183020008 \r \h</w:instrText>
      </w:r>
      <w:r w:rsidR="003220B8" w:rsidRPr="003220B8">
        <w:rPr>
          <w:rFonts w:ascii="Times New Roman"/>
          <w:vertAlign w:val="superscript"/>
        </w:rPr>
        <w:instrText xml:space="preserve"> </w:instrText>
      </w:r>
      <w:r w:rsidR="003220B8">
        <w:rPr>
          <w:rFonts w:ascii="Times New Roman"/>
          <w:vertAlign w:val="superscript"/>
        </w:rPr>
        <w:instrText xml:space="preserve"> \* MERGEFORMAT </w:instrText>
      </w:r>
      <w:r w:rsidR="003220B8" w:rsidRPr="003220B8">
        <w:rPr>
          <w:rFonts w:ascii="Times New Roman"/>
          <w:vertAlign w:val="superscript"/>
        </w:rPr>
      </w:r>
      <w:r w:rsidR="003220B8" w:rsidRPr="003220B8">
        <w:rPr>
          <w:rFonts w:ascii="Times New Roman"/>
          <w:vertAlign w:val="superscript"/>
        </w:rPr>
        <w:fldChar w:fldCharType="separate"/>
      </w:r>
      <w:r w:rsidR="003220B8" w:rsidRPr="003220B8">
        <w:rPr>
          <w:rFonts w:ascii="Times New Roman"/>
          <w:vertAlign w:val="superscript"/>
        </w:rPr>
        <w:t>[20]</w:t>
      </w:r>
      <w:r w:rsidR="003220B8" w:rsidRPr="003220B8">
        <w:rPr>
          <w:rFonts w:ascii="Times New Roman"/>
          <w:vertAlign w:val="superscript"/>
        </w:rPr>
        <w:fldChar w:fldCharType="end"/>
      </w:r>
      <w:r w:rsidRPr="00AF74BA">
        <w:rPr>
          <w:rFonts w:ascii="Times New Roman" w:hint="eastAsia"/>
        </w:rPr>
        <w:t>提出了一种名为跨提示攻击（</w:t>
      </w:r>
      <w:r w:rsidRPr="00AF74BA">
        <w:rPr>
          <w:rFonts w:ascii="Times New Roman" w:hint="eastAsia"/>
        </w:rPr>
        <w:t>Cross-Prompt Attack</w:t>
      </w:r>
      <w:r w:rsidRPr="00AF74BA">
        <w:rPr>
          <w:rFonts w:ascii="Times New Roman" w:hint="eastAsia"/>
        </w:rPr>
        <w:t>，</w:t>
      </w:r>
      <w:proofErr w:type="spellStart"/>
      <w:r w:rsidRPr="00AF74BA">
        <w:rPr>
          <w:rFonts w:ascii="Times New Roman" w:hint="eastAsia"/>
        </w:rPr>
        <w:t>CroPA</w:t>
      </w:r>
      <w:proofErr w:type="spellEnd"/>
      <w:r w:rsidRPr="00AF74BA">
        <w:rPr>
          <w:rFonts w:ascii="Times New Roman" w:hint="eastAsia"/>
        </w:rPr>
        <w:t>）的方法。该方法的核心思路是在尽可能多的文本提示下生成图像扰动，通过在文本嵌入中加入梯度扰动，使得图像扰动可以在更广泛的文本嵌入空间内进行生成。基于文本描述攻击的方法为了尽量覆盖多的文本提示，训练所需的提示数据量大，进而导致对抗图像的训练时间长。除此以外，</w:t>
      </w:r>
      <w:proofErr w:type="spellStart"/>
      <w:r w:rsidRPr="00AF74BA">
        <w:rPr>
          <w:rFonts w:ascii="Times New Roman" w:hint="eastAsia"/>
        </w:rPr>
        <w:t>CroPA</w:t>
      </w:r>
      <w:proofErr w:type="spellEnd"/>
      <w:r w:rsidRPr="00AF74BA">
        <w:rPr>
          <w:rFonts w:ascii="Times New Roman" w:hint="eastAsia"/>
        </w:rPr>
        <w:t>中的目标文本设计单一，难以模拟实际攻击情况。</w:t>
      </w:r>
    </w:p>
    <w:p w14:paraId="758A5DAF" w14:textId="69C8B02C" w:rsidR="00C755AA" w:rsidRPr="00AF74BA" w:rsidRDefault="00AF74BA" w:rsidP="00AF74BA">
      <w:pPr>
        <w:pStyle w:val="a0"/>
        <w:ind w:firstLineChars="200" w:firstLine="480"/>
        <w:rPr>
          <w:rFonts w:ascii="Times New Roman"/>
        </w:rPr>
      </w:pPr>
      <w:r w:rsidRPr="00AF74BA">
        <w:rPr>
          <w:rFonts w:ascii="Times New Roman" w:hint="eastAsia"/>
        </w:rPr>
        <w:t>部分研究将图像嵌入作为提升跨提示迁移性的切入点。例如，</w:t>
      </w:r>
      <w:r w:rsidRPr="00AF74BA">
        <w:rPr>
          <w:rFonts w:ascii="Times New Roman" w:hint="eastAsia"/>
        </w:rPr>
        <w:t>Dong</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_Ref183016178 \r \h</w:instrText>
      </w:r>
      <w:r w:rsidR="003220B8" w:rsidRPr="003220B8">
        <w:rPr>
          <w:rFonts w:ascii="Times New Roman"/>
          <w:vertAlign w:val="superscript"/>
        </w:rPr>
        <w:instrText xml:space="preserve"> </w:instrText>
      </w:r>
      <w:r w:rsidR="003220B8">
        <w:rPr>
          <w:rFonts w:ascii="Times New Roman"/>
          <w:vertAlign w:val="superscript"/>
        </w:rPr>
        <w:instrText xml:space="preserve"> \* MERGEFORMAT </w:instrText>
      </w:r>
      <w:r w:rsidR="003220B8" w:rsidRPr="003220B8">
        <w:rPr>
          <w:rFonts w:ascii="Times New Roman"/>
          <w:vertAlign w:val="superscript"/>
        </w:rPr>
      </w:r>
      <w:r w:rsidR="003220B8" w:rsidRPr="003220B8">
        <w:rPr>
          <w:rFonts w:ascii="Times New Roman"/>
          <w:vertAlign w:val="superscript"/>
        </w:rPr>
        <w:fldChar w:fldCharType="separate"/>
      </w:r>
      <w:r w:rsidR="003220B8" w:rsidRPr="003220B8">
        <w:rPr>
          <w:rFonts w:ascii="Times New Roman"/>
          <w:vertAlign w:val="superscript"/>
        </w:rPr>
        <w:t>[9]</w:t>
      </w:r>
      <w:r w:rsidR="003220B8" w:rsidRPr="003220B8">
        <w:rPr>
          <w:rFonts w:ascii="Times New Roman"/>
          <w:vertAlign w:val="superscript"/>
        </w:rPr>
        <w:fldChar w:fldCharType="end"/>
      </w:r>
      <w:r w:rsidRPr="00AF74BA">
        <w:rPr>
          <w:rFonts w:ascii="Times New Roman" w:hint="eastAsia"/>
        </w:rPr>
        <w:t>提出一种图像嵌入攻击方法，旨在通过增加对抗图像与原始图像嵌入之间的差异来误导模型。针对可能导致模型输出其他正确描述的风险，</w:t>
      </w:r>
      <w:r w:rsidRPr="00AF74BA">
        <w:rPr>
          <w:rFonts w:ascii="Times New Roman" w:hint="eastAsia"/>
        </w:rPr>
        <w:t>Zhao</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_Ref183016614 \r \h</w:instrText>
      </w:r>
      <w:r w:rsidR="003220B8" w:rsidRPr="003220B8">
        <w:rPr>
          <w:rFonts w:ascii="Times New Roman"/>
          <w:vertAlign w:val="superscript"/>
        </w:rPr>
        <w:instrText xml:space="preserve"> </w:instrText>
      </w:r>
      <w:r w:rsidR="003220B8">
        <w:rPr>
          <w:rFonts w:ascii="Times New Roman"/>
          <w:vertAlign w:val="superscript"/>
        </w:rPr>
        <w:instrText xml:space="preserve"> \* MERGEFORMAT </w:instrText>
      </w:r>
      <w:r w:rsidR="003220B8" w:rsidRPr="003220B8">
        <w:rPr>
          <w:rFonts w:ascii="Times New Roman"/>
          <w:vertAlign w:val="superscript"/>
        </w:rPr>
      </w:r>
      <w:r w:rsidR="003220B8" w:rsidRPr="003220B8">
        <w:rPr>
          <w:rFonts w:ascii="Times New Roman"/>
          <w:vertAlign w:val="superscript"/>
        </w:rPr>
        <w:fldChar w:fldCharType="separate"/>
      </w:r>
      <w:r w:rsidR="003220B8" w:rsidRPr="003220B8">
        <w:rPr>
          <w:rFonts w:ascii="Times New Roman"/>
          <w:vertAlign w:val="superscript"/>
        </w:rPr>
        <w:t>[15]</w:t>
      </w:r>
      <w:r w:rsidR="003220B8" w:rsidRPr="003220B8">
        <w:rPr>
          <w:rFonts w:ascii="Times New Roman"/>
          <w:vertAlign w:val="superscript"/>
        </w:rPr>
        <w:fldChar w:fldCharType="end"/>
      </w:r>
      <w:r w:rsidRPr="00AF74BA">
        <w:rPr>
          <w:rFonts w:ascii="Times New Roman" w:hint="eastAsia"/>
        </w:rPr>
        <w:t>提出结合扩散模型将目标文本转换为图像，并通过拉近对抗图像与生成图像嵌入的相似度来进行优化。然而，该种方法在涉及多种对象或者背景复杂的图像中，难以覆盖图像的全部要素，导致跨提示迁移性性能不好。</w:t>
      </w:r>
    </w:p>
    <w:p w14:paraId="07A68F64" w14:textId="6366B915" w:rsidR="00AD3CBF" w:rsidRDefault="0029454C" w:rsidP="009B59B9">
      <w:pPr>
        <w:pStyle w:val="3"/>
      </w:pPr>
      <w:bookmarkStart w:id="9" w:name="_Toc183090692"/>
      <w:r>
        <w:rPr>
          <w:rFonts w:hint="eastAsia"/>
        </w:rPr>
        <w:t>1.2.3关于跨数据迁移性的研究</w:t>
      </w:r>
      <w:bookmarkEnd w:id="9"/>
    </w:p>
    <w:p w14:paraId="087AC380" w14:textId="005CE960" w:rsidR="00E02F8A" w:rsidRPr="00E02F8A" w:rsidRDefault="00E02F8A" w:rsidP="00E02F8A">
      <w:pPr>
        <w:pStyle w:val="a0"/>
        <w:ind w:firstLineChars="200" w:firstLine="480"/>
        <w:rPr>
          <w:rFonts w:ascii="Times New Roman"/>
        </w:rPr>
      </w:pPr>
      <w:r w:rsidRPr="00E02F8A">
        <w:rPr>
          <w:rFonts w:ascii="Times New Roman" w:hint="eastAsia"/>
        </w:rPr>
        <w:t>随着视觉语言模型在自然语言处理和计算机视觉领域展现出卓越性能，研究者开始关注其对抗样本的跨数据迁移性。鉴于视觉语言模型具备处理多模态数据的能力，相关研究将针对视觉语言模型的对抗样本迁移性分为两类：跨图像迁移性和跨语料库迁移性。跨图像迁移性是指针对特定图像生成的对抗样本能够在其他图像上继续有效，误导模型的预测结果。跨语料库迁移性是指针对某一语料库生成的对抗样本能够在诱导模型输出同一语义而不再该语料库中的内容，对模型的文本理解或生成能力产生干扰。</w:t>
      </w:r>
    </w:p>
    <w:p w14:paraId="7902BAEE" w14:textId="52FF966F" w:rsidR="00E02F8A" w:rsidRPr="00E02F8A" w:rsidRDefault="00E02F8A" w:rsidP="00E02F8A">
      <w:pPr>
        <w:pStyle w:val="a0"/>
        <w:ind w:firstLineChars="200" w:firstLine="480"/>
        <w:rPr>
          <w:rFonts w:ascii="Times New Roman"/>
        </w:rPr>
      </w:pPr>
      <w:r w:rsidRPr="00E02F8A">
        <w:rPr>
          <w:rFonts w:ascii="Times New Roman" w:hint="eastAsia"/>
        </w:rPr>
        <w:lastRenderedPageBreak/>
        <w:t>在关于跨图像迁移性的研究上，</w:t>
      </w:r>
      <w:proofErr w:type="spellStart"/>
      <w:r w:rsidRPr="00E02F8A">
        <w:rPr>
          <w:rFonts w:ascii="Times New Roman" w:hint="eastAsia"/>
        </w:rPr>
        <w:t>AnyDoor</w:t>
      </w:r>
      <w:proofErr w:type="spellEnd"/>
      <w:r w:rsidRPr="00E02F8A">
        <w:rPr>
          <w:rFonts w:ascii="Times New Roman" w:hint="eastAsia"/>
        </w:rPr>
        <w:t xml:space="preserve"> </w:t>
      </w:r>
      <w:r w:rsidRPr="00E02F8A">
        <w:rPr>
          <w:rFonts w:ascii="Times New Roman" w:hint="eastAsia"/>
        </w:rPr>
        <w:t>方法</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_Ref183020190 \r \h</w:instrText>
      </w:r>
      <w:r w:rsidR="00CA6A60" w:rsidRPr="00CA6A60">
        <w:rPr>
          <w:rFonts w:ascii="Times New Roman"/>
          <w:vertAlign w:val="superscript"/>
        </w:rPr>
        <w:instrText xml:space="preserve"> </w:instrText>
      </w:r>
      <w:r w:rsidR="00CA6A60">
        <w:rPr>
          <w:rFonts w:ascii="Times New Roman"/>
          <w:vertAlign w:val="superscript"/>
        </w:rPr>
        <w:instrText xml:space="preserve"> \* MERGEFORMAT </w:instrText>
      </w:r>
      <w:r w:rsidR="00CA6A60" w:rsidRPr="00CA6A60">
        <w:rPr>
          <w:rFonts w:ascii="Times New Roman"/>
          <w:vertAlign w:val="superscript"/>
        </w:rPr>
      </w:r>
      <w:r w:rsidR="00CA6A60" w:rsidRPr="00CA6A60">
        <w:rPr>
          <w:rFonts w:ascii="Times New Roman"/>
          <w:vertAlign w:val="superscript"/>
        </w:rPr>
        <w:fldChar w:fldCharType="separate"/>
      </w:r>
      <w:r w:rsidR="00CA6A60" w:rsidRPr="00CA6A60">
        <w:rPr>
          <w:rFonts w:ascii="Times New Roman"/>
          <w:vertAlign w:val="superscript"/>
        </w:rPr>
        <w:t>[21]</w:t>
      </w:r>
      <w:r w:rsidR="00CA6A60" w:rsidRPr="00CA6A60">
        <w:rPr>
          <w:rFonts w:ascii="Times New Roman"/>
          <w:vertAlign w:val="superscript"/>
        </w:rPr>
        <w:fldChar w:fldCharType="end"/>
      </w:r>
      <w:r w:rsidRPr="00E02F8A">
        <w:rPr>
          <w:rFonts w:ascii="Times New Roman" w:hint="eastAsia"/>
        </w:rPr>
        <w:t>的提出进一步推动了研究进展。作为一种后门攻击技术，</w:t>
      </w:r>
      <w:proofErr w:type="spellStart"/>
      <w:r w:rsidRPr="00E02F8A">
        <w:rPr>
          <w:rFonts w:ascii="Times New Roman" w:hint="eastAsia"/>
        </w:rPr>
        <w:t>AnyDoor</w:t>
      </w:r>
      <w:proofErr w:type="spellEnd"/>
      <w:r w:rsidRPr="00E02F8A">
        <w:rPr>
          <w:rFonts w:ascii="Times New Roman" w:hint="eastAsia"/>
        </w:rPr>
        <w:t xml:space="preserve"> </w:t>
      </w:r>
      <w:r w:rsidRPr="00E02F8A">
        <w:rPr>
          <w:rFonts w:ascii="Times New Roman" w:hint="eastAsia"/>
        </w:rPr>
        <w:t>利用通用对抗扰动，实现对视觉和语言模态的联合干扰。通过在图像模态中注入通用扰动并结合文本触发策略，该方法展现了卓越的跨模态迁移能力和适应性。实验结果表明，无论在自然图像还是生成图像数据集（如</w:t>
      </w:r>
      <w:r w:rsidRPr="00E02F8A">
        <w:rPr>
          <w:rFonts w:ascii="Times New Roman" w:hint="eastAsia"/>
        </w:rPr>
        <w:t xml:space="preserve"> VQAv2</w:t>
      </w:r>
      <w:r w:rsidRPr="00E02F8A">
        <w:rPr>
          <w:rFonts w:ascii="Times New Roman" w:hint="eastAsia"/>
        </w:rPr>
        <w:t>、</w:t>
      </w:r>
      <w:r w:rsidRPr="00E02F8A">
        <w:rPr>
          <w:rFonts w:ascii="Times New Roman" w:hint="eastAsia"/>
        </w:rPr>
        <w:t xml:space="preserve">SVIT </w:t>
      </w:r>
      <w:r w:rsidRPr="00E02F8A">
        <w:rPr>
          <w:rFonts w:ascii="Times New Roman" w:hint="eastAsia"/>
        </w:rPr>
        <w:t>和</w:t>
      </w:r>
      <w:r w:rsidRPr="00E02F8A">
        <w:rPr>
          <w:rFonts w:ascii="Times New Roman" w:hint="eastAsia"/>
        </w:rPr>
        <w:t xml:space="preserve"> DALL-E</w:t>
      </w:r>
      <w:r w:rsidRPr="00E02F8A">
        <w:rPr>
          <w:rFonts w:ascii="Times New Roman" w:hint="eastAsia"/>
        </w:rPr>
        <w:t>）中，这些通用扰动均能成功引发目标模型的预设输出。这些发现表明，跨图像迁移性在多模态场景中具有广泛的适用性和高效性。进一步的研究还验证了视觉对抗样本在多模态模型中的跨语料库迁移能力。</w:t>
      </w:r>
      <w:r w:rsidRPr="00E02F8A">
        <w:rPr>
          <w:rFonts w:ascii="Times New Roman" w:hint="eastAsia"/>
        </w:rPr>
        <w:t>Qi</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_Ref183020205 \r \h</w:instrText>
      </w:r>
      <w:r w:rsidR="00CA6A60" w:rsidRPr="00CA6A60">
        <w:rPr>
          <w:rFonts w:ascii="Times New Roman"/>
          <w:vertAlign w:val="superscript"/>
        </w:rPr>
        <w:instrText xml:space="preserve"> </w:instrText>
      </w:r>
      <w:r w:rsidR="00CA6A60">
        <w:rPr>
          <w:rFonts w:ascii="Times New Roman"/>
          <w:vertAlign w:val="superscript"/>
        </w:rPr>
        <w:instrText xml:space="preserve"> \* MERGEFORMAT </w:instrText>
      </w:r>
      <w:r w:rsidR="00CA6A60" w:rsidRPr="00CA6A60">
        <w:rPr>
          <w:rFonts w:ascii="Times New Roman"/>
          <w:vertAlign w:val="superscript"/>
        </w:rPr>
      </w:r>
      <w:r w:rsidR="00CA6A60" w:rsidRPr="00CA6A60">
        <w:rPr>
          <w:rFonts w:ascii="Times New Roman"/>
          <w:vertAlign w:val="superscript"/>
        </w:rPr>
        <w:fldChar w:fldCharType="separate"/>
      </w:r>
      <w:r w:rsidR="00CA6A60" w:rsidRPr="00CA6A60">
        <w:rPr>
          <w:rFonts w:ascii="Times New Roman"/>
          <w:vertAlign w:val="superscript"/>
        </w:rPr>
        <w:t>[22]</w:t>
      </w:r>
      <w:r w:rsidR="00CA6A60" w:rsidRPr="00CA6A60">
        <w:rPr>
          <w:rFonts w:ascii="Times New Roman"/>
          <w:vertAlign w:val="superscript"/>
        </w:rPr>
        <w:fldChar w:fldCharType="end"/>
      </w:r>
      <w:r w:rsidRPr="00E02F8A">
        <w:rPr>
          <w:rFonts w:ascii="Times New Roman" w:hint="eastAsia"/>
        </w:rPr>
        <w:t>和</w:t>
      </w:r>
      <w:r w:rsidRPr="00E02F8A">
        <w:rPr>
          <w:rFonts w:ascii="Times New Roman" w:hint="eastAsia"/>
        </w:rPr>
        <w:t>Wang</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_Ref183020210 \r \h</w:instrText>
      </w:r>
      <w:r w:rsidR="00CA6A60" w:rsidRPr="00CA6A60">
        <w:rPr>
          <w:rFonts w:ascii="Times New Roman"/>
          <w:vertAlign w:val="superscript"/>
        </w:rPr>
        <w:instrText xml:space="preserve"> </w:instrText>
      </w:r>
      <w:r w:rsidR="00CA6A60">
        <w:rPr>
          <w:rFonts w:ascii="Times New Roman"/>
          <w:vertAlign w:val="superscript"/>
        </w:rPr>
        <w:instrText xml:space="preserve"> \* MERGEFORMAT </w:instrText>
      </w:r>
      <w:r w:rsidR="00CA6A60" w:rsidRPr="00CA6A60">
        <w:rPr>
          <w:rFonts w:ascii="Times New Roman"/>
          <w:vertAlign w:val="superscript"/>
        </w:rPr>
      </w:r>
      <w:r w:rsidR="00CA6A60" w:rsidRPr="00CA6A60">
        <w:rPr>
          <w:rFonts w:ascii="Times New Roman"/>
          <w:vertAlign w:val="superscript"/>
        </w:rPr>
        <w:fldChar w:fldCharType="separate"/>
      </w:r>
      <w:r w:rsidR="00CA6A60" w:rsidRPr="00CA6A60">
        <w:rPr>
          <w:rFonts w:ascii="Times New Roman"/>
          <w:vertAlign w:val="superscript"/>
        </w:rPr>
        <w:t>[23]</w:t>
      </w:r>
      <w:r w:rsidR="00CA6A60" w:rsidRPr="00CA6A60">
        <w:rPr>
          <w:rFonts w:ascii="Times New Roman"/>
          <w:vertAlign w:val="superscript"/>
        </w:rPr>
        <w:fldChar w:fldCharType="end"/>
      </w:r>
      <w:r w:rsidRPr="00E02F8A">
        <w:rPr>
          <w:rFonts w:ascii="Times New Roman" w:hint="eastAsia"/>
        </w:rPr>
        <w:t>的实验表明，即使仅基于少量有害句子生成对抗图像，这些扰动仍可促使模型生成超出原始语料库范围的有害内容，例如虚假信息传播和暴力指南。此外，</w:t>
      </w:r>
      <w:r w:rsidRPr="00E02F8A">
        <w:rPr>
          <w:rFonts w:ascii="Times New Roman" w:hint="eastAsia"/>
        </w:rPr>
        <w:t>Ying</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_Ref183020216 \r \h</w:instrText>
      </w:r>
      <w:r w:rsidR="00CA6A60" w:rsidRPr="00CA6A60">
        <w:rPr>
          <w:rFonts w:ascii="Times New Roman"/>
          <w:vertAlign w:val="superscript"/>
        </w:rPr>
        <w:instrText xml:space="preserve"> </w:instrText>
      </w:r>
      <w:r w:rsidR="00CA6A60">
        <w:rPr>
          <w:rFonts w:ascii="Times New Roman"/>
          <w:vertAlign w:val="superscript"/>
        </w:rPr>
        <w:instrText xml:space="preserve"> \* MERGEFORMAT </w:instrText>
      </w:r>
      <w:r w:rsidR="00CA6A60" w:rsidRPr="00CA6A60">
        <w:rPr>
          <w:rFonts w:ascii="Times New Roman"/>
          <w:vertAlign w:val="superscript"/>
        </w:rPr>
      </w:r>
      <w:r w:rsidR="00CA6A60" w:rsidRPr="00CA6A60">
        <w:rPr>
          <w:rFonts w:ascii="Times New Roman"/>
          <w:vertAlign w:val="superscript"/>
        </w:rPr>
        <w:fldChar w:fldCharType="separate"/>
      </w:r>
      <w:r w:rsidR="00CA6A60" w:rsidRPr="00CA6A60">
        <w:rPr>
          <w:rFonts w:ascii="Times New Roman"/>
          <w:vertAlign w:val="superscript"/>
        </w:rPr>
        <w:t>[24]</w:t>
      </w:r>
      <w:r w:rsidR="00CA6A60" w:rsidRPr="00CA6A60">
        <w:rPr>
          <w:rFonts w:ascii="Times New Roman"/>
          <w:vertAlign w:val="superscript"/>
        </w:rPr>
        <w:fldChar w:fldCharType="end"/>
      </w:r>
      <w:r w:rsidRPr="00E02F8A">
        <w:rPr>
          <w:rFonts w:ascii="Times New Roman" w:hint="eastAsia"/>
        </w:rPr>
        <w:t>等人通过联合优化对抗图像前缀和文本后缀，显著提高了模型在复杂语料库场景下生成有害内容的概率。</w:t>
      </w:r>
    </w:p>
    <w:p w14:paraId="5A6AA7C3" w14:textId="78CA2475" w:rsidR="003449E5" w:rsidRPr="00E02F8A" w:rsidRDefault="00E02F8A" w:rsidP="00E02F8A">
      <w:pPr>
        <w:pStyle w:val="a0"/>
        <w:ind w:firstLineChars="200" w:firstLine="480"/>
        <w:rPr>
          <w:rFonts w:ascii="Times New Roman"/>
        </w:rPr>
      </w:pPr>
      <w:r w:rsidRPr="00E02F8A">
        <w:rPr>
          <w:rFonts w:ascii="Times New Roman" w:hint="eastAsia"/>
        </w:rPr>
        <w:t>然而，目前这些方法主要集中于展示跨数据迁移性的现象，却未深入探索如何增强这种侠影。因此，后续有必要开展进一步研究，以开发更有效的方法提高跨数据迁移性。</w:t>
      </w:r>
    </w:p>
    <w:p w14:paraId="48ED8D9D" w14:textId="77777777" w:rsidR="007348C1" w:rsidRDefault="007348C1" w:rsidP="00673018">
      <w:pPr>
        <w:pStyle w:val="2"/>
        <w:spacing w:before="120" w:after="0"/>
        <w:ind w:left="567"/>
      </w:pPr>
      <w:bookmarkStart w:id="10" w:name="_Toc183090693"/>
      <w:r>
        <w:rPr>
          <w:rFonts w:hint="eastAsia"/>
        </w:rPr>
        <w:t>研究目标</w:t>
      </w:r>
      <w:r w:rsidR="00946FDC">
        <w:rPr>
          <w:rFonts w:hint="eastAsia"/>
        </w:rPr>
        <w:t>与创新性</w:t>
      </w:r>
      <w:bookmarkEnd w:id="10"/>
    </w:p>
    <w:p w14:paraId="2B3E1D32" w14:textId="6EAB7614" w:rsidR="007D6564" w:rsidRPr="007D6564" w:rsidRDefault="007D6564" w:rsidP="007D6564">
      <w:pPr>
        <w:pStyle w:val="a0"/>
        <w:ind w:firstLineChars="200" w:firstLine="480"/>
        <w:rPr>
          <w:rFonts w:ascii="Times New Roman"/>
        </w:rPr>
      </w:pPr>
      <w:r w:rsidRPr="007D6564">
        <w:rPr>
          <w:rFonts w:ascii="Times New Roman" w:hint="eastAsia"/>
        </w:rPr>
        <w:t>本文的研究目标主要集中在视觉语言模型对抗样本的迁移性，旨在探究现有方法在跨模型迁移性和跨提示迁移性方面的不足，并提出高效可行的解决方案。最终，本文将构建一套针对视觉语言模型的对抗样本生成系统，以实现跨模型和跨提示迁移性的提升。</w:t>
      </w:r>
    </w:p>
    <w:p w14:paraId="799D38EC" w14:textId="5BEC06CE" w:rsidR="007D6564" w:rsidRPr="007D6564" w:rsidRDefault="007D6564" w:rsidP="007D6564">
      <w:pPr>
        <w:pStyle w:val="a0"/>
        <w:ind w:firstLineChars="200" w:firstLine="480"/>
        <w:rPr>
          <w:rFonts w:ascii="Times New Roman"/>
        </w:rPr>
      </w:pPr>
      <w:r w:rsidRPr="007D6564">
        <w:rPr>
          <w:rFonts w:ascii="Times New Roman" w:hint="eastAsia"/>
        </w:rPr>
        <w:t>本文的创新之处首先体现在充分利用文本模态来生成对抗图像，从而降低</w:t>
      </w:r>
      <w:r w:rsidR="008C622C">
        <w:rPr>
          <w:rFonts w:ascii="Times New Roman" w:hint="eastAsia"/>
        </w:rPr>
        <w:t>对抗扰动</w:t>
      </w:r>
      <w:r w:rsidRPr="007D6564">
        <w:rPr>
          <w:rFonts w:ascii="Times New Roman" w:hint="eastAsia"/>
        </w:rPr>
        <w:t>对图像模态信息的依赖。这种策略能够有效</w:t>
      </w:r>
      <w:r w:rsidR="00FE164D">
        <w:rPr>
          <w:rFonts w:ascii="Times New Roman" w:hint="eastAsia"/>
        </w:rPr>
        <w:t>缓解</w:t>
      </w:r>
      <w:r w:rsidRPr="007D6564">
        <w:rPr>
          <w:rFonts w:ascii="Times New Roman" w:hint="eastAsia"/>
        </w:rPr>
        <w:t>生成对抗图像时集中于源模型视觉处理缺陷的问题，进而提升其跨模型迁移能力。其次，针对文本描述攻击中存在的大量文本提示需求、较长训练时间，以及图像嵌入攻击难以覆盖所有图像要素等问题，我们提出了一种新颖的方法：从图像中提取实体、实体相对位置以及背景信息，并将这些元素映射到另一个不同元素集合上。基于这一映射元素集合，我们构建问答对进行文本描述攻击，以减少训练时间。同时，通过集成最大化对抗图像与原始图像之间相似度的技术，我们进一步提升跨提示迁移性能。</w:t>
      </w:r>
    </w:p>
    <w:p w14:paraId="77415859" w14:textId="77777777" w:rsidR="00623A56" w:rsidRDefault="00265F67" w:rsidP="00673018">
      <w:pPr>
        <w:pStyle w:val="1"/>
        <w:numPr>
          <w:ilvl w:val="0"/>
          <w:numId w:val="1"/>
        </w:numPr>
      </w:pPr>
      <w:bookmarkStart w:id="11" w:name="_Toc183090694"/>
      <w:r>
        <w:rPr>
          <w:rFonts w:hint="eastAsia"/>
        </w:rPr>
        <w:t>研究内容与技术路线</w:t>
      </w:r>
      <w:bookmarkEnd w:id="11"/>
    </w:p>
    <w:p w14:paraId="260574FC" w14:textId="310B03C9" w:rsidR="005336F7" w:rsidRDefault="007348C1" w:rsidP="00673018">
      <w:pPr>
        <w:pStyle w:val="2"/>
        <w:spacing w:before="120" w:after="0"/>
        <w:ind w:left="567"/>
      </w:pPr>
      <w:bookmarkStart w:id="12" w:name="_Toc183090695"/>
      <w:r>
        <w:rPr>
          <w:rFonts w:hint="eastAsia"/>
        </w:rPr>
        <w:t>研究内容</w:t>
      </w:r>
      <w:bookmarkEnd w:id="12"/>
    </w:p>
    <w:p w14:paraId="0EB2AC90" w14:textId="6CB6D2A0" w:rsidR="001A52AA" w:rsidRPr="009E30A2" w:rsidRDefault="001A52AA" w:rsidP="001A52AA">
      <w:pPr>
        <w:pStyle w:val="a0"/>
        <w:ind w:firstLineChars="200" w:firstLine="480"/>
        <w:rPr>
          <w:rFonts w:ascii="Times New Roman" w:hint="eastAsia"/>
        </w:rPr>
      </w:pPr>
      <w:r w:rsidRPr="009E30A2">
        <w:rPr>
          <w:rFonts w:ascii="Times New Roman" w:hint="eastAsia"/>
        </w:rPr>
        <w:t>现有面向视觉语言模型的对抗攻击方法存在以下不足：</w:t>
      </w:r>
    </w:p>
    <w:p w14:paraId="56F4B0F5" w14:textId="5951C4C9" w:rsidR="001A52AA" w:rsidRPr="009E30A2" w:rsidRDefault="001A52AA" w:rsidP="00C866F2">
      <w:pPr>
        <w:pStyle w:val="a0"/>
        <w:numPr>
          <w:ilvl w:val="0"/>
          <w:numId w:val="13"/>
        </w:numPr>
        <w:ind w:firstLineChars="200" w:firstLine="480"/>
        <w:rPr>
          <w:rFonts w:ascii="Times New Roman" w:hint="eastAsia"/>
        </w:rPr>
      </w:pPr>
      <w:r w:rsidRPr="009E30A2">
        <w:rPr>
          <w:rFonts w:ascii="Times New Roman" w:hint="eastAsia"/>
        </w:rPr>
        <w:t>文本模态利用不充分：在计算对抗扰动时，未能充分利用文本模态的能力。这导致大多数对抗攻击依赖图像模态信息，生成的对抗图像常集中于特定模型的视觉处理缺陷，影响跨模型迁移能力。</w:t>
      </w:r>
    </w:p>
    <w:p w14:paraId="12943C0B" w14:textId="3E526E90" w:rsidR="001A52AA" w:rsidRPr="009E30A2" w:rsidRDefault="001A52AA" w:rsidP="00C866F2">
      <w:pPr>
        <w:pStyle w:val="a0"/>
        <w:numPr>
          <w:ilvl w:val="0"/>
          <w:numId w:val="13"/>
        </w:numPr>
        <w:ind w:firstLineChars="200" w:firstLine="480"/>
        <w:rPr>
          <w:rFonts w:ascii="Times New Roman" w:hint="eastAsia"/>
        </w:rPr>
      </w:pPr>
      <w:r w:rsidRPr="009E30A2">
        <w:rPr>
          <w:rFonts w:ascii="Times New Roman" w:hint="eastAsia"/>
        </w:rPr>
        <w:lastRenderedPageBreak/>
        <w:t>文本提示数据需求高：基于文本描述的攻击方法为提高跨提示迁移性，需要大量的文本提示数据，导致对抗扰动的训练时间过长。</w:t>
      </w:r>
    </w:p>
    <w:p w14:paraId="5A7CAD2A" w14:textId="7CD61D78" w:rsidR="001A52AA" w:rsidRPr="009E30A2" w:rsidRDefault="001A52AA" w:rsidP="00C866F2">
      <w:pPr>
        <w:pStyle w:val="a0"/>
        <w:numPr>
          <w:ilvl w:val="0"/>
          <w:numId w:val="13"/>
        </w:numPr>
        <w:ind w:firstLineChars="200" w:firstLine="480"/>
        <w:rPr>
          <w:rFonts w:ascii="Times New Roman" w:hint="eastAsia"/>
        </w:rPr>
      </w:pPr>
      <w:r w:rsidRPr="009E30A2">
        <w:rPr>
          <w:rFonts w:ascii="Times New Roman" w:hint="eastAsia"/>
        </w:rPr>
        <w:t>目标文本设计</w:t>
      </w:r>
      <w:r w:rsidR="00C866F2" w:rsidRPr="009E30A2">
        <w:rPr>
          <w:rFonts w:ascii="Times New Roman" w:hint="eastAsia"/>
        </w:rPr>
        <w:t>单一</w:t>
      </w:r>
      <w:r w:rsidRPr="009E30A2">
        <w:rPr>
          <w:rFonts w:ascii="Times New Roman" w:hint="eastAsia"/>
        </w:rPr>
        <w:t>：目标文本的设计过于单一，难以真实模拟实际攻击场景，限制了攻击的实用性和有效性。</w:t>
      </w:r>
    </w:p>
    <w:p w14:paraId="1E15CA14" w14:textId="7C0C0117" w:rsidR="001A52AA" w:rsidRPr="009E30A2" w:rsidRDefault="001A52AA" w:rsidP="00C866F2">
      <w:pPr>
        <w:pStyle w:val="a0"/>
        <w:numPr>
          <w:ilvl w:val="0"/>
          <w:numId w:val="13"/>
        </w:numPr>
        <w:ind w:firstLineChars="200" w:firstLine="480"/>
        <w:rPr>
          <w:rFonts w:ascii="Times New Roman"/>
        </w:rPr>
      </w:pPr>
      <w:r w:rsidRPr="009E30A2">
        <w:rPr>
          <w:rFonts w:ascii="Times New Roman" w:hint="eastAsia"/>
        </w:rPr>
        <w:t>图像嵌入方法的局限性：基于图像嵌入的攻击在处理包含多种对象或复杂背景的图像时，难以全面覆盖图像的所有要素，导致跨提示迁移性表现不佳。</w:t>
      </w:r>
    </w:p>
    <w:p w14:paraId="56E42E59" w14:textId="47C042DC" w:rsidR="009924A3" w:rsidRPr="009E30A2" w:rsidRDefault="00E31BF4" w:rsidP="009924A3">
      <w:pPr>
        <w:pStyle w:val="a0"/>
        <w:rPr>
          <w:rFonts w:ascii="Times New Roman"/>
        </w:rPr>
      </w:pPr>
      <w:r w:rsidRPr="009E30A2">
        <w:rPr>
          <w:rFonts w:ascii="Times New Roman" w:hint="eastAsia"/>
        </w:rPr>
        <w:t>针对以上问题，本文指定了以下</w:t>
      </w:r>
      <w:r w:rsidR="00884308" w:rsidRPr="009E30A2">
        <w:rPr>
          <w:rFonts w:ascii="Times New Roman" w:hint="eastAsia"/>
        </w:rPr>
        <w:t>两</w:t>
      </w:r>
      <w:r w:rsidRPr="009E30A2">
        <w:rPr>
          <w:rFonts w:ascii="Times New Roman" w:hint="eastAsia"/>
        </w:rPr>
        <w:t>个方面的研究内容：</w:t>
      </w:r>
    </w:p>
    <w:p w14:paraId="73E93642" w14:textId="2A560A1D" w:rsidR="009924A3" w:rsidRPr="009E30A2" w:rsidRDefault="009924A3" w:rsidP="009924A3">
      <w:pPr>
        <w:pStyle w:val="a0"/>
        <w:numPr>
          <w:ilvl w:val="0"/>
          <w:numId w:val="14"/>
        </w:numPr>
        <w:ind w:firstLineChars="200" w:firstLine="480"/>
        <w:rPr>
          <w:rFonts w:ascii="Times New Roman" w:hint="eastAsia"/>
        </w:rPr>
      </w:pPr>
      <w:r w:rsidRPr="009E30A2">
        <w:rPr>
          <w:rFonts w:ascii="Times New Roman" w:hint="eastAsia"/>
        </w:rPr>
        <w:t>基于增强文本提示的对抗图像生成方法：</w:t>
      </w:r>
      <w:r w:rsidR="0017181B" w:rsidRPr="009E30A2">
        <w:rPr>
          <w:rFonts w:ascii="Times New Roman" w:hint="eastAsia"/>
        </w:rPr>
        <w:t>本文拟</w:t>
      </w:r>
      <w:r w:rsidR="007374ED" w:rsidRPr="009E30A2">
        <w:rPr>
          <w:rFonts w:ascii="Times New Roman" w:hint="eastAsia"/>
        </w:rPr>
        <w:t>通过在正向引导输出正确文本的提示上计算对抗图像，以充分利用文本模态的能力。这种方法旨在减少对图像信息的依赖，</w:t>
      </w:r>
      <w:r w:rsidR="007374ED" w:rsidRPr="009E30A2">
        <w:rPr>
          <w:rFonts w:ascii="Times New Roman" w:hint="eastAsia"/>
        </w:rPr>
        <w:t>以</w:t>
      </w:r>
      <w:r w:rsidR="007374ED" w:rsidRPr="009E30A2">
        <w:rPr>
          <w:rFonts w:ascii="Times New Roman" w:hint="eastAsia"/>
        </w:rPr>
        <w:t>有效缓解当前方法集中于源模型视觉处理缺陷的问题，</w:t>
      </w:r>
      <w:r w:rsidR="007374ED" w:rsidRPr="009E30A2">
        <w:rPr>
          <w:rFonts w:ascii="Times New Roman" w:hint="eastAsia"/>
        </w:rPr>
        <w:t>进而</w:t>
      </w:r>
      <w:r w:rsidR="007374ED" w:rsidRPr="009E30A2">
        <w:rPr>
          <w:rFonts w:ascii="Times New Roman" w:hint="eastAsia"/>
        </w:rPr>
        <w:t>提升跨模型迁移能力。</w:t>
      </w:r>
    </w:p>
    <w:p w14:paraId="72454F5D" w14:textId="72DACDA2" w:rsidR="009924A3" w:rsidRPr="009E30A2" w:rsidRDefault="009924A3" w:rsidP="0005359F">
      <w:pPr>
        <w:pStyle w:val="a0"/>
        <w:numPr>
          <w:ilvl w:val="0"/>
          <w:numId w:val="14"/>
        </w:numPr>
        <w:ind w:firstLineChars="200" w:firstLine="480"/>
        <w:rPr>
          <w:rFonts w:ascii="Times New Roman" w:hint="eastAsia"/>
        </w:rPr>
      </w:pPr>
      <w:r w:rsidRPr="009E30A2">
        <w:rPr>
          <w:rFonts w:ascii="Times New Roman" w:hint="eastAsia"/>
        </w:rPr>
        <w:t>针对图像实体的集成对抗攻击：</w:t>
      </w:r>
      <w:r w:rsidR="000740D5" w:rsidRPr="009E30A2">
        <w:rPr>
          <w:rFonts w:ascii="Times New Roman" w:hint="eastAsia"/>
        </w:rPr>
        <w:t>本文针对图像中的关键元素进行操作，将这些元素映射至另一不同的元素集合。基于映射后的元素集合构建问答对，进行文本描述攻击，从而减少所需的文本提示数据量。同时，通过最大化对抗图像与原始图像的相似度，</w:t>
      </w:r>
      <w:r w:rsidR="00F83089" w:rsidRPr="009E30A2">
        <w:rPr>
          <w:rFonts w:ascii="Times New Roman" w:hint="eastAsia"/>
        </w:rPr>
        <w:t>以</w:t>
      </w:r>
      <w:r w:rsidR="000740D5" w:rsidRPr="009E30A2">
        <w:rPr>
          <w:rFonts w:ascii="Times New Roman" w:hint="eastAsia"/>
        </w:rPr>
        <w:t>提升跨提示迁移性。</w:t>
      </w:r>
    </w:p>
    <w:p w14:paraId="588F290A" w14:textId="3A0636E6" w:rsidR="002A3022" w:rsidRDefault="00462D52" w:rsidP="00673018">
      <w:pPr>
        <w:pStyle w:val="2"/>
        <w:spacing w:before="120" w:after="0"/>
        <w:ind w:left="567"/>
      </w:pPr>
      <w:bookmarkStart w:id="13" w:name="_Toc183090696"/>
      <w:r w:rsidRPr="00462D52">
        <w:rPr>
          <w:rFonts w:hint="eastAsia"/>
        </w:rPr>
        <w:t>基于增强文本提示的对抗图像生成方法技术路线</w:t>
      </w:r>
      <w:bookmarkEnd w:id="13"/>
    </w:p>
    <w:p w14:paraId="300F9021" w14:textId="716B39F3" w:rsidR="00CC77A8" w:rsidRPr="001659A5" w:rsidRDefault="00CC77A8" w:rsidP="00CC77A8">
      <w:pPr>
        <w:pStyle w:val="a0"/>
        <w:ind w:firstLineChars="200" w:firstLine="480"/>
        <w:rPr>
          <w:rFonts w:ascii="Times New Roman" w:hint="eastAsia"/>
        </w:rPr>
      </w:pPr>
      <w:r w:rsidRPr="001659A5">
        <w:rPr>
          <w:rFonts w:ascii="Times New Roman" w:hint="eastAsia"/>
        </w:rPr>
        <w:t>本文提出的方法旨在通过充分利用文本模态的能力，减少对图像信息的依赖，提升跨模型迁移效果。核心思路是通过正向引导输出正确文本的提示，计算对抗图像，诱导模型输出</w:t>
      </w:r>
      <w:r w:rsidR="001659A5" w:rsidRPr="001659A5">
        <w:rPr>
          <w:rFonts w:ascii="Times New Roman" w:hint="eastAsia"/>
        </w:rPr>
        <w:t>攻击者</w:t>
      </w:r>
      <w:r w:rsidRPr="001659A5">
        <w:rPr>
          <w:rFonts w:ascii="Times New Roman" w:hint="eastAsia"/>
        </w:rPr>
        <w:t>指定文本。我们的研究集中在提示设计和文本嵌入的梯度更新两个方面。</w:t>
      </w:r>
    </w:p>
    <w:p w14:paraId="7BB2D0C8" w14:textId="3B62DC7C" w:rsidR="00CC77A8" w:rsidRPr="001659A5" w:rsidRDefault="00CC77A8" w:rsidP="00CC77A8">
      <w:pPr>
        <w:pStyle w:val="a0"/>
        <w:ind w:firstLineChars="200" w:firstLine="480"/>
        <w:rPr>
          <w:rFonts w:ascii="Times New Roman"/>
        </w:rPr>
      </w:pPr>
      <w:r w:rsidRPr="001659A5">
        <w:rPr>
          <w:rFonts w:ascii="Times New Roman" w:hint="eastAsia"/>
        </w:rPr>
        <w:t>在</w:t>
      </w:r>
      <w:r w:rsidRPr="001659A5">
        <w:rPr>
          <w:rFonts w:ascii="Times New Roman" w:hint="eastAsia"/>
        </w:rPr>
        <w:t>提示设计与构造</w:t>
      </w:r>
      <w:r w:rsidRPr="001659A5">
        <w:rPr>
          <w:rFonts w:ascii="Times New Roman" w:hint="eastAsia"/>
        </w:rPr>
        <w:t>上，</w:t>
      </w:r>
      <w:r w:rsidRPr="001659A5">
        <w:rPr>
          <w:rFonts w:ascii="Times New Roman" w:hint="eastAsia"/>
        </w:rPr>
        <w:t>我们通过构造场景前缀，利用图像的背景元素引导模型输出正确文本。例如，在图像描述任务中，针对“运动会上小明和小红进行接力跑步赛”这一场景，我们将原始文本提示“请描述这幅图像”处理成更具引导性的“请描述背景为操场的这幅图像”。通过这种方式，确保生成的对抗图像能够更准确地匹配预期文本。</w:t>
      </w:r>
    </w:p>
    <w:p w14:paraId="475EA5D4" w14:textId="0B7DC606" w:rsidR="00CC77A8" w:rsidRDefault="00CC77A8" w:rsidP="00CC77A8">
      <w:pPr>
        <w:pStyle w:val="a0"/>
        <w:ind w:firstLineChars="200" w:firstLine="480"/>
        <w:rPr>
          <w:rFonts w:ascii="Times New Roman"/>
        </w:rPr>
      </w:pPr>
      <w:r w:rsidRPr="001659A5">
        <w:rPr>
          <w:rFonts w:ascii="Times New Roman" w:hint="eastAsia"/>
        </w:rPr>
        <w:t>在</w:t>
      </w:r>
      <w:r w:rsidRPr="001659A5">
        <w:rPr>
          <w:rFonts w:ascii="Times New Roman" w:hint="eastAsia"/>
        </w:rPr>
        <w:t>文本嵌入的梯度更新</w:t>
      </w:r>
      <w:r w:rsidRPr="001659A5">
        <w:rPr>
          <w:rFonts w:ascii="Times New Roman" w:hint="eastAsia"/>
        </w:rPr>
        <w:t>上，</w:t>
      </w:r>
      <w:r w:rsidRPr="001659A5">
        <w:rPr>
          <w:rFonts w:ascii="Times New Roman" w:hint="eastAsia"/>
        </w:rPr>
        <w:t>在对抗图像的迭代生成过程中，我们动态调整文本嵌入的梯度，使生成的图像逐步接近能够诱导正确文本输出的状态。具体而言，通过反向传播算法计算文本嵌入对生成图像的损失函数的梯度，并利用这些信息不断优化文本嵌入，使其朝着预期文本输出的方向更新。</w:t>
      </w:r>
    </w:p>
    <w:p w14:paraId="4E8964B0" w14:textId="67EC977A" w:rsidR="000F4924" w:rsidRDefault="000F4924" w:rsidP="00CC77A8">
      <w:pPr>
        <w:pStyle w:val="a0"/>
        <w:ind w:firstLineChars="200" w:firstLine="480"/>
        <w:rPr>
          <w:rFonts w:ascii="Times New Roman" w:hint="eastAsia"/>
        </w:rPr>
      </w:pPr>
      <w:r w:rsidRPr="000F4924">
        <w:rPr>
          <w:rFonts w:ascii="Times New Roman" w:hint="eastAsia"/>
        </w:rPr>
        <w:t>基于以上两种方法，我们通过增强文本提示的方法，在具有强引导性的文本提示上计算图像扰动，诱导模型输出与正确文本相悖的目标文本。这种方法增加了图像扰动对文本模态的依赖性，从而显著提升了跨模型迁移能力。通过精心设计的文本提示和优化的文本嵌入，我们不仅能够生成高质量的对抗图像，还能在不同的视觉语言模型上实现有效的攻击效果。</w:t>
      </w:r>
    </w:p>
    <w:p w14:paraId="2BF1EB9D" w14:textId="67EC977A" w:rsidR="001659A5" w:rsidRDefault="004A163E" w:rsidP="001659A5">
      <w:pPr>
        <w:pStyle w:val="2"/>
        <w:spacing w:before="120" w:after="0"/>
        <w:ind w:left="567"/>
      </w:pPr>
      <w:bookmarkStart w:id="14" w:name="_Toc183090697"/>
      <w:r>
        <w:rPr>
          <w:rFonts w:hint="eastAsia"/>
        </w:rPr>
        <w:lastRenderedPageBreak/>
        <w:t>基于图像实体的集成对抗攻击</w:t>
      </w:r>
      <w:bookmarkEnd w:id="14"/>
    </w:p>
    <w:p w14:paraId="272CA002" w14:textId="77777777" w:rsidR="000F4924" w:rsidRPr="000F4924" w:rsidRDefault="000F4924" w:rsidP="000F4924">
      <w:pPr>
        <w:pStyle w:val="a0"/>
      </w:pPr>
      <w:r w:rsidRPr="000F4924">
        <w:rPr>
          <w:rFonts w:hint="eastAsia"/>
        </w:rPr>
        <w:t>本文提出了一种结合文本描述攻击和图像嵌入攻击的方法，旨在增强跨提示迁移能力。</w:t>
      </w:r>
    </w:p>
    <w:p w14:paraId="760345AA" w14:textId="2264C9B3" w:rsidR="000F4924" w:rsidRPr="000F4924" w:rsidRDefault="000F4924" w:rsidP="000F4924">
      <w:pPr>
        <w:pStyle w:val="a0"/>
        <w:rPr>
          <w:rFonts w:hint="eastAsia"/>
        </w:rPr>
      </w:pPr>
      <w:r w:rsidRPr="000F4924">
        <w:rPr>
          <w:rFonts w:hint="eastAsia"/>
        </w:rPr>
        <w:t>在文本描述攻击中，我们首先从图像中提取关键元素，包括实体、实体间的相对位置和背景信息。接着，将这些元素映射到一个新的元素集合，并基于此集合生成问答对，实施文本描述攻击。这种方法不仅</w:t>
      </w:r>
      <w:r w:rsidR="001E47E1">
        <w:rPr>
          <w:rFonts w:hint="eastAsia"/>
        </w:rPr>
        <w:t>使得目标文本更佳多样化</w:t>
      </w:r>
      <w:r w:rsidRPr="000F4924">
        <w:rPr>
          <w:rFonts w:hint="eastAsia"/>
        </w:rPr>
        <w:t>，还减少了所需的文本提示数据量。</w:t>
      </w:r>
    </w:p>
    <w:p w14:paraId="4E5E3F01" w14:textId="16D34027" w:rsidR="000F4924" w:rsidRPr="000F4924" w:rsidRDefault="000F4924" w:rsidP="000F4924">
      <w:pPr>
        <w:pStyle w:val="a0"/>
        <w:rPr>
          <w:rFonts w:hint="eastAsia"/>
        </w:rPr>
      </w:pPr>
      <w:r w:rsidRPr="000F4924">
        <w:rPr>
          <w:rFonts w:hint="eastAsia"/>
        </w:rPr>
        <w:t>在图像嵌入攻击中，我们通过最大化对抗图像与原始图像之间的相似度来提升跨提示迁移性。值得注意的是，文本描述攻击专注于图像的关键元素，有效解决了在处理包含多种对象或复杂背景的图像时，难以全面覆盖所有要素的挑战。</w:t>
      </w:r>
    </w:p>
    <w:p w14:paraId="42CE8C75" w14:textId="77777777" w:rsidR="00E86759" w:rsidRDefault="00E86759" w:rsidP="00673018">
      <w:pPr>
        <w:pStyle w:val="1"/>
      </w:pPr>
      <w:bookmarkStart w:id="15" w:name="OLE_LINK1"/>
      <w:bookmarkStart w:id="16" w:name="OLE_LINK2"/>
      <w:bookmarkStart w:id="17" w:name="OLE_LINK4"/>
      <w:bookmarkStart w:id="18" w:name="OLE_LINK5"/>
      <w:bookmarkStart w:id="19" w:name="OLE_LINK6"/>
      <w:bookmarkStart w:id="20" w:name="OLE_LINK7"/>
      <w:bookmarkStart w:id="21" w:name="OLE_LINK8"/>
      <w:bookmarkStart w:id="22" w:name="OLE_LINK9"/>
      <w:bookmarkStart w:id="23" w:name="OLE_LINK10"/>
      <w:bookmarkStart w:id="24" w:name="OLE_LINK11"/>
      <w:bookmarkStart w:id="25" w:name="_Toc183090698"/>
      <w:r w:rsidRPr="008F20C7">
        <w:rPr>
          <w:rFonts w:hint="eastAsia"/>
        </w:rPr>
        <w:t>论文工作</w:t>
      </w:r>
      <w:r>
        <w:rPr>
          <w:rFonts w:hint="eastAsia"/>
        </w:rPr>
        <w:t>安排</w:t>
      </w:r>
      <w:r w:rsidRPr="008F20C7">
        <w:rPr>
          <w:rFonts w:hint="eastAsia"/>
        </w:rPr>
        <w:t>计划</w:t>
      </w:r>
      <w:bookmarkEnd w:id="25"/>
    </w:p>
    <w:p w14:paraId="08EF4889" w14:textId="77777777" w:rsidR="009319E9" w:rsidRDefault="00E86759" w:rsidP="00744771">
      <w:pPr>
        <w:pStyle w:val="2"/>
        <w:spacing w:before="120" w:after="0"/>
        <w:ind w:left="567"/>
      </w:pPr>
      <w:bookmarkStart w:id="26" w:name="_Toc183090699"/>
      <w:r w:rsidRPr="008F20C7">
        <w:rPr>
          <w:rFonts w:hint="eastAsia"/>
        </w:rPr>
        <w:t>工作进度安排</w:t>
      </w:r>
      <w:bookmarkEnd w:id="26"/>
    </w:p>
    <w:p w14:paraId="46F7113F" w14:textId="77777777" w:rsidR="00CE62C8" w:rsidRPr="00CE62C8" w:rsidRDefault="00CE62C8" w:rsidP="00CE62C8">
      <w:pPr>
        <w:pStyle w:val="a0"/>
        <w:ind w:firstLineChars="200" w:firstLine="480"/>
        <w:rPr>
          <w:rFonts w:ascii="Times New Roman" w:hint="eastAsia"/>
        </w:rPr>
      </w:pPr>
      <w:r w:rsidRPr="00CE62C8">
        <w:rPr>
          <w:rFonts w:ascii="Times New Roman" w:hint="eastAsia"/>
        </w:rPr>
        <w:t>本毕业论文拟定的研究计划如下：</w:t>
      </w:r>
    </w:p>
    <w:p w14:paraId="0F5D75C8" w14:textId="1FC745D0" w:rsidR="00CE62C8" w:rsidRPr="00CE62C8" w:rsidRDefault="00CE62C8" w:rsidP="00CE62C8">
      <w:pPr>
        <w:pStyle w:val="a0"/>
        <w:ind w:firstLineChars="200" w:firstLine="480"/>
        <w:rPr>
          <w:rFonts w:ascii="Times New Roman" w:hint="eastAsia"/>
        </w:rPr>
      </w:pPr>
      <w:r w:rsidRPr="00CE62C8">
        <w:rPr>
          <w:rFonts w:ascii="Times New Roman" w:hint="eastAsia"/>
        </w:rPr>
        <w:t>（</w:t>
      </w:r>
      <w:r w:rsidRPr="00CE62C8">
        <w:rPr>
          <w:rFonts w:ascii="Times New Roman" w:hint="eastAsia"/>
        </w:rPr>
        <w:t>1</w:t>
      </w:r>
      <w:r w:rsidRPr="00CE62C8">
        <w:rPr>
          <w:rFonts w:ascii="Times New Roman" w:hint="eastAsia"/>
        </w:rPr>
        <w:t>）</w:t>
      </w:r>
      <w:r w:rsidRPr="00CE62C8">
        <w:rPr>
          <w:rFonts w:ascii="Times New Roman" w:hint="eastAsia"/>
        </w:rPr>
        <w:t>202</w:t>
      </w:r>
      <w:r>
        <w:rPr>
          <w:rFonts w:ascii="Times New Roman" w:hint="eastAsia"/>
        </w:rPr>
        <w:t>4</w:t>
      </w:r>
      <w:r w:rsidRPr="00CE62C8">
        <w:rPr>
          <w:rFonts w:ascii="Times New Roman" w:hint="eastAsia"/>
        </w:rPr>
        <w:t>年</w:t>
      </w:r>
      <w:r w:rsidRPr="00CE62C8">
        <w:rPr>
          <w:rFonts w:ascii="Times New Roman" w:hint="eastAsia"/>
        </w:rPr>
        <w:t>11</w:t>
      </w:r>
      <w:r w:rsidRPr="00CE62C8">
        <w:rPr>
          <w:rFonts w:ascii="Times New Roman" w:hint="eastAsia"/>
        </w:rPr>
        <w:t>月至</w:t>
      </w:r>
      <w:r w:rsidRPr="00CE62C8">
        <w:rPr>
          <w:rFonts w:ascii="Times New Roman" w:hint="eastAsia"/>
        </w:rPr>
        <w:t>202</w:t>
      </w:r>
      <w:r>
        <w:rPr>
          <w:rFonts w:ascii="Times New Roman" w:hint="eastAsia"/>
        </w:rPr>
        <w:t>4</w:t>
      </w:r>
      <w:r w:rsidRPr="00CE62C8">
        <w:rPr>
          <w:rFonts w:ascii="Times New Roman" w:hint="eastAsia"/>
        </w:rPr>
        <w:t>年</w:t>
      </w:r>
      <w:r w:rsidRPr="00CE62C8">
        <w:rPr>
          <w:rFonts w:ascii="Times New Roman" w:hint="eastAsia"/>
        </w:rPr>
        <w:t>12</w:t>
      </w:r>
      <w:r w:rsidRPr="00CE62C8">
        <w:rPr>
          <w:rFonts w:ascii="Times New Roman" w:hint="eastAsia"/>
        </w:rPr>
        <w:t>月，查阅</w:t>
      </w:r>
      <w:r w:rsidR="00A53035">
        <w:rPr>
          <w:rFonts w:ascii="Times New Roman" w:hint="eastAsia"/>
        </w:rPr>
        <w:t>相关</w:t>
      </w:r>
      <w:r w:rsidRPr="00CE62C8">
        <w:rPr>
          <w:rFonts w:ascii="Times New Roman" w:hint="eastAsia"/>
        </w:rPr>
        <w:t>文献，确定</w:t>
      </w:r>
      <w:r w:rsidR="00A53035">
        <w:rPr>
          <w:rFonts w:ascii="Times New Roman" w:hint="eastAsia"/>
        </w:rPr>
        <w:t>研究</w:t>
      </w:r>
      <w:r w:rsidRPr="00CE62C8">
        <w:rPr>
          <w:rFonts w:ascii="Times New Roman" w:hint="eastAsia"/>
        </w:rPr>
        <w:t>问题，完成开题</w:t>
      </w:r>
      <w:r w:rsidR="00A53035">
        <w:rPr>
          <w:rFonts w:ascii="Times New Roman" w:hint="eastAsia"/>
        </w:rPr>
        <w:t>报告，确立研究目标和方案。</w:t>
      </w:r>
    </w:p>
    <w:p w14:paraId="6A61110D" w14:textId="4094E2FE" w:rsidR="00270DFB" w:rsidRDefault="00CE62C8" w:rsidP="00270DFB">
      <w:pPr>
        <w:pStyle w:val="a0"/>
        <w:ind w:firstLineChars="200" w:firstLine="480"/>
        <w:rPr>
          <w:rFonts w:ascii="Times New Roman"/>
        </w:rPr>
      </w:pPr>
      <w:r w:rsidRPr="00CE62C8">
        <w:rPr>
          <w:rFonts w:ascii="Times New Roman" w:hint="eastAsia"/>
        </w:rPr>
        <w:t>（</w:t>
      </w:r>
      <w:r w:rsidRPr="00CE62C8">
        <w:rPr>
          <w:rFonts w:ascii="Times New Roman" w:hint="eastAsia"/>
        </w:rPr>
        <w:t>2</w:t>
      </w:r>
      <w:r w:rsidRPr="00CE62C8">
        <w:rPr>
          <w:rFonts w:ascii="Times New Roman" w:hint="eastAsia"/>
        </w:rPr>
        <w:t>）</w:t>
      </w:r>
      <w:r w:rsidRPr="00CE62C8">
        <w:rPr>
          <w:rFonts w:ascii="Times New Roman" w:hint="eastAsia"/>
        </w:rPr>
        <w:t>202</w:t>
      </w:r>
      <w:r>
        <w:rPr>
          <w:rFonts w:ascii="Times New Roman" w:hint="eastAsia"/>
        </w:rPr>
        <w:t>4</w:t>
      </w:r>
      <w:r w:rsidRPr="00CE62C8">
        <w:rPr>
          <w:rFonts w:ascii="Times New Roman" w:hint="eastAsia"/>
        </w:rPr>
        <w:t>年</w:t>
      </w:r>
      <w:r w:rsidRPr="00CE62C8">
        <w:rPr>
          <w:rFonts w:ascii="Times New Roman" w:hint="eastAsia"/>
        </w:rPr>
        <w:t>12</w:t>
      </w:r>
      <w:r w:rsidRPr="00CE62C8">
        <w:rPr>
          <w:rFonts w:ascii="Times New Roman" w:hint="eastAsia"/>
        </w:rPr>
        <w:t>月至</w:t>
      </w:r>
      <w:r w:rsidRPr="00CE62C8">
        <w:rPr>
          <w:rFonts w:ascii="Times New Roman" w:hint="eastAsia"/>
        </w:rPr>
        <w:t>202</w:t>
      </w:r>
      <w:r>
        <w:rPr>
          <w:rFonts w:ascii="Times New Roman" w:hint="eastAsia"/>
        </w:rPr>
        <w:t>5</w:t>
      </w:r>
      <w:r w:rsidRPr="00CE62C8">
        <w:rPr>
          <w:rFonts w:ascii="Times New Roman" w:hint="eastAsia"/>
        </w:rPr>
        <w:t>年</w:t>
      </w:r>
      <w:r w:rsidRPr="00CE62C8">
        <w:rPr>
          <w:rFonts w:ascii="Times New Roman" w:hint="eastAsia"/>
        </w:rPr>
        <w:t>3</w:t>
      </w:r>
      <w:r w:rsidRPr="00CE62C8">
        <w:rPr>
          <w:rFonts w:ascii="Times New Roman" w:hint="eastAsia"/>
        </w:rPr>
        <w:t>月，</w:t>
      </w:r>
      <w:r w:rsidR="00270DFB" w:rsidRPr="00270DFB">
        <w:rPr>
          <w:rFonts w:ascii="Times New Roman" w:hint="eastAsia"/>
        </w:rPr>
        <w:t>调查并收集面向视觉语言模型的对抗攻击方法中所使用的图像和文本提示数据集。研究增强文本提示的有效手段。开发基于增强文本提示的对抗图像生成方法，并评估其攻击成功率和跨模型成功率。</w:t>
      </w:r>
    </w:p>
    <w:p w14:paraId="2A3B1EC2" w14:textId="090BAB95" w:rsidR="00CE62C8" w:rsidRPr="00CE62C8" w:rsidRDefault="00CE62C8" w:rsidP="00270DFB">
      <w:pPr>
        <w:pStyle w:val="a0"/>
        <w:ind w:firstLineChars="200" w:firstLine="480"/>
        <w:rPr>
          <w:rFonts w:ascii="Times New Roman" w:hint="eastAsia"/>
        </w:rPr>
      </w:pPr>
      <w:r w:rsidRPr="00CE62C8">
        <w:rPr>
          <w:rFonts w:ascii="Times New Roman" w:hint="eastAsia"/>
        </w:rPr>
        <w:t>（</w:t>
      </w:r>
      <w:r w:rsidRPr="00CE62C8">
        <w:rPr>
          <w:rFonts w:ascii="Times New Roman" w:hint="eastAsia"/>
        </w:rPr>
        <w:t>3</w:t>
      </w:r>
      <w:r w:rsidRPr="00CE62C8">
        <w:rPr>
          <w:rFonts w:ascii="Times New Roman" w:hint="eastAsia"/>
        </w:rPr>
        <w:t>）</w:t>
      </w:r>
      <w:r w:rsidRPr="00CE62C8">
        <w:rPr>
          <w:rFonts w:ascii="Times New Roman" w:hint="eastAsia"/>
        </w:rPr>
        <w:t>202</w:t>
      </w:r>
      <w:r w:rsidR="00FC38B8">
        <w:rPr>
          <w:rFonts w:ascii="Times New Roman" w:hint="eastAsia"/>
        </w:rPr>
        <w:t>5</w:t>
      </w:r>
      <w:r w:rsidRPr="00CE62C8">
        <w:rPr>
          <w:rFonts w:ascii="Times New Roman" w:hint="eastAsia"/>
        </w:rPr>
        <w:t>年</w:t>
      </w:r>
      <w:r w:rsidRPr="00CE62C8">
        <w:rPr>
          <w:rFonts w:ascii="Times New Roman" w:hint="eastAsia"/>
        </w:rPr>
        <w:t>3</w:t>
      </w:r>
      <w:r w:rsidRPr="00CE62C8">
        <w:rPr>
          <w:rFonts w:ascii="Times New Roman" w:hint="eastAsia"/>
        </w:rPr>
        <w:t>月至</w:t>
      </w:r>
      <w:r w:rsidRPr="00CE62C8">
        <w:rPr>
          <w:rFonts w:ascii="Times New Roman" w:hint="eastAsia"/>
        </w:rPr>
        <w:t>202</w:t>
      </w:r>
      <w:r w:rsidR="00FC38B8">
        <w:rPr>
          <w:rFonts w:ascii="Times New Roman" w:hint="eastAsia"/>
        </w:rPr>
        <w:t>5</w:t>
      </w:r>
      <w:r w:rsidRPr="00CE62C8">
        <w:rPr>
          <w:rFonts w:ascii="Times New Roman" w:hint="eastAsia"/>
        </w:rPr>
        <w:t>年</w:t>
      </w:r>
      <w:r w:rsidRPr="00CE62C8">
        <w:rPr>
          <w:rFonts w:ascii="Times New Roman" w:hint="eastAsia"/>
        </w:rPr>
        <w:t>6</w:t>
      </w:r>
      <w:r w:rsidRPr="00CE62C8">
        <w:rPr>
          <w:rFonts w:ascii="Times New Roman" w:hint="eastAsia"/>
        </w:rPr>
        <w:t>月，</w:t>
      </w:r>
      <w:r w:rsidR="00270DFB" w:rsidRPr="00270DFB">
        <w:rPr>
          <w:rFonts w:ascii="Times New Roman" w:hint="eastAsia"/>
        </w:rPr>
        <w:t>收集并筛选用于跨提示迁移性的测试文本提示。探索并评估图像关键要素提取方法。完成针对图像实体的集成对抗攻击方法的研究和实现。</w:t>
      </w:r>
    </w:p>
    <w:p w14:paraId="3917BCF6" w14:textId="170A1D8F" w:rsidR="00CE62C8" w:rsidRPr="00CE62C8" w:rsidRDefault="00CE62C8" w:rsidP="00270DFB">
      <w:pPr>
        <w:pStyle w:val="a0"/>
        <w:ind w:firstLineChars="200" w:firstLine="480"/>
        <w:rPr>
          <w:rFonts w:ascii="Times New Roman" w:hint="eastAsia"/>
        </w:rPr>
      </w:pPr>
      <w:r w:rsidRPr="00CE62C8">
        <w:rPr>
          <w:rFonts w:ascii="Times New Roman" w:hint="eastAsia"/>
        </w:rPr>
        <w:t>（</w:t>
      </w:r>
      <w:r w:rsidRPr="00CE62C8">
        <w:rPr>
          <w:rFonts w:ascii="Times New Roman" w:hint="eastAsia"/>
        </w:rPr>
        <w:t>4</w:t>
      </w:r>
      <w:r w:rsidRPr="00CE62C8">
        <w:rPr>
          <w:rFonts w:ascii="Times New Roman" w:hint="eastAsia"/>
        </w:rPr>
        <w:t>）</w:t>
      </w:r>
      <w:r w:rsidRPr="00CE62C8">
        <w:rPr>
          <w:rFonts w:ascii="Times New Roman" w:hint="eastAsia"/>
        </w:rPr>
        <w:t>202</w:t>
      </w:r>
      <w:r w:rsidR="00C62443">
        <w:rPr>
          <w:rFonts w:ascii="Times New Roman" w:hint="eastAsia"/>
        </w:rPr>
        <w:t>5</w:t>
      </w:r>
      <w:r w:rsidRPr="00CE62C8">
        <w:rPr>
          <w:rFonts w:ascii="Times New Roman" w:hint="eastAsia"/>
        </w:rPr>
        <w:t>年</w:t>
      </w:r>
      <w:r w:rsidRPr="00CE62C8">
        <w:rPr>
          <w:rFonts w:ascii="Times New Roman" w:hint="eastAsia"/>
        </w:rPr>
        <w:t>6</w:t>
      </w:r>
      <w:r w:rsidRPr="00CE62C8">
        <w:rPr>
          <w:rFonts w:ascii="Times New Roman" w:hint="eastAsia"/>
        </w:rPr>
        <w:t>月至</w:t>
      </w:r>
      <w:r w:rsidRPr="00CE62C8">
        <w:rPr>
          <w:rFonts w:ascii="Times New Roman" w:hint="eastAsia"/>
        </w:rPr>
        <w:t>202</w:t>
      </w:r>
      <w:r w:rsidR="00C62443">
        <w:rPr>
          <w:rFonts w:ascii="Times New Roman" w:hint="eastAsia"/>
        </w:rPr>
        <w:t>5</w:t>
      </w:r>
      <w:r w:rsidRPr="00CE62C8">
        <w:rPr>
          <w:rFonts w:ascii="Times New Roman" w:hint="eastAsia"/>
        </w:rPr>
        <w:t>年</w:t>
      </w:r>
      <w:r w:rsidRPr="00CE62C8">
        <w:rPr>
          <w:rFonts w:ascii="Times New Roman" w:hint="eastAsia"/>
        </w:rPr>
        <w:t>9</w:t>
      </w:r>
      <w:r w:rsidRPr="00CE62C8">
        <w:rPr>
          <w:rFonts w:ascii="Times New Roman" w:hint="eastAsia"/>
        </w:rPr>
        <w:t>月，</w:t>
      </w:r>
      <w:r w:rsidR="00270DFB" w:rsidRPr="00270DFB">
        <w:rPr>
          <w:rFonts w:ascii="Times New Roman" w:hint="eastAsia"/>
        </w:rPr>
        <w:t>综合以上研究成果，构建一个面向视觉语言模型的跨模态跨任务对抗样本生成系统。进行系统测试与优化，确保其稳定性和有效性。</w:t>
      </w:r>
    </w:p>
    <w:p w14:paraId="5A7D5511" w14:textId="3F3FE4C5" w:rsidR="00CE62C8" w:rsidRPr="00CE62C8" w:rsidRDefault="00CE62C8" w:rsidP="00270DFB">
      <w:pPr>
        <w:pStyle w:val="a0"/>
        <w:ind w:firstLineChars="200" w:firstLine="480"/>
        <w:rPr>
          <w:rFonts w:ascii="Times New Roman" w:hint="eastAsia"/>
        </w:rPr>
      </w:pPr>
      <w:r w:rsidRPr="00CE62C8">
        <w:rPr>
          <w:rFonts w:ascii="Times New Roman" w:hint="eastAsia"/>
        </w:rPr>
        <w:t>（</w:t>
      </w:r>
      <w:r w:rsidRPr="00CE62C8">
        <w:rPr>
          <w:rFonts w:ascii="Times New Roman" w:hint="eastAsia"/>
        </w:rPr>
        <w:t>5</w:t>
      </w:r>
      <w:r w:rsidRPr="00CE62C8">
        <w:rPr>
          <w:rFonts w:ascii="Times New Roman" w:hint="eastAsia"/>
        </w:rPr>
        <w:t>）</w:t>
      </w:r>
      <w:r w:rsidRPr="00CE62C8">
        <w:rPr>
          <w:rFonts w:ascii="Times New Roman" w:hint="eastAsia"/>
        </w:rPr>
        <w:t>202</w:t>
      </w:r>
      <w:r w:rsidR="00C62443">
        <w:rPr>
          <w:rFonts w:ascii="Times New Roman" w:hint="eastAsia"/>
        </w:rPr>
        <w:t>5</w:t>
      </w:r>
      <w:r w:rsidRPr="00CE62C8">
        <w:rPr>
          <w:rFonts w:ascii="Times New Roman" w:hint="eastAsia"/>
        </w:rPr>
        <w:t>年</w:t>
      </w:r>
      <w:r w:rsidRPr="00CE62C8">
        <w:rPr>
          <w:rFonts w:ascii="Times New Roman" w:hint="eastAsia"/>
        </w:rPr>
        <w:t>9</w:t>
      </w:r>
      <w:r w:rsidRPr="00CE62C8">
        <w:rPr>
          <w:rFonts w:ascii="Times New Roman" w:hint="eastAsia"/>
        </w:rPr>
        <w:t>月至</w:t>
      </w:r>
      <w:r w:rsidRPr="00CE62C8">
        <w:rPr>
          <w:rFonts w:ascii="Times New Roman" w:hint="eastAsia"/>
        </w:rPr>
        <w:t>202</w:t>
      </w:r>
      <w:r w:rsidR="00C62443">
        <w:rPr>
          <w:rFonts w:ascii="Times New Roman" w:hint="eastAsia"/>
        </w:rPr>
        <w:t>5</w:t>
      </w:r>
      <w:r w:rsidRPr="00CE62C8">
        <w:rPr>
          <w:rFonts w:ascii="Times New Roman" w:hint="eastAsia"/>
        </w:rPr>
        <w:t>年</w:t>
      </w:r>
      <w:r w:rsidRPr="00CE62C8">
        <w:rPr>
          <w:rFonts w:ascii="Times New Roman" w:hint="eastAsia"/>
        </w:rPr>
        <w:t>11</w:t>
      </w:r>
      <w:r w:rsidRPr="00CE62C8">
        <w:rPr>
          <w:rFonts w:ascii="Times New Roman" w:hint="eastAsia"/>
        </w:rPr>
        <w:t>月，</w:t>
      </w:r>
      <w:r w:rsidR="00270DFB" w:rsidRPr="00270DFB">
        <w:rPr>
          <w:rFonts w:ascii="Times New Roman" w:hint="eastAsia"/>
        </w:rPr>
        <w:t>完成所有实验的进一步验证和完善。撰写毕业论文，确保内容详实、逻辑严谨。准备毕业答辩材料，并进行模拟演练。</w:t>
      </w:r>
    </w:p>
    <w:p w14:paraId="2EA0CEE6" w14:textId="34B47825" w:rsidR="00E86759" w:rsidRPr="00A74A18" w:rsidRDefault="00383E3E" w:rsidP="00673018">
      <w:pPr>
        <w:pStyle w:val="2"/>
        <w:spacing w:before="120" w:after="0"/>
        <w:ind w:left="567"/>
      </w:pPr>
      <w:bookmarkStart w:id="27" w:name="_Toc183090700"/>
      <w:bookmarkEnd w:id="15"/>
      <w:bookmarkEnd w:id="16"/>
      <w:bookmarkEnd w:id="17"/>
      <w:bookmarkEnd w:id="18"/>
      <w:bookmarkEnd w:id="19"/>
      <w:bookmarkEnd w:id="20"/>
      <w:bookmarkEnd w:id="21"/>
      <w:bookmarkEnd w:id="22"/>
      <w:bookmarkEnd w:id="23"/>
      <w:bookmarkEnd w:id="24"/>
      <w:r>
        <w:rPr>
          <w:rFonts w:hint="eastAsia"/>
        </w:rPr>
        <w:t>关键技术难点</w:t>
      </w:r>
      <w:bookmarkEnd w:id="27"/>
    </w:p>
    <w:p w14:paraId="2B7D712F" w14:textId="0CF3837D" w:rsidR="008C3C0B" w:rsidRDefault="007B38F2" w:rsidP="003760DC">
      <w:pPr>
        <w:pStyle w:val="3"/>
      </w:pPr>
      <w:bookmarkStart w:id="28" w:name="_Toc183090701"/>
      <w:r>
        <w:rPr>
          <w:rFonts w:hint="eastAsia"/>
        </w:rPr>
        <w:t>3.2.1</w:t>
      </w:r>
      <w:r w:rsidR="001E47E1" w:rsidRPr="00462D52">
        <w:rPr>
          <w:rFonts w:hint="eastAsia"/>
        </w:rPr>
        <w:t>基于增强文本提示的对抗图像生成方法</w:t>
      </w:r>
      <w:bookmarkEnd w:id="28"/>
    </w:p>
    <w:p w14:paraId="48FBCFA0" w14:textId="77777777" w:rsidR="00127C15" w:rsidRPr="00127C15" w:rsidRDefault="00127C15" w:rsidP="00127C15">
      <w:pPr>
        <w:pStyle w:val="a0"/>
      </w:pPr>
      <w:r w:rsidRPr="00127C15">
        <w:rPr>
          <w:rFonts w:hint="eastAsia"/>
        </w:rPr>
        <w:t>在提示设计与构造方面，我们首先需要评估场景前缀对文本提示效果的增强作用。通过系统分析不同类型的场景前缀，我们将能够设计出更为有效的前缀，以引导模型生成符合预期的文本。这一过程不仅要求我们关注输出内容的一致性和自然性，还需确保所选用的场景前缀与整体语境相协调，从而提升模型理解和</w:t>
      </w:r>
      <w:r w:rsidRPr="00127C15">
        <w:rPr>
          <w:rFonts w:hint="eastAsia"/>
        </w:rPr>
        <w:lastRenderedPageBreak/>
        <w:t>响应能力。</w:t>
      </w:r>
    </w:p>
    <w:p w14:paraId="115E33DF" w14:textId="0727819F" w:rsidR="00127C15" w:rsidRPr="00127C15" w:rsidRDefault="00127C15" w:rsidP="00127C15">
      <w:pPr>
        <w:pStyle w:val="a0"/>
        <w:rPr>
          <w:rFonts w:hint="eastAsia"/>
        </w:rPr>
      </w:pPr>
      <w:r w:rsidRPr="00127C15">
        <w:rPr>
          <w:rFonts w:hint="eastAsia"/>
        </w:rPr>
        <w:t>此外，在对抗图像生成过程中，精确控制文本嵌入的梯度更新是实现良好攻击效果的重要环节。具体而言，我们必须仔细考虑两个关键因素：更新周期和梯度更新幅度。合理设置更新周期可以确保模型在训练过程中及时调整，而适当调节梯度更新幅度则有助于避免过拟合或欠拟合现象，从而提高生成图像质量及其攻击效果。因此，这些策略结合起来，将为我们的研究提供更加可靠且高效的方法论支持。</w:t>
      </w:r>
    </w:p>
    <w:p w14:paraId="7FA25ABE" w14:textId="60771089" w:rsidR="007B38F2" w:rsidRPr="00D11A99" w:rsidRDefault="007B38F2" w:rsidP="00D90700">
      <w:pPr>
        <w:pStyle w:val="3"/>
        <w:rPr>
          <w:rFonts w:hint="eastAsia"/>
        </w:rPr>
      </w:pPr>
      <w:bookmarkStart w:id="29" w:name="_Toc183090702"/>
      <w:r>
        <w:rPr>
          <w:rFonts w:hint="eastAsia"/>
        </w:rPr>
        <w:t>3.2.2</w:t>
      </w:r>
      <w:r w:rsidR="00D11A99">
        <w:rPr>
          <w:rFonts w:hint="eastAsia"/>
        </w:rPr>
        <w:t>基于图像实体的对抗攻击</w:t>
      </w:r>
      <w:bookmarkEnd w:id="29"/>
    </w:p>
    <w:p w14:paraId="345F60DE" w14:textId="77777777" w:rsidR="008F4932" w:rsidRPr="008F4932" w:rsidRDefault="008F4932" w:rsidP="008F4932">
      <w:pPr>
        <w:pStyle w:val="a0"/>
      </w:pPr>
      <w:r w:rsidRPr="008F4932">
        <w:rPr>
          <w:rFonts w:hint="eastAsia"/>
        </w:rPr>
        <w:t>在图像中提取关键元素的过程中，我们必须确保全面且准确地捕捉所有重要特征。这一过程涉及使用先进的计算机视觉技术，以识别和定位图像中的实体、它们之间的相对位置以及背景信息。为了实现这一目标，算法需要具备较强的鲁棒性和适应能力，以处理不同类型和复杂度的图像。</w:t>
      </w:r>
    </w:p>
    <w:p w14:paraId="4A13F50C" w14:textId="77777777" w:rsidR="008F4932" w:rsidRPr="008F4932" w:rsidRDefault="008F4932" w:rsidP="008F4932">
      <w:pPr>
        <w:pStyle w:val="a0"/>
        <w:rPr>
          <w:rFonts w:hint="eastAsia"/>
        </w:rPr>
      </w:pPr>
      <w:r w:rsidRPr="008F4932">
        <w:rPr>
          <w:rFonts w:hint="eastAsia"/>
        </w:rPr>
        <w:t>接下来，我们需要将提取出的关键元素有效映射到一个新的元素集合。这一映射不仅要求保持原始信息的一致性，还需考虑如何将这些元素组合成有意义的信息结构。在此基础上，我们可以生成合理且多样化的问题与答案对，这些问答对能够充分反映出提取内容的重要性及其上下文关系。通过这种方式，不仅提升了文本描述攻击的效果，也为模型提供了更丰富的数据支持，从而增强其在复杂场景下的表现能力。</w:t>
      </w:r>
    </w:p>
    <w:p w14:paraId="58144098" w14:textId="0A6D8FC8" w:rsidR="008F4932" w:rsidRPr="008F4932" w:rsidRDefault="008F4932" w:rsidP="008F4932">
      <w:pPr>
        <w:pStyle w:val="a0"/>
        <w:rPr>
          <w:rFonts w:hint="eastAsia"/>
        </w:rPr>
      </w:pPr>
      <w:r w:rsidRPr="008F4932">
        <w:rPr>
          <w:rFonts w:hint="eastAsia"/>
        </w:rPr>
        <w:t>总之，整个流程强调从精确提取到有效映射，再到创造性的问答生成，每一步都至关重要，共同构建起一个高效、灵活的方法框架。</w:t>
      </w:r>
    </w:p>
    <w:p w14:paraId="5495B3D8" w14:textId="77777777" w:rsidR="00C85474" w:rsidRDefault="00C85474" w:rsidP="00673018">
      <w:pPr>
        <w:widowControl/>
        <w:spacing w:line="240" w:lineRule="auto"/>
        <w:jc w:val="left"/>
      </w:pPr>
      <w:r>
        <w:br w:type="page"/>
      </w:r>
    </w:p>
    <w:p w14:paraId="3BFDAF93" w14:textId="2EBBD23D" w:rsidR="0064510C" w:rsidRDefault="00226763" w:rsidP="007E68E4">
      <w:pPr>
        <w:pStyle w:val="1"/>
        <w:numPr>
          <w:ilvl w:val="0"/>
          <w:numId w:val="0"/>
        </w:numPr>
        <w:jc w:val="center"/>
      </w:pPr>
      <w:bookmarkStart w:id="30" w:name="_Toc183090703"/>
      <w:r>
        <w:lastRenderedPageBreak/>
        <w:t>参考文献</w:t>
      </w:r>
      <w:bookmarkEnd w:id="30"/>
    </w:p>
    <w:p w14:paraId="0C094E8E" w14:textId="0623A977" w:rsidR="005A5A8A" w:rsidRDefault="00D836AB" w:rsidP="00D836AB">
      <w:pPr>
        <w:pStyle w:val="aff2"/>
        <w:numPr>
          <w:ilvl w:val="0"/>
          <w:numId w:val="12"/>
        </w:numPr>
        <w:ind w:firstLineChars="0"/>
      </w:pPr>
      <w:bookmarkStart w:id="31" w:name="_Ref183015932"/>
      <w:r w:rsidRPr="00D836AB">
        <w:t xml:space="preserve">Vaswani A., </w:t>
      </w:r>
      <w:proofErr w:type="spellStart"/>
      <w:r w:rsidRPr="00D836AB">
        <w:t>Shazeer</w:t>
      </w:r>
      <w:proofErr w:type="spellEnd"/>
      <w:r w:rsidRPr="00D836AB">
        <w:t xml:space="preserve"> N., Parmar N., et al. Attention is All you Need[C]. Conference on Neural Information Processing Systems. 2017: 5998-6008.</w:t>
      </w:r>
      <w:bookmarkEnd w:id="31"/>
    </w:p>
    <w:p w14:paraId="3D8078F9" w14:textId="03B40632" w:rsidR="00727BC7" w:rsidRDefault="00727BC7" w:rsidP="00727BC7">
      <w:pPr>
        <w:pStyle w:val="aff2"/>
        <w:numPr>
          <w:ilvl w:val="0"/>
          <w:numId w:val="12"/>
        </w:numPr>
        <w:ind w:firstLineChars="0"/>
      </w:pPr>
      <w:bookmarkStart w:id="32" w:name="_Ref183015948"/>
      <w:r>
        <w:t>Devlin J., Chang M. W., Lee K., et al. BERT: Pre-training of Deep Bidirectional Transformers for Language Understanding[C]. Conference of the North American Chapter of the Association for Computational Linguistics: Human Language Technologies. 2019: 4171-4186.</w:t>
      </w:r>
      <w:bookmarkEnd w:id="32"/>
    </w:p>
    <w:p w14:paraId="1A2BC1F7" w14:textId="6251EB51" w:rsidR="00727BC7" w:rsidRDefault="00727BC7" w:rsidP="00727BC7">
      <w:pPr>
        <w:pStyle w:val="aff2"/>
        <w:numPr>
          <w:ilvl w:val="0"/>
          <w:numId w:val="12"/>
        </w:numPr>
        <w:ind w:firstLineChars="0"/>
      </w:pPr>
      <w:bookmarkStart w:id="33" w:name="_Ref183015966"/>
      <w:r>
        <w:t xml:space="preserve">Li L. H., </w:t>
      </w:r>
      <w:proofErr w:type="spellStart"/>
      <w:r>
        <w:t>Yatskar</w:t>
      </w:r>
      <w:proofErr w:type="spellEnd"/>
      <w:r>
        <w:t xml:space="preserve"> M., Yin D., et al. </w:t>
      </w:r>
      <w:proofErr w:type="spellStart"/>
      <w:r>
        <w:t>Visualbert</w:t>
      </w:r>
      <w:proofErr w:type="spellEnd"/>
      <w:r>
        <w:t xml:space="preserve">: A Simple and Performant Baseline for Vision and </w:t>
      </w:r>
      <w:proofErr w:type="gramStart"/>
      <w:r>
        <w:t>Language[</w:t>
      </w:r>
      <w:proofErr w:type="gramEnd"/>
      <w:r>
        <w:t xml:space="preserve">EB/OL]. </w:t>
      </w:r>
      <w:proofErr w:type="spellStart"/>
      <w:r>
        <w:t>arXiv</w:t>
      </w:r>
      <w:proofErr w:type="spellEnd"/>
      <w:r>
        <w:t xml:space="preserve"> preprint arXiv:1908.03557, 2019.</w:t>
      </w:r>
      <w:bookmarkEnd w:id="33"/>
    </w:p>
    <w:p w14:paraId="35B5ABF8" w14:textId="18B2B2C0" w:rsidR="00727BC7" w:rsidRDefault="00727BC7" w:rsidP="00727BC7">
      <w:pPr>
        <w:pStyle w:val="aff2"/>
        <w:numPr>
          <w:ilvl w:val="0"/>
          <w:numId w:val="12"/>
        </w:numPr>
        <w:ind w:firstLineChars="0"/>
      </w:pPr>
      <w:bookmarkStart w:id="34" w:name="_Ref183015975"/>
      <w:r>
        <w:t xml:space="preserve">Lu J., Batra D., Parikh D., et al. </w:t>
      </w:r>
      <w:proofErr w:type="spellStart"/>
      <w:r>
        <w:t>ViLBERT</w:t>
      </w:r>
      <w:proofErr w:type="spellEnd"/>
      <w:r>
        <w:t xml:space="preserve">: Pretraining Task-Agnostic </w:t>
      </w:r>
      <w:proofErr w:type="spellStart"/>
      <w:r>
        <w:t>Visiolinguistic</w:t>
      </w:r>
      <w:proofErr w:type="spellEnd"/>
      <w:r>
        <w:t xml:space="preserve"> Representations for Vision-and-Language Tasks[C]. Conference on Neural Information Processing Systems. 2019: 13-23.</w:t>
      </w:r>
      <w:bookmarkEnd w:id="34"/>
    </w:p>
    <w:p w14:paraId="49B590BA" w14:textId="4BED69BF" w:rsidR="00727BC7" w:rsidRDefault="00727BC7" w:rsidP="00727BC7">
      <w:pPr>
        <w:pStyle w:val="aff2"/>
        <w:numPr>
          <w:ilvl w:val="0"/>
          <w:numId w:val="12"/>
        </w:numPr>
        <w:ind w:firstLineChars="0"/>
      </w:pPr>
      <w:bookmarkStart w:id="35" w:name="_Ref183016003"/>
      <w:r>
        <w:t xml:space="preserve">Szegedy C., Zaremba W., </w:t>
      </w:r>
      <w:proofErr w:type="spellStart"/>
      <w:r>
        <w:t>Sutskever</w:t>
      </w:r>
      <w:proofErr w:type="spellEnd"/>
      <w:r>
        <w:t xml:space="preserve"> I., et al. Intriguing Properties of Neural </w:t>
      </w:r>
      <w:proofErr w:type="gramStart"/>
      <w:r>
        <w:t>Networks[</w:t>
      </w:r>
      <w:proofErr w:type="gramEnd"/>
      <w:r>
        <w:t xml:space="preserve">EB/OL]. </w:t>
      </w:r>
      <w:proofErr w:type="spellStart"/>
      <w:r>
        <w:t>arXiv</w:t>
      </w:r>
      <w:proofErr w:type="spellEnd"/>
      <w:r>
        <w:t xml:space="preserve"> preprint arXiv:1312.6199, 2013.</w:t>
      </w:r>
      <w:bookmarkEnd w:id="35"/>
    </w:p>
    <w:p w14:paraId="0E0698C1" w14:textId="530FB261" w:rsidR="00727BC7" w:rsidRDefault="00727BC7" w:rsidP="00727BC7">
      <w:pPr>
        <w:pStyle w:val="aff2"/>
        <w:numPr>
          <w:ilvl w:val="0"/>
          <w:numId w:val="12"/>
        </w:numPr>
        <w:ind w:firstLineChars="0"/>
      </w:pPr>
      <w:bookmarkStart w:id="36" w:name="_Ref183016033"/>
      <w:r>
        <w:t xml:space="preserve">Gu J., Jia X., Jorge P. A Survey on Transferability of Adversarial Examples Across Deep Neural </w:t>
      </w:r>
      <w:proofErr w:type="gramStart"/>
      <w:r>
        <w:t>Networks[</w:t>
      </w:r>
      <w:proofErr w:type="gramEnd"/>
      <w:r>
        <w:t xml:space="preserve">EB/OL]. </w:t>
      </w:r>
      <w:proofErr w:type="spellStart"/>
      <w:r>
        <w:t>arXiv</w:t>
      </w:r>
      <w:proofErr w:type="spellEnd"/>
      <w:r>
        <w:t xml:space="preserve"> preprint arXiv:2310.17626, 2023.</w:t>
      </w:r>
      <w:bookmarkEnd w:id="36"/>
    </w:p>
    <w:p w14:paraId="73DC4403" w14:textId="564D45E0" w:rsidR="00727BC7" w:rsidRDefault="00727BC7" w:rsidP="00727BC7">
      <w:pPr>
        <w:pStyle w:val="aff2"/>
        <w:numPr>
          <w:ilvl w:val="0"/>
          <w:numId w:val="12"/>
        </w:numPr>
        <w:ind w:firstLineChars="0"/>
      </w:pPr>
      <w:bookmarkStart w:id="37" w:name="_Ref183016085"/>
      <w:proofErr w:type="spellStart"/>
      <w:r>
        <w:t>Mopuri</w:t>
      </w:r>
      <w:proofErr w:type="spellEnd"/>
      <w:r>
        <w:t xml:space="preserve"> K. R., Garg U., Babu R. </w:t>
      </w:r>
      <w:proofErr w:type="gramStart"/>
      <w:r>
        <w:t>V..</w:t>
      </w:r>
      <w:proofErr w:type="gramEnd"/>
      <w:r>
        <w:t xml:space="preserve"> Fast Feature Fool: A Data Independent Approach to Universal Adversarial </w:t>
      </w:r>
      <w:proofErr w:type="gramStart"/>
      <w:r>
        <w:t>Perturbations[</w:t>
      </w:r>
      <w:proofErr w:type="gramEnd"/>
      <w:r>
        <w:t xml:space="preserve">EB/OL]. </w:t>
      </w:r>
      <w:proofErr w:type="spellStart"/>
      <w:r>
        <w:t>arXiv</w:t>
      </w:r>
      <w:proofErr w:type="spellEnd"/>
      <w:r>
        <w:t xml:space="preserve"> preprint arXiv:1707.05572, 2017.</w:t>
      </w:r>
      <w:bookmarkEnd w:id="37"/>
    </w:p>
    <w:p w14:paraId="165430DC" w14:textId="642A1455" w:rsidR="00D836AB" w:rsidRDefault="00727BC7" w:rsidP="00727BC7">
      <w:pPr>
        <w:pStyle w:val="aff2"/>
        <w:numPr>
          <w:ilvl w:val="0"/>
          <w:numId w:val="12"/>
        </w:numPr>
        <w:ind w:firstLineChars="0"/>
      </w:pPr>
      <w:bookmarkStart w:id="38" w:name="_Ref183016100"/>
      <w:r>
        <w:t xml:space="preserve">Naseer M., Khan S. H., Rahman S., et al. Task-Generalizable Adversarial Attack Based on Perceptual </w:t>
      </w:r>
      <w:proofErr w:type="gramStart"/>
      <w:r>
        <w:t>Metric[</w:t>
      </w:r>
      <w:proofErr w:type="gramEnd"/>
      <w:r>
        <w:t xml:space="preserve">EB/OL]. </w:t>
      </w:r>
      <w:proofErr w:type="spellStart"/>
      <w:r>
        <w:t>arXiv</w:t>
      </w:r>
      <w:proofErr w:type="spellEnd"/>
      <w:r>
        <w:t xml:space="preserve"> preprint arXiv:1811.09020, 2018.</w:t>
      </w:r>
      <w:bookmarkEnd w:id="38"/>
    </w:p>
    <w:p w14:paraId="27B8F1D5" w14:textId="77777777" w:rsidR="00013399" w:rsidRDefault="00013399" w:rsidP="00013399">
      <w:pPr>
        <w:pStyle w:val="aff2"/>
        <w:numPr>
          <w:ilvl w:val="0"/>
          <w:numId w:val="12"/>
        </w:numPr>
        <w:ind w:firstLineChars="0"/>
      </w:pPr>
      <w:bookmarkStart w:id="39" w:name="_Ref183016178"/>
      <w:r>
        <w:t xml:space="preserve">Dong Y., Chen H., Chen J., et al. How Robust is Google's Bard to Adversarial Image </w:t>
      </w:r>
      <w:proofErr w:type="gramStart"/>
      <w:r>
        <w:t>Attacks?[</w:t>
      </w:r>
      <w:proofErr w:type="gramEnd"/>
      <w:r>
        <w:t xml:space="preserve">EB/OL]. </w:t>
      </w:r>
      <w:proofErr w:type="spellStart"/>
      <w:r>
        <w:t>arXiv</w:t>
      </w:r>
      <w:proofErr w:type="spellEnd"/>
      <w:r>
        <w:t xml:space="preserve"> preprint arXiv:2309.11751, 2023.</w:t>
      </w:r>
      <w:bookmarkEnd w:id="39"/>
    </w:p>
    <w:p w14:paraId="062794AE" w14:textId="40238734" w:rsidR="00013399" w:rsidRDefault="009C6F39" w:rsidP="00727BC7">
      <w:pPr>
        <w:pStyle w:val="aff2"/>
        <w:numPr>
          <w:ilvl w:val="0"/>
          <w:numId w:val="12"/>
        </w:numPr>
        <w:ind w:firstLineChars="0"/>
      </w:pPr>
      <w:bookmarkStart w:id="40" w:name="_Ref183016313"/>
      <w:r w:rsidRPr="009C6F39">
        <w:t xml:space="preserve">Zhang C., Xu X., Wu J., et al. Adversarial Attacks of Vision Tasks in the Past 10 Years: A </w:t>
      </w:r>
      <w:proofErr w:type="gramStart"/>
      <w:r w:rsidRPr="009C6F39">
        <w:t>Survey[</w:t>
      </w:r>
      <w:proofErr w:type="gramEnd"/>
      <w:r w:rsidRPr="009C6F39">
        <w:t xml:space="preserve">EB/OL]. </w:t>
      </w:r>
      <w:proofErr w:type="spellStart"/>
      <w:r w:rsidRPr="009C6F39">
        <w:t>arXiv</w:t>
      </w:r>
      <w:proofErr w:type="spellEnd"/>
      <w:r w:rsidRPr="009C6F39">
        <w:t xml:space="preserve"> preprint arXiv:2410.23687, 2024.</w:t>
      </w:r>
      <w:bookmarkEnd w:id="40"/>
    </w:p>
    <w:p w14:paraId="449A3886" w14:textId="31C4781C" w:rsidR="003121E5" w:rsidRPr="003121E5" w:rsidRDefault="003121E5" w:rsidP="003121E5">
      <w:pPr>
        <w:pStyle w:val="aff2"/>
        <w:numPr>
          <w:ilvl w:val="0"/>
          <w:numId w:val="12"/>
        </w:numPr>
        <w:ind w:firstLineChars="0"/>
      </w:pPr>
      <w:bookmarkStart w:id="41" w:name="_Ref183016433"/>
      <w:r w:rsidRPr="003121E5">
        <w:t xml:space="preserve">Guo Q., Pang S., Jia X., et al. Efficiently Adversarial Examples Generation for Visual-Language Models under Targeted Transfer Scenarios using Diffusion </w:t>
      </w:r>
      <w:proofErr w:type="gramStart"/>
      <w:r w:rsidRPr="003121E5">
        <w:t>Models[</w:t>
      </w:r>
      <w:proofErr w:type="gramEnd"/>
      <w:r w:rsidRPr="003121E5">
        <w:t xml:space="preserve">EB/OL]. </w:t>
      </w:r>
      <w:proofErr w:type="spellStart"/>
      <w:r w:rsidRPr="003121E5">
        <w:t>arXiv</w:t>
      </w:r>
      <w:proofErr w:type="spellEnd"/>
      <w:r w:rsidRPr="003121E5">
        <w:t xml:space="preserve"> preprint arXiv:2404.10335, 2024.</w:t>
      </w:r>
      <w:bookmarkEnd w:id="41"/>
    </w:p>
    <w:p w14:paraId="59F5ECB2" w14:textId="01BD74A9" w:rsidR="003121E5" w:rsidRPr="003121E5" w:rsidRDefault="003121E5" w:rsidP="003121E5">
      <w:pPr>
        <w:pStyle w:val="aff2"/>
        <w:numPr>
          <w:ilvl w:val="0"/>
          <w:numId w:val="12"/>
        </w:numPr>
        <w:ind w:firstLineChars="0"/>
      </w:pPr>
      <w:bookmarkStart w:id="42" w:name="_Ref183016451"/>
      <w:r w:rsidRPr="003121E5">
        <w:t xml:space="preserve">Niu Z., Ren H., Gao X., et al. Jailbreaking Attack Against Multimodal Large Language </w:t>
      </w:r>
      <w:proofErr w:type="gramStart"/>
      <w:r w:rsidRPr="003121E5">
        <w:t>Model[</w:t>
      </w:r>
      <w:proofErr w:type="gramEnd"/>
      <w:r w:rsidRPr="003121E5">
        <w:t xml:space="preserve">EB/OL]. </w:t>
      </w:r>
      <w:proofErr w:type="spellStart"/>
      <w:r w:rsidRPr="003121E5">
        <w:t>arXiv</w:t>
      </w:r>
      <w:proofErr w:type="spellEnd"/>
      <w:r w:rsidRPr="003121E5">
        <w:t xml:space="preserve"> preprint arXiv:2402.02309, 2024.</w:t>
      </w:r>
      <w:bookmarkEnd w:id="42"/>
    </w:p>
    <w:p w14:paraId="1B33A63A" w14:textId="201C7576" w:rsidR="003121E5" w:rsidRPr="003121E5" w:rsidRDefault="003121E5" w:rsidP="003121E5">
      <w:pPr>
        <w:pStyle w:val="aff2"/>
        <w:numPr>
          <w:ilvl w:val="0"/>
          <w:numId w:val="12"/>
        </w:numPr>
        <w:ind w:firstLineChars="0"/>
      </w:pPr>
      <w:bookmarkStart w:id="43" w:name="_Ref183016480"/>
      <w:r w:rsidRPr="003121E5">
        <w:t xml:space="preserve">Wu C. H., Koh J. Y., </w:t>
      </w:r>
      <w:proofErr w:type="spellStart"/>
      <w:r w:rsidRPr="003121E5">
        <w:t>Salakhutdinov</w:t>
      </w:r>
      <w:proofErr w:type="spellEnd"/>
      <w:r w:rsidRPr="003121E5">
        <w:t xml:space="preserve"> R., et al. Adversarial Attacks on Multimodal </w:t>
      </w:r>
      <w:proofErr w:type="gramStart"/>
      <w:r w:rsidRPr="003121E5">
        <w:t>Agents[</w:t>
      </w:r>
      <w:proofErr w:type="gramEnd"/>
      <w:r w:rsidRPr="003121E5">
        <w:t xml:space="preserve">EB/OL]. </w:t>
      </w:r>
      <w:proofErr w:type="spellStart"/>
      <w:r w:rsidRPr="003121E5">
        <w:t>arXiv</w:t>
      </w:r>
      <w:proofErr w:type="spellEnd"/>
      <w:r w:rsidRPr="003121E5">
        <w:t xml:space="preserve"> preprint arXiv:2406.12814, 2024.</w:t>
      </w:r>
      <w:bookmarkEnd w:id="43"/>
    </w:p>
    <w:p w14:paraId="7798C29E" w14:textId="4E644B07" w:rsidR="003121E5" w:rsidRPr="003121E5" w:rsidRDefault="003121E5" w:rsidP="003121E5">
      <w:pPr>
        <w:pStyle w:val="aff2"/>
        <w:numPr>
          <w:ilvl w:val="0"/>
          <w:numId w:val="12"/>
        </w:numPr>
        <w:ind w:firstLineChars="0"/>
      </w:pPr>
      <w:bookmarkStart w:id="44" w:name="_Ref183016577"/>
      <w:r w:rsidRPr="003121E5">
        <w:t xml:space="preserve">Chen H., Zhang Y., Dong Y., et al. Rethinking Model Ensemble in Transfer-Based Adversarial </w:t>
      </w:r>
      <w:proofErr w:type="gramStart"/>
      <w:r w:rsidRPr="003121E5">
        <w:t>Attacks[</w:t>
      </w:r>
      <w:proofErr w:type="gramEnd"/>
      <w:r w:rsidRPr="003121E5">
        <w:t xml:space="preserve">EB/OL]. </w:t>
      </w:r>
      <w:proofErr w:type="spellStart"/>
      <w:r w:rsidRPr="003121E5">
        <w:t>arXiv</w:t>
      </w:r>
      <w:proofErr w:type="spellEnd"/>
      <w:r w:rsidRPr="003121E5">
        <w:t xml:space="preserve"> preprint arXiv:2303.09105, 2023.</w:t>
      </w:r>
      <w:bookmarkEnd w:id="44"/>
    </w:p>
    <w:p w14:paraId="568E3957" w14:textId="35C59DF7" w:rsidR="003121E5" w:rsidRPr="003121E5" w:rsidRDefault="003121E5" w:rsidP="003121E5">
      <w:pPr>
        <w:pStyle w:val="aff2"/>
        <w:numPr>
          <w:ilvl w:val="0"/>
          <w:numId w:val="12"/>
        </w:numPr>
        <w:ind w:firstLineChars="0"/>
      </w:pPr>
      <w:bookmarkStart w:id="45" w:name="_Ref183016614"/>
      <w:r w:rsidRPr="003121E5">
        <w:t xml:space="preserve">Zhao Y., Pang T., Du C., et al. On Evaluating Adversarial Robustness of Large </w:t>
      </w:r>
      <w:r w:rsidRPr="003121E5">
        <w:lastRenderedPageBreak/>
        <w:t>Vision-Language Models[C]. Conference on Neural Information Processing Systems. 2023: 54111-54138.</w:t>
      </w:r>
      <w:bookmarkEnd w:id="45"/>
    </w:p>
    <w:p w14:paraId="7B8060AC" w14:textId="293A98D2" w:rsidR="003121E5" w:rsidRDefault="003121E5" w:rsidP="003121E5">
      <w:pPr>
        <w:pStyle w:val="aff2"/>
        <w:numPr>
          <w:ilvl w:val="0"/>
          <w:numId w:val="12"/>
        </w:numPr>
        <w:ind w:firstLineChars="0"/>
      </w:pPr>
      <w:bookmarkStart w:id="46" w:name="_Ref183016622"/>
      <w:r w:rsidRPr="003121E5">
        <w:t>Ma A., Farahmand A., Pan Y., et al. Improving Adversarial Transferability via Model Alignment[C]. European Conference on Computer Vision. 2024: 74-92.</w:t>
      </w:r>
      <w:bookmarkEnd w:id="46"/>
    </w:p>
    <w:p w14:paraId="2E6E7D2B" w14:textId="3A7A1711" w:rsidR="00F416EE" w:rsidRPr="00F416EE" w:rsidRDefault="00F416EE" w:rsidP="00F416EE">
      <w:pPr>
        <w:pStyle w:val="aff2"/>
        <w:numPr>
          <w:ilvl w:val="0"/>
          <w:numId w:val="12"/>
        </w:numPr>
        <w:ind w:firstLineChars="0"/>
      </w:pPr>
      <w:bookmarkStart w:id="47" w:name="_Ref183019858"/>
      <w:r w:rsidRPr="00F416EE">
        <w:t>Lu Y., Jia Y., Wang J., et al. Enhancing Cross-Task Black-Box Transferability of Adversarial Examples with Dispersion Reduction[C]. IEEE/CVF Conference on Computer Vision and Pattern Recognition. 2020: 937-946.</w:t>
      </w:r>
      <w:bookmarkEnd w:id="47"/>
    </w:p>
    <w:p w14:paraId="15EA7FF6" w14:textId="0214E147" w:rsidR="00F416EE" w:rsidRPr="00F416EE" w:rsidRDefault="00F416EE" w:rsidP="00F416EE">
      <w:pPr>
        <w:pStyle w:val="aff2"/>
        <w:numPr>
          <w:ilvl w:val="0"/>
          <w:numId w:val="12"/>
        </w:numPr>
        <w:ind w:firstLineChars="0"/>
      </w:pPr>
      <w:bookmarkStart w:id="48" w:name="_Ref183019872"/>
      <w:r w:rsidRPr="00F416EE">
        <w:t>Nakka K. K., Salzmann M. Learning Transferable Adversarial Perturbations[C]. Conference on Neural Information Processing Systems. 2021: 13950-13962.</w:t>
      </w:r>
      <w:bookmarkEnd w:id="48"/>
    </w:p>
    <w:p w14:paraId="6C1086EA" w14:textId="4DA7842D" w:rsidR="00F416EE" w:rsidRPr="00F416EE" w:rsidRDefault="00F416EE" w:rsidP="00F416EE">
      <w:pPr>
        <w:pStyle w:val="aff2"/>
        <w:numPr>
          <w:ilvl w:val="0"/>
          <w:numId w:val="12"/>
        </w:numPr>
        <w:ind w:firstLineChars="0"/>
      </w:pPr>
      <w:bookmarkStart w:id="49" w:name="_Ref183019921"/>
      <w:r w:rsidRPr="00F416EE">
        <w:t xml:space="preserve">Bailey L., Ong E., Russell S., et al. Image Hijacks: Adversarial Images can Control Generative Models at </w:t>
      </w:r>
      <w:proofErr w:type="gramStart"/>
      <w:r w:rsidRPr="00F416EE">
        <w:t>Runtime[</w:t>
      </w:r>
      <w:proofErr w:type="gramEnd"/>
      <w:r w:rsidRPr="00F416EE">
        <w:t xml:space="preserve">EB/OL]. </w:t>
      </w:r>
      <w:proofErr w:type="spellStart"/>
      <w:r w:rsidRPr="00F416EE">
        <w:t>arXiv</w:t>
      </w:r>
      <w:proofErr w:type="spellEnd"/>
      <w:r w:rsidRPr="00F416EE">
        <w:t xml:space="preserve"> preprint arXiv:2309.00236, 2023.</w:t>
      </w:r>
      <w:bookmarkEnd w:id="49"/>
    </w:p>
    <w:p w14:paraId="2932A10A" w14:textId="17FA6C76" w:rsidR="00F416EE" w:rsidRDefault="00F416EE" w:rsidP="006F3BA3">
      <w:pPr>
        <w:pStyle w:val="aff2"/>
        <w:numPr>
          <w:ilvl w:val="0"/>
          <w:numId w:val="12"/>
        </w:numPr>
        <w:ind w:firstLineChars="0"/>
      </w:pPr>
      <w:bookmarkStart w:id="50" w:name="_Ref183020008"/>
      <w:r w:rsidRPr="00F416EE">
        <w:t>Luo H., Gu J., Liu F., et al. An Image Is Worth 1000 Lies: Transferability of Adversarial Images across Prompts on Vision-Language Models[C]. International Conference on Learning Representations. 2024: 1-22.</w:t>
      </w:r>
      <w:bookmarkEnd w:id="50"/>
    </w:p>
    <w:p w14:paraId="50FA5296" w14:textId="06548D6F" w:rsidR="00CA6A60" w:rsidRPr="00CA6A60" w:rsidRDefault="00CA6A60" w:rsidP="00CA6A60">
      <w:pPr>
        <w:pStyle w:val="aff2"/>
        <w:numPr>
          <w:ilvl w:val="0"/>
          <w:numId w:val="12"/>
        </w:numPr>
        <w:ind w:firstLineChars="0"/>
      </w:pPr>
      <w:bookmarkStart w:id="51" w:name="_Ref183020190"/>
      <w:r w:rsidRPr="00CA6A60">
        <w:t xml:space="preserve">Lu D., Pang T., Du C., et al. Test-Time Backdoor Attacks on Multimodal Large Language </w:t>
      </w:r>
      <w:proofErr w:type="gramStart"/>
      <w:r w:rsidRPr="00CA6A60">
        <w:t>Models[</w:t>
      </w:r>
      <w:proofErr w:type="gramEnd"/>
      <w:r w:rsidRPr="00CA6A60">
        <w:t xml:space="preserve">EB/OL]. </w:t>
      </w:r>
      <w:proofErr w:type="spellStart"/>
      <w:r w:rsidRPr="00CA6A60">
        <w:t>arXiv</w:t>
      </w:r>
      <w:proofErr w:type="spellEnd"/>
      <w:r w:rsidRPr="00CA6A60">
        <w:t xml:space="preserve"> preprint arXiv:2402.08577, 2024.</w:t>
      </w:r>
      <w:bookmarkEnd w:id="51"/>
    </w:p>
    <w:p w14:paraId="45F17AC2" w14:textId="2DCB59C0" w:rsidR="00CA6A60" w:rsidRPr="00CA6A60" w:rsidRDefault="00CA6A60" w:rsidP="00CA6A60">
      <w:pPr>
        <w:pStyle w:val="aff2"/>
        <w:numPr>
          <w:ilvl w:val="0"/>
          <w:numId w:val="12"/>
        </w:numPr>
        <w:ind w:firstLineChars="0"/>
      </w:pPr>
      <w:bookmarkStart w:id="52" w:name="_Ref183020205"/>
      <w:r w:rsidRPr="00CA6A60">
        <w:t>Qi X., Huang K., Panda A., et al. Visual Adversarial Examples Jailbreak Aligned Large Language Models[C]. Conference on Innovative Applications of Artificial Intelligence. 2024: 21527-21536.</w:t>
      </w:r>
      <w:bookmarkEnd w:id="52"/>
    </w:p>
    <w:p w14:paraId="6ADB3186" w14:textId="040500D4" w:rsidR="00CA6A60" w:rsidRPr="00CA6A60" w:rsidRDefault="00CA6A60" w:rsidP="00CA6A60">
      <w:pPr>
        <w:pStyle w:val="aff2"/>
        <w:numPr>
          <w:ilvl w:val="0"/>
          <w:numId w:val="12"/>
        </w:numPr>
        <w:ind w:firstLineChars="0"/>
      </w:pPr>
      <w:bookmarkStart w:id="53" w:name="_Ref183020210"/>
      <w:r w:rsidRPr="00CA6A60">
        <w:t>Wang R., Ma X., Zhou H., et al. White-Box Multimodal Jailbreaks Against Large Vision-Language Models[C]. Conference on Multimedia. 2024: 6920-6928.</w:t>
      </w:r>
      <w:bookmarkEnd w:id="53"/>
    </w:p>
    <w:p w14:paraId="77DB9F9A" w14:textId="7607E361" w:rsidR="00CA6A60" w:rsidRPr="005A5A8A" w:rsidRDefault="00CA6A60" w:rsidP="00CA6A60">
      <w:pPr>
        <w:pStyle w:val="aff2"/>
        <w:numPr>
          <w:ilvl w:val="0"/>
          <w:numId w:val="12"/>
        </w:numPr>
        <w:ind w:firstLineChars="0"/>
      </w:pPr>
      <w:bookmarkStart w:id="54" w:name="_Ref183020216"/>
      <w:r w:rsidRPr="00CA6A60">
        <w:t xml:space="preserve">Ying Z., Liu A., Zhang T., et al. Jailbreak Vision Language Models via Bi-Modal Adversarial </w:t>
      </w:r>
      <w:proofErr w:type="gramStart"/>
      <w:r w:rsidRPr="00CA6A60">
        <w:t>Prompt[</w:t>
      </w:r>
      <w:proofErr w:type="gramEnd"/>
      <w:r w:rsidRPr="00CA6A60">
        <w:t xml:space="preserve">EB/OL]. </w:t>
      </w:r>
      <w:proofErr w:type="spellStart"/>
      <w:r w:rsidRPr="00CA6A60">
        <w:t>arXiv</w:t>
      </w:r>
      <w:proofErr w:type="spellEnd"/>
      <w:r w:rsidRPr="00CA6A60">
        <w:t xml:space="preserve"> preprint arXiv:2406.04031, 2024.</w:t>
      </w:r>
      <w:bookmarkEnd w:id="54"/>
    </w:p>
    <w:sectPr w:rsidR="00CA6A60" w:rsidRPr="005A5A8A" w:rsidSect="0030679B">
      <w:headerReference w:type="default" r:id="rId15"/>
      <w:footerReference w:type="default" r:id="rId16"/>
      <w:headerReference w:type="first" r:id="rId17"/>
      <w:footerReference w:type="first" r:id="rId18"/>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8CCA" w14:textId="77777777" w:rsidR="000F1C33" w:rsidRDefault="000F1C33" w:rsidP="005117D6">
      <w:pPr>
        <w:spacing w:line="14" w:lineRule="exact"/>
      </w:pPr>
    </w:p>
  </w:endnote>
  <w:endnote w:type="continuationSeparator" w:id="0">
    <w:p w14:paraId="36A107D1" w14:textId="77777777" w:rsidR="000F1C33" w:rsidRDefault="000F1C33" w:rsidP="005117D6">
      <w:pPr>
        <w:spacing w:line="14" w:lineRule="exact"/>
      </w:pPr>
    </w:p>
  </w:endnote>
  <w:endnote w:type="continuationNotice" w:id="1">
    <w:p w14:paraId="0503D37A" w14:textId="77777777" w:rsidR="000F1C33" w:rsidRDefault="000F1C33" w:rsidP="005117D6">
      <w:pPr>
        <w:spacing w:line="14" w:lineRule="exac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A245A" w14:textId="77777777" w:rsidR="000F1C33" w:rsidRDefault="000F1C33" w:rsidP="0010604E">
      <w:pPr>
        <w:spacing w:line="240" w:lineRule="auto"/>
      </w:pPr>
      <w:r>
        <w:separator/>
      </w:r>
    </w:p>
  </w:footnote>
  <w:footnote w:type="continuationSeparator" w:id="0">
    <w:p w14:paraId="4B6A4A33" w14:textId="77777777" w:rsidR="000F1C33" w:rsidRDefault="000F1C33"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B781" w14:textId="7D0C50F4" w:rsidR="002825FA" w:rsidRPr="002825FA" w:rsidRDefault="009A4418" w:rsidP="009A4418">
    <w:pPr>
      <w:pStyle w:val="af9"/>
      <w:jc w:val="left"/>
      <w:rPr>
        <w:rFonts w:ascii="楷体_GB2312" w:eastAsia="楷体_GB2312"/>
        <w:szCs w:val="18"/>
      </w:rPr>
    </w:pPr>
    <w:r w:rsidRPr="00177BF2">
      <w:rPr>
        <w:rFonts w:ascii="楷体_GB2312" w:eastAsia="楷体_GB2312" w:hint="eastAsia"/>
        <w:szCs w:val="18"/>
      </w:rPr>
      <w:t>论文题目：</w:t>
    </w:r>
    <w:r w:rsidR="00E449AC" w:rsidRPr="00E449AC">
      <w:rPr>
        <w:rFonts w:ascii="楷体_GB2312" w:eastAsia="楷体_GB2312" w:hint="eastAsia"/>
        <w:szCs w:val="18"/>
      </w:rPr>
      <w:t>面向视觉语言模型的对抗攻击方法研究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6BDF0265"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r w:rsidR="00E449AC" w:rsidRPr="00E449AC">
      <w:rPr>
        <w:rFonts w:ascii="楷体_GB2312" w:eastAsia="楷体_GB2312" w:hint="eastAsia"/>
        <w:szCs w:val="18"/>
      </w:rPr>
      <w:t>面向视觉语言模型的对抗攻击方法研究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264036E"/>
    <w:multiLevelType w:val="hybridMultilevel"/>
    <w:tmpl w:val="21B8D09C"/>
    <w:lvl w:ilvl="0" w:tplc="A880B8CE">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3" w15:restartNumberingAfterBreak="0">
    <w:nsid w:val="35606FE4"/>
    <w:multiLevelType w:val="hybridMultilevel"/>
    <w:tmpl w:val="A450FBAC"/>
    <w:lvl w:ilvl="0" w:tplc="8B6E8A86">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5847C3"/>
    <w:multiLevelType w:val="hybridMultilevel"/>
    <w:tmpl w:val="7D300238"/>
    <w:lvl w:ilvl="0" w:tplc="03FACDF0">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2D80BFE"/>
    <w:multiLevelType w:val="hybridMultilevel"/>
    <w:tmpl w:val="A13ACBF6"/>
    <w:lvl w:ilvl="0" w:tplc="CA4EC182">
      <w:start w:val="1"/>
      <w:numFmt w:val="decimal"/>
      <w:lvlText w:val="%1. "/>
      <w:lvlJc w:val="left"/>
      <w:pPr>
        <w:ind w:left="0" w:firstLine="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E25071"/>
    <w:multiLevelType w:val="hybridMultilevel"/>
    <w:tmpl w:val="17EAEB42"/>
    <w:lvl w:ilvl="0" w:tplc="96D84174">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215501">
    <w:abstractNumId w:val="2"/>
  </w:num>
  <w:num w:numId="2" w16cid:durableId="889878091">
    <w:abstractNumId w:val="2"/>
  </w:num>
  <w:num w:numId="3" w16cid:durableId="1989893924">
    <w:abstractNumId w:val="6"/>
  </w:num>
  <w:num w:numId="4" w16cid:durableId="553931428">
    <w:abstractNumId w:val="2"/>
  </w:num>
  <w:num w:numId="5" w16cid:durableId="242841931">
    <w:abstractNumId w:val="2"/>
  </w:num>
  <w:num w:numId="6" w16cid:durableId="1353452401">
    <w:abstractNumId w:val="2"/>
  </w:num>
  <w:num w:numId="7" w16cid:durableId="1771199119">
    <w:abstractNumId w:val="0"/>
  </w:num>
  <w:num w:numId="8" w16cid:durableId="393702536">
    <w:abstractNumId w:val="7"/>
  </w:num>
  <w:num w:numId="9" w16cid:durableId="1583752822">
    <w:abstractNumId w:val="5"/>
  </w:num>
  <w:num w:numId="10" w16cid:durableId="350376305">
    <w:abstractNumId w:val="1"/>
  </w:num>
  <w:num w:numId="11" w16cid:durableId="2086604785">
    <w:abstractNumId w:val="4"/>
  </w:num>
  <w:num w:numId="12" w16cid:durableId="897209762">
    <w:abstractNumId w:val="9"/>
  </w:num>
  <w:num w:numId="13" w16cid:durableId="1663704964">
    <w:abstractNumId w:val="3"/>
  </w:num>
  <w:num w:numId="14" w16cid:durableId="33137681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399"/>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5E78"/>
    <w:rsid w:val="000362DD"/>
    <w:rsid w:val="0004006C"/>
    <w:rsid w:val="000404EA"/>
    <w:rsid w:val="00042172"/>
    <w:rsid w:val="00043CF5"/>
    <w:rsid w:val="0004609F"/>
    <w:rsid w:val="00050032"/>
    <w:rsid w:val="0005035F"/>
    <w:rsid w:val="00053279"/>
    <w:rsid w:val="0005359F"/>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40D5"/>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2F91"/>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1C33"/>
    <w:rsid w:val="000F44A1"/>
    <w:rsid w:val="000F4924"/>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27C15"/>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2F6D"/>
    <w:rsid w:val="00153335"/>
    <w:rsid w:val="0015413E"/>
    <w:rsid w:val="00155877"/>
    <w:rsid w:val="001561A7"/>
    <w:rsid w:val="00157548"/>
    <w:rsid w:val="00160175"/>
    <w:rsid w:val="00161075"/>
    <w:rsid w:val="001614CD"/>
    <w:rsid w:val="00163085"/>
    <w:rsid w:val="001659A5"/>
    <w:rsid w:val="00166770"/>
    <w:rsid w:val="00170A2D"/>
    <w:rsid w:val="00170DEA"/>
    <w:rsid w:val="00171581"/>
    <w:rsid w:val="0017181B"/>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52AA"/>
    <w:rsid w:val="001A610D"/>
    <w:rsid w:val="001A65C0"/>
    <w:rsid w:val="001A7F10"/>
    <w:rsid w:val="001B252B"/>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7E1"/>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0DFB"/>
    <w:rsid w:val="00271AF0"/>
    <w:rsid w:val="00271E58"/>
    <w:rsid w:val="0027277E"/>
    <w:rsid w:val="002734B8"/>
    <w:rsid w:val="00274A7B"/>
    <w:rsid w:val="00275DA2"/>
    <w:rsid w:val="00280C90"/>
    <w:rsid w:val="00281735"/>
    <w:rsid w:val="002825FA"/>
    <w:rsid w:val="00283698"/>
    <w:rsid w:val="00283754"/>
    <w:rsid w:val="00283E95"/>
    <w:rsid w:val="0028541B"/>
    <w:rsid w:val="0028577F"/>
    <w:rsid w:val="00285CCE"/>
    <w:rsid w:val="00286AE5"/>
    <w:rsid w:val="00286E2B"/>
    <w:rsid w:val="0029007B"/>
    <w:rsid w:val="00290182"/>
    <w:rsid w:val="0029127F"/>
    <w:rsid w:val="00294050"/>
    <w:rsid w:val="0029454C"/>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21E5"/>
    <w:rsid w:val="003144B9"/>
    <w:rsid w:val="00314589"/>
    <w:rsid w:val="00314658"/>
    <w:rsid w:val="00315234"/>
    <w:rsid w:val="00316BD7"/>
    <w:rsid w:val="00320981"/>
    <w:rsid w:val="0032120D"/>
    <w:rsid w:val="003220B8"/>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49E5"/>
    <w:rsid w:val="003478D6"/>
    <w:rsid w:val="00347FC5"/>
    <w:rsid w:val="00351A09"/>
    <w:rsid w:val="00351CF8"/>
    <w:rsid w:val="003528D5"/>
    <w:rsid w:val="00354843"/>
    <w:rsid w:val="00354DED"/>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60DC"/>
    <w:rsid w:val="00377EAF"/>
    <w:rsid w:val="00380673"/>
    <w:rsid w:val="00381CED"/>
    <w:rsid w:val="00382F3D"/>
    <w:rsid w:val="00383E3E"/>
    <w:rsid w:val="003874FA"/>
    <w:rsid w:val="003907F9"/>
    <w:rsid w:val="00390DAD"/>
    <w:rsid w:val="003910E3"/>
    <w:rsid w:val="0039296F"/>
    <w:rsid w:val="003939B0"/>
    <w:rsid w:val="00394C69"/>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2D52"/>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163E"/>
    <w:rsid w:val="004A24AD"/>
    <w:rsid w:val="004A2A58"/>
    <w:rsid w:val="004A2DB6"/>
    <w:rsid w:val="004A322C"/>
    <w:rsid w:val="004A326A"/>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4C21"/>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4C2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A5A8A"/>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6120"/>
    <w:rsid w:val="005E7EDB"/>
    <w:rsid w:val="005F07FE"/>
    <w:rsid w:val="005F2057"/>
    <w:rsid w:val="005F4F6D"/>
    <w:rsid w:val="005F5B00"/>
    <w:rsid w:val="005F6671"/>
    <w:rsid w:val="005F6776"/>
    <w:rsid w:val="005F69C9"/>
    <w:rsid w:val="005F72DC"/>
    <w:rsid w:val="0060017E"/>
    <w:rsid w:val="00600674"/>
    <w:rsid w:val="006016D9"/>
    <w:rsid w:val="0060187F"/>
    <w:rsid w:val="006023A2"/>
    <w:rsid w:val="006026DA"/>
    <w:rsid w:val="00602879"/>
    <w:rsid w:val="00603419"/>
    <w:rsid w:val="0060367E"/>
    <w:rsid w:val="00604BD5"/>
    <w:rsid w:val="00605080"/>
    <w:rsid w:val="006078C3"/>
    <w:rsid w:val="00610641"/>
    <w:rsid w:val="00612956"/>
    <w:rsid w:val="006130DB"/>
    <w:rsid w:val="00615572"/>
    <w:rsid w:val="0061584F"/>
    <w:rsid w:val="00615C07"/>
    <w:rsid w:val="006161D3"/>
    <w:rsid w:val="006177BA"/>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2DEF"/>
    <w:rsid w:val="006338E9"/>
    <w:rsid w:val="006344D5"/>
    <w:rsid w:val="00634907"/>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A6F33"/>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3BA3"/>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27BC7"/>
    <w:rsid w:val="00730770"/>
    <w:rsid w:val="00731148"/>
    <w:rsid w:val="00732C4E"/>
    <w:rsid w:val="007348C1"/>
    <w:rsid w:val="00734A35"/>
    <w:rsid w:val="00734CDF"/>
    <w:rsid w:val="00735102"/>
    <w:rsid w:val="0073551D"/>
    <w:rsid w:val="007362F8"/>
    <w:rsid w:val="00736632"/>
    <w:rsid w:val="007374ED"/>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B7D09"/>
    <w:rsid w:val="007C26FD"/>
    <w:rsid w:val="007C3643"/>
    <w:rsid w:val="007C4457"/>
    <w:rsid w:val="007C49C3"/>
    <w:rsid w:val="007C4E61"/>
    <w:rsid w:val="007C5FA0"/>
    <w:rsid w:val="007C7C36"/>
    <w:rsid w:val="007D0ACB"/>
    <w:rsid w:val="007D0C20"/>
    <w:rsid w:val="007D2343"/>
    <w:rsid w:val="007D34D5"/>
    <w:rsid w:val="007D3BCA"/>
    <w:rsid w:val="007D571F"/>
    <w:rsid w:val="007D5ED0"/>
    <w:rsid w:val="007D6564"/>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51F4"/>
    <w:rsid w:val="0080696C"/>
    <w:rsid w:val="00806CD0"/>
    <w:rsid w:val="00807D4D"/>
    <w:rsid w:val="00810740"/>
    <w:rsid w:val="00811CAF"/>
    <w:rsid w:val="00813334"/>
    <w:rsid w:val="00813F33"/>
    <w:rsid w:val="00815511"/>
    <w:rsid w:val="00816912"/>
    <w:rsid w:val="00821B6E"/>
    <w:rsid w:val="008227D9"/>
    <w:rsid w:val="008249B0"/>
    <w:rsid w:val="00824B60"/>
    <w:rsid w:val="00827770"/>
    <w:rsid w:val="00830533"/>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4B6"/>
    <w:rsid w:val="00852588"/>
    <w:rsid w:val="00852AFF"/>
    <w:rsid w:val="0085331B"/>
    <w:rsid w:val="00854CF0"/>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218"/>
    <w:rsid w:val="00871D71"/>
    <w:rsid w:val="00873E1D"/>
    <w:rsid w:val="00875DC5"/>
    <w:rsid w:val="008777CF"/>
    <w:rsid w:val="00877CE5"/>
    <w:rsid w:val="008800C5"/>
    <w:rsid w:val="0088239B"/>
    <w:rsid w:val="00883203"/>
    <w:rsid w:val="00884308"/>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60E1"/>
    <w:rsid w:val="008A7829"/>
    <w:rsid w:val="008B3395"/>
    <w:rsid w:val="008B5C57"/>
    <w:rsid w:val="008C1F97"/>
    <w:rsid w:val="008C2584"/>
    <w:rsid w:val="008C26CF"/>
    <w:rsid w:val="008C2D20"/>
    <w:rsid w:val="008C34E0"/>
    <w:rsid w:val="008C36A1"/>
    <w:rsid w:val="008C3C0B"/>
    <w:rsid w:val="008C42E4"/>
    <w:rsid w:val="008C5DF4"/>
    <w:rsid w:val="008C622C"/>
    <w:rsid w:val="008C6730"/>
    <w:rsid w:val="008C6B12"/>
    <w:rsid w:val="008C7305"/>
    <w:rsid w:val="008C75B4"/>
    <w:rsid w:val="008D139C"/>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4932"/>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24A3"/>
    <w:rsid w:val="00993DAD"/>
    <w:rsid w:val="00994DF9"/>
    <w:rsid w:val="00994ED5"/>
    <w:rsid w:val="009974E5"/>
    <w:rsid w:val="009A4418"/>
    <w:rsid w:val="009A6B0B"/>
    <w:rsid w:val="009A6C60"/>
    <w:rsid w:val="009A7A95"/>
    <w:rsid w:val="009B03C3"/>
    <w:rsid w:val="009B11A5"/>
    <w:rsid w:val="009B13D8"/>
    <w:rsid w:val="009B1BB6"/>
    <w:rsid w:val="009B29A2"/>
    <w:rsid w:val="009B3CD3"/>
    <w:rsid w:val="009B4767"/>
    <w:rsid w:val="009B4BA6"/>
    <w:rsid w:val="009B59B9"/>
    <w:rsid w:val="009B6398"/>
    <w:rsid w:val="009B6401"/>
    <w:rsid w:val="009B67D7"/>
    <w:rsid w:val="009B690A"/>
    <w:rsid w:val="009B7034"/>
    <w:rsid w:val="009C115F"/>
    <w:rsid w:val="009C15CC"/>
    <w:rsid w:val="009C476E"/>
    <w:rsid w:val="009C6F39"/>
    <w:rsid w:val="009D007F"/>
    <w:rsid w:val="009D0BE8"/>
    <w:rsid w:val="009D22F5"/>
    <w:rsid w:val="009D2C09"/>
    <w:rsid w:val="009D3307"/>
    <w:rsid w:val="009D3E55"/>
    <w:rsid w:val="009D4620"/>
    <w:rsid w:val="009D4A13"/>
    <w:rsid w:val="009D5C0B"/>
    <w:rsid w:val="009D7416"/>
    <w:rsid w:val="009E03D3"/>
    <w:rsid w:val="009E0F51"/>
    <w:rsid w:val="009E1B75"/>
    <w:rsid w:val="009E30A2"/>
    <w:rsid w:val="009E4815"/>
    <w:rsid w:val="009E4F7E"/>
    <w:rsid w:val="009E7065"/>
    <w:rsid w:val="009F0252"/>
    <w:rsid w:val="009F0A4A"/>
    <w:rsid w:val="009F1CDF"/>
    <w:rsid w:val="009F22E4"/>
    <w:rsid w:val="009F2A57"/>
    <w:rsid w:val="009F330B"/>
    <w:rsid w:val="009F3BA0"/>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035"/>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5810"/>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4BA"/>
    <w:rsid w:val="00AF7CA5"/>
    <w:rsid w:val="00B00154"/>
    <w:rsid w:val="00B001E3"/>
    <w:rsid w:val="00B0079C"/>
    <w:rsid w:val="00B00B7D"/>
    <w:rsid w:val="00B0522A"/>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2CFC"/>
    <w:rsid w:val="00BA3683"/>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C729B"/>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2443"/>
    <w:rsid w:val="00C630BE"/>
    <w:rsid w:val="00C633DA"/>
    <w:rsid w:val="00C63C4E"/>
    <w:rsid w:val="00C64475"/>
    <w:rsid w:val="00C7080F"/>
    <w:rsid w:val="00C70EF5"/>
    <w:rsid w:val="00C72045"/>
    <w:rsid w:val="00C74939"/>
    <w:rsid w:val="00C74B4F"/>
    <w:rsid w:val="00C74F83"/>
    <w:rsid w:val="00C75473"/>
    <w:rsid w:val="00C755AA"/>
    <w:rsid w:val="00C75E12"/>
    <w:rsid w:val="00C76434"/>
    <w:rsid w:val="00C776B2"/>
    <w:rsid w:val="00C81E4C"/>
    <w:rsid w:val="00C83B4C"/>
    <w:rsid w:val="00C83C4C"/>
    <w:rsid w:val="00C85474"/>
    <w:rsid w:val="00C866F2"/>
    <w:rsid w:val="00C867AD"/>
    <w:rsid w:val="00C878DB"/>
    <w:rsid w:val="00C91561"/>
    <w:rsid w:val="00C92E9E"/>
    <w:rsid w:val="00C941F8"/>
    <w:rsid w:val="00C945FF"/>
    <w:rsid w:val="00C96D2F"/>
    <w:rsid w:val="00CA0225"/>
    <w:rsid w:val="00CA096B"/>
    <w:rsid w:val="00CA0D59"/>
    <w:rsid w:val="00CA1054"/>
    <w:rsid w:val="00CA1A46"/>
    <w:rsid w:val="00CA4C65"/>
    <w:rsid w:val="00CA6A60"/>
    <w:rsid w:val="00CA74AA"/>
    <w:rsid w:val="00CA7DC2"/>
    <w:rsid w:val="00CB2F9F"/>
    <w:rsid w:val="00CB399A"/>
    <w:rsid w:val="00CC129E"/>
    <w:rsid w:val="00CC1359"/>
    <w:rsid w:val="00CC2582"/>
    <w:rsid w:val="00CC3422"/>
    <w:rsid w:val="00CC5223"/>
    <w:rsid w:val="00CC54A0"/>
    <w:rsid w:val="00CC6F61"/>
    <w:rsid w:val="00CC77A8"/>
    <w:rsid w:val="00CD01F3"/>
    <w:rsid w:val="00CD02C3"/>
    <w:rsid w:val="00CD3FF3"/>
    <w:rsid w:val="00CD5C13"/>
    <w:rsid w:val="00CD7118"/>
    <w:rsid w:val="00CD73DA"/>
    <w:rsid w:val="00CE37C1"/>
    <w:rsid w:val="00CE538E"/>
    <w:rsid w:val="00CE550B"/>
    <w:rsid w:val="00CE58F3"/>
    <w:rsid w:val="00CE62C8"/>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1A99"/>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3024"/>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6AB"/>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428"/>
    <w:rsid w:val="00DA2C39"/>
    <w:rsid w:val="00DA2D10"/>
    <w:rsid w:val="00DA2D64"/>
    <w:rsid w:val="00DA69E5"/>
    <w:rsid w:val="00DA714C"/>
    <w:rsid w:val="00DA715F"/>
    <w:rsid w:val="00DB0239"/>
    <w:rsid w:val="00DB0453"/>
    <w:rsid w:val="00DB159A"/>
    <w:rsid w:val="00DB16C4"/>
    <w:rsid w:val="00DB1DDA"/>
    <w:rsid w:val="00DB364C"/>
    <w:rsid w:val="00DB506B"/>
    <w:rsid w:val="00DB52BF"/>
    <w:rsid w:val="00DB597E"/>
    <w:rsid w:val="00DB5D75"/>
    <w:rsid w:val="00DB5F01"/>
    <w:rsid w:val="00DC0178"/>
    <w:rsid w:val="00DC0B2A"/>
    <w:rsid w:val="00DC0CDB"/>
    <w:rsid w:val="00DC3E74"/>
    <w:rsid w:val="00DC4840"/>
    <w:rsid w:val="00DC4FD4"/>
    <w:rsid w:val="00DC6731"/>
    <w:rsid w:val="00DC67DA"/>
    <w:rsid w:val="00DC6CB1"/>
    <w:rsid w:val="00DC7EC5"/>
    <w:rsid w:val="00DD0E17"/>
    <w:rsid w:val="00DD16D6"/>
    <w:rsid w:val="00DD1936"/>
    <w:rsid w:val="00DD2082"/>
    <w:rsid w:val="00DD2BC1"/>
    <w:rsid w:val="00DD49B6"/>
    <w:rsid w:val="00DE03F6"/>
    <w:rsid w:val="00DE0D82"/>
    <w:rsid w:val="00DE33C4"/>
    <w:rsid w:val="00DE5E36"/>
    <w:rsid w:val="00DE72B7"/>
    <w:rsid w:val="00DE74B8"/>
    <w:rsid w:val="00DF0E55"/>
    <w:rsid w:val="00DF13A5"/>
    <w:rsid w:val="00DF17BA"/>
    <w:rsid w:val="00DF1D2B"/>
    <w:rsid w:val="00DF2EBB"/>
    <w:rsid w:val="00DF341C"/>
    <w:rsid w:val="00DF519F"/>
    <w:rsid w:val="00DF53A3"/>
    <w:rsid w:val="00DF57C3"/>
    <w:rsid w:val="00DF79A8"/>
    <w:rsid w:val="00DF7A6A"/>
    <w:rsid w:val="00E01760"/>
    <w:rsid w:val="00E02F8A"/>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62E"/>
    <w:rsid w:val="00E30746"/>
    <w:rsid w:val="00E30C90"/>
    <w:rsid w:val="00E31BF4"/>
    <w:rsid w:val="00E327B8"/>
    <w:rsid w:val="00E3486D"/>
    <w:rsid w:val="00E34BCE"/>
    <w:rsid w:val="00E34FFC"/>
    <w:rsid w:val="00E36DD5"/>
    <w:rsid w:val="00E3739E"/>
    <w:rsid w:val="00E4038C"/>
    <w:rsid w:val="00E42AFC"/>
    <w:rsid w:val="00E4343C"/>
    <w:rsid w:val="00E43713"/>
    <w:rsid w:val="00E449AC"/>
    <w:rsid w:val="00E449C0"/>
    <w:rsid w:val="00E4541F"/>
    <w:rsid w:val="00E454EE"/>
    <w:rsid w:val="00E457B6"/>
    <w:rsid w:val="00E457C0"/>
    <w:rsid w:val="00E46C65"/>
    <w:rsid w:val="00E4741E"/>
    <w:rsid w:val="00E514BB"/>
    <w:rsid w:val="00E51687"/>
    <w:rsid w:val="00E52630"/>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6CB2"/>
    <w:rsid w:val="00F07286"/>
    <w:rsid w:val="00F10B49"/>
    <w:rsid w:val="00F119BF"/>
    <w:rsid w:val="00F12258"/>
    <w:rsid w:val="00F125F7"/>
    <w:rsid w:val="00F14676"/>
    <w:rsid w:val="00F14808"/>
    <w:rsid w:val="00F17198"/>
    <w:rsid w:val="00F17A8B"/>
    <w:rsid w:val="00F17E92"/>
    <w:rsid w:val="00F22318"/>
    <w:rsid w:val="00F22CAD"/>
    <w:rsid w:val="00F24601"/>
    <w:rsid w:val="00F25937"/>
    <w:rsid w:val="00F25F87"/>
    <w:rsid w:val="00F27911"/>
    <w:rsid w:val="00F27BCA"/>
    <w:rsid w:val="00F27FFA"/>
    <w:rsid w:val="00F3098E"/>
    <w:rsid w:val="00F3207F"/>
    <w:rsid w:val="00F35E72"/>
    <w:rsid w:val="00F37866"/>
    <w:rsid w:val="00F416EE"/>
    <w:rsid w:val="00F421C7"/>
    <w:rsid w:val="00F427A6"/>
    <w:rsid w:val="00F42CA7"/>
    <w:rsid w:val="00F42F92"/>
    <w:rsid w:val="00F43934"/>
    <w:rsid w:val="00F4429F"/>
    <w:rsid w:val="00F44E8B"/>
    <w:rsid w:val="00F453D5"/>
    <w:rsid w:val="00F46A6F"/>
    <w:rsid w:val="00F4790A"/>
    <w:rsid w:val="00F51731"/>
    <w:rsid w:val="00F519A9"/>
    <w:rsid w:val="00F51BAC"/>
    <w:rsid w:val="00F52157"/>
    <w:rsid w:val="00F55352"/>
    <w:rsid w:val="00F556FA"/>
    <w:rsid w:val="00F57768"/>
    <w:rsid w:val="00F67136"/>
    <w:rsid w:val="00F6794D"/>
    <w:rsid w:val="00F73F1B"/>
    <w:rsid w:val="00F745B0"/>
    <w:rsid w:val="00F7553D"/>
    <w:rsid w:val="00F7557C"/>
    <w:rsid w:val="00F77F69"/>
    <w:rsid w:val="00F82DB7"/>
    <w:rsid w:val="00F83089"/>
    <w:rsid w:val="00F85A08"/>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8B8"/>
    <w:rsid w:val="00FC3DD0"/>
    <w:rsid w:val="00FC6047"/>
    <w:rsid w:val="00FD2266"/>
    <w:rsid w:val="00FD2304"/>
    <w:rsid w:val="00FD329A"/>
    <w:rsid w:val="00FD37B9"/>
    <w:rsid w:val="00FD4406"/>
    <w:rsid w:val="00FD4E05"/>
    <w:rsid w:val="00FD59FF"/>
    <w:rsid w:val="00FD5B26"/>
    <w:rsid w:val="00FD6571"/>
    <w:rsid w:val="00FD6F1C"/>
    <w:rsid w:val="00FE0B48"/>
    <w:rsid w:val="00FE11AE"/>
    <w:rsid w:val="00FE164D"/>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 w:type="paragraph" w:customStyle="1" w:styleId="md-end-block">
    <w:name w:val="md-end-block"/>
    <w:basedOn w:val="a"/>
    <w:rsid w:val="007D6564"/>
    <w:pPr>
      <w:widowControl/>
      <w:spacing w:before="100" w:beforeAutospacing="1" w:after="100" w:afterAutospacing="1" w:line="240" w:lineRule="auto"/>
      <w:jc w:val="left"/>
    </w:pPr>
    <w:rPr>
      <w:rFonts w:ascii="宋体" w:hAnsi="宋体" w:cs="宋体"/>
      <w:kern w:val="0"/>
      <w:szCs w:val="24"/>
    </w:rPr>
  </w:style>
  <w:style w:type="character" w:customStyle="1" w:styleId="md-plain">
    <w:name w:val="md-plain"/>
    <w:basedOn w:val="a1"/>
    <w:rsid w:val="007D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9765">
      <w:bodyDiv w:val="1"/>
      <w:marLeft w:val="0"/>
      <w:marRight w:val="0"/>
      <w:marTop w:val="0"/>
      <w:marBottom w:val="0"/>
      <w:divBdr>
        <w:top w:val="none" w:sz="0" w:space="0" w:color="auto"/>
        <w:left w:val="none" w:sz="0" w:space="0" w:color="auto"/>
        <w:bottom w:val="none" w:sz="0" w:space="0" w:color="auto"/>
        <w:right w:val="none" w:sz="0" w:space="0" w:color="auto"/>
      </w:divBdr>
    </w:div>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138040483">
      <w:bodyDiv w:val="1"/>
      <w:marLeft w:val="0"/>
      <w:marRight w:val="0"/>
      <w:marTop w:val="0"/>
      <w:marBottom w:val="0"/>
      <w:divBdr>
        <w:top w:val="none" w:sz="0" w:space="0" w:color="auto"/>
        <w:left w:val="none" w:sz="0" w:space="0" w:color="auto"/>
        <w:bottom w:val="none" w:sz="0" w:space="0" w:color="auto"/>
        <w:right w:val="none" w:sz="0" w:space="0" w:color="auto"/>
      </w:divBdr>
      <w:divsChild>
        <w:div w:id="1692144401">
          <w:marLeft w:val="0"/>
          <w:marRight w:val="0"/>
          <w:marTop w:val="0"/>
          <w:marBottom w:val="0"/>
          <w:divBdr>
            <w:top w:val="none" w:sz="0" w:space="0" w:color="auto"/>
            <w:left w:val="none" w:sz="0" w:space="0" w:color="auto"/>
            <w:bottom w:val="none" w:sz="0" w:space="0" w:color="auto"/>
            <w:right w:val="none" w:sz="0" w:space="0" w:color="auto"/>
          </w:divBdr>
        </w:div>
      </w:divsChild>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247814311">
      <w:bodyDiv w:val="1"/>
      <w:marLeft w:val="0"/>
      <w:marRight w:val="0"/>
      <w:marTop w:val="0"/>
      <w:marBottom w:val="0"/>
      <w:divBdr>
        <w:top w:val="none" w:sz="0" w:space="0" w:color="auto"/>
        <w:left w:val="none" w:sz="0" w:space="0" w:color="auto"/>
        <w:bottom w:val="none" w:sz="0" w:space="0" w:color="auto"/>
        <w:right w:val="none" w:sz="0" w:space="0" w:color="auto"/>
      </w:divBdr>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30640222">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3536795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18082630">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60673397">
      <w:bodyDiv w:val="1"/>
      <w:marLeft w:val="0"/>
      <w:marRight w:val="0"/>
      <w:marTop w:val="0"/>
      <w:marBottom w:val="0"/>
      <w:divBdr>
        <w:top w:val="none" w:sz="0" w:space="0" w:color="auto"/>
        <w:left w:val="none" w:sz="0" w:space="0" w:color="auto"/>
        <w:bottom w:val="none" w:sz="0" w:space="0" w:color="auto"/>
        <w:right w:val="none" w:sz="0" w:space="0" w:color="auto"/>
      </w:divBdr>
    </w:div>
    <w:div w:id="572859970">
      <w:bodyDiv w:val="1"/>
      <w:marLeft w:val="0"/>
      <w:marRight w:val="0"/>
      <w:marTop w:val="0"/>
      <w:marBottom w:val="0"/>
      <w:divBdr>
        <w:top w:val="none" w:sz="0" w:space="0" w:color="auto"/>
        <w:left w:val="none" w:sz="0" w:space="0" w:color="auto"/>
        <w:bottom w:val="none" w:sz="0" w:space="0" w:color="auto"/>
        <w:right w:val="none" w:sz="0" w:space="0" w:color="auto"/>
      </w:divBdr>
    </w:div>
    <w:div w:id="581528031">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03850185">
      <w:bodyDiv w:val="1"/>
      <w:marLeft w:val="0"/>
      <w:marRight w:val="0"/>
      <w:marTop w:val="0"/>
      <w:marBottom w:val="0"/>
      <w:divBdr>
        <w:top w:val="none" w:sz="0" w:space="0" w:color="auto"/>
        <w:left w:val="none" w:sz="0" w:space="0" w:color="auto"/>
        <w:bottom w:val="none" w:sz="0" w:space="0" w:color="auto"/>
        <w:right w:val="none" w:sz="0" w:space="0" w:color="auto"/>
      </w:divBdr>
    </w:div>
    <w:div w:id="627442622">
      <w:bodyDiv w:val="1"/>
      <w:marLeft w:val="0"/>
      <w:marRight w:val="0"/>
      <w:marTop w:val="0"/>
      <w:marBottom w:val="0"/>
      <w:divBdr>
        <w:top w:val="none" w:sz="0" w:space="0" w:color="auto"/>
        <w:left w:val="none" w:sz="0" w:space="0" w:color="auto"/>
        <w:bottom w:val="none" w:sz="0" w:space="0" w:color="auto"/>
        <w:right w:val="none" w:sz="0" w:space="0" w:color="auto"/>
      </w:divBdr>
    </w:div>
    <w:div w:id="670568474">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681979795">
      <w:bodyDiv w:val="1"/>
      <w:marLeft w:val="0"/>
      <w:marRight w:val="0"/>
      <w:marTop w:val="0"/>
      <w:marBottom w:val="0"/>
      <w:divBdr>
        <w:top w:val="none" w:sz="0" w:space="0" w:color="auto"/>
        <w:left w:val="none" w:sz="0" w:space="0" w:color="auto"/>
        <w:bottom w:val="none" w:sz="0" w:space="0" w:color="auto"/>
        <w:right w:val="none" w:sz="0" w:space="0" w:color="auto"/>
      </w:divBdr>
    </w:div>
    <w:div w:id="693849515">
      <w:bodyDiv w:val="1"/>
      <w:marLeft w:val="0"/>
      <w:marRight w:val="0"/>
      <w:marTop w:val="0"/>
      <w:marBottom w:val="0"/>
      <w:divBdr>
        <w:top w:val="none" w:sz="0" w:space="0" w:color="auto"/>
        <w:left w:val="none" w:sz="0" w:space="0" w:color="auto"/>
        <w:bottom w:val="none" w:sz="0" w:space="0" w:color="auto"/>
        <w:right w:val="none" w:sz="0" w:space="0" w:color="auto"/>
      </w:divBdr>
    </w:div>
    <w:div w:id="742874625">
      <w:bodyDiv w:val="1"/>
      <w:marLeft w:val="0"/>
      <w:marRight w:val="0"/>
      <w:marTop w:val="0"/>
      <w:marBottom w:val="0"/>
      <w:divBdr>
        <w:top w:val="none" w:sz="0" w:space="0" w:color="auto"/>
        <w:left w:val="none" w:sz="0" w:space="0" w:color="auto"/>
        <w:bottom w:val="none" w:sz="0" w:space="0" w:color="auto"/>
        <w:right w:val="none" w:sz="0" w:space="0" w:color="auto"/>
      </w:divBdr>
    </w:div>
    <w:div w:id="745883534">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44588728">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875703316">
      <w:bodyDiv w:val="1"/>
      <w:marLeft w:val="0"/>
      <w:marRight w:val="0"/>
      <w:marTop w:val="0"/>
      <w:marBottom w:val="0"/>
      <w:divBdr>
        <w:top w:val="none" w:sz="0" w:space="0" w:color="auto"/>
        <w:left w:val="none" w:sz="0" w:space="0" w:color="auto"/>
        <w:bottom w:val="none" w:sz="0" w:space="0" w:color="auto"/>
        <w:right w:val="none" w:sz="0" w:space="0" w:color="auto"/>
      </w:divBdr>
    </w:div>
    <w:div w:id="897205608">
      <w:bodyDiv w:val="1"/>
      <w:marLeft w:val="0"/>
      <w:marRight w:val="0"/>
      <w:marTop w:val="0"/>
      <w:marBottom w:val="0"/>
      <w:divBdr>
        <w:top w:val="none" w:sz="0" w:space="0" w:color="auto"/>
        <w:left w:val="none" w:sz="0" w:space="0" w:color="auto"/>
        <w:bottom w:val="none" w:sz="0" w:space="0" w:color="auto"/>
        <w:right w:val="none" w:sz="0" w:space="0" w:color="auto"/>
      </w:divBdr>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971057084">
      <w:bodyDiv w:val="1"/>
      <w:marLeft w:val="0"/>
      <w:marRight w:val="0"/>
      <w:marTop w:val="0"/>
      <w:marBottom w:val="0"/>
      <w:divBdr>
        <w:top w:val="none" w:sz="0" w:space="0" w:color="auto"/>
        <w:left w:val="none" w:sz="0" w:space="0" w:color="auto"/>
        <w:bottom w:val="none" w:sz="0" w:space="0" w:color="auto"/>
        <w:right w:val="none" w:sz="0" w:space="0" w:color="auto"/>
      </w:divBdr>
    </w:div>
    <w:div w:id="992562556">
      <w:bodyDiv w:val="1"/>
      <w:marLeft w:val="0"/>
      <w:marRight w:val="0"/>
      <w:marTop w:val="0"/>
      <w:marBottom w:val="0"/>
      <w:divBdr>
        <w:top w:val="none" w:sz="0" w:space="0" w:color="auto"/>
        <w:left w:val="none" w:sz="0" w:space="0" w:color="auto"/>
        <w:bottom w:val="none" w:sz="0" w:space="0" w:color="auto"/>
        <w:right w:val="none" w:sz="0" w:space="0" w:color="auto"/>
      </w:divBdr>
    </w:div>
    <w:div w:id="996953951">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19572763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273053119">
      <w:bodyDiv w:val="1"/>
      <w:marLeft w:val="0"/>
      <w:marRight w:val="0"/>
      <w:marTop w:val="0"/>
      <w:marBottom w:val="0"/>
      <w:divBdr>
        <w:top w:val="none" w:sz="0" w:space="0" w:color="auto"/>
        <w:left w:val="none" w:sz="0" w:space="0" w:color="auto"/>
        <w:bottom w:val="none" w:sz="0" w:space="0" w:color="auto"/>
        <w:right w:val="none" w:sz="0" w:space="0" w:color="auto"/>
      </w:divBdr>
    </w:div>
    <w:div w:id="1284118364">
      <w:bodyDiv w:val="1"/>
      <w:marLeft w:val="0"/>
      <w:marRight w:val="0"/>
      <w:marTop w:val="0"/>
      <w:marBottom w:val="0"/>
      <w:divBdr>
        <w:top w:val="none" w:sz="0" w:space="0" w:color="auto"/>
        <w:left w:val="none" w:sz="0" w:space="0" w:color="auto"/>
        <w:bottom w:val="none" w:sz="0" w:space="0" w:color="auto"/>
        <w:right w:val="none" w:sz="0" w:space="0" w:color="auto"/>
      </w:divBdr>
    </w:div>
    <w:div w:id="1309363980">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1005893">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383749008">
      <w:bodyDiv w:val="1"/>
      <w:marLeft w:val="0"/>
      <w:marRight w:val="0"/>
      <w:marTop w:val="0"/>
      <w:marBottom w:val="0"/>
      <w:divBdr>
        <w:top w:val="none" w:sz="0" w:space="0" w:color="auto"/>
        <w:left w:val="none" w:sz="0" w:space="0" w:color="auto"/>
        <w:bottom w:val="none" w:sz="0" w:space="0" w:color="auto"/>
        <w:right w:val="none" w:sz="0" w:space="0" w:color="auto"/>
      </w:divBdr>
    </w:div>
    <w:div w:id="1395936061">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32898004">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19999721">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583291389">
      <w:bodyDiv w:val="1"/>
      <w:marLeft w:val="0"/>
      <w:marRight w:val="0"/>
      <w:marTop w:val="0"/>
      <w:marBottom w:val="0"/>
      <w:divBdr>
        <w:top w:val="none" w:sz="0" w:space="0" w:color="auto"/>
        <w:left w:val="none" w:sz="0" w:space="0" w:color="auto"/>
        <w:bottom w:val="none" w:sz="0" w:space="0" w:color="auto"/>
        <w:right w:val="none" w:sz="0" w:space="0" w:color="auto"/>
      </w:divBdr>
    </w:div>
    <w:div w:id="1629894989">
      <w:bodyDiv w:val="1"/>
      <w:marLeft w:val="0"/>
      <w:marRight w:val="0"/>
      <w:marTop w:val="0"/>
      <w:marBottom w:val="0"/>
      <w:divBdr>
        <w:top w:val="none" w:sz="0" w:space="0" w:color="auto"/>
        <w:left w:val="none" w:sz="0" w:space="0" w:color="auto"/>
        <w:bottom w:val="none" w:sz="0" w:space="0" w:color="auto"/>
        <w:right w:val="none" w:sz="0" w:space="0" w:color="auto"/>
      </w:divBdr>
    </w:div>
    <w:div w:id="1642344781">
      <w:bodyDiv w:val="1"/>
      <w:marLeft w:val="0"/>
      <w:marRight w:val="0"/>
      <w:marTop w:val="0"/>
      <w:marBottom w:val="0"/>
      <w:divBdr>
        <w:top w:val="none" w:sz="0" w:space="0" w:color="auto"/>
        <w:left w:val="none" w:sz="0" w:space="0" w:color="auto"/>
        <w:bottom w:val="none" w:sz="0" w:space="0" w:color="auto"/>
        <w:right w:val="none" w:sz="0" w:space="0" w:color="auto"/>
      </w:divBdr>
      <w:divsChild>
        <w:div w:id="638149098">
          <w:marLeft w:val="0"/>
          <w:marRight w:val="0"/>
          <w:marTop w:val="0"/>
          <w:marBottom w:val="0"/>
          <w:divBdr>
            <w:top w:val="none" w:sz="0" w:space="0" w:color="auto"/>
            <w:left w:val="none" w:sz="0" w:space="0" w:color="auto"/>
            <w:bottom w:val="none" w:sz="0" w:space="0" w:color="auto"/>
            <w:right w:val="none" w:sz="0" w:space="0" w:color="auto"/>
          </w:divBdr>
        </w:div>
      </w:divsChild>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797722143">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15703081">
      <w:bodyDiv w:val="1"/>
      <w:marLeft w:val="0"/>
      <w:marRight w:val="0"/>
      <w:marTop w:val="0"/>
      <w:marBottom w:val="0"/>
      <w:divBdr>
        <w:top w:val="none" w:sz="0" w:space="0" w:color="auto"/>
        <w:left w:val="none" w:sz="0" w:space="0" w:color="auto"/>
        <w:bottom w:val="none" w:sz="0" w:space="0" w:color="auto"/>
        <w:right w:val="none" w:sz="0" w:space="0" w:color="auto"/>
      </w:divBdr>
    </w:div>
    <w:div w:id="1936938726">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 w:id="21096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13</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dengbin</cp:lastModifiedBy>
  <cp:revision>960</cp:revision>
  <cp:lastPrinted>2023-12-04T10:00:00Z</cp:lastPrinted>
  <dcterms:created xsi:type="dcterms:W3CDTF">2023-11-24T04:50:00Z</dcterms:created>
  <dcterms:modified xsi:type="dcterms:W3CDTF">2024-11-21T06:31:00Z</dcterms:modified>
</cp:coreProperties>
</file>