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第</w:t>
      </w:r>
      <w:r>
        <w:rPr>
          <w:rFonts w:ascii="monospace" w:hAnsi="monospace" w:eastAsia="monospace" w:cs="monospace"/>
          <w:color w:val="080808"/>
          <w:sz w:val="19"/>
          <w:szCs w:val="19"/>
          <w:shd w:val="clear" w:fill="FFFFFF"/>
        </w:rPr>
        <w:t>9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回 流沙河沙和尚拜师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  　　唐僧师徒三人过了黄风岭，一路上特别小心。天亮赶路，天黑就休息，这样过了一年。这天来到了一条一望无际，汹涌澎拜的大河边。悟空跳到空中一看，估计这条河少说了有八百里宽，不但看不到渡船，连个人影都没有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突然八戒叫道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师兄，快到这儿来！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原来岸边有一块石碑，走近一看，碑上刻着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流沙河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三个大字，碑背面四行小字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八百流沙界，三千弱水深，鹅毛飘不起，芦花定底沉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。唐僧倒吸一口冷气说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这可怎么办？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突然，一声巨响，河中钻出一个妖怪来。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那妖怪朝唐僧扑了过来。悟空慌忙护着师父，八戒挥着钉耙，与妖怪在河边打了起来，半天仍不分胜负。悟空纵身一跃，举起棒子朝妖怪打去。那妖怪挥杖一挡，震得双臂发麻，虎口迸裂。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那妖怪慌忙跳到河里，钻入水底。悟空要去追赶，被唐僧叫住，师徒二人商量着如何过河。悟空说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这妖孽一定是住在这河中，想必有过河的办法，只要降服了他，就能过河！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八戒连忙说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俺老猪原是天河里的天蓬元帅，还是让我这懂水性的去收拾他吧！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”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八戒念了个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避水咒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，脱了衣服拿着耙子钻进水府。妖怪举杖便打。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两个从水底打到水面，又从水面打到水底，整整两个时辰仍不分胜负。悟空插不上手，急得在旁边挤眉弄眼地作手势，要八戒把妖怪引到岸上来。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八戒正打在兴头上，哪能看懂悟空的意思。悟空急了，忍不住一个筋斗跳到云头，变成一只饿鹰扑落下来。那妖怪忽然听到头上有风声，抬头见悟空对着自己冲下来，就收起宝杖，一下扎进水里，再也不出来。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悟空没有办法，只好回来，对师父说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那妖怪非常狡猾，钻到水里后怎么也不出来。现在我去找观音菩萨想想办法。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悟空一个筋斗来到南海落伽山紫竹林中，找到观音说明情况，观音说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那妖怪原是天上的卷帘大将下凡，被我劝化，答应保唐僧西天取经的。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”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观音菩萨派木叉行者带着一个红葫芦，和悟空来到流沙河。木叉行者驾云来到河面上，高声喊到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悟净！悟净！取经的人就在这儿，快点出来跟师父去吧！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”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那妖怪听到呼唤，连忙钻出水面，木叉行者说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∶“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前来见你的师父和师兄们！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”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那妖怪整整衣服，拜见了师父，唐僧很高兴又收了个徒弟，给他剃了头，取名沙和尚。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 xml:space="preserve">　　沙和尚取下脖子上挂的九个骷髅，用绳子一串，又把观音菩萨的红葫芦拴在当中，放到河里，立刻变成一只小船。唐僧在八戒和悟净的搀扶下上了船，向西岸驶去。悟空牵着白龙马，在船后紧紧跟随。 </w:t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color w:val="080808"/>
          <w:sz w:val="19"/>
          <w:szCs w:val="19"/>
          <w:shd w:val="clear" w:fill="FFFFFF"/>
        </w:rPr>
        <w:t>　　到了岸上，木叉行者收起了红葫芦，那些骷髅立刻化成九股阴风一会儿就不见了。唐僧拜谢了木叉行者，又向南边谢了观音菩萨，然后才跨上白马，带着三个徒弟又向西赶路。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6537"/>
    <w:rsid w:val="6D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2024-12-01T14:06:00Z</dcterms:created>
  <dc:creator>NanGe</dc:creator>
  <cp:lastModifiedBy>NanGe</cp:lastModifiedBy>
  <dcterms:modified xsi:type="dcterms:W3CDTF">2024-12-01T14:06:21Z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2A585D7DC8B72819CDFC4B67C0D13796_41</vt:lpwstr>
  </property>
</Properties>
</file>