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132F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角-</w:t>
      </w:r>
      <w:r>
        <w:rPr>
          <w:rFonts w:ascii="宋体" w:hAnsi="宋体" w:eastAsia="宋体" w:cs="宋体"/>
          <w:b/>
          <w:i w:val="0"/>
          <w:color w:val="000000"/>
          <w:sz w:val="30"/>
        </w:rPr>
        <w:t>周末补给站1</w:t>
      </w:r>
    </w:p>
    <w:p w14:paraId="2EAEC0E6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48BD0C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1．下列说法：①平角是一条直线；②射线是直线的一半；③射线</w:t>
      </w:r>
      <w:r>
        <w:object>
          <v:shape id="_x0000_i102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9" o:title="eqIdf52a58fbaf4fea03567e88a9f0f6e37e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1"/>
        </w:rPr>
        <w:t>与射线</w:t>
      </w:r>
      <w:r>
        <w:object>
          <v:shape id="_x0000_i1026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1" o:title="eqId7dea2ae9d515f9ab351ad72306b776e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1"/>
        </w:rPr>
        <w:t>表示同一射线；④用一个放大10倍的放大镜去看一个角，这个角的度数不变；⑤</w:t>
      </w:r>
      <w:r>
        <w:object>
          <v:shape id="_x0000_i1027" o:spt="75" alt="eqId0e5ed6bc687a76b585d8e5ed10332c5d" type="#_x0000_t75" style="height:12.55pt;width:72.1pt;" o:ole="t" filled="f" o:preferrelative="t" stroked="f" coordsize="21600,21600">
            <v:path/>
            <v:fill on="f" focussize="0,0"/>
            <v:stroke on="f" joinstyle="miter"/>
            <v:imagedata r:id="rId13" o:title="eqId0e5ed6bc687a76b585d8e5ed10332c5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 w:val="21"/>
        </w:rPr>
        <w:t>；⑥连接两点间的线段叫做这两点的距离，其中错误的有（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）个．</w:t>
      </w:r>
    </w:p>
    <w:p w14:paraId="7C41186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D．6</w:t>
      </w:r>
    </w:p>
    <w:p w14:paraId="7FB287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2．下列四个图中，对于图形的描述正确的有（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598AA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53025" cy="952500"/>
            <wp:effectExtent l="0" t="0" r="13335" b="7620"/>
            <wp:docPr id="100003" name="图片 100003" descr="@@@f9d8310f-19db-4d65-b4ed-f41362ebe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9d8310f-19db-4d65-b4ed-f41362ebe1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854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 w14:paraId="6AAD0F68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二、填空题</w:t>
      </w:r>
    </w:p>
    <w:p w14:paraId="322294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</w:t>
      </w:r>
      <w:r>
        <w:object>
          <v:shape id="_x0000_i1028" o:spt="75" alt="eqId56f9bc58727e044f2a412e32f9600356" type="#_x0000_t75" style="height:12.2pt;width:51.9pt;" o:ole="t" filled="f" o:preferrelative="t" stroked="f" coordsize="21600,21600">
            <v:path/>
            <v:fill on="f" focussize="0,0"/>
            <v:stroke on="f" joinstyle="miter"/>
            <v:imagedata r:id="rId16" o:title="eqId56f9bc58727e044f2a412e32f960035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度．</w:t>
      </w:r>
      <w:r>
        <w:object>
          <v:shape id="_x0000_i1029" o:spt="75" alt="eqIde380287ffb0618966c712fa1b81a29e2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8" o:title="eqIde380287ffb0618966c712fa1b81a29e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º</w: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rPr>
          <w:sz w:val="21"/>
        </w:rPr>
        <w:t xml:space="preserve"> </w:t>
      </w:r>
      <w:r>
        <w:object>
          <v:shape id="_x0000_i1030" o:spt="75" alt="eqId8a3ffc6f19fb329990ee3421f605dad8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20" o:title="eqId8a3ffc6f19fb329990ee3421f605dad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object>
          <v:shape id="_x0000_i1031" o:spt="75" alt="eqId8a2b738ba6d4d681efab5e0857c88f8f" type="#_x0000_t75" style="height:10.85pt;width:14.9pt;" o:ole="t" filled="f" o:preferrelative="t" stroked="f" coordsize="21600,21600">
            <v:path/>
            <v:fill on="f" focussize="0,0"/>
            <v:stroke on="f" joinstyle="miter"/>
            <v:imagedata r:id="rId22" o:title="eqId8a2b738ba6d4d681efab5e0857c88f8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sz w:val="21"/>
        </w:rPr>
        <w:t>．</w:t>
      </w:r>
    </w:p>
    <w:p w14:paraId="2C54D4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4．如图，在已知角内画射线，画一条射线，图中共有3个角；画2条射线，图中共有6个角；求画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条射线所得的角的个数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 w14:paraId="21EF1A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019175"/>
            <wp:effectExtent l="0" t="0" r="11430" b="1905"/>
            <wp:docPr id="100005" name="图片 100005" descr="@@@ceef2334-1b6a-4729-9f74-44e3dbf365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eef2334-1b6a-4729-9f74-44e3dbf3653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p w14:paraId="7AEEAD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5．计算：</w:t>
      </w:r>
      <w:r>
        <w:object>
          <v:shape id="_x0000_i1032" o:spt="75" alt="eqIda4f35240614a18afb752b4ba1324591b" type="#_x0000_t75" style="height:12.1pt;width:52.75pt;" o:ole="t" filled="f" o:preferrelative="t" stroked="f" coordsize="21600,21600">
            <v:path/>
            <v:fill on="f" focussize="0,0"/>
            <v:stroke on="f" joinstyle="miter"/>
            <v:imagedata r:id="rId25" o:title="eqIda4f35240614a18afb752b4ba1324591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°．</w:t>
      </w:r>
    </w:p>
    <w:p w14:paraId="2E80E4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6．如图，从一艘船上测得灯塔方向是北偏西</w:t>
      </w:r>
      <w:r>
        <w:object>
          <v:shape id="_x0000_i1033" o:spt="75" alt="eqId2f124aa6c15a72314d59122603b4af79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27" o:title="eqId2f124aa6c15a72314d59122603b4af7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sz w:val="21"/>
        </w:rPr>
        <w:t>，那么这艘船在这个灯塔的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方向．</w:t>
      </w:r>
    </w:p>
    <w:p w14:paraId="6F157892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238250"/>
            <wp:effectExtent l="0" t="0" r="7620" b="11430"/>
            <wp:docPr id="100007" name="图片 100007" descr="@@@b6d61869-f2ac-4b07-b9cf-335d6993c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6d61869-f2ac-4b07-b9cf-335d6993c15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55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．计算．</w:t>
      </w:r>
    </w:p>
    <w:p w14:paraId="1E5AE8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34" o:spt="75" alt="eqId3c55e21b464dee4d1a5941a6d6c6485d" type="#_x0000_t75" style="height:12.45pt;width:95.85pt;" o:ole="t" filled="f" o:preferrelative="t" stroked="f" coordsize="21600,21600">
            <v:path/>
            <v:fill on="f" focussize="0,0"/>
            <v:stroke on="f" joinstyle="miter"/>
            <v:imagedata r:id="rId30" o:title="eqId3c55e21b464dee4d1a5941a6d6c6485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sz w:val="21"/>
        </w:rPr>
        <w:t>；</w:t>
      </w:r>
      <w:r>
        <w:rPr>
          <w:rFonts w:hint="eastAsia"/>
          <w:sz w:val="21"/>
          <w:lang w:val="en-US" w:eastAsia="zh-CN"/>
        </w:rPr>
        <w:t xml:space="preserve">                  </w:t>
      </w:r>
      <w:r>
        <w:rPr>
          <w:sz w:val="21"/>
        </w:rPr>
        <w:t>(2)</w:t>
      </w:r>
      <w:r>
        <w:object>
          <v:shape id="_x0000_i1035" o:spt="75" alt="eqIdc35b51aab500b0c9f68800d18144711c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32" o:title="eqIdc35b51aab500b0c9f68800d18144711c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sz w:val="21"/>
        </w:rPr>
        <w:t>．</w:t>
      </w:r>
    </w:p>
    <w:p w14:paraId="3675B7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．</w:t>
      </w:r>
    </w:p>
    <w:p w14:paraId="1B25EA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F47B2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．借助一副三角尺画出15°角和105°角</w:t>
      </w:r>
    </w:p>
    <w:p w14:paraId="3FB28B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0B48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B4C03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E98BD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78C22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．如图，将两块三角板的顶点重合．</w:t>
      </w:r>
    </w:p>
    <w:p w14:paraId="48E8DF3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819150"/>
            <wp:effectExtent l="0" t="0" r="3810" b="3810"/>
            <wp:docPr id="100013" name="图片 100013" descr="@@@7274e662-9fd7-49f8-b6fa-9aa321943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274e662-9fd7-49f8-b6fa-9aa32194319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48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(1)请写出图中所有以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点为顶点且小于平角的角；</w:t>
      </w:r>
    </w:p>
    <w:p w14:paraId="30B071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(2)你写出的角中相等的角有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                         </w:t>
      </w:r>
      <w:r>
        <w:rPr>
          <w:sz w:val="21"/>
        </w:rPr>
        <w:t>；</w:t>
      </w:r>
    </w:p>
    <w:p w14:paraId="715E9B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036" o:spt="75" alt="eqIde53b3278a91ed790aa57786f253c0a95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35" o:title="eqIde53b3278a91ed790aa57786f253c0a9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sz w:val="21"/>
        </w:rPr>
        <w:t>，试求</w:t>
      </w:r>
      <w:r>
        <w:object>
          <v:shape id="_x0000_i1037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7" o:title="eqId6d7b2fe01a33c4825f9974ed9663a99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sz w:val="21"/>
        </w:rPr>
        <w:t>的度数；</w:t>
      </w:r>
    </w:p>
    <w:p w14:paraId="1B8685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(4)当三角板</w:t>
      </w:r>
      <w:r>
        <w:object>
          <v:shape id="_x0000_i1038" o:spt="75" alt="eqId7ed01d1ff5a7f21a68fb3a1e5c7f393e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39" o:title="eqId7ed01d1ff5a7f21a68fb3a1e5c7f393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rPr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适当旋转（保持两三角板有重合部分）时，</w:t>
      </w:r>
      <w:r>
        <w:object>
          <v:shape id="_x0000_i1039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7" o:title="eqId6d7b2fe01a33c4825f9974ed9663a99c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40" o:spt="75" alt="eqId8bf7a961a55aa7f225fadb6a25a60c75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42" o:title="eqId8bf7a961a55aa7f225fadb6a25a60c75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sz w:val="21"/>
        </w:rPr>
        <w:t>之间具有怎样的数量关系？</w:t>
      </w:r>
    </w:p>
    <w:p w14:paraId="78FA2C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7D06D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02F95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54220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8320F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．如图所示，写出图中符合下列条件的角．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4680585</wp:posOffset>
            </wp:positionH>
            <wp:positionV relativeFrom="paragraph">
              <wp:posOffset>68580</wp:posOffset>
            </wp:positionV>
            <wp:extent cx="1429385" cy="1445895"/>
            <wp:effectExtent l="0" t="0" r="3175" b="1905"/>
            <wp:wrapSquare wrapText="bothSides"/>
            <wp:docPr id="100017" name="图片 100017" descr="@@@acd421e5-2eb2-451e-84f6-afc867916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cd421e5-2eb2-451e-84f6-afc86791699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30DA6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(1)能用一个大写字母表示的角．</w:t>
      </w:r>
    </w:p>
    <w:p w14:paraId="6C0C96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(2)以</w:t>
      </w:r>
      <w:r>
        <w:object>
          <v:shape id="_x0000_i104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5" o:title="eqId7f9e8449aad35c5d840a3395ea86df6d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sz w:val="21"/>
        </w:rPr>
        <w:t>为顶点的角．</w:t>
      </w:r>
    </w:p>
    <w:p w14:paraId="4DA147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(3)图中所有小于平角的角．</w:t>
      </w:r>
    </w:p>
    <w:p w14:paraId="1BA3E4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(4)若</w:t>
      </w:r>
      <w:r>
        <w:object>
          <v:shape id="_x0000_i1042" o:spt="75" alt="eqIdf175e0da4ba63e468b48bb61035f6e81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47" o:title="eqIdf175e0da4ba63e468b48bb61035f6e8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3" o:spt="75" alt="eqId3c64be465399a62cee5174d49d02d766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49" o:title="eqId3c64be465399a62cee5174d49d02d76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sz w:val="21"/>
        </w:rPr>
        <w:t>，请比较</w:t>
      </w:r>
      <w:r>
        <w:object>
          <v:shape id="_x0000_i1044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51" o:title="eqIdd5b69d40b75d582c4b8ffa2369af1d41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45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53" o:title="eqId9d57899ad4774aed9ccc7bd23db72153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sz w:val="21"/>
        </w:rPr>
        <w:t>的大小．</w:t>
      </w:r>
    </w:p>
    <w:sectPr>
      <w:headerReference r:id="rId3" w:type="default"/>
      <w:footerReference r:id="rId4" w:type="default"/>
      <w:footerReference r:id="rId5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BF0E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A0EF2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79F10">
    <w:pPr>
      <w:pStyle w:val="3"/>
    </w:pPr>
    <w:bookmarkStart w:id="0" w:name="_Hlk82096855"/>
    <w:bookmarkStart w:id="1" w:name="OLE_LINK45"/>
    <w:bookmarkStart w:id="2" w:name="_Hlk82096959"/>
    <w:bookmarkStart w:id="3" w:name="OLE_LINK44"/>
    <w:bookmarkStart w:id="4" w:name="OLE_LINK43"/>
    <w:bookmarkStart w:id="5" w:name="_Hlk82096968"/>
    <w:bookmarkStart w:id="6" w:name="OLE_LINK47"/>
    <w:bookmarkStart w:id="7" w:name="OLE_LINK46"/>
    <w:bookmarkStart w:id="8" w:name="OLE_LINK48"/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</w:t>
    </w:r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46355</wp:posOffset>
          </wp:positionH>
          <wp:positionV relativeFrom="paragraph">
            <wp:posOffset>-13970</wp:posOffset>
          </wp:positionV>
          <wp:extent cx="1080135" cy="179705"/>
          <wp:effectExtent l="0" t="0" r="1905" b="317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BB71EB9"/>
    <w:rsid w:val="2EEF6E1B"/>
    <w:rsid w:val="59844CFA"/>
    <w:rsid w:val="6F01364C"/>
    <w:rsid w:val="78BE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5" Type="http://schemas.openxmlformats.org/officeDocument/2006/relationships/fontTable" Target="fontTable.xml"/><Relationship Id="rId54" Type="http://schemas.openxmlformats.org/officeDocument/2006/relationships/customXml" Target="../customXml/item1.xml"/><Relationship Id="rId53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0.bin"/><Relationship Id="rId5" Type="http://schemas.openxmlformats.org/officeDocument/2006/relationships/footer" Target="footer2.xml"/><Relationship Id="rId49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2.png"/><Relationship Id="rId42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7.png"/><Relationship Id="rId32" Type="http://schemas.openxmlformats.org/officeDocument/2006/relationships/image" Target="media/image16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4.png"/><Relationship Id="rId27" Type="http://schemas.openxmlformats.org/officeDocument/2006/relationships/image" Target="media/image13.wmf"/><Relationship Id="rId26" Type="http://schemas.openxmlformats.org/officeDocument/2006/relationships/oleObject" Target="embeddings/oleObject9.bin"/><Relationship Id="rId25" Type="http://schemas.openxmlformats.org/officeDocument/2006/relationships/image" Target="media/image12.wmf"/><Relationship Id="rId24" Type="http://schemas.openxmlformats.org/officeDocument/2006/relationships/oleObject" Target="embeddings/oleObject8.bin"/><Relationship Id="rId23" Type="http://schemas.openxmlformats.org/officeDocument/2006/relationships/image" Target="media/image11.png"/><Relationship Id="rId22" Type="http://schemas.openxmlformats.org/officeDocument/2006/relationships/image" Target="media/image10.wmf"/><Relationship Id="rId21" Type="http://schemas.openxmlformats.org/officeDocument/2006/relationships/oleObject" Target="embeddings/oleObject7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8.wmf"/><Relationship Id="rId17" Type="http://schemas.openxmlformats.org/officeDocument/2006/relationships/oleObject" Target="embeddings/oleObject5.bin"/><Relationship Id="rId16" Type="http://schemas.openxmlformats.org/officeDocument/2006/relationships/image" Target="media/image7.wmf"/><Relationship Id="rId15" Type="http://schemas.openxmlformats.org/officeDocument/2006/relationships/oleObject" Target="embeddings/oleObject4.bin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465</Words>
  <Characters>544</Characters>
  <Lines>0</Lines>
  <Paragraphs>0</Paragraphs>
  <TotalTime>0</TotalTime>
  <ScaleCrop>false</ScaleCrop>
  <LinksUpToDate>false</LinksUpToDate>
  <CharactersWithSpaces>618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ischool</cp:lastModifiedBy>
  <dcterms:modified xsi:type="dcterms:W3CDTF">2026-05-08T08:07:41Z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6fee4586c2fb45378a9f9281d327e776mjc5nde1mtg5mq</vt:lpwstr>
  </property>
  <property fmtid="{D5CDD505-2E9C-101B-9397-08002B2CF9AE}" pid="5" name="KSOTemplateDocerSaveRecord">
    <vt:lpwstr>eyJoZGlkIjoiN2YzNjBkOTgyNWQ1YTMxYzM3MzMwNWFiODNmOWIzYWMiLCJ1c2VySWQiOiIyNjg1NjM2MjAifQ==</vt:lpwstr>
  </property>
  <property fmtid="{D5CDD505-2E9C-101B-9397-08002B2CF9AE}" pid="6" name="KSOProductBuildVer">
    <vt:lpwstr>2052-12.1.0.25860</vt:lpwstr>
  </property>
  <property fmtid="{D5CDD505-2E9C-101B-9397-08002B2CF9AE}" pid="7" name="ICV">
    <vt:lpwstr>2BEFE8ACE81940FF8C2D10BA4CD54238_12</vt:lpwstr>
  </property>
</Properties>
</file>