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B6E2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周末补给站第十二周</w:t>
      </w:r>
    </w:p>
    <w:p w14:paraId="5D944D11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 w14:paraId="7DDAE55F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sz w:val="21"/>
        </w:rPr>
        <w:t>1．</w:t>
      </w:r>
      <w:r>
        <w:rPr>
          <w:rFonts w:hint="default"/>
          <w:sz w:val="21"/>
        </w:rPr>
        <w:t>如图，线段</w:t>
      </w:r>
      <w:r>
        <w:rPr>
          <w:rFonts w:hint="default"/>
          <w:sz w:val="21"/>
        </w:rPr>
        <w:object>
          <v:shape id="_x0000_i1025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" o:title="eqId03902478df1a55bc99703210bccab9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default"/>
          <w:sz w:val="21"/>
        </w:rPr>
        <w:t>上有两点</w:t>
      </w:r>
      <w:r>
        <w:rPr>
          <w:rFonts w:hint="default"/>
          <w:sz w:val="21"/>
          <w:lang w:val="en-US" w:eastAsia="zh-CN"/>
        </w:rPr>
        <w:t>B，C，</w:t>
      </w:r>
      <w:r>
        <w:rPr>
          <w:rFonts w:hint="default"/>
          <w:sz w:val="21"/>
        </w:rPr>
        <w:t>图中共</w:t>
      </w:r>
      <w:r>
        <w:rPr>
          <w:rFonts w:hint="default"/>
          <w:sz w:val="21"/>
          <w:lang w:val="en-US" w:eastAsia="zh-CN"/>
        </w:rPr>
        <w:t>有</w:t>
      </w:r>
      <w:r>
        <w:rPr>
          <w:rFonts w:hint="default"/>
          <w:sz w:val="21"/>
        </w:rPr>
        <w:t>_______条线段．</w:t>
      </w:r>
    </w:p>
    <w:p w14:paraId="54ECC2F2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142240</wp:posOffset>
            </wp:positionV>
            <wp:extent cx="1905000" cy="219075"/>
            <wp:effectExtent l="0" t="0" r="0" b="0"/>
            <wp:wrapNone/>
            <wp:docPr id="100015" name="图片 100015" descr="@@@a6a60900-f84d-48c5-85bb-c649bf6e0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6a60900-f84d-48c5-85bb-c649bf6e0f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6CA5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</w:p>
    <w:p w14:paraId="32F59D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．把序号填在括号里．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是直线，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是射线，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是线段．</w:t>
      </w:r>
    </w:p>
    <w:p w14:paraId="422B82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760095"/>
            <wp:effectExtent l="0" t="0" r="635" b="1905"/>
            <wp:docPr id="100003" name="图片 100003" descr="@@@e8f86274-178a-4b95-9c84-24b5b20d8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8f86274-178a-4b95-9c84-24b5b20d837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6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82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7FBA1B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3．如图所示，有</w:t>
      </w:r>
      <w:r>
        <w:object>
          <v:shape id="_x0000_i102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1"/>
        </w:rPr>
        <w:t>条直线，</w:t>
      </w:r>
      <w:r>
        <w:object>
          <v:shape id="_x0000_i1027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" o:title="eqId2c94bb12cee76221e13f9ef955b0aab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1"/>
        </w:rPr>
        <w:t>条射线，</w:t>
      </w:r>
      <w:r>
        <w:object>
          <v:shape id="_x0000_i1028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16" o:title="eqId071a7e733d466949ac935b4b8ee8d18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1"/>
        </w:rPr>
        <w:t>条线段，则</w:t>
      </w:r>
      <w:r>
        <w:object>
          <v:shape id="_x0000_i1029" o:spt="75" alt="eqId0c449c4f009ff40712134b9c5a7b5cf1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18" o:title="eqId0c449c4f009ff40712134b9c5a7b5cf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5DF895F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790575"/>
            <wp:effectExtent l="0" t="0" r="0" b="0"/>
            <wp:docPr id="100007" name="图片 100007" descr="@@@015c1cb4-4578-40c8-a9ae-31467714a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15c1cb4-4578-40c8-a9ae-31467714aa6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732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57BC74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．如图，图中直线有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条；以</w:t>
      </w:r>
      <w:r>
        <w:object>
          <v:shape id="_x0000_i1030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1" o:title="eqId1dde8112e8eb968fd042418dd632759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sz w:val="21"/>
        </w:rPr>
        <w:t>点为端点的射线有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条；线段有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条．</w:t>
      </w:r>
    </w:p>
    <w:p w14:paraId="6E54F6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990600"/>
            <wp:effectExtent l="0" t="0" r="0" b="0"/>
            <wp:docPr id="100009" name="图片 100009" descr="@@@c630bfd7-430e-4898-8391-2042aa3065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630bfd7-430e-4898-8391-2042aa3065f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1CF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A55B3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．直线</w:t>
      </w:r>
      <w:r>
        <w:object>
          <v:shape id="_x0000_i1031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24" o:title="eqIde9e661d825b7a6061e4d26fe5c53df7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sz w:val="21"/>
        </w:rPr>
        <w:t>的位置关系如图所示，则下列语句：</w:t>
      </w:r>
    </w:p>
    <w:p w14:paraId="03CDF8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在直线</w:t>
      </w:r>
      <w:r>
        <w:object>
          <v:shape id="_x0000_i1032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6" o:title="eqId0dc5c9827dfd0be5a9c85962d6ccbfb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sz w:val="21"/>
        </w:rPr>
        <w:t>上；②直线</w:t>
      </w:r>
      <w:r>
        <w:object>
          <v:shape id="_x0000_i103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8" o:title="eqIdf52a58fbaf4fea03567e88a9f0f6e37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sz w:val="21"/>
        </w:rPr>
        <w:t>经过点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；③直线</w:t>
      </w:r>
      <w:r>
        <w:object>
          <v:shape id="_x0000_i1034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24" o:title="eqIde9e661d825b7a6061e4d26fe5c53df7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sz w:val="21"/>
        </w:rPr>
        <w:t>两两相交；④点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是直线</w:t>
      </w:r>
      <w:r>
        <w:object>
          <v:shape id="_x0000_i1035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31" o:title="eqId374fe9986ebbc986fc422e514ab93a5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sz w:val="21"/>
        </w:rPr>
        <w:t>的交点，以上语句正确的有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rPr>
          <w:sz w:val="21"/>
        </w:rPr>
        <w:t>（只填写序号）</w:t>
      </w:r>
    </w:p>
    <w:p w14:paraId="41F43E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009650"/>
            <wp:effectExtent l="0" t="0" r="0" b="0"/>
            <wp:docPr id="100013" name="图片 100013" descr="@@@8f33b0bf-4009-4771-aac6-a9b52f366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f33b0bf-4009-4771-aac6-a9b52f36679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5A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569D1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A22C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．如图，已知：线段</w:t>
      </w:r>
      <w:r>
        <w:object>
          <v:shape id="_x0000_i103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8" o:title="eqIdf52a58fbaf4fea03567e88a9f0f6e37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sz w:val="21"/>
        </w:rPr>
        <w:t>，延长</w:t>
      </w:r>
      <w:r>
        <w:object>
          <v:shape id="_x0000_i103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8" o:title="eqIdf52a58fbaf4fea03567e88a9f0f6e37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sz w:val="21"/>
        </w:rPr>
        <w:t>到点</w:t>
      </w:r>
      <w:r>
        <w:object>
          <v:shape id="_x0000_i103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36" o:title="eqIdc5db41a1f31d6baee7c69990811edb9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039" o:spt="75" alt="eqId128683c3b5806a60a9df2f9506629d87" type="#_x0000_t75" style="height:12.3pt;width:65.95pt;" o:ole="t" filled="f" o:preferrelative="t" stroked="f" coordsize="21600,21600">
            <v:path/>
            <v:fill on="f" focussize="0,0"/>
            <v:stroke on="f" joinstyle="miter"/>
            <v:imagedata r:id="rId38" o:title="eqId128683c3b5806a60a9df2f9506629d8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04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0" o:title="eqId8455657dde27aabe6adb7b188e031c1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41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42" o:title="eqId60ef95894ceebaf236170e8832dcf7e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sz w:val="21"/>
        </w:rPr>
        <w:t>的中点，若</w:t>
      </w:r>
      <w:r>
        <w:object>
          <v:shape id="_x0000_i1042" o:spt="75" alt="eqId6133decf8382f19fcccce11b1e74b23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4" o:title="eqId6133decf8382f19fcccce11b1e74b23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sz w:val="21"/>
        </w:rPr>
        <w:t>，则线段</w:t>
      </w:r>
      <w:r>
        <w:object>
          <v:shape id="_x0000_i1043" o:spt="75" alt="eqId7d97dc3b752832906de41447bb58a341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6" o:title="eqId7d97dc3b752832906de41447bb58a34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sz w:val="21"/>
        </w:rPr>
        <w:t>的长度为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36CC6D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485140</wp:posOffset>
            </wp:positionH>
            <wp:positionV relativeFrom="paragraph">
              <wp:posOffset>175895</wp:posOffset>
            </wp:positionV>
            <wp:extent cx="2695575" cy="209550"/>
            <wp:effectExtent l="0" t="0" r="0" b="0"/>
            <wp:wrapNone/>
            <wp:docPr id="1" name="图片 1" descr="@@@66a17683-5b7d-4d19-9fea-6a5199c8ac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66a17683-5b7d-4d19-9fea-6a5199c8ac4b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D62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4AB26B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．如图，</w:t>
      </w:r>
      <w:r>
        <w:object>
          <v:shape id="_x0000_i1044" o:spt="75" alt="eqId1af9923dc21df0e9634fe52873125bb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49" o:title="eqId1af9923dc21df0e9634fe52873125bb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1" o:title="eqIdac047e91852b91af639feec23a9598b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sz w:val="21"/>
        </w:rPr>
        <w:t>为线段</w:t>
      </w:r>
      <w:r>
        <w:object>
          <v:shape id="_x0000_i1046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53" o:title="eqIdb79dd200766db27fb90d6bd1992cf65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sz w:val="21"/>
        </w:rPr>
        <w:t>上的一点，点</w:t>
      </w:r>
      <w:r>
        <w:object>
          <v:shape id="_x0000_i104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5" o:title="eqIddad2a36927223bd70f426ba06aea4b4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7" o:title="eqId54a5d7d3b6b63fe5c24c3907b7a8eaa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sz w:val="21"/>
        </w:rPr>
        <w:t>分别为线段</w:t>
      </w:r>
      <w:r>
        <w:object>
          <v:shape id="_x0000_i1049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59" o:title="eqIdd1165830b314a0dab65ea267e82bd3f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0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61" o:title="eqIdf99c4909b2a6be11adc93158fb2230e2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sz w:val="21"/>
        </w:rPr>
        <w:t>的中点，则</w:t>
      </w:r>
      <w:r>
        <w:object>
          <v:shape id="_x0000_i1051" o:spt="75" alt="eqIded1b418d67b301ebfd7db583aa176e2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3" o:title="eqIded1b418d67b301ebfd7db583aa176e2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sz w:val="21"/>
        </w:rPr>
        <w:t>的长为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6340918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</w:p>
    <w:p w14:paraId="3752F88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489585</wp:posOffset>
            </wp:positionH>
            <wp:positionV relativeFrom="paragraph">
              <wp:posOffset>5715</wp:posOffset>
            </wp:positionV>
            <wp:extent cx="2238375" cy="219075"/>
            <wp:effectExtent l="0" t="0" r="0" b="0"/>
            <wp:wrapNone/>
            <wp:docPr id="100017" name="图片 100017" descr="@@@0cee2273-32e1-4c8b-86bc-a7e9d7de6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cee2273-32e1-4c8b-86bc-a7e9d7de665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2AAF7">
      <w:pPr>
        <w:shd w:val="clear" w:color="auto"/>
        <w:tabs>
          <w:tab w:val="left" w:pos="1329"/>
        </w:tabs>
        <w:spacing w:line="360" w:lineRule="auto"/>
        <w:jc w:val="left"/>
        <w:textAlignment w:val="center"/>
        <w:rPr>
          <w:rFonts w:hint="eastAsia"/>
          <w:sz w:val="21"/>
          <w:lang w:eastAsia="zh-CN"/>
        </w:rPr>
      </w:pPr>
    </w:p>
    <w:p w14:paraId="2C5FBA5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8</w:t>
      </w:r>
      <w:r>
        <w:rPr>
          <w:rFonts w:hint="default"/>
          <w:sz w:val="21"/>
          <w:lang w:val="en-US" w:eastAsia="zh-CN"/>
        </w:rPr>
        <w:t>．</w:t>
      </w:r>
      <w:r>
        <w:rPr>
          <w:rFonts w:hint="eastAsia"/>
          <w:sz w:val="21"/>
          <w:lang w:val="en-US" w:eastAsia="zh-CN"/>
        </w:rPr>
        <w:t>当物体或空间的两个维度（如长度和宽度）远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（填“大于”或“小于”）第三个维度（厚度或高度）时，可以将物体或空间视为几何“面”</w:t>
      </w:r>
      <w:r>
        <w:rPr>
          <w:rFonts w:hint="default"/>
          <w:sz w:val="21"/>
          <w:lang w:val="en-US" w:eastAsia="zh-CN"/>
        </w:rPr>
        <w:t>．</w:t>
      </w:r>
      <w:r>
        <w:rPr>
          <w:rFonts w:hint="eastAsia"/>
          <w:sz w:val="21"/>
          <w:lang w:val="en-US" w:eastAsia="zh-CN"/>
        </w:rPr>
        <w:t>平面是可以无限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的</w:t>
      </w:r>
      <w:r>
        <w:rPr>
          <w:rFonts w:hint="default"/>
          <w:sz w:val="21"/>
          <w:lang w:val="en-US" w:eastAsia="zh-CN"/>
        </w:rPr>
        <w:t>．</w:t>
      </w:r>
    </w:p>
    <w:p w14:paraId="58ED0F48">
      <w:pPr>
        <w:shd w:val="clear" w:color="auto" w:fill="auto"/>
        <w:spacing w:line="360" w:lineRule="auto"/>
        <w:jc w:val="left"/>
        <w:textAlignment w:val="center"/>
        <w:rPr>
          <w:rFonts w:hint="eastAsia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753B9C7B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9</w:t>
      </w:r>
      <w:r>
        <w:rPr>
          <w:rFonts w:hint="default"/>
          <w:sz w:val="21"/>
          <w:lang w:val="en-US" w:eastAsia="zh-CN"/>
        </w:rPr>
        <w:t>．</w:t>
      </w:r>
      <w:r>
        <w:rPr>
          <w:rFonts w:hint="eastAsia"/>
          <w:sz w:val="21"/>
          <w:lang w:val="en-US" w:eastAsia="zh-CN"/>
        </w:rPr>
        <w:t>在几何中，点、线、面是基本元素，它们的定义具有抽象性，其中“点”只有位置，没有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；“线”只有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，没有宽度；“面”只有长度和宽度，但没有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eastAsia"/>
          <w:sz w:val="21"/>
          <w:lang w:val="en-US" w:eastAsia="zh-CN"/>
        </w:rPr>
        <w:t>，由于几何中的点、线、面不占据实际空间，所以它们可以完全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rFonts w:hint="default"/>
          <w:sz w:val="21"/>
          <w:lang w:val="en-US" w:eastAsia="zh-CN"/>
        </w:rPr>
        <w:t>．</w:t>
      </w:r>
    </w:p>
    <w:p w14:paraId="1562BC1C">
      <w:pPr>
        <w:shd w:val="clear"/>
        <w:jc w:val="both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060C3EAD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17E014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1．如图，不在同一条直线上的四个点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，请按下列要求作图.（保留作图痕迹，不要求写作法）</w:t>
      </w:r>
    </w:p>
    <w:p w14:paraId="7EDCB02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185420</wp:posOffset>
            </wp:positionH>
            <wp:positionV relativeFrom="paragraph">
              <wp:posOffset>147955</wp:posOffset>
            </wp:positionV>
            <wp:extent cx="781050" cy="895350"/>
            <wp:effectExtent l="0" t="0" r="0" b="0"/>
            <wp:wrapNone/>
            <wp:docPr id="2" name="图片 2" descr="@@@5f0b2f75-accb-462e-902c-7075746c9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5f0b2f75-accb-462e-902c-7075746c944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7C3F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40C6CE8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bookmarkStart w:id="9" w:name="_GoBack"/>
      <w:bookmarkEnd w:id="9"/>
    </w:p>
    <w:p w14:paraId="407E170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010998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(1)画线段</w:t>
      </w:r>
      <w:r>
        <w:object>
          <v:shape id="_x0000_i1052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67" o:title="eqIdb79dd200766db27fb90d6bd1992cf65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3" o:spt="75" alt="eqIdb3182db896bc2462331796e2a6108363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69" o:title="eqIdb3182db896bc2462331796e2a610836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sz w:val="21"/>
        </w:rPr>
        <w:t>，画射线</w:t>
      </w:r>
      <w:r>
        <w:object>
          <v:shape id="_x0000_i1054" o:spt="75" alt="eqIde1a9c6a736e6eac98a676fa3232db5a5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71" o:title="eqIde1a9c6a736e6eac98a676fa3232db5a5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sz w:val="21"/>
        </w:rPr>
        <w:t>，画直线</w:t>
      </w:r>
      <w:r>
        <w:object>
          <v:shape id="_x0000_i1055" o:spt="75" alt="eqId88929f4ba0851730d5f941d426b87548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3" o:title="eqId88929f4ba0851730d5f941d426b875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rPr>
          <w:sz w:val="21"/>
        </w:rPr>
        <w:t>；</w:t>
      </w:r>
    </w:p>
    <w:p w14:paraId="7F074E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(2)在线段</w:t>
      </w:r>
      <w:r>
        <w:object>
          <v:shape id="_x0000_i1056" o:spt="75" alt="eqIdb3182db896bc2462331796e2a6108363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69" o:title="eqIdb3182db896bc2462331796e2a610836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sz w:val="21"/>
        </w:rPr>
        <w:t>的延长线上取点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，使</w:t>
      </w:r>
      <w:r>
        <w:object>
          <v:shape id="_x0000_i1057" o:spt="75" alt="eqIdbbe90625fbc9f9961c88b362414238aa" type="#_x0000_t75" style="height:11.25pt;width:49.25pt;" o:ole="t" filled="f" o:preferrelative="t" stroked="f" coordsize="21600,21600">
            <v:path/>
            <v:fill on="f" focussize="0,0"/>
            <v:stroke on="f" joinstyle="miter"/>
            <v:imagedata r:id="rId76" o:title="eqIdbbe90625fbc9f9961c88b362414238a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sz w:val="21"/>
        </w:rPr>
        <w:t>.</w:t>
      </w:r>
    </w:p>
    <w:p w14:paraId="5015FE88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shd w:val="clear" w:color="auto" w:fill="auto"/>
          <w:lang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_Hlk82096968"/>
    <w:bookmarkStart w:id="1" w:name="OLE_LINK48"/>
    <w:bookmarkStart w:id="2" w:name="_Hlk82096855"/>
    <w:bookmarkStart w:id="3" w:name="_Hlk82096959"/>
    <w:bookmarkStart w:id="4" w:name="OLE_LINK45"/>
    <w:bookmarkStart w:id="5" w:name="OLE_LINK46"/>
    <w:bookmarkStart w:id="6" w:name="OLE_LINK47"/>
    <w:bookmarkStart w:id="7" w:name="OLE_LINK44"/>
    <w:bookmarkStart w:id="8" w:name="OLE_LINK43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AF50259"/>
    <w:rsid w:val="11C9085F"/>
    <w:rsid w:val="12952542"/>
    <w:rsid w:val="2735549E"/>
    <w:rsid w:val="461656D7"/>
    <w:rsid w:val="4A843199"/>
    <w:rsid w:val="505A756F"/>
    <w:rsid w:val="601B2B10"/>
    <w:rsid w:val="63B0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8" Type="http://schemas.openxmlformats.org/officeDocument/2006/relationships/fontTable" Target="fontTable.xml"/><Relationship Id="rId77" Type="http://schemas.openxmlformats.org/officeDocument/2006/relationships/customXml" Target="../customXml/item1.xml"/><Relationship Id="rId76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4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69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3.png"/><Relationship Id="rId64" Type="http://schemas.openxmlformats.org/officeDocument/2006/relationships/image" Target="media/image32.png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png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4.bin"/><Relationship Id="rId34" Type="http://schemas.openxmlformats.org/officeDocument/2006/relationships/oleObject" Target="embeddings/oleObject13.bin"/><Relationship Id="rId33" Type="http://schemas.openxmlformats.org/officeDocument/2006/relationships/oleObject" Target="embeddings/oleObject12.bin"/><Relationship Id="rId32" Type="http://schemas.openxmlformats.org/officeDocument/2006/relationships/image" Target="media/image16.png"/><Relationship Id="rId31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4.wmf"/><Relationship Id="rId27" Type="http://schemas.openxmlformats.org/officeDocument/2006/relationships/oleObject" Target="embeddings/oleObject9.bin"/><Relationship Id="rId26" Type="http://schemas.openxmlformats.org/officeDocument/2006/relationships/image" Target="media/image13.wmf"/><Relationship Id="rId25" Type="http://schemas.openxmlformats.org/officeDocument/2006/relationships/oleObject" Target="embeddings/oleObject8.bin"/><Relationship Id="rId24" Type="http://schemas.openxmlformats.org/officeDocument/2006/relationships/image" Target="media/image12.wmf"/><Relationship Id="rId23" Type="http://schemas.openxmlformats.org/officeDocument/2006/relationships/oleObject" Target="embeddings/oleObject7.bin"/><Relationship Id="rId22" Type="http://schemas.openxmlformats.org/officeDocument/2006/relationships/image" Target="media/image11.png"/><Relationship Id="rId21" Type="http://schemas.openxmlformats.org/officeDocument/2006/relationships/image" Target="media/image1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wmf"/><Relationship Id="rId17" Type="http://schemas.openxmlformats.org/officeDocument/2006/relationships/oleObject" Target="embeddings/oleObject5.bin"/><Relationship Id="rId16" Type="http://schemas.openxmlformats.org/officeDocument/2006/relationships/image" Target="media/image7.wmf"/><Relationship Id="rId15" Type="http://schemas.openxmlformats.org/officeDocument/2006/relationships/oleObject" Target="embeddings/oleObject4.bin"/><Relationship Id="rId14" Type="http://schemas.openxmlformats.org/officeDocument/2006/relationships/image" Target="media/image6.wmf"/><Relationship Id="rId13" Type="http://schemas.openxmlformats.org/officeDocument/2006/relationships/oleObject" Target="embeddings/oleObject3.bin"/><Relationship Id="rId12" Type="http://schemas.openxmlformats.org/officeDocument/2006/relationships/image" Target="media/image5.wmf"/><Relationship Id="rId11" Type="http://schemas.openxmlformats.org/officeDocument/2006/relationships/oleObject" Target="embeddings/oleObject2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698</Words>
  <Characters>802</Characters>
  <Lines>0</Lines>
  <Paragraphs>0</Paragraphs>
  <TotalTime>2</TotalTime>
  <ScaleCrop>false</ScaleCrop>
  <LinksUpToDate>false</LinksUpToDate>
  <CharactersWithSpaces>876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刘瀚斌</cp:lastModifiedBy>
  <dcterms:modified xsi:type="dcterms:W3CDTF">2026-03-23T08:12:15Z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eyJoZGlkIjoiZmQzN2UyMjgxNDRlYjQ1MDUyYTAyYTFiMmFlYTgwODUiLCJ1c2VySWQiOiIzMDY1MzA0NTIifQ==</vt:lpwstr>
  </property>
  <property fmtid="{D5CDD505-2E9C-101B-9397-08002B2CF9AE}" pid="5" name="KSOProductBuildVer">
    <vt:lpwstr>2052-12.1.0.25225</vt:lpwstr>
  </property>
  <property fmtid="{D5CDD505-2E9C-101B-9397-08002B2CF9AE}" pid="6" name="ICV">
    <vt:lpwstr>AB8436400E794918828E906EA524F66B_12</vt:lpwstr>
  </property>
</Properties>
</file>