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94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第四学段  学本问题答案</w:t>
      </w:r>
    </w:p>
    <w:p w14:paraId="709DE2CD">
      <w:pPr>
        <w:pStyle w:val="2"/>
        <w:numPr>
          <w:ilvl w:val="0"/>
          <w:numId w:val="0"/>
        </w:numPr>
        <w:bidi w:val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第八章 从基本元素到空间形态</w:t>
      </w:r>
    </w:p>
    <w:p w14:paraId="5E7C23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问题：</w:t>
      </w:r>
      <w:r>
        <w:rPr>
          <w:rFonts w:ascii="宋体" w:hAnsi="宋体" w:eastAsia="宋体" w:cs="宋体"/>
          <w:sz w:val="24"/>
          <w:szCs w:val="24"/>
        </w:rPr>
        <w:t>如果我们正在研究一辆长途大巴车从上海行驶到北京的平均速度，以及研究这辆大巴车如何倒入一个狭窄的停车位，在这两个场景中，分别应该将大巴车视为“几何点”还是“实体形状”？请说明理由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66C611D8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（1）第一个场景：视为“几何点”。理由：场景中大巴车的大小、尺度可以忽略。</w:t>
      </w:r>
    </w:p>
    <w:p w14:paraId="10AD41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（2）第二个场景：视为“实体形状”。理由：场景中大巴车的大小、尺度不能被忽略。</w:t>
      </w:r>
    </w:p>
    <w:p w14:paraId="71201D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C27234">
      <w:pPr>
        <w:numPr>
          <w:ilvl w:val="0"/>
          <w:numId w:val="1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问题：当我们研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究飞机从北京飞往伦敦的航线时，以及研究飞机在跑道上滑行起飞时，分别应该将飞行路径视为几何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线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还是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有宽度的实体区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域”？请说明理由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2463C15E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（1）第一个场景：视为“几何线”。理由：场景中飞行路径的一个维度（长度）远大于另外两个维度（宽度和高度）。</w:t>
      </w:r>
    </w:p>
    <w:p w14:paraId="666468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（2）第二个场景：视为“有宽度的实体区域”。理由：场景中飞行路径的长度并不是远大于其宽度，路径的宽度不能被忽略。</w:t>
      </w:r>
    </w:p>
    <w:p w14:paraId="6FB7FBE0">
      <w:pPr>
        <w:rPr>
          <w:sz w:val="24"/>
          <w:szCs w:val="24"/>
        </w:rPr>
      </w:pPr>
    </w:p>
    <w:p w14:paraId="27CC80D8">
      <w:pPr>
        <w:numPr>
          <w:ilvl w:val="0"/>
          <w:numId w:val="1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问题：线段、射线、直线的区别是什么？</w:t>
      </w:r>
    </w:p>
    <w:p w14:paraId="78DA83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（1）线段有两个端点，不能延伸；</w:t>
      </w:r>
    </w:p>
    <w:p w14:paraId="480499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（2）射线只有一个端点，可向一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无限延伸，射线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025" o:spt="75" type="#_x0000_t75" style="height:13pt;width:2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和射线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object>
          <v:shape id="_x0000_i1026" o:spt="75" type="#_x0000_t75" style="height:13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是不同的两条射线；</w:t>
      </w:r>
    </w:p>
    <w:p w14:paraId="054578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（3）直线没有端点，可向两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无限延伸．</w:t>
      </w:r>
    </w:p>
    <w:p w14:paraId="1FA154A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61AC0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问题：当我们研究手机屏幕上像素点的排列与显示时，以及研究如何将电池、主板、屏幕堆叠封装进手机时，分别应该将屏幕视为几何“面”还是“有厚度的立体层次”？请说明理由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．</w:t>
      </w:r>
    </w:p>
    <w:p w14:paraId="0E990B6A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（1）第一个场景：视为“几何面”。理由：场景中屏幕的两个维度（长度和宽度）远大于第三个维度（厚度）。</w:t>
      </w:r>
    </w:p>
    <w:p w14:paraId="7B9B1A7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（2）第二个场景：视为“有厚度的立体层次”。理由：场景中涉及到了厚度问题，屏幕的厚度不能被忽略。</w:t>
      </w:r>
    </w:p>
    <w:p w14:paraId="1ECEDEB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9FA74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问题：如何判断一个几何图形是“平面图形”还是“立体图形”？请各举一个从生活中抽象出平面图形与立体图形的例子．</w:t>
      </w:r>
    </w:p>
    <w:p w14:paraId="4901B19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（1）平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面图形：几何图形的各个部分都在同一平面内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。例子：桌面。</w:t>
      </w:r>
    </w:p>
    <w:p w14:paraId="0D800613">
      <w:pPr>
        <w:widowControl w:val="0"/>
        <w:numPr>
          <w:ilvl w:val="0"/>
          <w:numId w:val="2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立体图形：几何图形的各个部分不都在同一个平面内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。例子：篮球。</w:t>
      </w:r>
    </w:p>
    <w:p w14:paraId="6A76735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AACB3D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请说明直线与曲线分别是如何由点的运动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形成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的．</w:t>
      </w:r>
    </w:p>
    <w:p w14:paraId="4A93686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点的平移形成直线，点的转动形成曲线。</w:t>
      </w:r>
    </w:p>
    <w:p w14:paraId="41DFFC1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B6F1F5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请说明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圆柱的底面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与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侧面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分别是如何由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线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的运动构成的．</w:t>
      </w:r>
    </w:p>
    <w:p w14:paraId="03E45C2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（1）圆柱的底面：当一条线段绕着与其垂直且相交的轴旋转时，生成的图形是一个圆形的面。</w:t>
      </w:r>
    </w:p>
    <w:p w14:paraId="12E7F764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（2）圆柱的侧面：当一条线段绕另一条平行于它的直线旋转时，轨迹是一个圆柱的侧面。</w:t>
      </w:r>
    </w:p>
    <w:p w14:paraId="6573020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602DD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问题：一个圆柱体可能是由哪个平面图形、通过哪种运动方式所形成的？（写出两种）</w:t>
      </w:r>
    </w:p>
    <w:p w14:paraId="4C5A43F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（1）当圆形的面沿着和它垂直的方向运动时，它的运动轨迹是一个圆柱。</w:t>
      </w:r>
    </w:p>
    <w:p w14:paraId="06FF4EDC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（2）一个长方形的面绕着一条边所在直线旋转一周会形成一个圆柱。</w:t>
      </w:r>
    </w:p>
    <w:p w14:paraId="6AC64693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68431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问题：太阳光下的影子和路灯下的影子，分别属于哪种投影？它们的区别是什么？</w:t>
      </w:r>
    </w:p>
    <w:p w14:paraId="31E0E5F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（1）太阳光下的影子属于平行投影，路灯下的影子属于中心投影。</w:t>
      </w:r>
    </w:p>
    <w:p w14:paraId="3D94379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（2）区别：中心投影是由平行光线（如太阳光线或探照灯）形成的投影；而中心投影是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由同一点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点光源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发出的光线形成的投影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30BEAB1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F3BF3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问题：三视图中，三个视图的大小有何联系？</w:t>
      </w:r>
    </w:p>
    <w:p w14:paraId="5A6BCF1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主、俯视图长对正，主、左视图高平齐，左、俯视图宽相等。</w:t>
      </w:r>
    </w:p>
    <w:p w14:paraId="18D0D86D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7ECB9C7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问题：用斜二测画法画长方体时，与原上底面相比，画出来的上底面有哪些角度与线段长度需要变化？</w:t>
      </w:r>
    </w:p>
    <w:p w14:paraId="44633B24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（1）角度：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侧面或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高度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方向的边，用斜线表示，通常画成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与横向的线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45度角（或者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135度）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倾斜的斜线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17689B26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（2）线段长度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：斜线的实际长度要画成原来的一半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626F8A1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3C87C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07C34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14429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C82062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69318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2D9F46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409818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5A3CD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F75D0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30D9A3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82FB86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5622D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F06552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1458E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C15754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D709F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1B91A3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6464A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5B2402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0D1E972">
      <w:pPr>
        <w:pStyle w:val="2"/>
        <w:numPr>
          <w:ilvl w:val="0"/>
          <w:numId w:val="0"/>
        </w:numPr>
        <w:bidi w:val="0"/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第九章 角</w:t>
      </w:r>
    </w:p>
    <w:p w14:paraId="671626A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1、问题：数学中，角有哪些表示方式？在表示角时需要注意什么？</w:t>
      </w:r>
    </w:p>
    <w:p w14:paraId="3E048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/>
        <w:rPr>
          <w:rFonts w:hint="default" w:ascii="Times New Roman" w:hAnsi="Times New Roman" w:eastAsia="宋体" w:cs="Times New Roman"/>
          <w:b/>
          <w:bCs/>
          <w:spacing w:val="8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答：1、角的符号是“∠”，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记为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7" o:spt="75" type="#_x0000_t75" style="height:13.95pt;width:3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或者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8" o:spt="75" type="#_x0000_t75" style="height:13.95pt;width:3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也可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以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记为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9" o:spt="75" type="#_x0000_t75" style="height:13.95pt;width:22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．</w:t>
      </w:r>
    </w:p>
    <w:p w14:paraId="398863C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我们也可以用角的符号“∠”加上图形上的标记的数字或者小写希腊字母（如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object>
          <v:shape id="_x0000_i1030" o:spt="75" type="#_x0000_t75" style="height:16pt;width:31.2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等）来表示角．</w:t>
      </w:r>
    </w:p>
    <w:p w14:paraId="5C7A949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特别注意：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em w:val="dot"/>
          <w:lang w:val="en-US" w:eastAsia="zh-CN"/>
        </w:rPr>
        <w:t>顶点必须写在三个字母中间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．</w:t>
      </w:r>
    </w:p>
    <w:p w14:paraId="0884787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</w:pPr>
    </w:p>
    <w:p w14:paraId="6A4590C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问题：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从动态上看，角可以看作是怎么形成的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？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其各个部分都叫作什么？</w:t>
      </w:r>
    </w:p>
    <w:p w14:paraId="60CDD9D6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角是一条射线绕其端点从一个位置旋转到另一个位置所形成的图形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这个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端点叫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作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角的</w:t>
      </w:r>
      <w:r>
        <w:rPr>
          <w:rFonts w:hint="default" w:ascii="Times New Roman" w:hAnsi="Times New Roman" w:eastAsia="宋体" w:cs="Times New Roman"/>
          <w:b/>
          <w:sz w:val="24"/>
          <w:szCs w:val="24"/>
          <w:highlight w:val="none"/>
        </w:rPr>
        <w:t>顶点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开始位置的射线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叫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作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角的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instrText xml:space="preserve">HYPERLINK "http://baike.baidu.com/view/3077319.htm" \t "_blank"</w:instrTex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sz w:val="24"/>
          <w:szCs w:val="24"/>
          <w:highlight w:val="none"/>
        </w:rPr>
        <w:t>始边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终止位置的射线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叫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作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角的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instrText xml:space="preserve">HYPERLINK "http://baike.baidu.com/view/3077349.htm" \t "_blank"</w:instrTex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sz w:val="24"/>
          <w:szCs w:val="24"/>
          <w:highlight w:val="none"/>
        </w:rPr>
        <w:t>终边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spacing w:val="8"/>
          <w:sz w:val="24"/>
          <w:szCs w:val="24"/>
        </w:rPr>
        <w:t>．</w:t>
      </w:r>
    </w:p>
    <w:p w14:paraId="77860A2F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3、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问题：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数学中有哪些角度特殊的角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？</w:t>
      </w:r>
    </w:p>
    <w:p w14:paraId="5B7F37B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零角、直角、平角、周角.</w:t>
      </w:r>
    </w:p>
    <w:p w14:paraId="00950909">
      <w:pP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</w:p>
    <w:p w14:paraId="384A38E5">
      <w:pPr>
        <w:numPr>
          <w:ilvl w:val="0"/>
          <w:numId w:val="3"/>
        </w:num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我们可以怎样比较角的大小？</w:t>
      </w:r>
    </w:p>
    <w:p w14:paraId="3EE83D1A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7560"/>
          <w:tab w:val="left" w:pos="8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比较两个角的大小，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可以将两个角的始边重合，哪个角的终边旋转的更多，哪个角就更大．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．</w:t>
      </w:r>
    </w:p>
    <w:p w14:paraId="2FFCE55B">
      <w:pPr>
        <w:numPr>
          <w:ilvl w:val="0"/>
          <w:numId w:val="3"/>
        </w:num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从动态角度出发，如何理解35°+40°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？</w:t>
      </w:r>
    </w:p>
    <w:p w14:paraId="7D1E4ED7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例如：</w:t>
      </w:r>
      <w:r>
        <w:rPr>
          <w:rFonts w:hint="default" w:ascii="Times New Roman" w:hAnsi="Times New Roman" w:eastAsia="宋体" w:cs="Times New Roman"/>
          <w:b/>
          <w:bCs/>
          <w:spacing w:val="8"/>
          <w:position w:val="-6"/>
          <w:sz w:val="24"/>
          <w:szCs w:val="24"/>
          <w:lang w:val="en-US" w:eastAsia="zh-CN"/>
        </w:rPr>
        <w:object>
          <v:shape id="_x0000_i1034" o:spt="75" type="#_x0000_t75" style="height:13.95pt;width:36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3" ShapeID="_x0000_i1034" DrawAspect="Content" ObjectID="_1468075731" r:id="rId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可以看作以</w:t>
      </w:r>
      <w:r>
        <w:rPr>
          <w:rFonts w:hint="default" w:ascii="Times New Roman" w:hAnsi="Times New Roman" w:eastAsia="宋体" w:cs="Times New Roman"/>
          <w:b/>
          <w:bCs/>
          <w:spacing w:val="8"/>
          <w:position w:val="-6"/>
          <w:sz w:val="24"/>
          <w:szCs w:val="24"/>
          <w:lang w:val="en-US" w:eastAsia="zh-CN"/>
        </w:rPr>
        <w:object>
          <v:shape id="_x0000_i1035" o:spt="75" type="#_x0000_t75" style="height:13.95pt;width:20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3" ShapeID="_x0000_i1035" DrawAspect="Content" ObjectID="_1468075732" r:id="rId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为始边，</w:t>
      </w:r>
      <w:r>
        <w:rPr>
          <w:rFonts w:hint="default" w:ascii="Times New Roman" w:hAnsi="Times New Roman" w:eastAsia="宋体" w:cs="Times New Roman"/>
          <w:b/>
          <w:bCs/>
          <w:spacing w:val="8"/>
          <w:position w:val="-6"/>
          <w:sz w:val="24"/>
          <w:szCs w:val="24"/>
          <w:lang w:val="en-US" w:eastAsia="zh-CN"/>
        </w:rPr>
        <w:object>
          <v:shape id="_x0000_i1036" o:spt="75" type="#_x0000_t75" style="height:13.95pt;width:19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3" ShapeID="_x0000_i1036" DrawAspect="Content" ObjectID="_1468075733" r:id="rId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为终边，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当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终边</w:t>
      </w:r>
      <w:r>
        <w:rPr>
          <w:rFonts w:hint="default" w:ascii="Times New Roman" w:hAnsi="Times New Roman" w:eastAsia="宋体" w:cs="Times New Roman"/>
          <w:b/>
          <w:bCs/>
          <w:spacing w:val="8"/>
          <w:position w:val="-6"/>
          <w:sz w:val="24"/>
          <w:szCs w:val="24"/>
          <w:lang w:val="en-US" w:eastAsia="zh-CN"/>
        </w:rPr>
        <w:object>
          <v:shape id="_x0000_i1037" o:spt="75" type="#_x0000_t75" style="height:13.95pt;width:20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3" ShapeID="_x0000_i1037" DrawAspect="Content" ObjectID="_1468075734" r:id="rId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逆时针方向旋转35°，再沿相同方向旋转40°</w:t>
      </w:r>
    </w:p>
    <w:p w14:paraId="7E1CF2A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</w:p>
    <w:p w14:paraId="133C5C3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</w:p>
    <w:p w14:paraId="35D9CCB3">
      <w:pPr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6、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通过画图表示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object>
          <v:shape id="_x0000_i1038" o:spt="75" type="#_x0000_t75" style="height:13.95pt;width:46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8" DrawAspect="Content" ObjectID="_1468075735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574255F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2628265" cy="2226310"/>
            <wp:effectExtent l="0" t="0" r="8255" b="13970"/>
            <wp:docPr id="1" name="图片 1" descr="5f67ef24d35e2a0338eea840511e3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f67ef24d35e2a0338eea840511e35f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5B0B91"/>
    <w:multiLevelType w:val="singleLevel"/>
    <w:tmpl w:val="D95B0B91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E93F9135"/>
    <w:multiLevelType w:val="singleLevel"/>
    <w:tmpl w:val="E93F913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9DE9DCD"/>
    <w:multiLevelType w:val="singleLevel"/>
    <w:tmpl w:val="19DE9DC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36EE7"/>
    <w:rsid w:val="06AA3194"/>
    <w:rsid w:val="0BB04180"/>
    <w:rsid w:val="144E5CA8"/>
    <w:rsid w:val="1A4B0999"/>
    <w:rsid w:val="1ED717A5"/>
    <w:rsid w:val="2117285F"/>
    <w:rsid w:val="25640DE3"/>
    <w:rsid w:val="2FC12828"/>
    <w:rsid w:val="369A5CD4"/>
    <w:rsid w:val="38A1569C"/>
    <w:rsid w:val="3C2E7B3F"/>
    <w:rsid w:val="416A0352"/>
    <w:rsid w:val="42E46C71"/>
    <w:rsid w:val="503025A4"/>
    <w:rsid w:val="51835CAA"/>
    <w:rsid w:val="532B7AF1"/>
    <w:rsid w:val="5EAC009D"/>
    <w:rsid w:val="63883D32"/>
    <w:rsid w:val="66D659BE"/>
    <w:rsid w:val="6BBB33D4"/>
    <w:rsid w:val="77386161"/>
    <w:rsid w:val="7A4D5B40"/>
    <w:rsid w:val="7D745287"/>
    <w:rsid w:val="7DD1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1.png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1711</Words>
  <Characters>1727</Characters>
  <Lines>0</Lines>
  <Paragraphs>0</Paragraphs>
  <TotalTime>21</TotalTime>
  <ScaleCrop>false</ScaleCrop>
  <LinksUpToDate>false</LinksUpToDate>
  <CharactersWithSpaces>1732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2026-04-08T07:01:00Z</dcterms:created>
  <dc:creator>ischool</dc:creator>
  <cp:lastModifiedBy>ischool</cp:lastModifiedBy>
  <dcterms:modified xsi:type="dcterms:W3CDTF">2026-05-08T02:47:31Z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eyJoZGlkIjoiN2YzNjBkOTgyNWQ1YTMxYzM3MzMwNWFiODNmOWIzYWMiLCJ1c2VySWQiOiIyNjg1NjM2MjAifQ==</vt:lpwstr>
  </property>
  <property fmtid="{D5CDD505-2E9C-101B-9397-08002B2CF9AE}" pid="4" name="ICV">
    <vt:lpwstr>0AE332F75C9B4D508BAE6572E2960EB6_12</vt:lpwstr>
  </property>
</Properties>
</file>