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7AC80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jc w:val="center"/>
        <w:textAlignment w:val="auto"/>
        <w:rPr>
          <w:sz w:val="21"/>
        </w:rPr>
      </w:pPr>
      <w:r>
        <w:rPr>
          <w:rFonts w:hint="eastAsia" w:ascii="黑体" w:hAnsi="黑体" w:eastAsia="黑体" w:cs="黑体"/>
          <w:b/>
          <w:bCs/>
          <w:position w:val="0"/>
          <w:sz w:val="32"/>
          <w:szCs w:val="32"/>
          <w:lang w:val="en-US" w:eastAsia="zh-CN"/>
        </w:rPr>
        <w:t>从基本元素到空间形态-小节诊断（2）</w:t>
      </w:r>
    </w:p>
    <w:p w14:paraId="7B6C4DA2">
      <w:pPr>
        <w:numPr>
          <w:ilvl w:val="0"/>
          <w:numId w:val="2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用数学知识解释下列现象，填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点动成线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或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线动成面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或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“</w:t>
      </w: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面动成体</w:t>
      </w:r>
      <w:r>
        <w:rPr>
          <w:rFonts w:hint="eastAsia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”</w:t>
      </w:r>
      <w:r>
        <w:rPr>
          <w:rFonts w:hint="default" w:ascii="Times New Roman" w:hAnsi="Times New Roman" w:cs="Times New Roman"/>
          <w:color w:val="000000" w:themeColor="text1"/>
          <w:sz w:val="21"/>
          <w:szCs w:val="21"/>
          <w:highlight w:val="none"/>
          <w:u w:val="none" w:color="auto"/>
          <w14:textFill>
            <w14:solidFill>
              <w14:schemeClr w14:val="tx1"/>
            </w14:solidFill>
          </w14:textFill>
        </w:rPr>
        <w:t>．</w:t>
      </w:r>
    </w:p>
    <w:p w14:paraId="49895D72">
      <w:pPr>
        <w:numPr>
          <w:ilvl w:val="0"/>
          <w:numId w:val="3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一只小蚂蚁行走留下的路线，可解释为</w:t>
      </w:r>
      <w:r>
        <w:rPr>
          <w:rFonts w:hint="default" w:ascii="Times New Roman" w:hAnsi="Times New Roman" w:cs="Times New Roman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274420CF">
      <w:pPr>
        <w:numPr>
          <w:ilvl w:val="0"/>
          <w:numId w:val="3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汽车雨刷在挡风玻璃上划出的痕迹，可解释为</w:t>
      </w:r>
      <w:r>
        <w:rPr>
          <w:rFonts w:hint="default" w:ascii="Times New Roman" w:hAnsi="Times New Roman" w:cs="Times New Roman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6158DE9A">
      <w:pPr>
        <w:numPr>
          <w:ilvl w:val="0"/>
          <w:numId w:val="3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旋转一扇门，门在空中运动的轨迹，可解释为</w:t>
      </w:r>
      <w:r>
        <w:rPr>
          <w:rFonts w:hint="default" w:ascii="Times New Roman" w:hAnsi="Times New Roman" w:cs="Times New Roman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40DFE075">
      <w:pPr>
        <w:numPr>
          <w:ilvl w:val="0"/>
          <w:numId w:val="3"/>
        </w:numPr>
        <w:shd w:val="clear" w:color="auto" w:fill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 w:val="0"/>
          <w:bCs w:val="0"/>
          <w:color w:val="000000" w:themeColor="text1"/>
          <w:sz w:val="21"/>
          <w:szCs w:val="21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孙悟空转动金箍棒，在转速特别快时，形状近似一个圆盘，可解释为</w:t>
      </w:r>
      <w:r>
        <w:rPr>
          <w:rFonts w:hint="default" w:ascii="Times New Roman" w:hAnsi="Times New Roman" w:cs="Times New Roman"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13893BCA">
      <w:pPr>
        <w:pStyle w:val="2"/>
        <w:pageBreakBefore w:val="0"/>
        <w:widowControl w:val="0"/>
        <w:shd w:val="clear"/>
        <w:kinsoku/>
        <w:wordWrap/>
        <w:overflowPunct/>
        <w:autoSpaceDE/>
        <w:autoSpaceDN/>
        <w:bidi w:val="0"/>
        <w:adjustRightInd w:val="0"/>
        <w:snapToGrid w:val="0"/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 w:val="0"/>
          <w:color w:val="000000" w:themeColor="text1"/>
          <w:kern w:val="2"/>
          <w:sz w:val="21"/>
          <w:szCs w:val="21"/>
          <w:highlight w:val="none"/>
          <w:u w:val="none" w:color="auto"/>
          <w:lang w:val="en-US" w:eastAsia="zh-CN" w:bidi="ar-SA"/>
          <w14:textFill>
            <w14:solidFill>
              <w14:schemeClr w14:val="tx1"/>
            </w14:solidFill>
          </w14:textFill>
        </w:rPr>
        <w:t>【答案】（1）点动成线；（2）线动成面；（3）面动成体；（4）线动成面</w:t>
      </w:r>
      <w:r>
        <w:rPr>
          <w:rFonts w:hint="default" w:ascii="Times New Roman" w:hAnsi="Times New Roman" w:cs="Times New Roman"/>
          <w:sz w:val="21"/>
          <w:szCs w:val="21"/>
        </w:rPr>
        <w:t>．</w:t>
      </w:r>
    </w:p>
    <w:p w14:paraId="09951ADA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cs="Times New Roman"/>
          <w:sz w:val="24"/>
          <w:szCs w:val="24"/>
        </w:rPr>
        <w:t>．第一行的图形绕虚线转一周，能形成第二行的某个几何体，按要求填空．</w:t>
      </w:r>
    </w:p>
    <w:p w14:paraId="0BB634DF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486025" cy="1514475"/>
            <wp:effectExtent l="0" t="0" r="0" b="0"/>
            <wp:docPr id="84" name="图片 84" descr="@@@b19e69e8-c2d8-4788-a6b8-0e7c10fd26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84" descr="@@@b19e69e8-c2d8-4788-a6b8-0e7c10fd26d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D0E2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图1旋转形成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</w:rPr>
        <w:t>，图2旋转形成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</w:rPr>
        <w:t>，图3旋转形成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</w:rPr>
        <w:t>，图4旋转形成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</w:rPr>
        <w:t>，图5旋转形成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</w:rPr>
        <w:t>，图6旋转形成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464B9635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sz w:val="24"/>
          <w:szCs w:val="24"/>
          <w:lang w:val="en-US" w:eastAsia="zh-CN"/>
        </w:rPr>
      </w:pPr>
      <w:r>
        <w:rPr>
          <w:rFonts w:hint="eastAsia" w:cs="Times New Roman"/>
          <w:sz w:val="24"/>
          <w:szCs w:val="24"/>
          <w:lang w:eastAsia="zh-CN"/>
        </w:rPr>
        <w:t>【</w:t>
      </w:r>
      <w:r>
        <w:rPr>
          <w:rFonts w:hint="eastAsia" w:cs="Times New Roman"/>
          <w:sz w:val="24"/>
          <w:szCs w:val="24"/>
          <w:lang w:val="en-US" w:eastAsia="zh-CN"/>
        </w:rPr>
        <w:t>答案】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d，a，e，f，b，c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2EAF2D74">
      <w:pPr>
        <w:widowControl w:val="0"/>
        <w:numPr>
          <w:numId w:val="0"/>
        </w:numPr>
        <w:spacing w:line="360" w:lineRule="auto"/>
        <w:ind w:leftChars="0"/>
        <w:jc w:val="both"/>
        <w:rPr>
          <w:rFonts w:hint="default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 xml:space="preserve">3. 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请说明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圆柱的底面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与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侧面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分别是如何由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线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的运动构成的．</w:t>
      </w:r>
    </w:p>
    <w:p w14:paraId="63C0037A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【答案】（1）圆柱的底面：当一条线段绕着与其垂直且相交的轴旋转时，生成的图形是一个圆形的面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．</w:t>
      </w:r>
    </w:p>
    <w:p w14:paraId="62CC5673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（2）圆柱的侧面：当一条线段绕另一条平行于它的直线旋转时，轨迹是一个圆柱的侧面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．</w:t>
      </w:r>
    </w:p>
    <w:p w14:paraId="0A193070">
      <w:pPr>
        <w:widowControl w:val="0"/>
        <w:numPr>
          <w:numId w:val="0"/>
        </w:numPr>
        <w:spacing w:line="360" w:lineRule="auto"/>
        <w:ind w:leftChars="0"/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4. 一个圆柱体可能是由哪个平面图形、通过哪种运动方式所形成的？（写出两种）</w:t>
      </w:r>
    </w:p>
    <w:p w14:paraId="312D661D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【答案】（1）当圆形的面沿着和它垂直的方向运动时，它的运动轨迹是一个圆柱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．</w:t>
      </w:r>
    </w:p>
    <w:p w14:paraId="11111F9F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5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. 在横线处填</w:t>
      </w:r>
      <w:r>
        <w:rPr>
          <w:rFonts w:hint="eastAsia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“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平行</w:t>
      </w:r>
      <w:r>
        <w:rPr>
          <w:rFonts w:hint="eastAsia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”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或</w:t>
      </w:r>
      <w:r>
        <w:rPr>
          <w:rFonts w:hint="eastAsia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“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中心</w:t>
      </w:r>
      <w:r>
        <w:rPr>
          <w:rFonts w:hint="eastAsia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”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：</w:t>
      </w:r>
    </w:p>
    <w:p w14:paraId="0CD09ACD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（1）台灯下钢笔的影子是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   </w:t>
      </w:r>
      <w:r>
        <w:rPr>
          <w:rFonts w:hint="default" w:ascii="Times New Roman" w:hAnsi="Times New Roman" w:eastAsia="宋体" w:cs="Times New Roman"/>
          <w:b w:val="0"/>
          <w:color w:val="auto"/>
          <w:sz w:val="21"/>
          <w:highlight w:val="none"/>
          <w:u w:val="single"/>
          <w:shd w:val="clear" w:color="auto" w:fill="auto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投影；</w:t>
      </w:r>
      <w:r>
        <w:rPr>
          <w:rFonts w:hint="eastAsia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 xml:space="preserve">    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（2）栅栏在阳光下的影子是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color w:val="auto"/>
          <w:sz w:val="21"/>
          <w:highlight w:val="none"/>
          <w:u w:val="single"/>
          <w:shd w:val="clear" w:color="auto" w:fill="auto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投影；</w:t>
      </w:r>
    </w:p>
    <w:p w14:paraId="31755B7B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eastAsia="zh-CN"/>
        </w:rPr>
        <w:t>（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3）皖南皮影戏属于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color w:val="auto"/>
          <w:sz w:val="21"/>
          <w:highlight w:val="none"/>
          <w:u w:val="single"/>
          <w:shd w:val="clear" w:color="auto" w:fill="auto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投影；</w:t>
      </w:r>
      <w:r>
        <w:rPr>
          <w:rFonts w:hint="eastAsia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eastAsia="zh-CN"/>
        </w:rPr>
        <w:t>（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4）探照灯下人的影子属于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  </w:t>
      </w:r>
      <w:r>
        <w:rPr>
          <w:rFonts w:hint="default" w:ascii="Times New Roman" w:hAnsi="Times New Roman" w:eastAsia="宋体" w:cs="Times New Roman"/>
          <w:b w:val="0"/>
          <w:color w:val="auto"/>
          <w:sz w:val="21"/>
          <w:highlight w:val="none"/>
          <w:u w:val="single"/>
          <w:shd w:val="clear" w:color="auto" w:fill="auto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投影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</w:rPr>
        <w:t>．</w:t>
      </w:r>
    </w:p>
    <w:p w14:paraId="7297FB07">
      <w:pPr>
        <w:shd w:val="clear"/>
        <w:jc w:val="left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eastAsia="宋体" w:cs="Times New Roman"/>
          <w:b w:val="0"/>
          <w:bCs/>
          <w:i w:val="0"/>
          <w:color w:val="auto"/>
          <w:sz w:val="24"/>
          <w:highlight w:val="none"/>
          <w:shd w:val="clear" w:color="auto" w:fill="auto"/>
          <w:lang w:val="en-US" w:eastAsia="zh-CN"/>
        </w:rPr>
        <w:t>【答案】（1）中心；（2）平行；（3）中心；（4）平行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</w:rPr>
        <w:t>．</w:t>
      </w:r>
    </w:p>
    <w:p w14:paraId="544556B7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eastAsia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6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．把一块正方形硬纸板</w:t>
      </w:r>
      <w:r>
        <w:rPr>
          <w:rFonts w:hint="default" w:ascii="Times New Roman" w:hAnsi="Times New Roman" w:cs="Times New Roman"/>
          <w:i/>
          <w:iCs/>
          <w:color w:val="auto"/>
          <w:sz w:val="24"/>
          <w:highlight w:val="none"/>
          <w:shd w:val="clear" w:color="auto" w:fill="auto"/>
          <w:lang w:val="en-US" w:eastAsia="zh-CN"/>
        </w:rPr>
        <w:t>P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放在三个不同位置：</w:t>
      </w:r>
    </w:p>
    <w:p w14:paraId="3D3E1DD3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（1）当纸板</w:t>
      </w:r>
      <w:r>
        <w:rPr>
          <w:rFonts w:hint="default" w:ascii="Times New Roman" w:hAnsi="Times New Roman" w:cs="Times New Roman"/>
          <w:i/>
          <w:iCs/>
          <w:color w:val="auto"/>
          <w:sz w:val="24"/>
          <w:highlight w:val="none"/>
          <w:shd w:val="clear" w:color="auto" w:fill="auto"/>
          <w:lang w:val="en-US" w:eastAsia="zh-CN"/>
        </w:rPr>
        <w:t>P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平行于投影面时，</w:t>
      </w:r>
      <w:r>
        <w:rPr>
          <w:rFonts w:hint="default" w:ascii="Times New Roman" w:hAnsi="Times New Roman" w:cs="Times New Roman"/>
          <w:i/>
          <w:iCs/>
          <w:color w:val="auto"/>
          <w:sz w:val="24"/>
          <w:highlight w:val="none"/>
          <w:shd w:val="clear" w:color="auto" w:fill="auto"/>
          <w:lang w:val="en-US" w:eastAsia="zh-CN"/>
        </w:rPr>
        <w:t>P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的正投影与</w:t>
      </w:r>
      <w:r>
        <w:rPr>
          <w:rFonts w:hint="default" w:ascii="Times New Roman" w:hAnsi="Times New Roman" w:cs="Times New Roman"/>
          <w:i/>
          <w:iCs/>
          <w:color w:val="auto"/>
          <w:sz w:val="24"/>
          <w:highlight w:val="none"/>
          <w:shd w:val="clear" w:color="auto" w:fill="auto"/>
          <w:lang w:val="en-US" w:eastAsia="zh-CN"/>
        </w:rPr>
        <w:t>P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的形状、大小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     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．（填</w:t>
      </w:r>
      <w:r>
        <w:rPr>
          <w:rFonts w:hint="eastAsia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“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相同</w:t>
      </w:r>
      <w:r>
        <w:rPr>
          <w:rFonts w:hint="eastAsia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”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或</w:t>
      </w:r>
      <w:r>
        <w:rPr>
          <w:rFonts w:hint="eastAsia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“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不相同</w:t>
      </w:r>
      <w:r>
        <w:rPr>
          <w:rFonts w:hint="eastAsia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”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）</w:t>
      </w:r>
    </w:p>
    <w:p w14:paraId="572409A2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（2）当纸板</w:t>
      </w:r>
      <w:r>
        <w:rPr>
          <w:rFonts w:hint="default" w:ascii="Times New Roman" w:hAnsi="Times New Roman" w:cs="Times New Roman"/>
          <w:i/>
          <w:iCs/>
          <w:color w:val="auto"/>
          <w:sz w:val="24"/>
          <w:highlight w:val="none"/>
          <w:shd w:val="clear" w:color="auto" w:fill="auto"/>
          <w:lang w:val="en-US" w:eastAsia="zh-CN"/>
        </w:rPr>
        <w:t>P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倾斜于投影面时，</w:t>
      </w:r>
      <w:r>
        <w:rPr>
          <w:rFonts w:hint="default" w:ascii="Times New Roman" w:hAnsi="Times New Roman" w:cs="Times New Roman"/>
          <w:i/>
          <w:iCs/>
          <w:color w:val="auto"/>
          <w:sz w:val="24"/>
          <w:highlight w:val="none"/>
          <w:shd w:val="clear" w:color="auto" w:fill="auto"/>
          <w:lang w:val="en-US" w:eastAsia="zh-CN"/>
        </w:rPr>
        <w:t>P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的正投影与</w:t>
      </w:r>
      <w:r>
        <w:rPr>
          <w:rFonts w:hint="default" w:ascii="Times New Roman" w:hAnsi="Times New Roman" w:cs="Times New Roman"/>
          <w:i/>
          <w:iCs/>
          <w:color w:val="auto"/>
          <w:sz w:val="24"/>
          <w:highlight w:val="none"/>
          <w:shd w:val="clear" w:color="auto" w:fill="auto"/>
          <w:lang w:val="en-US" w:eastAsia="zh-CN"/>
        </w:rPr>
        <w:t>P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的形状、大小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     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．（填</w:t>
      </w:r>
      <w:r>
        <w:rPr>
          <w:rFonts w:hint="eastAsia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“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相同</w:t>
      </w:r>
      <w:r>
        <w:rPr>
          <w:rFonts w:hint="eastAsia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”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或</w:t>
      </w:r>
      <w:r>
        <w:rPr>
          <w:rFonts w:hint="eastAsia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“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不相同</w:t>
      </w:r>
      <w:r>
        <w:rPr>
          <w:rFonts w:hint="eastAsia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”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）</w:t>
      </w:r>
    </w:p>
    <w:p w14:paraId="34030EED">
      <w:pPr>
        <w:numPr>
          <w:ilvl w:val="0"/>
          <w:numId w:val="0"/>
        </w:numPr>
        <w:shd w:val="clear" w:color="auto"/>
        <w:spacing w:line="360" w:lineRule="auto"/>
        <w:ind w:leftChars="0"/>
        <w:jc w:val="left"/>
        <w:textAlignment w:val="center"/>
        <w:rPr>
          <w:rFonts w:hint="default" w:ascii="Times New Roman" w:hAnsi="Times New Roman" w:eastAsia="宋体" w:cs="Times New Roman"/>
          <w:b/>
          <w:i w:val="0"/>
          <w:color w:val="auto"/>
          <w:sz w:val="24"/>
          <w:highlight w:val="none"/>
          <w:shd w:val="clear" w:color="auto" w:fill="auto"/>
        </w:rPr>
      </w:pP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（3）当纸板</w:t>
      </w:r>
      <w:r>
        <w:rPr>
          <w:rFonts w:hint="default" w:ascii="Times New Roman" w:hAnsi="Times New Roman" w:cs="Times New Roman"/>
          <w:i/>
          <w:iCs/>
          <w:color w:val="auto"/>
          <w:sz w:val="24"/>
          <w:highlight w:val="none"/>
          <w:shd w:val="clear" w:color="auto" w:fill="auto"/>
          <w:lang w:val="en-US" w:eastAsia="zh-CN"/>
        </w:rPr>
        <w:t>P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垂直于投影面时，</w:t>
      </w:r>
      <w:r>
        <w:rPr>
          <w:rFonts w:hint="default" w:ascii="Times New Roman" w:hAnsi="Times New Roman" w:cs="Times New Roman"/>
          <w:i/>
          <w:iCs/>
          <w:color w:val="auto"/>
          <w:sz w:val="24"/>
          <w:highlight w:val="none"/>
          <w:shd w:val="clear" w:color="auto" w:fill="auto"/>
          <w:lang w:val="en-US" w:eastAsia="zh-CN"/>
        </w:rPr>
        <w:t>P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的正投影成为</w:t>
      </w:r>
      <w:r>
        <w:rPr>
          <w:rFonts w:hint="default" w:ascii="Times New Roman" w:hAnsi="Times New Roman" w:eastAsia="Times New Roman" w:cs="Times New Roman"/>
          <w:b w:val="0"/>
          <w:color w:val="auto"/>
          <w:sz w:val="21"/>
          <w:highlight w:val="none"/>
          <w:u w:val="single"/>
          <w:shd w:val="clear" w:color="auto" w:fill="auto"/>
        </w:rPr>
        <w:t xml:space="preserve">        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</w:t>
      </w:r>
    </w:p>
    <w:p w14:paraId="646512D2">
      <w:pPr>
        <w:shd w:val="clear"/>
        <w:jc w:val="left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b w:val="0"/>
          <w:bCs/>
          <w:i w:val="0"/>
          <w:color w:val="auto"/>
          <w:sz w:val="24"/>
          <w:highlight w:val="none"/>
          <w:shd w:val="clear" w:color="auto" w:fill="auto"/>
          <w:lang w:val="en-US" w:eastAsia="zh-CN"/>
        </w:rPr>
        <w:t>【答案】（1）相同；（2）不相同；（3）一条线段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</w:t>
      </w:r>
    </w:p>
    <w:p w14:paraId="5F19830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 w:eastAsia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 w:val="0"/>
          <w:bCs w:val="0"/>
          <w:color w:val="auto"/>
          <w:sz w:val="24"/>
          <w:highlight w:val="none"/>
          <w:shd w:val="clear" w:color="auto" w:fill="auto"/>
          <w:lang w:val="en-US" w:eastAsia="zh-CN"/>
        </w:rPr>
        <w:t>7</w:t>
      </w:r>
      <w:r>
        <w:rPr>
          <w:rFonts w:hint="default" w:ascii="Times New Roman" w:hAnsi="Times New Roman" w:cs="Times New Roman"/>
          <w:b w:val="0"/>
          <w:bCs w:val="0"/>
          <w:color w:val="auto"/>
          <w:sz w:val="24"/>
          <w:highlight w:val="none"/>
          <w:shd w:val="clear" w:color="auto" w:fill="auto"/>
        </w:rPr>
        <w:t>．</w:t>
      </w:r>
      <w:r>
        <w:rPr>
          <w:rFonts w:hint="default" w:ascii="Times New Roman" w:hAnsi="Times New Roman" w:cs="Times New Roman" w:eastAsiaTheme="majorEastAsia"/>
          <w:b w:val="0"/>
          <w:bCs w:val="0"/>
          <w:sz w:val="24"/>
          <w:szCs w:val="24"/>
          <w:lang w:val="en-US" w:eastAsia="zh-CN"/>
        </w:rPr>
        <w:t>画一个物体的三视图时应遵循的原则：</w:t>
      </w:r>
    </w:p>
    <w:p w14:paraId="4169A72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 w:eastAsiaTheme="majorEastAsia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sz w:val="24"/>
          <w:szCs w:val="24"/>
          <w:lang w:val="en-US" w:eastAsia="zh-CN"/>
        </w:rPr>
        <w:t>（1）主视图与俯视图可以表示同一个物体的</w:t>
      </w:r>
      <w:r>
        <w:rPr>
          <w:rFonts w:hint="default" w:ascii="Times New Roman" w:hAnsi="Times New Roman" w:cs="Times New Roman" w:eastAsiaTheme="majorEastAsia"/>
          <w:b w:val="0"/>
          <w:bCs w:val="0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，主视图与左视图可以表示同一个物体的</w:t>
      </w:r>
      <w:r>
        <w:rPr>
          <w:rFonts w:hint="default" w:ascii="Times New Roman" w:hAnsi="Times New Roman" w:cs="Times New Roman" w:eastAsiaTheme="majorEastAsia"/>
          <w:b w:val="0"/>
          <w:bCs w:val="0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，左视图与俯视图可以表示同一个物体的</w:t>
      </w:r>
      <w:r>
        <w:rPr>
          <w:rFonts w:hint="default" w:ascii="Times New Roman" w:hAnsi="Times New Roman" w:cs="Times New Roman" w:eastAsiaTheme="majorEastAsia"/>
          <w:b w:val="0"/>
          <w:bCs w:val="0"/>
          <w:sz w:val="24"/>
          <w:szCs w:val="24"/>
          <w:u w:val="single"/>
          <w:lang w:val="en-US" w:eastAsia="zh-CN"/>
        </w:rPr>
        <w:t xml:space="preserve">       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>．</w:t>
      </w:r>
    </w:p>
    <w:p w14:paraId="6074A51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default" w:ascii="Times New Roman" w:hAnsi="Times New Roman" w:cs="Times New Roman" w:eastAsiaTheme="majorEastAsia"/>
          <w:b w:val="0"/>
          <w:bCs w:val="0"/>
          <w:sz w:val="24"/>
          <w:szCs w:val="24"/>
          <w:u w:val="single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kern w:val="2"/>
          <w:sz w:val="24"/>
          <w:szCs w:val="24"/>
          <w:lang w:val="en-US" w:eastAsia="zh-CN" w:bidi="ar-SA"/>
        </w:rPr>
        <w:t>（2）在画三视图时，</w:t>
      </w:r>
      <w:r>
        <w:rPr>
          <w:rFonts w:hint="default" w:ascii="Times New Roman" w:hAnsi="Times New Roman" w:cs="Times New Roman" w:eastAsiaTheme="majorEastAsia"/>
          <w:b w:val="0"/>
          <w:bCs w:val="0"/>
          <w:sz w:val="24"/>
          <w:szCs w:val="24"/>
          <w:lang w:val="en-US" w:eastAsia="zh-CN"/>
        </w:rPr>
        <w:t>主视图与俯视图要</w:t>
      </w:r>
      <w:r>
        <w:rPr>
          <w:rFonts w:hint="default" w:ascii="Times New Roman" w:hAnsi="Times New Roman" w:cs="Times New Roman" w:eastAsiaTheme="majorEastAsia"/>
          <w:b w:val="0"/>
          <w:bCs w:val="0"/>
          <w:kern w:val="2"/>
          <w:sz w:val="24"/>
          <w:szCs w:val="24"/>
          <w:u w:val="single"/>
          <w:lang w:val="en-US" w:eastAsia="zh-CN" w:bidi="ar-SA"/>
        </w:rPr>
        <w:t xml:space="preserve">           </w:t>
      </w:r>
      <w:r>
        <w:rPr>
          <w:rFonts w:hint="default" w:ascii="Times New Roman" w:hAnsi="Times New Roman" w:cs="Times New Roman" w:eastAsiaTheme="majorEastAsia"/>
          <w:b w:val="0"/>
          <w:bCs w:val="0"/>
          <w:sz w:val="24"/>
          <w:szCs w:val="24"/>
          <w:lang w:val="en-US" w:eastAsia="zh-CN"/>
        </w:rPr>
        <w:t>，主视图与左视图要</w:t>
      </w:r>
      <w:r>
        <w:rPr>
          <w:rFonts w:hint="default" w:ascii="Times New Roman" w:hAnsi="Times New Roman" w:cs="Times New Roman" w:eastAsiaTheme="majorEastAsia"/>
          <w:b w:val="0"/>
          <w:bCs w:val="0"/>
          <w:kern w:val="2"/>
          <w:sz w:val="24"/>
          <w:szCs w:val="24"/>
          <w:u w:val="single"/>
          <w:lang w:val="en-US" w:eastAsia="zh-CN" w:bidi="ar-SA"/>
        </w:rPr>
        <w:t xml:space="preserve">           </w:t>
      </w:r>
      <w:r>
        <w:rPr>
          <w:rFonts w:hint="default" w:ascii="Times New Roman" w:hAnsi="Times New Roman" w:cs="Times New Roman" w:eastAsiaTheme="majorEastAsia"/>
          <w:b w:val="0"/>
          <w:bCs w:val="0"/>
          <w:sz w:val="24"/>
          <w:szCs w:val="24"/>
          <w:lang w:val="en-US" w:eastAsia="zh-CN"/>
        </w:rPr>
        <w:t>，左视图与俯视图要</w:t>
      </w:r>
      <w:r>
        <w:rPr>
          <w:rFonts w:hint="default" w:ascii="Times New Roman" w:hAnsi="Times New Roman" w:cs="Times New Roman" w:eastAsiaTheme="majorEastAsia"/>
          <w:b w:val="0"/>
          <w:bCs w:val="0"/>
          <w:kern w:val="2"/>
          <w:sz w:val="24"/>
          <w:szCs w:val="24"/>
          <w:u w:val="single"/>
          <w:lang w:val="en-US" w:eastAsia="zh-CN" w:bidi="ar-SA"/>
        </w:rPr>
        <w:t xml:space="preserve">           </w:t>
      </w:r>
      <w:r>
        <w:rPr>
          <w:rFonts w:hint="default" w:ascii="Times New Roman" w:hAnsi="Times New Roman" w:cs="Times New Roman" w:eastAsiaTheme="majorEastAsia"/>
          <w:b w:val="0"/>
          <w:bCs w:val="0"/>
          <w:kern w:val="2"/>
          <w:sz w:val="24"/>
          <w:szCs w:val="24"/>
          <w:u w:val="none"/>
          <w:lang w:val="en-US" w:eastAsia="zh-CN" w:bidi="ar-SA"/>
        </w:rPr>
        <w:t>；</w:t>
      </w:r>
    </w:p>
    <w:p w14:paraId="6365508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jc w:val="both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 w:eastAsiaTheme="majorEastAsia"/>
          <w:b w:val="0"/>
          <w:bCs w:val="0"/>
          <w:sz w:val="24"/>
          <w:szCs w:val="24"/>
          <w:lang w:val="en-US" w:eastAsia="zh-CN"/>
        </w:rPr>
        <w:t>（3）看得见的轮廓线画成</w:t>
      </w:r>
      <w:r>
        <w:rPr>
          <w:rFonts w:hint="default" w:ascii="Times New Roman" w:hAnsi="Times New Roman" w:cs="Times New Roman" w:eastAsiaTheme="majorEastAsia"/>
          <w:b w:val="0"/>
          <w:bCs w:val="0"/>
          <w:kern w:val="2"/>
          <w:sz w:val="24"/>
          <w:szCs w:val="24"/>
          <w:u w:val="single"/>
          <w:lang w:val="en-US" w:eastAsia="zh-CN" w:bidi="ar-SA"/>
        </w:rPr>
        <w:t xml:space="preserve">           </w:t>
      </w:r>
      <w:r>
        <w:rPr>
          <w:rFonts w:hint="default" w:ascii="Times New Roman" w:hAnsi="Times New Roman" w:cs="Times New Roman" w:eastAsiaTheme="majorEastAsia"/>
          <w:b w:val="0"/>
          <w:bCs w:val="0"/>
          <w:sz w:val="24"/>
          <w:szCs w:val="24"/>
          <w:lang w:val="en-US" w:eastAsia="zh-CN"/>
        </w:rPr>
        <w:t>，看不见的轮廓线画成</w:t>
      </w:r>
      <w:r>
        <w:rPr>
          <w:rFonts w:hint="default" w:ascii="Times New Roman" w:hAnsi="Times New Roman" w:cs="Times New Roman" w:eastAsiaTheme="majorEastAsia"/>
          <w:b w:val="0"/>
          <w:bCs w:val="0"/>
          <w:kern w:val="2"/>
          <w:sz w:val="24"/>
          <w:szCs w:val="24"/>
          <w:u w:val="single"/>
          <w:lang w:val="en-US" w:eastAsia="zh-CN" w:bidi="ar-SA"/>
        </w:rPr>
        <w:t xml:space="preserve">         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lang w:val="en-US" w:eastAsia="zh-CN"/>
        </w:rPr>
        <w:t>．</w:t>
      </w:r>
    </w:p>
    <w:p w14:paraId="17B7BC0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cs="Times New Roman" w:eastAsiaTheme="majorEastAsia"/>
          <w:b w:val="0"/>
          <w:bCs w:val="0"/>
          <w:sz w:val="24"/>
          <w:szCs w:val="24"/>
          <w:lang w:val="en-US" w:eastAsia="zh-CN"/>
        </w:rPr>
        <w:t>【答案】（1）长，高，宽；（2）</w:t>
      </w:r>
      <w:r>
        <w:rPr>
          <w:rFonts w:hint="eastAsia" w:ascii="Times New Roman" w:hAnsi="Times New Roman" w:cs="Times New Roman" w:eastAsiaTheme="majorEastAsia"/>
          <w:b w:val="0"/>
          <w:bCs w:val="0"/>
          <w:sz w:val="24"/>
          <w:szCs w:val="24"/>
          <w:lang w:val="en-US" w:eastAsia="zh-CN"/>
        </w:rPr>
        <w:t>长对正，高平齐，宽相等；（3）</w:t>
      </w:r>
      <w:r>
        <w:rPr>
          <w:rFonts w:hint="eastAsia" w:cs="Times New Roman" w:eastAsiaTheme="majorEastAsia"/>
          <w:b w:val="0"/>
          <w:bCs w:val="0"/>
          <w:kern w:val="2"/>
          <w:sz w:val="24"/>
          <w:szCs w:val="24"/>
          <w:lang w:val="en-US" w:eastAsia="zh-CN" w:bidi="ar-SA"/>
        </w:rPr>
        <w:t>实线，</w:t>
      </w:r>
      <w:r>
        <w:rPr>
          <w:rFonts w:hint="eastAsia" w:ascii="Times New Roman" w:hAnsi="Times New Roman" w:cs="Times New Roman" w:eastAsiaTheme="majorEastAsia"/>
          <w:b w:val="0"/>
          <w:bCs w:val="0"/>
          <w:sz w:val="24"/>
          <w:szCs w:val="24"/>
          <w:lang w:val="en-US" w:eastAsia="zh-CN"/>
        </w:rPr>
        <w:t>虚线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．</w:t>
      </w:r>
    </w:p>
    <w:p w14:paraId="43684316">
      <w:pPr>
        <w:widowControl w:val="0"/>
        <w:numPr>
          <w:ilvl w:val="0"/>
          <w:numId w:val="4"/>
        </w:numPr>
        <w:spacing w:line="360" w:lineRule="auto"/>
        <w:ind w:leftChars="0"/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太阳光下的影子和路灯下的影子，分别属于哪种投影？它们的区别是什么？</w:t>
      </w:r>
    </w:p>
    <w:p w14:paraId="31E0E5F2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Times New Roman" w:hAnsi="Times New Roman" w:cs="Times New Roman"/>
          <w:sz w:val="21"/>
          <w:szCs w:val="21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【答案】（1）太阳光下的影子属于平行投影，路灯下的影子属于中心投影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．</w:t>
      </w:r>
    </w:p>
    <w:p w14:paraId="598ACEC9">
      <w:pPr>
        <w:widowControl w:val="0"/>
        <w:numPr>
          <w:ilvl w:val="0"/>
          <w:numId w:val="0"/>
        </w:numPr>
        <w:spacing w:line="360" w:lineRule="auto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（2）区别：中心投影是由平行光线（如太阳光线或探照灯）形成的投影；而中心投影是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由同一点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（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点光源</w:t>
      </w:r>
      <w:r>
        <w:rPr>
          <w:rFonts w:hint="eastAsia" w:ascii="Times New Roman" w:hAnsi="Times New Roman" w:cs="Times New Roman"/>
          <w:sz w:val="21"/>
          <w:szCs w:val="21"/>
          <w:lang w:val="en-US" w:eastAsia="zh-CN"/>
        </w:rPr>
        <w:t>）</w:t>
      </w:r>
      <w:r>
        <w:rPr>
          <w:rFonts w:hint="default" w:ascii="Times New Roman" w:hAnsi="Times New Roman" w:cs="Times New Roman"/>
          <w:sz w:val="21"/>
          <w:szCs w:val="21"/>
          <w:lang w:val="en-US" w:eastAsia="zh-CN"/>
        </w:rPr>
        <w:t>发出的光线形成的投影</w:t>
      </w:r>
      <w:r>
        <w:rPr>
          <w:rFonts w:hint="eastAsia"/>
          <w:b w:val="0"/>
          <w:bCs w:val="0"/>
          <w:sz w:val="24"/>
          <w:szCs w:val="24"/>
          <w:lang w:val="en-US" w:eastAsia="zh-CN"/>
        </w:rPr>
        <w:t>．</w:t>
      </w:r>
    </w:p>
    <w:p w14:paraId="2487DA1F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>9</w:t>
      </w:r>
      <w:r>
        <w:rPr>
          <w:rFonts w:hint="default" w:ascii="Times New Roman" w:hAnsi="Times New Roman" w:cs="Times New Roman"/>
          <w:sz w:val="24"/>
          <w:szCs w:val="24"/>
        </w:rPr>
        <w:t>．如图，已知长方形的长为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>、宽为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>，将这个长方形分别绕它的长和宽所在直线旋转一周，得到两个圆柱甲、乙．</w:t>
      </w:r>
    </w:p>
    <w:p w14:paraId="12AB3621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514725" cy="1076325"/>
            <wp:effectExtent l="0" t="0" r="0" b="0"/>
            <wp:docPr id="1" name="图片 1" descr="@@@8409f4b2-c16f-4eef-90b9-1629d00aaa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8409f4b2-c16f-4eef-90b9-1629d00aaae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481A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1）</w:t>
      </w:r>
      <w:r>
        <w:rPr>
          <w:rFonts w:hint="default" w:ascii="Times New Roman" w:hAnsi="Times New Roman" w:cs="Times New Roman"/>
          <w:sz w:val="24"/>
          <w:szCs w:val="24"/>
        </w:rPr>
        <w:t>甲乙圆柱体形成的过程可以解释为</w:t>
      </w:r>
      <w:r>
        <w:rPr>
          <w:rFonts w:hint="default" w:ascii="Times New Roman" w:hAnsi="Times New Roman" w:eastAsia="Times New Roman" w:cs="Times New Roman"/>
          <w:b w:val="0"/>
          <w:sz w:val="24"/>
          <w:szCs w:val="24"/>
          <w:u w:val="single"/>
        </w:rPr>
        <w:t xml:space="preserve">        </w:t>
      </w:r>
      <w:r>
        <w:rPr>
          <w:rFonts w:hint="default" w:ascii="Times New Roman" w:hAnsi="Times New Roman" w:cs="Times New Roman"/>
          <w:sz w:val="24"/>
          <w:szCs w:val="24"/>
        </w:rPr>
        <w:t>．（填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  <w:szCs w:val="24"/>
        </w:rPr>
        <w:t>点动成线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”“</w:t>
      </w:r>
      <w:r>
        <w:rPr>
          <w:rFonts w:hint="default" w:ascii="Times New Roman" w:hAnsi="Times New Roman" w:cs="Times New Roman"/>
          <w:sz w:val="24"/>
          <w:szCs w:val="24"/>
        </w:rPr>
        <w:t>线动成面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  <w:szCs w:val="24"/>
        </w:rPr>
        <w:t>或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“</w:t>
      </w:r>
      <w:r>
        <w:rPr>
          <w:rFonts w:hint="default" w:ascii="Times New Roman" w:hAnsi="Times New Roman" w:cs="Times New Roman"/>
          <w:sz w:val="24"/>
          <w:szCs w:val="24"/>
        </w:rPr>
        <w:t>面动成体</w:t>
      </w:r>
      <w:r>
        <w:rPr>
          <w:rFonts w:hint="eastAsia" w:ascii="Times New Roman" w:hAnsi="Times New Roman" w:cs="Times New Roman"/>
          <w:sz w:val="24"/>
          <w:szCs w:val="24"/>
          <w:lang w:eastAsia="zh-CN"/>
        </w:rPr>
        <w:t>”</w:t>
      </w:r>
      <w:r>
        <w:rPr>
          <w:rFonts w:hint="default" w:ascii="Times New Roman" w:hAnsi="Times New Roman" w:cs="Times New Roman"/>
          <w:sz w:val="24"/>
          <w:szCs w:val="24"/>
        </w:rPr>
        <w:t>）</w:t>
      </w:r>
    </w:p>
    <w:p w14:paraId="23EB6179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eastAsia="zh-CN"/>
        </w:rPr>
        <w:t>（</w:t>
      </w:r>
      <w:r>
        <w:rPr>
          <w:rFonts w:hint="default" w:ascii="Times New Roman" w:hAnsi="Times New Roman" w:cs="Times New Roman"/>
          <w:sz w:val="24"/>
          <w:szCs w:val="24"/>
          <w:lang w:val="en-US" w:eastAsia="zh-CN"/>
        </w:rPr>
        <w:t>2）</w:t>
      </w:r>
      <w:r>
        <w:rPr>
          <w:rFonts w:hint="default" w:ascii="Times New Roman" w:hAnsi="Times New Roman" w:cs="Times New Roman"/>
          <w:sz w:val="24"/>
          <w:szCs w:val="24"/>
        </w:rPr>
        <w:t>求甲、乙圆柱体的侧面积的大小．</w:t>
      </w:r>
      <w:r>
        <w:rPr>
          <w:rFonts w:hint="default" w:ascii="Times New Roman" w:hAnsi="Times New Roman" w:cs="Times New Roman"/>
          <w:sz w:val="24"/>
          <w:szCs w:val="24"/>
        </w:rPr>
        <w:object>
          <v:shape id="_x0000_i1058" o:spt="75" alt="eqIdb2c4008ffa9548d4393cda7c11f7bd61" type="#_x0000_t75" style="height:12.05pt;width:7pt;" o:ole="t" filled="f" o:preferrelative="t" stroked="f" coordsize="21600,21600">
            <v:path/>
            <v:fill on="f" focussize="0,0"/>
            <v:stroke on="f" joinstyle="miter"/>
            <v:imagedata r:id="rId9" o:title="eqIdb2c4008ffa9548d4393cda7c11f7bd61"/>
            <o:lock v:ext="edit" aspectratio="t"/>
            <w10:wrap type="none"/>
            <w10:anchorlock/>
          </v:shape>
          <o:OLEObject Type="Embed" ProgID="Equation.DSMT4" ShapeID="_x0000_i1058" DrawAspect="Content" ObjectID="_1468075725" r:id="rId8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用字母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a</w:t>
      </w:r>
      <w:r>
        <w:rPr>
          <w:rFonts w:hint="default" w:ascii="Times New Roman" w:hAnsi="Times New Roman" w:cs="Times New Roman"/>
          <w:sz w:val="24"/>
          <w:szCs w:val="24"/>
        </w:rPr>
        <w:t>和</w:t>
      </w:r>
      <w:r>
        <w:rPr>
          <w:rFonts w:hint="default" w:ascii="Times New Roman" w:hAnsi="Times New Roman" w:cs="Times New Roman"/>
          <w:i/>
          <w:iCs/>
          <w:sz w:val="24"/>
          <w:szCs w:val="24"/>
          <w:lang w:val="en-US" w:eastAsia="zh-CN"/>
        </w:rPr>
        <w:t>b</w:t>
      </w:r>
      <w:r>
        <w:rPr>
          <w:rFonts w:hint="default" w:ascii="Times New Roman" w:hAnsi="Times New Roman" w:cs="Times New Roman"/>
          <w:sz w:val="24"/>
          <w:szCs w:val="24"/>
        </w:rPr>
        <w:t>表示）</w:t>
      </w:r>
    </w:p>
    <w:p w14:paraId="43886CE1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eastAsia" w:cs="Times New Roman"/>
          <w:sz w:val="24"/>
          <w:szCs w:val="24"/>
          <w:lang w:val="en-US" w:eastAsia="zh-CN"/>
        </w:rPr>
        <w:t>【答案】（1）面动成体</w: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532BECC8">
      <w:pPr>
        <w:shd w:val="clear" w:color="auto"/>
        <w:spacing w:line="360" w:lineRule="auto"/>
        <w:jc w:val="left"/>
        <w:textAlignment w:val="center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-CN"/>
        </w:rPr>
        <w:t>（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2）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object>
          <v:shape id="_x0000_i1059" o:spt="75" type="#_x0000_t75" style="height:18pt;width:145pt;" o:ole="t" filled="f" o:preferrelative="t" stroked="f" coordsize="21600,21600">
            <v:path/>
            <v:fill on="f" focussize="0,0"/>
            <v:stroke on="f"/>
            <v:imagedata r:id="rId11" o:title=""/>
            <o:lock v:ext="edit" aspectratio="t"/>
            <w10:wrap type="none"/>
            <w10:anchorlock/>
          </v:shape>
          <o:OLEObject Type="Embed" ProgID="Equation.KSEE3" ShapeID="_x0000_i1059" DrawAspect="Content" ObjectID="_1468075726" r:id="rId10">
            <o:LockedField>false</o:LockedField>
          </o:OLEObject>
        </w:objec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t>；</w:t>
      </w:r>
      <w:r>
        <w:rPr>
          <w:rFonts w:hint="eastAsia" w:ascii="Times New Roman" w:hAnsi="Times New Roman" w:eastAsia="宋体" w:cs="Times New Roman"/>
          <w:sz w:val="24"/>
          <w:szCs w:val="24"/>
          <w:lang w:val="en-US" w:eastAsia="zh-CN"/>
        </w:rPr>
        <w:object>
          <v:shape id="_x0000_i1060" o:spt="75" type="#_x0000_t75" style="height:18pt;width:145pt;" o:ole="t" filled="f" o:preferrelative="t" stroked="f" coordsize="21600,21600">
            <v:path/>
            <v:fill on="f" focussize="0,0"/>
            <v:stroke on="f"/>
            <v:imagedata r:id="rId13" o:title=""/>
            <o:lock v:ext="edit" aspectratio="t"/>
            <w10:wrap type="none"/>
            <w10:anchorlock/>
          </v:shape>
          <o:OLEObject Type="Embed" ProgID="Equation.KSEE3" ShapeID="_x0000_i1060" DrawAspect="Content" ObjectID="_1468075727" r:id="rId12">
            <o:LockedField>false</o:LockedField>
          </o:OLEObject>
        </w:object>
      </w:r>
      <w:r>
        <w:rPr>
          <w:rFonts w:hint="default" w:ascii="Times New Roman" w:hAnsi="Times New Roman" w:cs="Times New Roman"/>
          <w:sz w:val="24"/>
          <w:szCs w:val="24"/>
        </w:rPr>
        <w:t>．</w:t>
      </w:r>
    </w:p>
    <w:p w14:paraId="0AEC0B26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1</w:t>
      </w:r>
      <w:r>
        <w:rPr>
          <w:rFonts w:hint="eastAsia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0</w:t>
      </w:r>
      <w:bookmarkStart w:id="9" w:name="_GoBack"/>
      <w:bookmarkEnd w:id="9"/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．如图是由6个棱长为</w: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object>
          <v:shape id="_x0000_i1056" o:spt="75" alt="eqId976260cbf5e30856d4fd37a4b0a671a7" type="#_x0000_t75" style="height:12.25pt;width:21.1pt;" o:ole="t" filled="f" o:preferrelative="t" stroked="f" coordsize="21600,21600">
            <v:path/>
            <v:fill on="f" focussize="0,0"/>
            <v:stroke on="f" joinstyle="miter"/>
            <v:imagedata r:id="rId15" o:title="eqId976260cbf5e30856d4fd37a4b0a671a7"/>
            <o:lock v:ext="edit" aspectratio="t"/>
            <w10:wrap type="none"/>
            <w10:anchorlock/>
          </v:shape>
          <o:OLEObject Type="Embed" ProgID="Equation.DSMT4" ShapeID="_x0000_i1056" DrawAspect="Content" ObjectID="_1468075728" r:id="rId14">
            <o:LockedField>false</o:LockedField>
          </o:OLEObject>
        </w:objec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的小正方体组成的几何体．</w:t>
      </w:r>
    </w:p>
    <w:p w14:paraId="0F3A4DC9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drawing>
          <wp:inline distT="0" distB="0" distL="114300" distR="114300">
            <wp:extent cx="4476750" cy="981075"/>
            <wp:effectExtent l="0" t="0" r="0" b="0"/>
            <wp:docPr id="100041" name="图片 100041" descr="@@@3df936b9-2f16-47b0-85b0-b0b920bf55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3df936b9-2f16-47b0-85b0-b0b920bf55be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D7489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（1）在网格中画出这个几何体从正面、左面、上面看到的形状；</w:t>
      </w:r>
    </w:p>
    <w:p w14:paraId="4E6855B8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000000" w:themeColor="text1"/>
          <w:sz w:val="32"/>
          <w:szCs w:val="32"/>
          <w:highlight w:val="none"/>
          <w:u w:val="none" w:color="auto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（2）求这个几何体的表面积．</w:t>
      </w:r>
    </w:p>
    <w:p w14:paraId="7C0B9803">
      <w:pPr>
        <w:shd w:val="clear" w:color="auto"/>
        <w:spacing w:line="360" w:lineRule="auto"/>
        <w:jc w:val="left"/>
        <w:textAlignment w:val="center"/>
        <w:rPr>
          <w:rFonts w:hint="eastAsia" w:ascii="Times New Roman" w:hAnsi="Times New Roman" w:eastAsia="宋体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4"/>
          <w:highlight w:val="none"/>
          <w:shd w:val="clear" w:color="auto" w:fill="auto"/>
          <w:lang w:val="en-US" w:eastAsia="zh-CN"/>
        </w:rPr>
        <w:t>【答案】（1）</w:t>
      </w:r>
    </w:p>
    <w:p w14:paraId="22E6BB14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default" w:ascii="Times New Roman" w:hAnsi="Times New Roman" w:eastAsia="宋体" w:cs="Times New Roman"/>
          <w:color w:val="auto"/>
          <w:sz w:val="24"/>
          <w:highlight w:val="none"/>
          <w:shd w:val="clear" w:color="auto" w:fill="auto"/>
          <w:lang w:val="en-US" w:eastAsia="zh-CN"/>
        </w:rPr>
        <w:drawing>
          <wp:inline distT="0" distB="0" distL="114300" distR="114300">
            <wp:extent cx="4709795" cy="983615"/>
            <wp:effectExtent l="0" t="0" r="5080" b="6985"/>
            <wp:docPr id="127" name="图片 127" descr="微信图片_20260316171039_359_3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图片 127" descr="微信图片_20260316171039_359_35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9795" cy="98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07B75">
      <w:pPr>
        <w:shd w:val="clear" w:color="auto"/>
        <w:spacing w:line="360" w:lineRule="auto"/>
        <w:jc w:val="left"/>
        <w:textAlignment w:val="center"/>
        <w:rPr>
          <w:rFonts w:hint="default" w:ascii="Times New Roman" w:hAnsi="Times New Roman" w:eastAsia="宋体" w:cs="Times New Roman"/>
          <w:color w:val="auto"/>
          <w:sz w:val="24"/>
          <w:highlight w:val="none"/>
          <w:shd w:val="clear" w:color="auto" w:fill="auto"/>
          <w:lang w:val="en-US" w:eastAsia="zh-CN"/>
        </w:rPr>
      </w:pPr>
      <w:r>
        <w:rPr>
          <w:rFonts w:hint="eastAsia" w:ascii="Times New Roman" w:hAnsi="Times New Roman" w:eastAsia="宋体" w:cs="Times New Roman"/>
          <w:color w:val="auto"/>
          <w:sz w:val="24"/>
          <w:highlight w:val="none"/>
          <w:shd w:val="clear" w:color="auto" w:fill="auto"/>
          <w:lang w:val="en-US" w:eastAsia="zh-CN"/>
        </w:rPr>
        <w:t>（2）这个几何体的表面积为：</w:t>
      </w:r>
      <w:r>
        <w:rPr>
          <w:rFonts w:hint="eastAsia" w:ascii="Times New Roman" w:hAnsi="Times New Roman" w:eastAsia="宋体" w:cs="Times New Roman"/>
          <w:color w:val="auto"/>
          <w:sz w:val="24"/>
          <w:highlight w:val="none"/>
          <w:shd w:val="clear" w:color="auto" w:fill="auto"/>
          <w:lang w:val="en-US" w:eastAsia="zh-CN"/>
        </w:rPr>
        <w:object>
          <v:shape id="_x0000_i1057" o:spt="75" type="#_x0000_t75" style="height:18pt;width:132pt;" o:ole="t" filled="f" o:preferrelative="t" stroked="f" coordsize="21600,21600">
            <v:path/>
            <v:fill on="f" focussize="0,0"/>
            <v:stroke on="f"/>
            <v:imagedata r:id="rId19" o:title=""/>
            <o:lock v:ext="edit" aspectratio="t"/>
            <w10:wrap type="none"/>
            <w10:anchorlock/>
          </v:shape>
          <o:OLEObject Type="Embed" ProgID="Equation.KSEE3" ShapeID="_x0000_i1057" DrawAspect="Content" ObjectID="_1468075729" r:id="rId18">
            <o:LockedField>false</o:LockedField>
          </o:OLEObject>
        </w:object>
      </w:r>
      <w:r>
        <w:rPr>
          <w:rFonts w:hint="default" w:ascii="Times New Roman" w:hAnsi="Times New Roman" w:cs="Times New Roman"/>
          <w:color w:val="auto"/>
          <w:sz w:val="24"/>
          <w:highlight w:val="none"/>
          <w:shd w:val="clear" w:color="auto" w:fill="auto"/>
          <w:lang w:val="en-US" w:eastAsia="zh-CN"/>
        </w:rPr>
        <w:t>．</w:t>
      </w:r>
    </w:p>
    <w:p w14:paraId="5C36FC3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690ED5">
    <w:pPr>
      <w:pStyle w:val="3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23F829">
                          <w:pPr>
                            <w:pStyle w:val="3"/>
                          </w:pPr>
                          <w:r>
                            <w:t>第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1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页 共 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begin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separate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>4</w:t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fldChar w:fldCharType="end"/>
                          </w:r>
                          <w:r>
                            <w:rPr>
                              <w:rFonts w:hint="default" w:ascii="Times New Roman" w:hAnsi="Times New Roman" w:cs="Times New Roma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GA044yAgAAYQQAAA4AAABkcnMvZTJvRG9jLnhtbK1UzY7TMBC+I/EO&#10;lu80aStWVdV0VbYqQqrYlQri7DpOE8l/st0m5QHgDThx4c5z9Tn2c366aOGwBy7O2DP+xt83M1nc&#10;NkqSk3C+Mjqj41FKidDc5JU+ZPTzp82bGSU+MJ0zabTI6Fl4ert8/WpR27mYmNLIXDgCEO3ntc1o&#10;GYKdJ4nnpVDMj4wVGs7COMUCtu6Q5I7VQFcymaTpTVIbl1tnuPAep+vOSXtE9xJAUxQVF2vDj0ro&#10;0KE6IVkAJV9W1tNl+9qiEDzcF4UXgciMgmloVySBvY9rslyw+cExW1a8fwJ7yROecVKs0kh6hVqz&#10;wMjRVX9BqYo7400RRtyopCPSKgIW4/SZNruSWdFygdTeXkX3/w+Wfzw9OFLlGZ1SoplCwS8/vl9+&#10;/r78+kamUZ7a+jmidhZxoXlnGjTNcO5xGFk3hVPxCz4Efoh7voormkB4vDSbzGYpXBy+YQP85Om6&#10;dT68F0aRaGTUoXqtqOy09aELHUJiNm02lZRtBaUmdUZvpm/T9sLVA3CpkSOS6B4brdDsm57Z3uRn&#10;EHOm6wxv+aZC8i3z4YE5tAIejGEJ91gKaZDE9BYlpXFf/3Ue41EheCmp0VoZ1ZgkSuQHjcoBMAyG&#10;G4z9YOijujPo1TGG0PLWxAUX5GAWzqgvmKBVzAEX0xyZMhoG8y507Y0J5GK1aoOO1lWHsruAvrMs&#10;bPXO8pgmCunt6hggZqtxFKhTpdcNnddWqZ+S2Np/7tuopz/D8h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4YDTjj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023F829">
                    <w:pPr>
                      <w:pStyle w:val="3"/>
                    </w:pPr>
                    <w:r>
                      <w:t>第</w:t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PAGE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1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页 共 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begin"/>
                    </w:r>
                    <w:r>
                      <w:rPr>
                        <w:rFonts w:hint="default" w:ascii="Times New Roman" w:hAnsi="Times New Roman" w:cs="Times New Roman"/>
                      </w:rPr>
                      <w:instrText xml:space="preserve"> NUMPAGES  \* MERGEFORMAT </w:instrTex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separate"/>
                    </w:r>
                    <w:r>
                      <w:rPr>
                        <w:rFonts w:hint="default" w:ascii="Times New Roman" w:hAnsi="Times New Roman" w:cs="Times New Roman"/>
                      </w:rPr>
                      <w:t>4</w:t>
                    </w:r>
                    <w:r>
                      <w:rPr>
                        <w:rFonts w:hint="default" w:ascii="Times New Roman" w:hAnsi="Times New Roman" w:cs="Times New Roman"/>
                      </w:rPr>
                      <w:fldChar w:fldCharType="end"/>
                    </w:r>
                    <w:r>
                      <w:rPr>
                        <w:rFonts w:hint="default" w:ascii="Times New Roman" w:hAnsi="Times New Roman" w:cs="Times New Roma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9E9A64">
    <w:pPr>
      <w:pStyle w:val="4"/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</w:pPr>
    <w:bookmarkStart w:id="0" w:name="_Hlk82096855"/>
    <w:bookmarkStart w:id="1" w:name="OLE_LINK48"/>
    <w:bookmarkStart w:id="2" w:name="OLE_LINK47"/>
    <w:bookmarkStart w:id="3" w:name="OLE_LINK45"/>
    <w:bookmarkStart w:id="4" w:name="_Hlk82096968"/>
    <w:bookmarkStart w:id="5" w:name="_Hlk82096959"/>
    <w:bookmarkStart w:id="6" w:name="OLE_LINK46"/>
    <w:bookmarkStart w:id="7" w:name="OLE_LINK43"/>
    <w:bookmarkStart w:id="8" w:name="OLE_LINK44"/>
    <w:r>
      <w:rPr>
        <w:rFonts w:hint="eastAsia" w:ascii="华文楷体" w:hAnsi="华文楷体" w:eastAsia="华文楷体" w:cs="华文楷体"/>
        <w:sz w:val="21"/>
        <w:szCs w:val="21"/>
        <w:u w:val="single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12700</wp:posOffset>
          </wp:positionH>
          <wp:positionV relativeFrom="paragraph">
            <wp:posOffset>123825</wp:posOffset>
          </wp:positionV>
          <wp:extent cx="1080135" cy="179705"/>
          <wp:effectExtent l="0" t="0" r="5715" b="10795"/>
          <wp:wrapNone/>
          <wp:docPr id="1603307585" name="图片 160330758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03307585" name="图片 160330758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5528"/>
                  <a:stretch>
                    <a:fillRect/>
                  </a:stretch>
                </pic:blipFill>
                <pic:spPr>
                  <a:xfrm>
                    <a:off x="0" y="0"/>
                    <a:ext cx="1080135" cy="17970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bookmarkEnd w:id="0"/>
    <w:bookmarkEnd w:id="1"/>
    <w:bookmarkEnd w:id="2"/>
    <w:bookmarkEnd w:id="3"/>
    <w:bookmarkEnd w:id="4"/>
    <w:bookmarkEnd w:id="5"/>
    <w:bookmarkEnd w:id="6"/>
    <w:bookmarkEnd w:id="7"/>
    <w:bookmarkEnd w:id="8"/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     </w:t>
    </w:r>
  </w:p>
  <w:p w14:paraId="27D280CB">
    <w:pPr>
      <w:pStyle w:val="4"/>
      <w:rPr>
        <w:rFonts w:hint="default" w:ascii="华文楷体" w:hAnsi="华文楷体" w:eastAsia="华文楷体" w:cs="华文楷体"/>
        <w:sz w:val="15"/>
        <w:szCs w:val="21"/>
        <w:u w:val="single"/>
        <w:lang w:val="en-US" w:eastAsia="zh-CN"/>
      </w:rPr>
    </w:pPr>
    <w:r>
      <w:rPr>
        <w:rFonts w:hint="eastAsia" w:ascii="华文楷体" w:hAnsi="华文楷体" w:eastAsia="华文楷体" w:cs="华文楷体"/>
        <w:sz w:val="21"/>
        <w:szCs w:val="21"/>
        <w:u w:val="single"/>
        <w:lang w:val="en-US" w:eastAsia="zh-CN"/>
      </w:rPr>
      <w:t xml:space="preserve">                                 六年级下数学         姓名：________班级：________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7C64354"/>
    <w:multiLevelType w:val="singleLevel"/>
    <w:tmpl w:val="F7C64354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4C4535A9"/>
    <w:multiLevelType w:val="multilevel"/>
    <w:tmpl w:val="4C4535A9"/>
    <w:lvl w:ilvl="0" w:tentative="0">
      <w:start w:val="1"/>
      <w:numFmt w:val="decimal"/>
      <w:pStyle w:val="8"/>
      <w:lvlText w:val="（%1）"/>
      <w:lvlJc w:val="left"/>
      <w:pPr>
        <w:ind w:left="420" w:hanging="420"/>
      </w:pPr>
      <w:rPr>
        <w:rFonts w:hint="default" w:ascii="Times New Roman" w:hAnsi="Times New Roman" w:cs="Times New Roman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05C4631"/>
    <w:multiLevelType w:val="singleLevel"/>
    <w:tmpl w:val="505C4631"/>
    <w:lvl w:ilvl="0" w:tentative="0">
      <w:start w:val="8"/>
      <w:numFmt w:val="decimal"/>
      <w:suff w:val="space"/>
      <w:lvlText w:val="%1."/>
      <w:lvlJc w:val="left"/>
    </w:lvl>
  </w:abstractNum>
  <w:abstractNum w:abstractNumId="3">
    <w:nsid w:val="6E589D16"/>
    <w:multiLevelType w:val="singleLevel"/>
    <w:tmpl w:val="6E589D16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99E3EE9"/>
    <w:rsid w:val="006C1780"/>
    <w:rsid w:val="00D21821"/>
    <w:rsid w:val="014250D3"/>
    <w:rsid w:val="01AA002A"/>
    <w:rsid w:val="01CD2237"/>
    <w:rsid w:val="02192625"/>
    <w:rsid w:val="02A0249A"/>
    <w:rsid w:val="03A618B2"/>
    <w:rsid w:val="03FD3BFF"/>
    <w:rsid w:val="04B33DE8"/>
    <w:rsid w:val="06442E63"/>
    <w:rsid w:val="072D639B"/>
    <w:rsid w:val="07665825"/>
    <w:rsid w:val="08E30C02"/>
    <w:rsid w:val="091F2D9D"/>
    <w:rsid w:val="099E3EE9"/>
    <w:rsid w:val="0A1578AC"/>
    <w:rsid w:val="0A3F5AD9"/>
    <w:rsid w:val="0A677397"/>
    <w:rsid w:val="0A7F70B2"/>
    <w:rsid w:val="0B4F24E7"/>
    <w:rsid w:val="0B6C18AB"/>
    <w:rsid w:val="0D7F2AD9"/>
    <w:rsid w:val="0DE76B9D"/>
    <w:rsid w:val="0F5A5F98"/>
    <w:rsid w:val="10D3423E"/>
    <w:rsid w:val="110F67DD"/>
    <w:rsid w:val="12373DF7"/>
    <w:rsid w:val="12815302"/>
    <w:rsid w:val="136D54D5"/>
    <w:rsid w:val="143B6675"/>
    <w:rsid w:val="14F3546F"/>
    <w:rsid w:val="15C0583E"/>
    <w:rsid w:val="17E969D2"/>
    <w:rsid w:val="18696C64"/>
    <w:rsid w:val="189D5176"/>
    <w:rsid w:val="1B4166B8"/>
    <w:rsid w:val="1B874E5B"/>
    <w:rsid w:val="1CCB5783"/>
    <w:rsid w:val="1CFD15B8"/>
    <w:rsid w:val="1DAC11C8"/>
    <w:rsid w:val="1FA35983"/>
    <w:rsid w:val="20232D1B"/>
    <w:rsid w:val="20452600"/>
    <w:rsid w:val="20A420AE"/>
    <w:rsid w:val="20CD7CAE"/>
    <w:rsid w:val="23602532"/>
    <w:rsid w:val="239052C2"/>
    <w:rsid w:val="23AE5BF9"/>
    <w:rsid w:val="23B4693F"/>
    <w:rsid w:val="240E3358"/>
    <w:rsid w:val="24B548CF"/>
    <w:rsid w:val="254F424E"/>
    <w:rsid w:val="26D04719"/>
    <w:rsid w:val="270E20AE"/>
    <w:rsid w:val="280D2EB2"/>
    <w:rsid w:val="288C7F8F"/>
    <w:rsid w:val="28C93D98"/>
    <w:rsid w:val="293520C4"/>
    <w:rsid w:val="298E38FB"/>
    <w:rsid w:val="2A142CC3"/>
    <w:rsid w:val="2A1454C7"/>
    <w:rsid w:val="2AF70B0D"/>
    <w:rsid w:val="2BE6540D"/>
    <w:rsid w:val="2C166F7D"/>
    <w:rsid w:val="2D3A1B62"/>
    <w:rsid w:val="30CB1722"/>
    <w:rsid w:val="315A68A9"/>
    <w:rsid w:val="319B13D9"/>
    <w:rsid w:val="3294008E"/>
    <w:rsid w:val="33154F2C"/>
    <w:rsid w:val="33E57D77"/>
    <w:rsid w:val="342746F7"/>
    <w:rsid w:val="34A52E51"/>
    <w:rsid w:val="35AD47AB"/>
    <w:rsid w:val="35B93CF0"/>
    <w:rsid w:val="38017391"/>
    <w:rsid w:val="38386B1F"/>
    <w:rsid w:val="38F857A9"/>
    <w:rsid w:val="3B41267C"/>
    <w:rsid w:val="3B9C0F45"/>
    <w:rsid w:val="3BF10423"/>
    <w:rsid w:val="3C2D19C5"/>
    <w:rsid w:val="3DAE79CF"/>
    <w:rsid w:val="40053E3C"/>
    <w:rsid w:val="41704BFC"/>
    <w:rsid w:val="431C0250"/>
    <w:rsid w:val="432361CC"/>
    <w:rsid w:val="43A44705"/>
    <w:rsid w:val="43DF7DBE"/>
    <w:rsid w:val="44823C05"/>
    <w:rsid w:val="44BA4932"/>
    <w:rsid w:val="452B4BA6"/>
    <w:rsid w:val="45A17C5F"/>
    <w:rsid w:val="45AB5993"/>
    <w:rsid w:val="46A5054B"/>
    <w:rsid w:val="46CC2B32"/>
    <w:rsid w:val="46D73413"/>
    <w:rsid w:val="473D2C9F"/>
    <w:rsid w:val="48DA295A"/>
    <w:rsid w:val="49496B4F"/>
    <w:rsid w:val="49D57801"/>
    <w:rsid w:val="49EE7C02"/>
    <w:rsid w:val="4AB62A31"/>
    <w:rsid w:val="4BF476AD"/>
    <w:rsid w:val="4C0E4C32"/>
    <w:rsid w:val="4C404189"/>
    <w:rsid w:val="4CCF0CFC"/>
    <w:rsid w:val="4E093D8F"/>
    <w:rsid w:val="4E276DCB"/>
    <w:rsid w:val="4F0F6E7C"/>
    <w:rsid w:val="4FEF3F88"/>
    <w:rsid w:val="506B03A6"/>
    <w:rsid w:val="52004FCE"/>
    <w:rsid w:val="52775F43"/>
    <w:rsid w:val="52EE03C2"/>
    <w:rsid w:val="53217551"/>
    <w:rsid w:val="54D31213"/>
    <w:rsid w:val="557F78C7"/>
    <w:rsid w:val="55CA3541"/>
    <w:rsid w:val="561B637B"/>
    <w:rsid w:val="5626455A"/>
    <w:rsid w:val="56CB71CB"/>
    <w:rsid w:val="57E72415"/>
    <w:rsid w:val="58E40E92"/>
    <w:rsid w:val="5ABD6CE0"/>
    <w:rsid w:val="5AEE0D38"/>
    <w:rsid w:val="5B7E5E84"/>
    <w:rsid w:val="5BC41BF4"/>
    <w:rsid w:val="5BCA6DC0"/>
    <w:rsid w:val="5BF4415A"/>
    <w:rsid w:val="5C171284"/>
    <w:rsid w:val="5C3B27C9"/>
    <w:rsid w:val="5DC561EA"/>
    <w:rsid w:val="5E1C1411"/>
    <w:rsid w:val="5F832F0C"/>
    <w:rsid w:val="606C4A99"/>
    <w:rsid w:val="6073649C"/>
    <w:rsid w:val="60CD4223"/>
    <w:rsid w:val="619605C3"/>
    <w:rsid w:val="61A3479E"/>
    <w:rsid w:val="620A6513"/>
    <w:rsid w:val="624E7005"/>
    <w:rsid w:val="62804A96"/>
    <w:rsid w:val="629D5C92"/>
    <w:rsid w:val="63A610BA"/>
    <w:rsid w:val="649C0E28"/>
    <w:rsid w:val="64B26C80"/>
    <w:rsid w:val="64BE57ED"/>
    <w:rsid w:val="65E714C4"/>
    <w:rsid w:val="66321C5D"/>
    <w:rsid w:val="67004696"/>
    <w:rsid w:val="67467D0C"/>
    <w:rsid w:val="68703EAC"/>
    <w:rsid w:val="68C03179"/>
    <w:rsid w:val="69894F6A"/>
    <w:rsid w:val="69F86E8E"/>
    <w:rsid w:val="6A726A61"/>
    <w:rsid w:val="6AAE157E"/>
    <w:rsid w:val="6B450626"/>
    <w:rsid w:val="6BAC5FAC"/>
    <w:rsid w:val="6D0A254D"/>
    <w:rsid w:val="6E035552"/>
    <w:rsid w:val="6F3E7E5E"/>
    <w:rsid w:val="70380E5C"/>
    <w:rsid w:val="716034C2"/>
    <w:rsid w:val="718112CF"/>
    <w:rsid w:val="734463A5"/>
    <w:rsid w:val="74363F40"/>
    <w:rsid w:val="74740433"/>
    <w:rsid w:val="750C42C1"/>
    <w:rsid w:val="75E56B96"/>
    <w:rsid w:val="79471D9C"/>
    <w:rsid w:val="7A2D2A51"/>
    <w:rsid w:val="7B456B87"/>
    <w:rsid w:val="7B7E0E5E"/>
    <w:rsid w:val="7B9D7196"/>
    <w:rsid w:val="7D1F7B67"/>
    <w:rsid w:val="7EBD371F"/>
    <w:rsid w:val="7EDA233E"/>
    <w:rsid w:val="7EEE611E"/>
    <w:rsid w:val="7FF83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iPriority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Courier New" w:cs="Courier New"/>
      <w:szCs w:val="21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semiHidden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customStyle="1" w:styleId="8">
    <w:name w:val="二级题干"/>
    <w:autoRedefine/>
    <w:qFormat/>
    <w:uiPriority w:val="0"/>
    <w:pPr>
      <w:numPr>
        <w:ilvl w:val="0"/>
        <w:numId w:val="1"/>
      </w:numPr>
      <w:spacing w:line="360" w:lineRule="auto"/>
      <w:ind w:left="737" w:hanging="737"/>
      <w:jc w:val="both"/>
    </w:pPr>
    <w:rPr>
      <w:rFonts w:ascii="Times New Roman" w:hAnsi="Times New Roman" w:eastAsia="宋体" w:cs="Times New Roman"/>
      <w:kern w:val="2"/>
      <w:sz w:val="24"/>
      <w:szCs w:val="3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wmf"/><Relationship Id="rId8" Type="http://schemas.openxmlformats.org/officeDocument/2006/relationships/oleObject" Target="embeddings/oleObject1.bin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0.wmf"/><Relationship Id="rId18" Type="http://schemas.openxmlformats.org/officeDocument/2006/relationships/oleObject" Target="embeddings/oleObject5.bin"/><Relationship Id="rId17" Type="http://schemas.openxmlformats.org/officeDocument/2006/relationships/image" Target="media/image9.png"/><Relationship Id="rId16" Type="http://schemas.openxmlformats.org/officeDocument/2006/relationships/image" Target="media/image8.jpeg"/><Relationship Id="rId15" Type="http://schemas.openxmlformats.org/officeDocument/2006/relationships/image" Target="media/image7.wmf"/><Relationship Id="rId14" Type="http://schemas.openxmlformats.org/officeDocument/2006/relationships/oleObject" Target="embeddings/oleObject4.bin"/><Relationship Id="rId13" Type="http://schemas.openxmlformats.org/officeDocument/2006/relationships/image" Target="media/image6.wmf"/><Relationship Id="rId12" Type="http://schemas.openxmlformats.org/officeDocument/2006/relationships/oleObject" Target="embeddings/oleObject3.bin"/><Relationship Id="rId11" Type="http://schemas.openxmlformats.org/officeDocument/2006/relationships/image" Target="media/image5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502</Words>
  <Characters>534</Characters>
  <Lines>0</Lines>
  <Paragraphs>0</Paragraphs>
  <TotalTime>0</TotalTime>
  <ScaleCrop>false</ScaleCrop>
  <LinksUpToDate>false</LinksUpToDate>
  <CharactersWithSpaces>762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2025-08-28T19:55:00Z</dcterms:created>
  <dc:creator>十三</dc:creator>
  <cp:lastModifiedBy>刘瀚斌</cp:lastModifiedBy>
  <dcterms:modified xsi:type="dcterms:W3CDTF">2026-04-08T08:24:03Z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4204B7D0C21E4D66883026289CAB9368_11</vt:lpwstr>
  </property>
  <property fmtid="{D5CDD505-2E9C-101B-9397-08002B2CF9AE}" pid="4" name="KSOTemplateDocerSaveRecord">
    <vt:lpwstr>eyJoZGlkIjoiZmQzN2UyMjgxNDRlYjQ1MDUyYTAyYTFiMmFlYTgwODUiLCJ1c2VySWQiOiIzMDY1MzA0NTIifQ==</vt:lpwstr>
  </property>
</Properties>
</file>