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 Single channel OSPFv2</w:t>
      </w:r>
    </w:p>
    <w:p w:rsidR="00000000" w:rsidDel="00000000" w:rsidP="00000000" w:rsidRDefault="00000000" w:rsidRPr="00000000" w14:paraId="00000002">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Topology</w:t>
      </w:r>
    </w:p>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u w:val="single"/>
        </w:rPr>
      </w:pPr>
      <w:r w:rsidDel="00000000" w:rsidR="00000000" w:rsidRPr="00000000">
        <w:rPr>
          <w:rFonts w:ascii="Calibri" w:cs="Calibri" w:eastAsia="Calibri" w:hAnsi="Calibri"/>
        </w:rPr>
        <w:drawing>
          <wp:inline distB="0" distT="0" distL="0" distR="0">
            <wp:extent cx="5731510" cy="3596640"/>
            <wp:effectExtent b="0" l="0" r="0" t="0"/>
            <wp:docPr id="1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510" cy="359664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5">
      <w:pPr>
        <w:spacing w:before="93"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Addressing Table</w:t>
      </w:r>
    </w:p>
    <w:tbl>
      <w:tblPr>
        <w:tblStyle w:val="Table1"/>
        <w:tblW w:w="8194.0" w:type="dxa"/>
        <w:jc w:val="left"/>
        <w:tblInd w:w="407.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60"/>
        <w:gridCol w:w="1621"/>
        <w:gridCol w:w="1710"/>
        <w:gridCol w:w="1801"/>
        <w:gridCol w:w="1802"/>
        <w:tblGridChange w:id="0">
          <w:tblGrid>
            <w:gridCol w:w="1260"/>
            <w:gridCol w:w="1621"/>
            <w:gridCol w:w="1710"/>
            <w:gridCol w:w="1801"/>
            <w:gridCol w:w="1802"/>
          </w:tblGrid>
        </w:tblGridChange>
      </w:tblGrid>
      <w:tr>
        <w:trPr>
          <w:cantSplit w:val="0"/>
          <w:trHeight w:val="532" w:hRule="atLeast"/>
          <w:tblHeader w:val="0"/>
        </w:trPr>
        <w:tc>
          <w:tcPr>
            <w:tcBorders>
              <w:top w:color="000000" w:space="0" w:sz="4" w:val="single"/>
              <w:left w:color="000000" w:space="0" w:sz="4" w:val="single"/>
              <w:bottom w:color="000000" w:space="0" w:sz="4" w:val="single"/>
              <w:right w:color="000000" w:space="0" w:sz="4" w:val="single"/>
            </w:tcBorders>
            <w:shd w:fill="dbe4f0" w:val="clear"/>
          </w:tcPr>
          <w:p w:rsidR="00000000" w:rsidDel="00000000" w:rsidP="00000000" w:rsidRDefault="00000000" w:rsidRPr="00000000" w14:paraId="00000006">
            <w:pPr>
              <w:widowControl w:val="0"/>
              <w:spacing w:before="131" w:line="256" w:lineRule="auto"/>
              <w:ind w:left="3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Device</w:t>
            </w:r>
          </w:p>
        </w:tc>
        <w:tc>
          <w:tcPr>
            <w:tcBorders>
              <w:top w:color="000000" w:space="0" w:sz="4" w:val="single"/>
              <w:left w:color="000000" w:space="0" w:sz="4" w:val="single"/>
              <w:bottom w:color="000000" w:space="0" w:sz="4" w:val="single"/>
              <w:right w:color="000000" w:space="0" w:sz="4" w:val="single"/>
            </w:tcBorders>
            <w:shd w:fill="dbe4f0" w:val="clear"/>
          </w:tcPr>
          <w:p w:rsidR="00000000" w:rsidDel="00000000" w:rsidP="00000000" w:rsidRDefault="00000000" w:rsidRPr="00000000" w14:paraId="00000007">
            <w:pPr>
              <w:widowControl w:val="0"/>
              <w:spacing w:before="131" w:line="256" w:lineRule="auto"/>
              <w:ind w:left="39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Interface</w:t>
            </w:r>
          </w:p>
        </w:tc>
        <w:tc>
          <w:tcPr>
            <w:tcBorders>
              <w:top w:color="000000" w:space="0" w:sz="4" w:val="single"/>
              <w:left w:color="000000" w:space="0" w:sz="4" w:val="single"/>
              <w:bottom w:color="000000" w:space="0" w:sz="4" w:val="single"/>
              <w:right w:color="000000" w:space="0" w:sz="4" w:val="single"/>
            </w:tcBorders>
            <w:shd w:fill="dbe4f0" w:val="clear"/>
          </w:tcPr>
          <w:p w:rsidR="00000000" w:rsidDel="00000000" w:rsidP="00000000" w:rsidRDefault="00000000" w:rsidRPr="00000000" w14:paraId="00000008">
            <w:pPr>
              <w:widowControl w:val="0"/>
              <w:spacing w:before="131" w:line="256" w:lineRule="auto"/>
              <w:ind w:left="33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Address</w:t>
            </w:r>
          </w:p>
        </w:tc>
        <w:tc>
          <w:tcPr>
            <w:tcBorders>
              <w:top w:color="000000" w:space="0" w:sz="4" w:val="single"/>
              <w:left w:color="000000" w:space="0" w:sz="4" w:val="single"/>
              <w:bottom w:color="000000" w:space="0" w:sz="4" w:val="single"/>
              <w:right w:color="000000" w:space="0" w:sz="4" w:val="single"/>
            </w:tcBorders>
            <w:shd w:fill="dbe4f0" w:val="clear"/>
          </w:tcPr>
          <w:p w:rsidR="00000000" w:rsidDel="00000000" w:rsidP="00000000" w:rsidRDefault="00000000" w:rsidRPr="00000000" w14:paraId="00000009">
            <w:pPr>
              <w:widowControl w:val="0"/>
              <w:spacing w:before="131" w:line="256" w:lineRule="auto"/>
              <w:ind w:lef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Subnet Mask</w:t>
            </w:r>
          </w:p>
        </w:tc>
        <w:tc>
          <w:tcPr>
            <w:tcBorders>
              <w:top w:color="000000" w:space="0" w:sz="4" w:val="single"/>
              <w:left w:color="000000" w:space="0" w:sz="4" w:val="single"/>
              <w:bottom w:color="000000" w:space="0" w:sz="4" w:val="single"/>
              <w:right w:color="000000" w:space="0" w:sz="4" w:val="single"/>
            </w:tcBorders>
            <w:shd w:fill="dbe4f0" w:val="clear"/>
          </w:tcPr>
          <w:p w:rsidR="00000000" w:rsidDel="00000000" w:rsidP="00000000" w:rsidRDefault="00000000" w:rsidRPr="00000000" w14:paraId="0000000A">
            <w:pPr>
              <w:widowControl w:val="0"/>
              <w:spacing w:before="131" w:line="256" w:lineRule="auto"/>
              <w:ind w:left="1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Default Gateway</w:t>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widowControl w:val="0"/>
              <w:spacing w:before="7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widowControl w:val="0"/>
              <w:spacing w:before="7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widowControl w:val="0"/>
              <w:spacing w:before="71" w:line="256" w:lineRule="auto"/>
              <w:ind w:lef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widowControl w:val="0"/>
              <w:spacing w:before="71" w:line="256"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widowControl w:val="0"/>
              <w:spacing w:before="71" w:line="256"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7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widowControl w:val="0"/>
              <w:spacing w:line="25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widowControl w:val="0"/>
              <w:spacing w:before="69"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S0/0/0 (DCE)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widowControl w:val="0"/>
              <w:spacing w:before="69" w:line="256" w:lineRule="auto"/>
              <w:ind w:lef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widowControl w:val="0"/>
              <w:spacing w:before="69" w:line="256"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255.255.255.252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widowControl w:val="0"/>
              <w:spacing w:before="69" w:line="256"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widowControl w:val="0"/>
              <w:spacing w:line="25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widowControl w:val="0"/>
              <w:spacing w:before="7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widowControl w:val="0"/>
              <w:spacing w:before="71" w:line="256" w:lineRule="auto"/>
              <w:ind w:lef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widowControl w:val="0"/>
              <w:spacing w:before="71" w:line="256"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255.255.255.252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widowControl w:val="0"/>
              <w:spacing w:before="71" w:line="256"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7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widowControl w:val="0"/>
              <w:spacing w:before="7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widowControl w:val="0"/>
              <w:spacing w:before="7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widowControl w:val="0"/>
              <w:spacing w:before="71" w:line="256" w:lineRule="auto"/>
              <w:ind w:lef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widowControl w:val="0"/>
              <w:spacing w:before="71" w:line="256"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widowControl w:val="0"/>
              <w:spacing w:before="71" w:line="256"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widowControl w:val="0"/>
              <w:spacing w:line="25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widowControl w:val="0"/>
              <w:spacing w:before="7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widowControl w:val="0"/>
              <w:spacing w:before="71" w:line="256" w:lineRule="auto"/>
              <w:ind w:lef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widowControl w:val="0"/>
              <w:spacing w:before="71" w:line="256"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255.255.255.252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widowControl w:val="0"/>
              <w:spacing w:before="71" w:line="256"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7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widowControl w:val="0"/>
              <w:spacing w:line="25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widowControl w:val="0"/>
              <w:spacing w:before="7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S0/0/1 (DCE)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widowControl w:val="0"/>
              <w:spacing w:before="71" w:line="256" w:lineRule="auto"/>
              <w:ind w:lef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192.168.23.1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widowControl w:val="0"/>
              <w:spacing w:before="71" w:line="256"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255.255.255.252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widowControl w:val="0"/>
              <w:spacing w:before="71" w:line="256"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widowControl w:val="0"/>
              <w:spacing w:before="7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widowControl w:val="0"/>
              <w:spacing w:before="7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widowControl w:val="0"/>
              <w:spacing w:before="71" w:line="256" w:lineRule="auto"/>
              <w:ind w:lef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widowControl w:val="0"/>
              <w:spacing w:before="71" w:line="256"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widowControl w:val="0"/>
              <w:spacing w:before="71" w:line="256"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7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widowControl w:val="0"/>
              <w:spacing w:line="25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widowControl w:val="0"/>
              <w:spacing w:before="72"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S0/0/0 (DCE)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widowControl w:val="0"/>
              <w:spacing w:before="72" w:line="256" w:lineRule="auto"/>
              <w:ind w:lef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widowControl w:val="0"/>
              <w:spacing w:before="72" w:line="256"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255.255.255.252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widowControl w:val="0"/>
              <w:spacing w:before="72" w:line="256"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7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widowControl w:val="0"/>
              <w:spacing w:line="25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widowControl w:val="0"/>
              <w:spacing w:before="69"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widowControl w:val="0"/>
              <w:spacing w:before="69" w:line="256" w:lineRule="auto"/>
              <w:ind w:lef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192.168.23.2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widowControl w:val="0"/>
              <w:spacing w:before="69" w:line="256"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255.255.255.252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widowControl w:val="0"/>
              <w:spacing w:before="69" w:line="256"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widowControl w:val="0"/>
              <w:spacing w:before="7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widowControl w:val="0"/>
              <w:spacing w:before="7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widowControl w:val="0"/>
              <w:spacing w:before="71" w:line="256" w:lineRule="auto"/>
              <w:ind w:lef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widowControl w:val="0"/>
              <w:spacing w:before="71" w:line="256"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widowControl w:val="0"/>
              <w:spacing w:before="71" w:line="256"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192.168.1.1</w:t>
            </w:r>
          </w:p>
        </w:tc>
      </w:tr>
      <w:tr>
        <w:trPr>
          <w:cantSplit w:val="0"/>
          <w:trHeight w:val="37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widowControl w:val="0"/>
              <w:spacing w:before="7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widowControl w:val="0"/>
              <w:spacing w:before="7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widowControl w:val="0"/>
              <w:spacing w:before="71" w:line="256" w:lineRule="auto"/>
              <w:ind w:lef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widowControl w:val="0"/>
              <w:spacing w:before="71" w:line="256"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widowControl w:val="0"/>
              <w:spacing w:before="71" w:line="256"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192.168.2.1</w:t>
            </w:r>
          </w:p>
        </w:tc>
      </w:tr>
      <w:tr>
        <w:trPr>
          <w:cantSplit w:val="0"/>
          <w:trHeight w:val="3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widowControl w:val="0"/>
              <w:spacing w:before="7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widowControl w:val="0"/>
              <w:spacing w:before="7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widowControl w:val="0"/>
              <w:spacing w:before="71" w:line="256" w:lineRule="auto"/>
              <w:ind w:lef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widowControl w:val="0"/>
              <w:spacing w:before="71" w:line="256"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widowControl w:val="0"/>
              <w:spacing w:before="71" w:line="256"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192.168.3.1</w:t>
            </w:r>
          </w:p>
        </w:tc>
      </w:tr>
    </w:tbl>
    <w:p w:rsidR="00000000" w:rsidDel="00000000" w:rsidP="00000000" w:rsidRDefault="00000000" w:rsidRPr="00000000" w14:paraId="00000047">
      <w:pPr>
        <w:pStyle w:val="Heading1"/>
        <w:tabs>
          <w:tab w:val="left" w:pos="1600"/>
        </w:tabs>
        <w:spacing w:after="0" w:before="1" w:line="240" w:lineRule="auto"/>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48">
      <w:pPr>
        <w:pStyle w:val="Heading1"/>
        <w:tabs>
          <w:tab w:val="left" w:pos="1600"/>
        </w:tabs>
        <w:spacing w:after="0" w:before="1" w:line="24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Part 1: Build the Network and Configure Basic Device Settings</w:t>
      </w:r>
    </w:p>
    <w:p w:rsidR="00000000" w:rsidDel="00000000" w:rsidP="00000000" w:rsidRDefault="00000000" w:rsidRPr="00000000" w14:paraId="00000049">
      <w:pPr>
        <w:spacing w:before="17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 1, you set up the network topology and configure basic settings on the PC hosts and routers.</w:t>
      </w:r>
    </w:p>
    <w:p w:rsidR="00000000" w:rsidDel="00000000" w:rsidP="00000000" w:rsidRDefault="00000000" w:rsidRPr="00000000" w14:paraId="0000004A">
      <w:pPr>
        <w:widowControl w:val="0"/>
        <w:spacing w:before="6" w:line="240" w:lineRule="auto"/>
        <w:ind w:left="125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tabs>
          <w:tab w:val="left" w:pos="1456"/>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1:Cable the network as shown in the topology.</w:t>
      </w:r>
    </w:p>
    <w:p w:rsidR="00000000" w:rsidDel="00000000" w:rsidP="00000000" w:rsidRDefault="00000000" w:rsidRPr="00000000" w14:paraId="0000004C">
      <w:pPr>
        <w:tabs>
          <w:tab w:val="left" w:pos="1456"/>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2:Configure basic settings for each router.</w:t>
      </w:r>
    </w:p>
    <w:p w:rsidR="00000000" w:rsidDel="00000000" w:rsidP="00000000" w:rsidRDefault="00000000" w:rsidRPr="00000000" w14:paraId="0000004D">
      <w:pPr>
        <w:tabs>
          <w:tab w:val="left" w:pos="1456"/>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tabs>
          <w:tab w:val="left" w:pos="1456"/>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R1:</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Router&gt;enable</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Router#configure terminal</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Router(config)#interface GigabitEthernet0/0</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Router(config-if)#ip address 192.168.1.1 255.255.255.0</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Router(config-if)#no shutdown</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Router(config-if)#exit</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Router(config)#interface Serial0/0/0</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Router(config-if)#ip address 192.168.12.1 255.255.255.252</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Router(config-if)#clock rate 64000</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Router(config-if)#no shutdown</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Router(config-if)#exit</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Router(config)#interface Serial0/0/1</w:t>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Router(config-if)#ip address 192.168.13.2 255.255.255.252</w:t>
      </w:r>
    </w:p>
    <w:p w:rsidR="00000000" w:rsidDel="00000000" w:rsidP="00000000" w:rsidRDefault="00000000" w:rsidRPr="00000000" w14:paraId="0000005E">
      <w:pPr>
        <w:tabs>
          <w:tab w:val="left" w:pos="1456"/>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Router(config-if)#no shutdown</w:t>
      </w: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the same to configure the R2 and R3 router as well according to the addressing table. Assign the respective ip address to the PC  </w:t>
      </w:r>
    </w:p>
    <w:p w:rsidR="00000000" w:rsidDel="00000000" w:rsidP="00000000" w:rsidRDefault="00000000" w:rsidRPr="00000000" w14:paraId="0000006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pStyle w:val="Heading1"/>
        <w:tabs>
          <w:tab w:val="left" w:pos="1600"/>
        </w:tabs>
        <w:spacing w:after="0" w:before="240" w:line="24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Part 2:Configure and Verify OSPF Routing</w:t>
      </w:r>
    </w:p>
    <w:p w:rsidR="00000000" w:rsidDel="00000000" w:rsidP="00000000" w:rsidRDefault="00000000" w:rsidRPr="00000000" w14:paraId="00000062">
      <w:pPr>
        <w:spacing w:before="169" w:line="240" w:lineRule="auto"/>
        <w:ind w:right="566"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 2, you will configure OSPFv2 routing on all routers in the network and then verify that routing tables are updated correctly. After OSPF has been verified, you will configure OSPF authentication on the links for added security.</w:t>
      </w:r>
    </w:p>
    <w:p w:rsidR="00000000" w:rsidDel="00000000" w:rsidP="00000000" w:rsidRDefault="00000000" w:rsidRPr="00000000" w14:paraId="00000063">
      <w:pPr>
        <w:widowControl w:val="0"/>
        <w:spacing w:before="7" w:line="240" w:lineRule="auto"/>
        <w:ind w:left="125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tabs>
          <w:tab w:val="left" w:pos="1456"/>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1:Configure OSPF on R1.</w:t>
      </w:r>
    </w:p>
    <w:p w:rsidR="00000000" w:rsidDel="00000000" w:rsidP="00000000" w:rsidRDefault="00000000" w:rsidRPr="00000000" w14:paraId="00000065">
      <w:pPr>
        <w:tabs>
          <w:tab w:val="left" w:pos="1241"/>
        </w:tabs>
        <w:spacing w:before="159"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w:t>
      </w:r>
      <w:r w:rsidDel="00000000" w:rsidR="00000000" w:rsidRPr="00000000">
        <w:rPr>
          <w:rFonts w:ascii="Times New Roman" w:cs="Times New Roman" w:eastAsia="Times New Roman" w:hAnsi="Times New Roman"/>
          <w:b w:val="1"/>
          <w:sz w:val="24"/>
          <w:szCs w:val="24"/>
          <w:rtl w:val="0"/>
        </w:rPr>
        <w:t xml:space="preserve">router ospf </w:t>
      </w:r>
      <w:r w:rsidDel="00000000" w:rsidR="00000000" w:rsidRPr="00000000">
        <w:rPr>
          <w:rFonts w:ascii="Times New Roman" w:cs="Times New Roman" w:eastAsia="Times New Roman" w:hAnsi="Times New Roman"/>
          <w:sz w:val="24"/>
          <w:szCs w:val="24"/>
          <w:rtl w:val="0"/>
        </w:rPr>
        <w:t xml:space="preserve">command in global configuration mode to enable OSPF on R1.</w:t>
      </w:r>
    </w:p>
    <w:p w:rsidR="00000000" w:rsidDel="00000000" w:rsidP="00000000" w:rsidRDefault="00000000" w:rsidRPr="00000000" w14:paraId="00000066">
      <w:pPr>
        <w:spacing w:before="123"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Router(config)# </w:t>
      </w:r>
      <w:r w:rsidDel="00000000" w:rsidR="00000000" w:rsidRPr="00000000">
        <w:rPr>
          <w:rFonts w:ascii="Times New Roman" w:cs="Times New Roman" w:eastAsia="Times New Roman" w:hAnsi="Times New Roman"/>
          <w:b w:val="1"/>
          <w:sz w:val="24"/>
          <w:szCs w:val="24"/>
          <w:rtl w:val="0"/>
        </w:rPr>
        <w:t xml:space="preserve">router ospf 1</w:t>
      </w:r>
    </w:p>
    <w:p w:rsidR="00000000" w:rsidDel="00000000" w:rsidP="00000000" w:rsidRDefault="00000000" w:rsidRPr="00000000" w14:paraId="00000067">
      <w:pPr>
        <w:spacing w:before="117"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 OSPF process id is kept locally and has no meaning to other routers on the network.</w:t>
      </w:r>
    </w:p>
    <w:p w:rsidR="00000000" w:rsidDel="00000000" w:rsidP="00000000" w:rsidRDefault="00000000" w:rsidRPr="00000000" w14:paraId="00000068">
      <w:pPr>
        <w:widowControl w:val="0"/>
        <w:spacing w:before="3" w:line="240" w:lineRule="auto"/>
        <w:ind w:left="125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tabs>
          <w:tab w:val="left" w:pos="1241"/>
        </w:tabs>
        <w:spacing w:before="93"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the </w:t>
      </w:r>
      <w:r w:rsidDel="00000000" w:rsidR="00000000" w:rsidRPr="00000000">
        <w:rPr>
          <w:rFonts w:ascii="Times New Roman" w:cs="Times New Roman" w:eastAsia="Times New Roman" w:hAnsi="Times New Roman"/>
          <w:b w:val="1"/>
          <w:sz w:val="24"/>
          <w:szCs w:val="24"/>
          <w:rtl w:val="0"/>
        </w:rPr>
        <w:t xml:space="preserve">network </w:t>
      </w:r>
      <w:r w:rsidDel="00000000" w:rsidR="00000000" w:rsidRPr="00000000">
        <w:rPr>
          <w:rFonts w:ascii="Times New Roman" w:cs="Times New Roman" w:eastAsia="Times New Roman" w:hAnsi="Times New Roman"/>
          <w:sz w:val="24"/>
          <w:szCs w:val="24"/>
          <w:rtl w:val="0"/>
        </w:rPr>
        <w:t xml:space="preserve">statements for the networks on R1. Use an area ID of 0.</w:t>
      </w:r>
    </w:p>
    <w:p w:rsidR="00000000" w:rsidDel="00000000" w:rsidP="00000000" w:rsidRDefault="00000000" w:rsidRPr="00000000" w14:paraId="0000006A">
      <w:pPr>
        <w:spacing w:before="1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Router(config-router)# </w:t>
      </w:r>
      <w:r w:rsidDel="00000000" w:rsidR="00000000" w:rsidRPr="00000000">
        <w:rPr>
          <w:rFonts w:ascii="Times New Roman" w:cs="Times New Roman" w:eastAsia="Times New Roman" w:hAnsi="Times New Roman"/>
          <w:b w:val="1"/>
          <w:sz w:val="24"/>
          <w:szCs w:val="24"/>
          <w:rtl w:val="0"/>
        </w:rPr>
        <w:t xml:space="preserve">network 192.168.1.0 0.0.0.255 area 0</w:t>
      </w:r>
    </w:p>
    <w:p w:rsidR="00000000" w:rsidDel="00000000" w:rsidP="00000000" w:rsidRDefault="00000000" w:rsidRPr="00000000" w14:paraId="0000006B">
      <w:pPr>
        <w:spacing w:before="59"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Router(config-router)# </w:t>
      </w:r>
      <w:r w:rsidDel="00000000" w:rsidR="00000000" w:rsidRPr="00000000">
        <w:rPr>
          <w:rFonts w:ascii="Times New Roman" w:cs="Times New Roman" w:eastAsia="Times New Roman" w:hAnsi="Times New Roman"/>
          <w:b w:val="1"/>
          <w:sz w:val="24"/>
          <w:szCs w:val="24"/>
          <w:rtl w:val="0"/>
        </w:rPr>
        <w:t xml:space="preserve">network 192.168.12.0 0.0.0.3 area 0</w:t>
      </w:r>
    </w:p>
    <w:p w:rsidR="00000000" w:rsidDel="00000000" w:rsidP="00000000" w:rsidRDefault="00000000" w:rsidRPr="00000000" w14:paraId="0000006C">
      <w:pPr>
        <w:spacing w:before="61"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Router(config-router)# </w:t>
      </w:r>
      <w:r w:rsidDel="00000000" w:rsidR="00000000" w:rsidRPr="00000000">
        <w:rPr>
          <w:rFonts w:ascii="Times New Roman" w:cs="Times New Roman" w:eastAsia="Times New Roman" w:hAnsi="Times New Roman"/>
          <w:b w:val="1"/>
          <w:sz w:val="24"/>
          <w:szCs w:val="24"/>
          <w:rtl w:val="0"/>
        </w:rPr>
        <w:t xml:space="preserve">network 192.168.13.0 0.0.0.3 area 0</w:t>
      </w:r>
    </w:p>
    <w:p w:rsidR="00000000" w:rsidDel="00000000" w:rsidP="00000000" w:rsidRDefault="00000000" w:rsidRPr="00000000" w14:paraId="0000006D">
      <w:pPr>
        <w:widowControl w:val="0"/>
        <w:spacing w:before="9"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widowControl w:val="0"/>
        <w:spacing w:before="9" w:line="24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sz w:val="19"/>
          <w:szCs w:val="19"/>
        </w:rPr>
        <w:drawing>
          <wp:inline distB="0" distT="0" distL="0" distR="0">
            <wp:extent cx="5257800" cy="240601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57800" cy="240601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widowControl w:val="0"/>
        <w:spacing w:before="9" w:line="240" w:lineRule="auto"/>
        <w:ind w:left="125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pStyle w:val="Heading3"/>
        <w:tabs>
          <w:tab w:val="left" w:pos="1456"/>
        </w:tabs>
        <w:spacing w:after="0" w:before="4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Step 1B: Configure OSPF on R2 and R3.</w:t>
      </w:r>
    </w:p>
    <w:p w:rsidR="00000000" w:rsidDel="00000000" w:rsidP="00000000" w:rsidRDefault="00000000" w:rsidRPr="00000000" w14:paraId="00000071">
      <w:pPr>
        <w:spacing w:before="157"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w:t>
      </w:r>
      <w:r w:rsidDel="00000000" w:rsidR="00000000" w:rsidRPr="00000000">
        <w:rPr>
          <w:rFonts w:ascii="Times New Roman" w:cs="Times New Roman" w:eastAsia="Times New Roman" w:hAnsi="Times New Roman"/>
          <w:b w:val="1"/>
          <w:sz w:val="24"/>
          <w:szCs w:val="24"/>
          <w:rtl w:val="0"/>
        </w:rPr>
        <w:t xml:space="preserve">router ospf </w:t>
      </w:r>
      <w:r w:rsidDel="00000000" w:rsidR="00000000" w:rsidRPr="00000000">
        <w:rPr>
          <w:rFonts w:ascii="Times New Roman" w:cs="Times New Roman" w:eastAsia="Times New Roman" w:hAnsi="Times New Roman"/>
          <w:sz w:val="24"/>
          <w:szCs w:val="24"/>
          <w:rtl w:val="0"/>
        </w:rPr>
        <w:t xml:space="preserve">command and add the </w:t>
      </w:r>
      <w:r w:rsidDel="00000000" w:rsidR="00000000" w:rsidRPr="00000000">
        <w:rPr>
          <w:rFonts w:ascii="Times New Roman" w:cs="Times New Roman" w:eastAsia="Times New Roman" w:hAnsi="Times New Roman"/>
          <w:b w:val="1"/>
          <w:sz w:val="24"/>
          <w:szCs w:val="24"/>
          <w:rtl w:val="0"/>
        </w:rPr>
        <w:t xml:space="preserve">network </w:t>
      </w:r>
      <w:r w:rsidDel="00000000" w:rsidR="00000000" w:rsidRPr="00000000">
        <w:rPr>
          <w:rFonts w:ascii="Times New Roman" w:cs="Times New Roman" w:eastAsia="Times New Roman" w:hAnsi="Times New Roman"/>
          <w:sz w:val="24"/>
          <w:szCs w:val="24"/>
          <w:rtl w:val="0"/>
        </w:rPr>
        <w:t xml:space="preserve">statements for the networks on R2 and R3. Neighbor  adjacency messages display on R1 when OSPF routing is configured on R2 and R3.</w:t>
      </w:r>
    </w:p>
    <w:p w:rsidR="00000000" w:rsidDel="00000000" w:rsidP="00000000" w:rsidRDefault="00000000" w:rsidRPr="00000000" w14:paraId="00000072">
      <w:pPr>
        <w:spacing w:before="157"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R2:</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Router(config)#router ospf 1</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Router(config-router)#network 192.168.2.0 0.0.0.255 area 0</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Router(config-router)#network 192.168.12.0 0.0.0.3 area 0</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Router(config-router)#network 192.168.23.0 0.0.0.3 area 0</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Router(config)#exit</w:t>
      </w:r>
    </w:p>
    <w:p w:rsidR="00000000" w:rsidDel="00000000" w:rsidP="00000000" w:rsidRDefault="00000000" w:rsidRPr="00000000" w14:paraId="00000078">
      <w:pPr>
        <w:widowControl w:val="0"/>
        <w:spacing w:before="123"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9"/>
          <w:szCs w:val="19"/>
        </w:rPr>
        <w:drawing>
          <wp:inline distB="0" distT="0" distL="0" distR="0">
            <wp:extent cx="5725795" cy="2656205"/>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25795" cy="265620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widowControl w:val="0"/>
        <w:spacing w:before="123"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R3</w:t>
        <w:tab/>
        <w:t xml:space="preserve">:</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Router(config)#router ospf 1</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Router(config-router)#network 192.168.3.0 0.0.0.255 area 0</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Router(config-router)#network 192.168.13.0 0.0.0.3 area 0</w:t>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Router(config-router)#network 192.168.23.0 0.0.0.3 area 0</w:t>
      </w:r>
    </w:p>
    <w:p w:rsidR="00000000" w:rsidDel="00000000" w:rsidP="00000000" w:rsidRDefault="00000000" w:rsidRPr="00000000" w14:paraId="0000007E">
      <w:pPr>
        <w:widowControl w:val="0"/>
        <w:spacing w:before="123"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Router(config-router)#exit</w:t>
      </w:r>
      <w:r w:rsidDel="00000000" w:rsidR="00000000" w:rsidRPr="00000000">
        <w:rPr>
          <w:rtl w:val="0"/>
        </w:rPr>
      </w:r>
    </w:p>
    <w:p w:rsidR="00000000" w:rsidDel="00000000" w:rsidP="00000000" w:rsidRDefault="00000000" w:rsidRPr="00000000" w14:paraId="0000007F">
      <w:pPr>
        <w:widowControl w:val="0"/>
        <w:spacing w:before="12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widowControl w:val="0"/>
        <w:spacing w:before="123"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9"/>
          <w:szCs w:val="19"/>
        </w:rPr>
        <w:drawing>
          <wp:inline distB="0" distT="0" distL="0" distR="0">
            <wp:extent cx="5225415" cy="3113405"/>
            <wp:effectExtent b="0" l="0" r="0" t="0"/>
            <wp:docPr id="1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25415" cy="311340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widowControl w:val="0"/>
        <w:spacing w:before="123"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3"/>
        <w:tabs>
          <w:tab w:val="left" w:pos="1456"/>
        </w:tabs>
        <w:spacing w:after="0" w:before="4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Step 2: Check the connectivity </w:t>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 from PC-B to PC-A after configuring OSPF and check the route with the help of tracert command </w:t>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see the route </w:t>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4463415" cy="3777615"/>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463415" cy="377761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Style w:val="Heading3"/>
        <w:tabs>
          <w:tab w:val="left" w:pos="1456"/>
        </w:tabs>
        <w:spacing w:after="0" w:before="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Step 3:Verify OSPF neighbors and routing information.</w:t>
      </w:r>
    </w:p>
    <w:p w:rsidR="00000000" w:rsidDel="00000000" w:rsidP="00000000" w:rsidRDefault="00000000" w:rsidRPr="00000000" w14:paraId="00000088">
      <w:pPr>
        <w:tabs>
          <w:tab w:val="left" w:pos="1241"/>
        </w:tabs>
        <w:spacing w:before="157" w:line="240" w:lineRule="auto"/>
        <w:ind w:right="12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the </w:t>
      </w:r>
      <w:r w:rsidDel="00000000" w:rsidR="00000000" w:rsidRPr="00000000">
        <w:rPr>
          <w:rFonts w:ascii="Times New Roman" w:cs="Times New Roman" w:eastAsia="Times New Roman" w:hAnsi="Times New Roman"/>
          <w:b w:val="1"/>
          <w:sz w:val="24"/>
          <w:szCs w:val="24"/>
          <w:rtl w:val="0"/>
        </w:rPr>
        <w:t xml:space="preserve">show ip ospf neighbor </w:t>
      </w:r>
      <w:r w:rsidDel="00000000" w:rsidR="00000000" w:rsidRPr="00000000">
        <w:rPr>
          <w:rFonts w:ascii="Times New Roman" w:cs="Times New Roman" w:eastAsia="Times New Roman" w:hAnsi="Times New Roman"/>
          <w:sz w:val="24"/>
          <w:szCs w:val="24"/>
          <w:rtl w:val="0"/>
        </w:rPr>
        <w:t xml:space="preserve">command to verify that each router lists the other routers in the network as neighbors.</w:t>
      </w:r>
    </w:p>
    <w:p w:rsidR="00000000" w:rsidDel="00000000" w:rsidP="00000000" w:rsidRDefault="00000000" w:rsidRPr="00000000" w14:paraId="00000089">
      <w:pPr>
        <w:tabs>
          <w:tab w:val="left" w:pos="1241"/>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the </w:t>
      </w:r>
      <w:r w:rsidDel="00000000" w:rsidR="00000000" w:rsidRPr="00000000">
        <w:rPr>
          <w:rFonts w:ascii="Times New Roman" w:cs="Times New Roman" w:eastAsia="Times New Roman" w:hAnsi="Times New Roman"/>
          <w:b w:val="1"/>
          <w:sz w:val="24"/>
          <w:szCs w:val="24"/>
          <w:rtl w:val="0"/>
        </w:rPr>
        <w:t xml:space="preserve">show ip route </w:t>
      </w:r>
      <w:r w:rsidDel="00000000" w:rsidR="00000000" w:rsidRPr="00000000">
        <w:rPr>
          <w:rFonts w:ascii="Times New Roman" w:cs="Times New Roman" w:eastAsia="Times New Roman" w:hAnsi="Times New Roman"/>
          <w:sz w:val="24"/>
          <w:szCs w:val="24"/>
          <w:rtl w:val="0"/>
        </w:rPr>
        <w:t xml:space="preserve">command to verify that all networks display in the routing table on all routers.</w:t>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4637405" cy="360299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637405" cy="360299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Style w:val="Heading3"/>
        <w:tabs>
          <w:tab w:val="left" w:pos="1456"/>
        </w:tabs>
        <w:spacing w:after="0" w:before="1"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Step 4: Verify OSPF protocol settings.</w:t>
      </w:r>
    </w:p>
    <w:p w:rsidR="00000000" w:rsidDel="00000000" w:rsidP="00000000" w:rsidRDefault="00000000" w:rsidRPr="00000000" w14:paraId="0000008E">
      <w:pPr>
        <w:spacing w:before="157" w:line="240" w:lineRule="auto"/>
        <w:ind w:right="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show ip protocols </w:t>
      </w:r>
      <w:r w:rsidDel="00000000" w:rsidR="00000000" w:rsidRPr="00000000">
        <w:rPr>
          <w:rFonts w:ascii="Times New Roman" w:cs="Times New Roman" w:eastAsia="Times New Roman" w:hAnsi="Times New Roman"/>
          <w:sz w:val="24"/>
          <w:szCs w:val="24"/>
          <w:rtl w:val="0"/>
        </w:rPr>
        <w:t xml:space="preserve">command is a quick way to verify vital OSPF configuration information. This information includes the OSPF process ID, the router ID, networks the router is advertising, the neighbors the router is receiving updates from, and the default administrative distance, which is 110 for OSPF.</w:t>
      </w:r>
    </w:p>
    <w:p w:rsidR="00000000" w:rsidDel="00000000" w:rsidP="00000000" w:rsidRDefault="00000000" w:rsidRPr="00000000" w14:paraId="0000008F">
      <w:pPr>
        <w:widowControl w:val="0"/>
        <w:spacing w:before="123"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9"/>
          <w:szCs w:val="19"/>
        </w:rPr>
        <w:drawing>
          <wp:inline distB="0" distT="0" distL="0" distR="0">
            <wp:extent cx="3276600" cy="3200400"/>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276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Style w:val="Heading3"/>
        <w:tabs>
          <w:tab w:val="left" w:pos="1456"/>
        </w:tabs>
        <w:spacing w:after="0" w:before="178"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Step 5:Verify OSPF interface settings.</w:t>
      </w:r>
    </w:p>
    <w:p w:rsidR="00000000" w:rsidDel="00000000" w:rsidP="00000000" w:rsidRDefault="00000000" w:rsidRPr="00000000" w14:paraId="00000091">
      <w:pPr>
        <w:tabs>
          <w:tab w:val="left" w:pos="1241"/>
        </w:tabs>
        <w:spacing w:before="157"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the </w:t>
      </w:r>
      <w:r w:rsidDel="00000000" w:rsidR="00000000" w:rsidRPr="00000000">
        <w:rPr>
          <w:rFonts w:ascii="Times New Roman" w:cs="Times New Roman" w:eastAsia="Times New Roman" w:hAnsi="Times New Roman"/>
          <w:b w:val="1"/>
          <w:sz w:val="24"/>
          <w:szCs w:val="24"/>
          <w:rtl w:val="0"/>
        </w:rPr>
        <w:t xml:space="preserve">show ip ospf interface brief </w:t>
      </w:r>
      <w:r w:rsidDel="00000000" w:rsidR="00000000" w:rsidRPr="00000000">
        <w:rPr>
          <w:rFonts w:ascii="Times New Roman" w:cs="Times New Roman" w:eastAsia="Times New Roman" w:hAnsi="Times New Roman"/>
          <w:sz w:val="24"/>
          <w:szCs w:val="24"/>
          <w:rtl w:val="0"/>
        </w:rPr>
        <w:t xml:space="preserve">command to display a summary of OSPF-enabled interfaces.</w:t>
      </w:r>
    </w:p>
    <w:p w:rsidR="00000000" w:rsidDel="00000000" w:rsidP="00000000" w:rsidRDefault="00000000" w:rsidRPr="00000000" w14:paraId="00000092">
      <w:pPr>
        <w:widowControl w:val="0"/>
        <w:spacing w:before="123"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9"/>
          <w:szCs w:val="19"/>
        </w:rPr>
        <w:drawing>
          <wp:inline distB="0" distT="0" distL="0" distR="0">
            <wp:extent cx="5344795" cy="969010"/>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344795" cy="96901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5">
      <w:pPr>
        <w:spacing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Implement Multi channel OSPFv2</w:t>
      </w:r>
    </w:p>
    <w:p w:rsidR="00000000" w:rsidDel="00000000" w:rsidP="00000000" w:rsidRDefault="00000000" w:rsidRPr="00000000" w14:paraId="00000096">
      <w:pPr>
        <w:spacing w:lin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Topology</w:t>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731510" cy="3132455"/>
            <wp:effectExtent b="0" l="0" r="0" t="0"/>
            <wp:docPr id="7"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1510" cy="313245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before="93"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Addressing Table</w:t>
      </w:r>
    </w:p>
    <w:p w:rsidR="00000000" w:rsidDel="00000000" w:rsidP="00000000" w:rsidRDefault="00000000" w:rsidRPr="00000000" w14:paraId="00000099">
      <w:pPr>
        <w:widowControl w:val="0"/>
        <w:spacing w:before="9" w:line="240" w:lineRule="auto"/>
        <w:ind w:left="1255" w:firstLine="0"/>
        <w:rPr>
          <w:rFonts w:ascii="Times New Roman" w:cs="Times New Roman" w:eastAsia="Times New Roman" w:hAnsi="Times New Roman"/>
          <w:b w:val="1"/>
          <w:sz w:val="24"/>
          <w:szCs w:val="24"/>
        </w:rPr>
      </w:pPr>
      <w:r w:rsidDel="00000000" w:rsidR="00000000" w:rsidRPr="00000000">
        <w:rPr>
          <w:rtl w:val="0"/>
        </w:rPr>
      </w:r>
    </w:p>
    <w:tbl>
      <w:tblPr>
        <w:tblStyle w:val="Table2"/>
        <w:tblW w:w="8805.0" w:type="dxa"/>
        <w:jc w:val="left"/>
        <w:tblInd w:w="407.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61"/>
        <w:gridCol w:w="1732"/>
        <w:gridCol w:w="1843"/>
        <w:gridCol w:w="2126"/>
        <w:gridCol w:w="1843"/>
        <w:tblGridChange w:id="0">
          <w:tblGrid>
            <w:gridCol w:w="1261"/>
            <w:gridCol w:w="1732"/>
            <w:gridCol w:w="1843"/>
            <w:gridCol w:w="2126"/>
            <w:gridCol w:w="1843"/>
          </w:tblGrid>
        </w:tblGridChange>
      </w:tblGrid>
      <w:tr>
        <w:trPr>
          <w:cantSplit w:val="0"/>
          <w:trHeight w:val="532" w:hRule="atLeast"/>
          <w:tblHeader w:val="0"/>
        </w:trPr>
        <w:tc>
          <w:tcPr>
            <w:tcBorders>
              <w:top w:color="000000" w:space="0" w:sz="4" w:val="single"/>
              <w:left w:color="000000" w:space="0" w:sz="4" w:val="single"/>
              <w:bottom w:color="000000" w:space="0" w:sz="4" w:val="single"/>
              <w:right w:color="000000" w:space="0" w:sz="4" w:val="single"/>
            </w:tcBorders>
            <w:shd w:fill="dbe4f0" w:val="clear"/>
          </w:tcPr>
          <w:p w:rsidR="00000000" w:rsidDel="00000000" w:rsidP="00000000" w:rsidRDefault="00000000" w:rsidRPr="00000000" w14:paraId="0000009A">
            <w:pPr>
              <w:widowControl w:val="0"/>
              <w:spacing w:before="131" w:line="256" w:lineRule="auto"/>
              <w:ind w:left="30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Device</w:t>
            </w:r>
          </w:p>
        </w:tc>
        <w:tc>
          <w:tcPr>
            <w:tcBorders>
              <w:top w:color="000000" w:space="0" w:sz="4" w:val="single"/>
              <w:left w:color="000000" w:space="0" w:sz="4" w:val="single"/>
              <w:bottom w:color="000000" w:space="0" w:sz="4" w:val="single"/>
              <w:right w:color="000000" w:space="0" w:sz="4" w:val="single"/>
            </w:tcBorders>
            <w:shd w:fill="dbe4f0" w:val="clear"/>
          </w:tcPr>
          <w:p w:rsidR="00000000" w:rsidDel="00000000" w:rsidP="00000000" w:rsidRDefault="00000000" w:rsidRPr="00000000" w14:paraId="0000009B">
            <w:pPr>
              <w:widowControl w:val="0"/>
              <w:spacing w:before="131" w:line="256" w:lineRule="auto"/>
              <w:ind w:left="39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Interface</w:t>
            </w:r>
          </w:p>
        </w:tc>
        <w:tc>
          <w:tcPr>
            <w:tcBorders>
              <w:top w:color="000000" w:space="0" w:sz="4" w:val="single"/>
              <w:left w:color="000000" w:space="0" w:sz="4" w:val="single"/>
              <w:bottom w:color="000000" w:space="0" w:sz="4" w:val="single"/>
              <w:right w:color="000000" w:space="0" w:sz="4" w:val="single"/>
            </w:tcBorders>
            <w:shd w:fill="dbe4f0" w:val="clear"/>
          </w:tcPr>
          <w:p w:rsidR="00000000" w:rsidDel="00000000" w:rsidP="00000000" w:rsidRDefault="00000000" w:rsidRPr="00000000" w14:paraId="0000009C">
            <w:pPr>
              <w:widowControl w:val="0"/>
              <w:spacing w:before="131" w:line="256" w:lineRule="auto"/>
              <w:ind w:left="33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IP Address</w:t>
            </w:r>
          </w:p>
        </w:tc>
        <w:tc>
          <w:tcPr>
            <w:tcBorders>
              <w:top w:color="000000" w:space="0" w:sz="4" w:val="single"/>
              <w:left w:color="000000" w:space="0" w:sz="4" w:val="single"/>
              <w:bottom w:color="000000" w:space="0" w:sz="4" w:val="single"/>
              <w:right w:color="000000" w:space="0" w:sz="4" w:val="single"/>
            </w:tcBorders>
            <w:shd w:fill="dbe4f0" w:val="clear"/>
          </w:tcPr>
          <w:p w:rsidR="00000000" w:rsidDel="00000000" w:rsidP="00000000" w:rsidRDefault="00000000" w:rsidRPr="00000000" w14:paraId="0000009D">
            <w:pPr>
              <w:widowControl w:val="0"/>
              <w:spacing w:before="131" w:line="256" w:lineRule="auto"/>
              <w:ind w:left="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Subnet Mask</w:t>
            </w:r>
          </w:p>
        </w:tc>
        <w:tc>
          <w:tcPr>
            <w:tcBorders>
              <w:top w:color="000000" w:space="0" w:sz="4" w:val="single"/>
              <w:left w:color="000000" w:space="0" w:sz="4" w:val="single"/>
              <w:bottom w:color="000000" w:space="0" w:sz="4" w:val="single"/>
              <w:right w:color="000000" w:space="0" w:sz="4" w:val="single"/>
            </w:tcBorders>
            <w:shd w:fill="dbe4f0" w:val="clear"/>
          </w:tcPr>
          <w:p w:rsidR="00000000" w:rsidDel="00000000" w:rsidP="00000000" w:rsidRDefault="00000000" w:rsidRPr="00000000" w14:paraId="0000009E">
            <w:pPr>
              <w:widowControl w:val="0"/>
              <w:spacing w:before="131" w:line="256" w:lineRule="auto"/>
              <w:ind w:left="1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Default Gateway</w:t>
            </w:r>
          </w:p>
        </w:tc>
      </w:tr>
      <w:tr>
        <w:trPr>
          <w:cantSplit w:val="0"/>
          <w:trHeight w:val="379"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widowControl w:val="0"/>
              <w:spacing w:before="7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widowControl w:val="0"/>
              <w:spacing w:before="7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widowControl w:val="0"/>
              <w:spacing w:before="71" w:line="256" w:lineRule="auto"/>
              <w:ind w:lef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192.168.1.1/24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widowControl w:val="0"/>
              <w:spacing w:before="71" w:line="256"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widowControl w:val="0"/>
              <w:spacing w:before="71" w:line="256"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76"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widowControl w:val="0"/>
              <w:spacing w:before="69"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S0/0/0 (DCE)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widowControl w:val="0"/>
              <w:spacing w:before="69" w:line="256" w:lineRule="auto"/>
              <w:ind w:lef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192.168.12.1/30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widowControl w:val="0"/>
              <w:spacing w:before="69" w:line="256"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255.255.255.252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widowControl w:val="0"/>
              <w:spacing w:before="69" w:line="256"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7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widowControl w:val="0"/>
              <w:spacing w:before="7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widowControl w:val="0"/>
              <w:spacing w:before="71" w:line="256" w:lineRule="auto"/>
              <w:ind w:lef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192.168.15.2/30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widowControl w:val="0"/>
              <w:spacing w:before="71" w:line="256"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255.255.255.252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widowControl w:val="0"/>
              <w:spacing w:before="71" w:line="256"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76"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widowControl w:val="0"/>
              <w:spacing w:before="7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widowControl w:val="0"/>
              <w:spacing w:before="7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widowControl w:val="0"/>
              <w:spacing w:before="71" w:line="256" w:lineRule="auto"/>
              <w:ind w:lef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192.168.2.1/24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widowControl w:val="0"/>
              <w:spacing w:before="71" w:line="256"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widowControl w:val="0"/>
              <w:spacing w:before="71" w:line="256"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79"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widowControl w:val="0"/>
              <w:spacing w:before="7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widowControl w:val="0"/>
              <w:spacing w:before="71" w:line="256" w:lineRule="auto"/>
              <w:ind w:lef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192.168.12.2/30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widowControl w:val="0"/>
              <w:spacing w:before="71" w:line="256"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255.255.255.252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widowControl w:val="0"/>
              <w:spacing w:before="71" w:line="256"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76"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widowControl w:val="0"/>
              <w:spacing w:before="7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S0/0/1 (DCE)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widowControl w:val="0"/>
              <w:spacing w:before="71" w:line="256" w:lineRule="auto"/>
              <w:ind w:lef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192.68.13.1/30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widowControl w:val="0"/>
              <w:spacing w:before="71" w:line="256"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255.255.255.252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widowControl w:val="0"/>
              <w:spacing w:before="71" w:line="256"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78"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widowControl w:val="0"/>
              <w:spacing w:before="7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widowControl w:val="0"/>
              <w:spacing w:before="7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widowControl w:val="0"/>
              <w:spacing w:before="71" w:line="256" w:lineRule="auto"/>
              <w:ind w:lef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192.168.3.1/24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widowControl w:val="0"/>
              <w:spacing w:before="71" w:line="256"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widowControl w:val="0"/>
              <w:spacing w:before="71" w:line="256"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79"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widowControl w:val="0"/>
              <w:spacing w:before="72"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S0/0/0 (DCE)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widowControl w:val="0"/>
              <w:spacing w:before="72" w:line="256" w:lineRule="auto"/>
              <w:ind w:lef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192.168.14.1/30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widowControl w:val="0"/>
              <w:spacing w:before="72" w:line="256"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255.255.255.252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widowControl w:val="0"/>
              <w:spacing w:before="72" w:line="256"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76"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widowControl w:val="0"/>
              <w:spacing w:before="69"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widowControl w:val="0"/>
              <w:spacing w:before="69" w:line="2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192.168.13.2/30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widowControl w:val="0"/>
              <w:spacing w:before="69" w:line="256"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255.255.255.252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widowControl w:val="0"/>
              <w:spacing w:before="69" w:line="256"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76"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widowControl w:val="0"/>
              <w:spacing w:line="2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widowControl w:val="0"/>
              <w:spacing w:before="69"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widowControl w:val="0"/>
              <w:spacing w:before="69" w:line="256" w:lineRule="auto"/>
              <w:ind w:lef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192.168.4.1/24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widowControl w:val="0"/>
              <w:spacing w:before="69" w:line="256"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widowControl w:val="0"/>
              <w:spacing w:before="69" w:line="256"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76"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widowControl w:val="0"/>
              <w:spacing w:before="69"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widowControl w:val="0"/>
              <w:spacing w:before="69" w:line="256" w:lineRule="auto"/>
              <w:ind w:lef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192.168.14.2/30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widowControl w:val="0"/>
              <w:spacing w:before="69" w:line="256"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255.255.255.252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widowControl w:val="0"/>
              <w:spacing w:before="69" w:line="256"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76"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widowControl w:val="0"/>
              <w:spacing w:before="69"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S0/0/1 (DCE)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widowControl w:val="0"/>
              <w:spacing w:before="69" w:line="256" w:lineRule="auto"/>
              <w:ind w:lef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192.168.15.1/30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widowControl w:val="0"/>
              <w:spacing w:before="69" w:line="256"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255.255.255.252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widowControl w:val="0"/>
              <w:spacing w:before="69" w:line="256"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widowControl w:val="0"/>
              <w:spacing w:before="7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widowControl w:val="0"/>
              <w:spacing w:before="7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widowControl w:val="0"/>
              <w:spacing w:before="71" w:line="256" w:lineRule="auto"/>
              <w:ind w:lef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widowControl w:val="0"/>
              <w:spacing w:before="71" w:line="256"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widowControl w:val="0"/>
              <w:spacing w:before="71" w:line="256"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192.168.1.1</w:t>
            </w:r>
          </w:p>
        </w:tc>
      </w:tr>
      <w:tr>
        <w:trPr>
          <w:cantSplit w:val="0"/>
          <w:trHeight w:val="37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widowControl w:val="0"/>
              <w:spacing w:before="7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widowControl w:val="0"/>
              <w:spacing w:before="7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widowControl w:val="0"/>
              <w:spacing w:before="71" w:line="256" w:lineRule="auto"/>
              <w:ind w:lef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192.168.2.3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widowControl w:val="0"/>
              <w:spacing w:before="71" w:line="256"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widowControl w:val="0"/>
              <w:spacing w:before="71" w:line="256"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192.168.2.1</w:t>
            </w:r>
          </w:p>
        </w:tc>
      </w:tr>
      <w:tr>
        <w:trPr>
          <w:cantSplit w:val="0"/>
          <w:trHeight w:val="3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widowControl w:val="0"/>
              <w:spacing w:before="7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widowControl w:val="0"/>
              <w:spacing w:before="7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widowControl w:val="0"/>
              <w:spacing w:before="71" w:line="256" w:lineRule="auto"/>
              <w:ind w:lef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widowControl w:val="0"/>
              <w:spacing w:before="71" w:line="256"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widowControl w:val="0"/>
              <w:spacing w:before="71" w:line="256"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192.168.3.1</w:t>
            </w:r>
          </w:p>
        </w:tc>
      </w:tr>
      <w:tr>
        <w:trPr>
          <w:cantSplit w:val="0"/>
          <w:trHeight w:val="3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widowControl w:val="0"/>
              <w:spacing w:before="7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widowControl w:val="0"/>
              <w:spacing w:before="71" w:line="256" w:lineRule="auto"/>
              <w:ind w:left="1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widowControl w:val="0"/>
              <w:spacing w:before="71" w:line="256" w:lineRule="auto"/>
              <w:ind w:left="1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192.168.4.3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widowControl w:val="0"/>
              <w:spacing w:before="71" w:line="256" w:lineRule="auto"/>
              <w:ind w:left="1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255.255.255.0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widowControl w:val="0"/>
              <w:spacing w:before="71" w:line="256" w:lineRule="auto"/>
              <w:ind w:left="1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192.168.4.1</w:t>
            </w:r>
          </w:p>
        </w:tc>
      </w:tr>
    </w:tbl>
    <w:p w:rsidR="00000000" w:rsidDel="00000000" w:rsidP="00000000" w:rsidRDefault="00000000" w:rsidRPr="00000000" w14:paraId="000000EF">
      <w:pPr>
        <w:pStyle w:val="Heading1"/>
        <w:tabs>
          <w:tab w:val="left" w:pos="1600"/>
        </w:tabs>
        <w:spacing w:after="0" w:before="1" w:lin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Part 1: Build the Network and Configure Basic Device Settings</w:t>
      </w:r>
    </w:p>
    <w:p w:rsidR="00000000" w:rsidDel="00000000" w:rsidP="00000000" w:rsidRDefault="00000000" w:rsidRPr="00000000" w14:paraId="000000F0">
      <w:pPr>
        <w:spacing w:before="17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 1, you set up the network topology and configure basic settings on the PC hosts and routers.</w:t>
      </w:r>
    </w:p>
    <w:p w:rsidR="00000000" w:rsidDel="00000000" w:rsidP="00000000" w:rsidRDefault="00000000" w:rsidRPr="00000000" w14:paraId="000000F1">
      <w:pPr>
        <w:widowControl w:val="0"/>
        <w:spacing w:before="6" w:line="240" w:lineRule="auto"/>
        <w:ind w:left="125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tabs>
          <w:tab w:val="left" w:pos="1456"/>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1:Cable the network as shown in the topology.</w:t>
      </w:r>
    </w:p>
    <w:p w:rsidR="00000000" w:rsidDel="00000000" w:rsidP="00000000" w:rsidRDefault="00000000" w:rsidRPr="00000000" w14:paraId="000000F3">
      <w:pPr>
        <w:tabs>
          <w:tab w:val="left" w:pos="1456"/>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2:Configure basic settings for each router.</w:t>
      </w:r>
    </w:p>
    <w:p w:rsidR="00000000" w:rsidDel="00000000" w:rsidP="00000000" w:rsidRDefault="00000000" w:rsidRPr="00000000" w14:paraId="000000F4">
      <w:pPr>
        <w:tabs>
          <w:tab w:val="left" w:pos="1456"/>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tabs>
          <w:tab w:val="left" w:pos="1456"/>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R1:</w:t>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Router&gt;enable</w:t>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Router#configure terminal</w:t>
      </w:r>
    </w:p>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Router(config)#interface GigabitEthernet0/0</w:t>
      </w:r>
    </w:p>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Router(config-if)#ip address 192.168.1.1 255.255.255.0</w:t>
      </w:r>
    </w:p>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Router(config-if)#no shutdown</w:t>
      </w:r>
    </w:p>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Router(config-if)#exit</w:t>
      </w:r>
    </w:p>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Router(config)#interface Serial0/0/0</w:t>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Router(config-if)#ip address 192.168.12.1 255.255.255.252</w:t>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Router(config-if)#clock rate 64000</w:t>
      </w:r>
    </w:p>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Router(config-if)#no shutdown</w:t>
      </w:r>
    </w:p>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Router(config-if)#exit</w:t>
      </w:r>
    </w:p>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Router(config)#interface Serial0/0/1</w:t>
      </w:r>
    </w:p>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Router(config-if)#ip address 192.168.15.2 255.255.255.252</w:t>
      </w:r>
    </w:p>
    <w:p w:rsidR="00000000" w:rsidDel="00000000" w:rsidP="00000000" w:rsidRDefault="00000000" w:rsidRPr="00000000" w14:paraId="00000105">
      <w:pPr>
        <w:tabs>
          <w:tab w:val="left" w:pos="1456"/>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Router(config-if)#no shutdown</w:t>
      </w: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the same to configure the R2 ,R3 and R4 router as well according to the addressing table.Assign the respective ip address to the PC  </w:t>
      </w:r>
    </w:p>
    <w:p w:rsidR="00000000" w:rsidDel="00000000" w:rsidP="00000000" w:rsidRDefault="00000000" w:rsidRPr="00000000" w14:paraId="0000010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pStyle w:val="Heading1"/>
        <w:tabs>
          <w:tab w:val="left" w:pos="1600"/>
        </w:tabs>
        <w:spacing w:after="0" w:before="240" w:lin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Part 2:Configure and Verify OSPF Routing</w:t>
      </w:r>
    </w:p>
    <w:p w:rsidR="00000000" w:rsidDel="00000000" w:rsidP="00000000" w:rsidRDefault="00000000" w:rsidRPr="00000000" w14:paraId="0000010A">
      <w:pPr>
        <w:spacing w:before="169" w:line="240" w:lineRule="auto"/>
        <w:ind w:right="566"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 2, you will configure OSPFv2 routing on all routers in the network and then verify that routing tables are updated correctly. After OSPF has been verified, you will configure OSPF authentication on the links for   added security.</w:t>
      </w:r>
    </w:p>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R1:</w:t>
      </w:r>
    </w:p>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R1(config)#router ospf 1</w:t>
      </w:r>
    </w:p>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R1(config-router)#network 192.168.1.0 0.0.0.255 area 0</w:t>
      </w:r>
    </w:p>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R1(config-router)#network 192.168.15.0 0.0.0.3 area 0</w:t>
      </w:r>
    </w:p>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R1(config-router)#network 192.168.12.0 0.0.0.3 area 0</w:t>
      </w:r>
    </w:p>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R2</w:t>
      </w:r>
    </w:p>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R2(config)#router ospf 1</w:t>
      </w:r>
    </w:p>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R2(config-router)#network 192.168.2.0 0.0.0.255 area 1</w:t>
      </w:r>
    </w:p>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R2(config-router)#network 192.168.12.0 0.0.0.3 area 0</w:t>
      </w:r>
    </w:p>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R2(config-router)#network 192.168.13.0 0.0.0.3 area 1</w:t>
      </w:r>
    </w:p>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R2(config-router)#network 192.168.14.0 0.0.0.3 area 2</w:t>
      </w:r>
    </w:p>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R3:</w:t>
      </w:r>
    </w:p>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R3(config)#router ospf 1</w:t>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R3(config-router)#network 192.168.3.0 0.0.0.255 area 2</w:t>
      </w:r>
    </w:p>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R3(config-router)#network 192.168.13.0 0.0.0.3 area 1</w:t>
      </w:r>
    </w:p>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R3(config-router)#network 192.168.12.0 0.0.0.3 area 0</w:t>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R3(config-router)#network 192.168.14.0 0.0.0.3 area 2</w:t>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R4:</w:t>
      </w:r>
    </w:p>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R4(config)#router ospf 1</w:t>
      </w:r>
    </w:p>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R4(config-router)#network 192.168.4.0 0.0.0.255 area 0</w:t>
      </w:r>
    </w:p>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R4(config-router)#network 192.168.15.0 0.0.0.3 area 0</w:t>
      </w:r>
    </w:p>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R4(config-router)#network 192.168.14.0 0.0.0.3 area 2</w:t>
      </w:r>
    </w:p>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R4(config-router)#network 192.168.13.0 0.0.0.3 area 1</w:t>
      </w:r>
    </w:p>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Style w:val="Heading3"/>
        <w:tabs>
          <w:tab w:val="left" w:pos="1456"/>
        </w:tabs>
        <w:spacing w:after="0" w:before="4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Step 2: Check the connectivity </w:t>
      </w:r>
    </w:p>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 from PC-A to PC-C after configuring OSPF and check the route with the help of tracert command </w:t>
      </w:r>
    </w:p>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see the route </w:t>
      </w:r>
    </w:p>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4485005" cy="4375785"/>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485005" cy="4375785"/>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Style w:val="Heading3"/>
        <w:tabs>
          <w:tab w:val="left" w:pos="1456"/>
        </w:tabs>
        <w:spacing w:after="0" w:before="4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Step 3:Verify OSPF neighbors and routing information.</w:t>
      </w:r>
    </w:p>
    <w:p w:rsidR="00000000" w:rsidDel="00000000" w:rsidP="00000000" w:rsidRDefault="00000000" w:rsidRPr="00000000" w14:paraId="0000012F">
      <w:pPr>
        <w:tabs>
          <w:tab w:val="left" w:pos="1241"/>
        </w:tabs>
        <w:spacing w:before="157" w:line="240" w:lineRule="auto"/>
        <w:ind w:right="12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the </w:t>
      </w:r>
      <w:r w:rsidDel="00000000" w:rsidR="00000000" w:rsidRPr="00000000">
        <w:rPr>
          <w:rFonts w:ascii="Times New Roman" w:cs="Times New Roman" w:eastAsia="Times New Roman" w:hAnsi="Times New Roman"/>
          <w:b w:val="1"/>
          <w:sz w:val="24"/>
          <w:szCs w:val="24"/>
          <w:rtl w:val="0"/>
        </w:rPr>
        <w:t xml:space="preserve">show ip ospf neighbor </w:t>
      </w:r>
      <w:r w:rsidDel="00000000" w:rsidR="00000000" w:rsidRPr="00000000">
        <w:rPr>
          <w:rFonts w:ascii="Times New Roman" w:cs="Times New Roman" w:eastAsia="Times New Roman" w:hAnsi="Times New Roman"/>
          <w:sz w:val="24"/>
          <w:szCs w:val="24"/>
          <w:rtl w:val="0"/>
        </w:rPr>
        <w:t xml:space="preserve">command to verify that each router lists the other routers in the network as neighbors.</w:t>
      </w:r>
    </w:p>
    <w:p w:rsidR="00000000" w:rsidDel="00000000" w:rsidP="00000000" w:rsidRDefault="00000000" w:rsidRPr="00000000" w14:paraId="00000130">
      <w:pPr>
        <w:tabs>
          <w:tab w:val="left" w:pos="1241"/>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the </w:t>
      </w:r>
      <w:r w:rsidDel="00000000" w:rsidR="00000000" w:rsidRPr="00000000">
        <w:rPr>
          <w:rFonts w:ascii="Times New Roman" w:cs="Times New Roman" w:eastAsia="Times New Roman" w:hAnsi="Times New Roman"/>
          <w:b w:val="1"/>
          <w:sz w:val="24"/>
          <w:szCs w:val="24"/>
          <w:rtl w:val="0"/>
        </w:rPr>
        <w:t xml:space="preserve">show ip route </w:t>
      </w:r>
      <w:r w:rsidDel="00000000" w:rsidR="00000000" w:rsidRPr="00000000">
        <w:rPr>
          <w:rFonts w:ascii="Times New Roman" w:cs="Times New Roman" w:eastAsia="Times New Roman" w:hAnsi="Times New Roman"/>
          <w:sz w:val="24"/>
          <w:szCs w:val="24"/>
          <w:rtl w:val="0"/>
        </w:rPr>
        <w:t xml:space="preserve">command to verify that all networks display in the routing table on all routers.</w:t>
      </w:r>
    </w:p>
    <w:p w:rsidR="00000000" w:rsidDel="00000000" w:rsidP="00000000" w:rsidRDefault="00000000" w:rsidRPr="00000000" w14:paraId="0000013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4963795" cy="1056005"/>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963795" cy="105600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Style w:val="Heading3"/>
        <w:tabs>
          <w:tab w:val="left" w:pos="1456"/>
        </w:tabs>
        <w:spacing w:after="0" w:before="1"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Step 4:Verify OSPF protocol settings.</w:t>
      </w:r>
    </w:p>
    <w:p w:rsidR="00000000" w:rsidDel="00000000" w:rsidP="00000000" w:rsidRDefault="00000000" w:rsidRPr="00000000" w14:paraId="00000133">
      <w:pPr>
        <w:spacing w:before="157" w:line="240" w:lineRule="auto"/>
        <w:ind w:right="43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show ip protocols </w:t>
      </w:r>
      <w:r w:rsidDel="00000000" w:rsidR="00000000" w:rsidRPr="00000000">
        <w:rPr>
          <w:rFonts w:ascii="Times New Roman" w:cs="Times New Roman" w:eastAsia="Times New Roman" w:hAnsi="Times New Roman"/>
          <w:sz w:val="24"/>
          <w:szCs w:val="24"/>
          <w:rtl w:val="0"/>
        </w:rPr>
        <w:t xml:space="preserve">command is a quick way to verify vital OSPF configuration information. This information includes the OSPF process ID, the router ID, networks the router is advertising, the neighbors the router is receiving updates from, and the default administrative distance, which is 110 for OSPF.</w:t>
      </w:r>
    </w:p>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4942205" cy="2220595"/>
            <wp:effectExtent b="0" l="0" r="0" t="0"/>
            <wp:docPr id="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942205" cy="2220595"/>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Style w:val="Heading3"/>
        <w:tabs>
          <w:tab w:val="left" w:pos="1456"/>
        </w:tabs>
        <w:spacing w:after="0" w:before="178"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Step 5:Verify OSPF interface settings.</w:t>
      </w:r>
    </w:p>
    <w:p w:rsidR="00000000" w:rsidDel="00000000" w:rsidP="00000000" w:rsidRDefault="00000000" w:rsidRPr="00000000" w14:paraId="00000137">
      <w:pPr>
        <w:tabs>
          <w:tab w:val="left" w:pos="1241"/>
        </w:tabs>
        <w:spacing w:before="157"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the </w:t>
      </w:r>
      <w:r w:rsidDel="00000000" w:rsidR="00000000" w:rsidRPr="00000000">
        <w:rPr>
          <w:rFonts w:ascii="Times New Roman" w:cs="Times New Roman" w:eastAsia="Times New Roman" w:hAnsi="Times New Roman"/>
          <w:b w:val="1"/>
          <w:sz w:val="24"/>
          <w:szCs w:val="24"/>
          <w:rtl w:val="0"/>
        </w:rPr>
        <w:t xml:space="preserve">show ip ospf interface brief </w:t>
      </w:r>
      <w:r w:rsidDel="00000000" w:rsidR="00000000" w:rsidRPr="00000000">
        <w:rPr>
          <w:rFonts w:ascii="Times New Roman" w:cs="Times New Roman" w:eastAsia="Times New Roman" w:hAnsi="Times New Roman"/>
          <w:sz w:val="24"/>
          <w:szCs w:val="24"/>
          <w:rtl w:val="0"/>
        </w:rPr>
        <w:t xml:space="preserve">command to display a summary of OSPF-enabled interfaces.</w:t>
      </w:r>
    </w:p>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4963795" cy="1153795"/>
            <wp:effectExtent b="0" l="0" r="0" t="0"/>
            <wp:docPr id="1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963795" cy="1153795"/>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