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11" w:rsidRPr="008C5511" w:rsidRDefault="008C5511" w:rsidP="008C5511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r w:rsidRPr="008C5511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Декоратор (шаблон проектирования)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Декоратор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</w:t>
      </w:r>
      <w:hyperlink r:id="rId6" w:tooltip="Английский язык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англ.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r w:rsidRPr="008C5511">
        <w:rPr>
          <w:rFonts w:ascii="Arial" w:eastAsia="Times New Roman" w:hAnsi="Arial" w:cs="Arial"/>
          <w:i/>
          <w:iCs/>
          <w:color w:val="000000"/>
          <w:sz w:val="19"/>
          <w:szCs w:val="19"/>
          <w:lang w:val="en" w:eastAsia="ru-RU"/>
        </w:rPr>
        <w:t>Decorator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 — </w:t>
      </w:r>
      <w:hyperlink r:id="rId7" w:tooltip="Структурные шаблоны проектирования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структурный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  <w:hyperlink r:id="rId8" w:tooltip="Шаблон проектирования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шаблон проектирования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предназначенный для динамического подключения дополнительного поведения к</w:t>
      </w:r>
      <w:r w:rsidR="00155E5E" w:rsidRPr="00C92766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hyperlink r:id="rId9" w:tooltip="Объект (программирование)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объекту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Шаблон Декоратор предоставляет гибкую альтернативу практике создания </w:t>
      </w:r>
      <w:hyperlink r:id="rId10" w:tooltip="Класс (программирование)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подклассов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 целью расширения функциональности.</w:t>
      </w:r>
    </w:p>
    <w:p w:rsidR="008C5511" w:rsidRPr="008C5511" w:rsidRDefault="008C5511" w:rsidP="008C5511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Основные характеристики</w:t>
      </w:r>
    </w:p>
    <w:p w:rsidR="008C5511" w:rsidRPr="008C5511" w:rsidRDefault="008C5511" w:rsidP="008C5511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C551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Задача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Объект, который предполагается использовать, выполняет основные функции. Однако может потребоваться добавить к нему некоторую дополнительную функциональность, которая будет выполняться до, после или даже вместо основной функциональности объекта.</w:t>
      </w:r>
    </w:p>
    <w:p w:rsidR="008C5511" w:rsidRPr="008C5511" w:rsidRDefault="008C5511" w:rsidP="008C5511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C551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Способ решения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Декоратор предусматривает расширение функциональности объекта без определения подклассов.</w:t>
      </w:r>
    </w:p>
    <w:p w:rsidR="008C5511" w:rsidRPr="008C5511" w:rsidRDefault="008C5511" w:rsidP="008C5511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C551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Участники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Класс </w:t>
      </w:r>
      <w:r w:rsidRPr="008C5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  <w:lang w:eastAsia="ru-RU"/>
        </w:rPr>
        <w:t>ConcreteComponent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— класс, в который с помощью шаблона Декоратор добавляется новая функциональность. В некоторых случаях базовая функциональность предоставляется классами, производными от класса </w:t>
      </w:r>
      <w:r w:rsidRPr="008C5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  <w:lang w:eastAsia="ru-RU"/>
        </w:rPr>
        <w:t>ConcreteComponent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подобных случаях класс </w:t>
      </w:r>
      <w:r w:rsidRPr="008C55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9F9F9"/>
          <w:lang w:eastAsia="ru-RU"/>
        </w:rPr>
        <w:t>ConcreteComponent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является уже не конкретным, а </w:t>
      </w:r>
      <w:hyperlink r:id="rId11" w:tooltip="Абстрактный класс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абстрактным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Абстрактный класс </w:t>
      </w:r>
      <w:r w:rsidRPr="008C55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9F9F9"/>
          <w:lang w:eastAsia="ru-RU"/>
        </w:rPr>
        <w:t>Component</w:t>
      </w:r>
      <w:r w:rsidR="004D7D5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9F9F9"/>
          <w:lang w:val="en-US" w:eastAsia="ru-RU"/>
        </w:rPr>
        <w:t xml:space="preserve"> </w:t>
      </w:r>
      <w:bookmarkStart w:id="0" w:name="_GoBack"/>
      <w:bookmarkEnd w:id="0"/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определяет интерфейс для использования всех этих классов.</w:t>
      </w:r>
    </w:p>
    <w:p w:rsidR="008C5511" w:rsidRPr="008C5511" w:rsidRDefault="008C5511" w:rsidP="008C5511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C551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Следствия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1. Добавляемая функциональность реализуется в небольших объектах. Преимущество состоит в возможности динамически добавлять эту функциональность до или после основной функциональности объекта </w:t>
      </w:r>
      <w:r w:rsidRPr="008C5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  <w:lang w:eastAsia="ru-RU"/>
        </w:rPr>
        <w:t>ConcreteComponent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2. Позволяет избегать перегрузки функциональными классами на верхних уровнях иерархии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  <w:t>3. Декоратор и его компоненты не являются идентичными</w:t>
      </w:r>
    </w:p>
    <w:p w:rsidR="008C5511" w:rsidRPr="008C5511" w:rsidRDefault="008C5511" w:rsidP="008C5511">
      <w:pPr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C551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Реализация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Создается абстрактный класс, представляющий как исходный класс, так и новые, добавляемые в класс функции. В классах-декораторах новые функции вызываются в требуемой последовательности — до или после вызова последующего объекта.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 желании остаётся возможность использовать исходный класс (без расширения функциональности), если на его объект сохранилась ссылка.</w:t>
      </w:r>
    </w:p>
    <w:p w:rsidR="008C5511" w:rsidRPr="008C5511" w:rsidRDefault="008C5511" w:rsidP="008C5511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Замечания и комментарии</w:t>
      </w:r>
    </w:p>
    <w:p w:rsidR="008C5511" w:rsidRPr="008C5511" w:rsidRDefault="008C5511" w:rsidP="008C5511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Хотя объект-декоратор может добавлять свою функциональность до или после функциональности основного объекта, цепочка создаваемых объектов всегда должна заканчиваться объектом класса </w:t>
      </w:r>
      <w:r w:rsidRPr="008C5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9F9F9"/>
          <w:lang w:eastAsia="ru-RU"/>
        </w:rPr>
        <w:t>ConcreteComponent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C5511" w:rsidRPr="008C5511" w:rsidRDefault="008C5511" w:rsidP="008C5511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Базовые классы языка </w:t>
      </w:r>
      <w:hyperlink r:id="rId12" w:tooltip="Java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Java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широко используют шаблон Декоратор для организации обработки операций ввода-вывода.</w:t>
      </w:r>
    </w:p>
    <w:p w:rsidR="008C5511" w:rsidRPr="008C5511" w:rsidRDefault="008C5511" w:rsidP="008C5511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 декоратор, и адаптер являются обертками вокруг объекта — хранят в себе ссылку на оборачиваемый объект и часто передают в него вызовы методов. Отличие декоратора от адаптера в том, что адаптер имеет внешний интерфейс, отличный от интерфейса оборачиваемого объекта, и используется именно для стыковки разных </w:t>
      </w: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интерфейсов. Декоратор же имеет точно такой же интерфейс, и используется для добавления функциональности.</w:t>
      </w:r>
    </w:p>
    <w:p w:rsidR="008C5511" w:rsidRPr="008C5511" w:rsidRDefault="008C5511" w:rsidP="008C5511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Для расширения функциональности класса возможно использовать как декораторы, так и стратегии. Декораторы оборачивают объект снаружи, стратегии же вставляются в него внутрь по неким интерфейсам. Недостаток стратегии: класс должен быть спроектирован с возможностью вставления стратегий, декоратор же не требует такой поддержки. Недостаток декоратора: он оборачивает ровно тот же интерфейс, что предназначен для внешнего мира, что вызывает смешение публичного интерфейса и интерфейса кастомизации, которое не всегда желательно.</w:t>
      </w:r>
    </w:p>
    <w:p w:rsidR="008C5511" w:rsidRPr="008C5511" w:rsidRDefault="008C5511" w:rsidP="008C5511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Применение шаблона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Драйверы-фильтры в ядре </w:t>
      </w:r>
      <w:hyperlink r:id="rId13" w:tooltip="Windows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Windows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(архитектура </w:t>
      </w:r>
      <w:hyperlink r:id="rId14" w:tooltip="WDM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WDM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представляют собой декораторы. Несмотря на то, что WDM реализована на не-объектном языке Си, в ней четко прослеживаются паттерны проектирования — декоратор, цепочка ответственности, и команда (объект IRP).</w:t>
      </w:r>
    </w:p>
    <w:p w:rsidR="008C5511" w:rsidRPr="008C5511" w:rsidRDefault="008C5511" w:rsidP="008C5511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Архитектура </w:t>
      </w:r>
      <w:hyperlink r:id="rId15" w:tooltip="COM" w:history="1">
        <w:r w:rsidRPr="008C5511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COM</w:t>
        </w:r>
      </w:hyperlink>
      <w:r w:rsidRPr="008C5511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не поддерживает наследование реализаций, вместо него предлагается использовать декораторы (в данной архитектуре это называется «агрегация»). При этом архитектура решает (с помощью механизма pUnkOuter) проблему object identity, возникающую при использовании декораторов — identity агрегата есть identity его самого внешнего декоратора.</w:t>
      </w:r>
    </w:p>
    <w:p w:rsidR="00E90BC0" w:rsidRDefault="00E90BC0"/>
    <w:sectPr w:rsidR="00E90BC0" w:rsidSect="008C55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30FC"/>
    <w:multiLevelType w:val="multilevel"/>
    <w:tmpl w:val="E74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5A0A0D"/>
    <w:multiLevelType w:val="multilevel"/>
    <w:tmpl w:val="A79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C6304D"/>
    <w:multiLevelType w:val="multilevel"/>
    <w:tmpl w:val="5F6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4D"/>
    <w:rsid w:val="00155E5E"/>
    <w:rsid w:val="004D7D59"/>
    <w:rsid w:val="008C5511"/>
    <w:rsid w:val="009E0D4D"/>
    <w:rsid w:val="00C92766"/>
    <w:rsid w:val="00E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5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5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5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5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5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55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8C5511"/>
  </w:style>
  <w:style w:type="character" w:customStyle="1" w:styleId="mw-editsection-bracket">
    <w:name w:val="mw-editsection-bracket"/>
    <w:basedOn w:val="a0"/>
    <w:rsid w:val="008C5511"/>
  </w:style>
  <w:style w:type="character" w:styleId="a3">
    <w:name w:val="Hyperlink"/>
    <w:basedOn w:val="a0"/>
    <w:uiPriority w:val="99"/>
    <w:semiHidden/>
    <w:unhideWhenUsed/>
    <w:rsid w:val="008C551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8C5511"/>
  </w:style>
  <w:style w:type="character" w:customStyle="1" w:styleId="apple-converted-space">
    <w:name w:val="apple-converted-space"/>
    <w:basedOn w:val="a0"/>
    <w:rsid w:val="008C5511"/>
  </w:style>
  <w:style w:type="paragraph" w:styleId="a4">
    <w:name w:val="Normal (Web)"/>
    <w:basedOn w:val="a"/>
    <w:uiPriority w:val="99"/>
    <w:unhideWhenUsed/>
    <w:rsid w:val="008C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5511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8C5511"/>
  </w:style>
  <w:style w:type="character" w:customStyle="1" w:styleId="tocnumber">
    <w:name w:val="tocnumber"/>
    <w:basedOn w:val="a0"/>
    <w:rsid w:val="008C5511"/>
  </w:style>
  <w:style w:type="character" w:customStyle="1" w:styleId="toctext">
    <w:name w:val="toctext"/>
    <w:basedOn w:val="a0"/>
    <w:rsid w:val="008C5511"/>
  </w:style>
  <w:style w:type="character" w:customStyle="1" w:styleId="mw-headline">
    <w:name w:val="mw-headline"/>
    <w:basedOn w:val="a0"/>
    <w:rsid w:val="008C5511"/>
  </w:style>
  <w:style w:type="paragraph" w:styleId="a5">
    <w:name w:val="Balloon Text"/>
    <w:basedOn w:val="a"/>
    <w:link w:val="a6"/>
    <w:uiPriority w:val="99"/>
    <w:semiHidden/>
    <w:unhideWhenUsed/>
    <w:rsid w:val="008C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5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5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5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5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55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55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8C5511"/>
  </w:style>
  <w:style w:type="character" w:customStyle="1" w:styleId="mw-editsection-bracket">
    <w:name w:val="mw-editsection-bracket"/>
    <w:basedOn w:val="a0"/>
    <w:rsid w:val="008C5511"/>
  </w:style>
  <w:style w:type="character" w:styleId="a3">
    <w:name w:val="Hyperlink"/>
    <w:basedOn w:val="a0"/>
    <w:uiPriority w:val="99"/>
    <w:semiHidden/>
    <w:unhideWhenUsed/>
    <w:rsid w:val="008C551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8C5511"/>
  </w:style>
  <w:style w:type="character" w:customStyle="1" w:styleId="apple-converted-space">
    <w:name w:val="apple-converted-space"/>
    <w:basedOn w:val="a0"/>
    <w:rsid w:val="008C5511"/>
  </w:style>
  <w:style w:type="paragraph" w:styleId="a4">
    <w:name w:val="Normal (Web)"/>
    <w:basedOn w:val="a"/>
    <w:uiPriority w:val="99"/>
    <w:unhideWhenUsed/>
    <w:rsid w:val="008C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5511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8C5511"/>
  </w:style>
  <w:style w:type="character" w:customStyle="1" w:styleId="tocnumber">
    <w:name w:val="tocnumber"/>
    <w:basedOn w:val="a0"/>
    <w:rsid w:val="008C5511"/>
  </w:style>
  <w:style w:type="character" w:customStyle="1" w:styleId="toctext">
    <w:name w:val="toctext"/>
    <w:basedOn w:val="a0"/>
    <w:rsid w:val="008C5511"/>
  </w:style>
  <w:style w:type="character" w:customStyle="1" w:styleId="mw-headline">
    <w:name w:val="mw-headline"/>
    <w:basedOn w:val="a0"/>
    <w:rsid w:val="008C5511"/>
  </w:style>
  <w:style w:type="paragraph" w:styleId="a5">
    <w:name w:val="Balloon Text"/>
    <w:basedOn w:val="a"/>
    <w:link w:val="a6"/>
    <w:uiPriority w:val="99"/>
    <w:semiHidden/>
    <w:unhideWhenUsed/>
    <w:rsid w:val="008C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96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9948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184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12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3" Type="http://schemas.openxmlformats.org/officeDocument/2006/relationships/hyperlink" Target="http://ru.wikipedia.org/wiki/Windo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1%D1%82%D1%80%D1%83%D0%BA%D1%82%D1%83%D1%80%D0%BD%D1%8B%D0%B5_%D1%88%D0%B0%D0%B1%D0%BB%D0%BE%D0%BD%D1%8B_%D0%BF%D1%80%D0%BE%D0%B5%D0%BA%D1%82%D0%B8%D1%80%D0%BE%D0%B2%D0%B0%D0%BD%D0%B8%D1%8F" TargetMode="External"/><Relationship Id="rId12" Type="http://schemas.openxmlformats.org/officeDocument/2006/relationships/hyperlink" Target="http://ru.wikipedia.org/wiki/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D%D0%B3%D0%BB%D0%B8%D0%B9%D1%81%D0%BA%D0%B8%D0%B9_%D1%8F%D0%B7%D1%8B%D0%BA" TargetMode="External"/><Relationship Id="rId11" Type="http://schemas.openxmlformats.org/officeDocument/2006/relationships/hyperlink" Target="http://ru.wikipedia.org/wiki/%D0%90%D0%B1%D1%81%D1%82%D1%80%D0%B0%D0%BA%D1%82%D0%BD%D1%8B%D0%B9_%D0%BA%D0%BB%D0%B0%D1%81%D1%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COM" TargetMode="External"/><Relationship Id="rId10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E%D0%B1%D1%8A%D0%B5%D0%BA%D1%82_(%D0%BF%D1%80%D0%BE%D0%B3%D1%80%D0%B0%D0%BC%D0%BC%D0%B8%D1%80%D0%BE%D0%B2%D0%B0%D0%BD%D0%B8%D0%B5)" TargetMode="External"/><Relationship Id="rId14" Type="http://schemas.openxmlformats.org/officeDocument/2006/relationships/hyperlink" Target="http://ru.wikipedia.org/wiki/W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Binakot</dc:creator>
  <cp:keywords/>
  <dc:description/>
  <cp:lastModifiedBy>Binakot</cp:lastModifiedBy>
  <cp:revision>5</cp:revision>
  <dcterms:created xsi:type="dcterms:W3CDTF">2013-09-14T05:45:00Z</dcterms:created>
  <dcterms:modified xsi:type="dcterms:W3CDTF">2013-09-14T05:49:00Z</dcterms:modified>
</cp:coreProperties>
</file>