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需购买并激活诗画浙江·文旅惠民卡后，凭小程序景区二维码至景区检票口换票入园，景区闭园前30分钟停止换票。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门市参考价为65元，文旅卡用户可免费入园，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不包含景区小交通等未提及的其他二次费用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48D64DB"/>
    <w:rsid w:val="05D20367"/>
    <w:rsid w:val="08595713"/>
    <w:rsid w:val="0B827F73"/>
    <w:rsid w:val="0BC56F5F"/>
    <w:rsid w:val="0C25691C"/>
    <w:rsid w:val="14CB5976"/>
    <w:rsid w:val="150461B7"/>
    <w:rsid w:val="1CC948F8"/>
    <w:rsid w:val="23DC1B5F"/>
    <w:rsid w:val="26486CBA"/>
    <w:rsid w:val="34A664A9"/>
    <w:rsid w:val="3A362AB4"/>
    <w:rsid w:val="420C3BF3"/>
    <w:rsid w:val="4C8D18D5"/>
    <w:rsid w:val="5377786C"/>
    <w:rsid w:val="6471233F"/>
    <w:rsid w:val="67CD4EF0"/>
    <w:rsid w:val="6C2B0680"/>
    <w:rsid w:val="6CCA09EF"/>
    <w:rsid w:val="71D744DD"/>
    <w:rsid w:val="77C92744"/>
    <w:rsid w:val="78D522CA"/>
    <w:rsid w:val="7D504E2E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PingFang SC Regular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358</Words>
  <Characters>381</Characters>
  <Lines>0</Lines>
  <Paragraphs>0</Paragraphs>
  <TotalTime>18</TotalTime>
  <ScaleCrop>false</ScaleCrop>
  <LinksUpToDate>false</LinksUpToDate>
  <CharactersWithSpaces>381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0DF02172F91749C39E44B5FE123B451C_13</vt:lpwstr>
  </property>
</Properties>
</file>