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50425" w14:textId="59A832C9" w:rsidR="002D1210" w:rsidRDefault="00921EC0" w:rsidP="004779F4">
      <w:pPr>
        <w:ind w:left="2160" w:firstLine="720"/>
        <w:rPr>
          <w:b/>
          <w:bCs/>
          <w:u w:val="single"/>
          <w:lang w:val="en-GB"/>
        </w:rPr>
      </w:pPr>
      <w:r w:rsidRPr="00921EC0">
        <w:rPr>
          <w:b/>
          <w:bCs/>
          <w:u w:val="single"/>
          <w:lang w:val="en-GB"/>
        </w:rPr>
        <w:t>ECE/CS 5565 Project 4</w:t>
      </w:r>
    </w:p>
    <w:p w14:paraId="5BA78297" w14:textId="6FB744B6" w:rsidR="003A4646" w:rsidRPr="004779F4" w:rsidRDefault="003A4646" w:rsidP="004779F4">
      <w:pPr>
        <w:ind w:left="2160" w:firstLine="720"/>
        <w:rPr>
          <w:b/>
          <w:bCs/>
          <w:u w:val="single"/>
          <w:lang w:val="en-US"/>
        </w:rPr>
      </w:pPr>
      <w:r>
        <w:rPr>
          <w:b/>
          <w:bCs/>
          <w:u w:val="single"/>
          <w:lang w:val="en-GB"/>
        </w:rPr>
        <w:t>Fall 2024</w:t>
      </w:r>
    </w:p>
    <w:p w14:paraId="3B061E6C" w14:textId="4ABE041D" w:rsidR="00921EC0" w:rsidRDefault="00921EC0">
      <w:pPr>
        <w:rPr>
          <w:lang w:val="en-US"/>
        </w:rPr>
      </w:pPr>
      <w:r>
        <w:rPr>
          <w:lang w:val="en-US"/>
        </w:rPr>
        <w:t>Name: Daksh Dave</w:t>
      </w:r>
    </w:p>
    <w:p w14:paraId="6FA6DCAB" w14:textId="46269A02" w:rsidR="00921EC0" w:rsidRDefault="00921EC0">
      <w:pPr>
        <w:rPr>
          <w:lang w:val="en-US"/>
        </w:rPr>
      </w:pPr>
      <w:r>
        <w:rPr>
          <w:lang w:val="en-US"/>
        </w:rPr>
        <w:t>e</w:t>
      </w:r>
      <w:r w:rsidR="00E21CF3">
        <w:rPr>
          <w:lang w:val="en-US"/>
        </w:rPr>
        <w:t>-</w:t>
      </w:r>
      <w:r>
        <w:rPr>
          <w:lang w:val="en-US"/>
        </w:rPr>
        <w:t>mail: ddave@vt.edu</w:t>
      </w:r>
    </w:p>
    <w:p w14:paraId="3505C22B" w14:textId="76B0973C" w:rsidR="004779F4" w:rsidRDefault="004779F4">
      <w:pPr>
        <w:rPr>
          <w:lang w:val="en-US"/>
        </w:rPr>
      </w:pPr>
      <w:r>
        <w:rPr>
          <w:lang w:val="en-US"/>
        </w:rPr>
        <w:t xml:space="preserve">ID: </w:t>
      </w:r>
      <w:proofErr w:type="spellStart"/>
      <w:r>
        <w:rPr>
          <w:lang w:val="en-US"/>
        </w:rPr>
        <w:t>ddave</w:t>
      </w:r>
      <w:proofErr w:type="spellEnd"/>
    </w:p>
    <w:p w14:paraId="5FC7657A" w14:textId="0B34819C" w:rsidR="004779F4" w:rsidRPr="00921EC0" w:rsidRDefault="00921EC0">
      <w:pPr>
        <w:rPr>
          <w:b/>
          <w:bCs/>
          <w:u w:val="single"/>
          <w:lang w:val="en-US"/>
        </w:rPr>
      </w:pPr>
      <w:r w:rsidRPr="00921EC0">
        <w:rPr>
          <w:b/>
          <w:bCs/>
          <w:u w:val="single"/>
          <w:lang w:val="en-US"/>
        </w:rPr>
        <w:t>Part 1</w:t>
      </w:r>
    </w:p>
    <w:p w14:paraId="2F2910A2" w14:textId="75CCABF0" w:rsidR="004779F4" w:rsidRPr="004779F4" w:rsidRDefault="004779F4" w:rsidP="004779F4">
      <w:pPr>
        <w:pStyle w:val="ListParagraph"/>
        <w:numPr>
          <w:ilvl w:val="1"/>
          <w:numId w:val="1"/>
        </w:numPr>
        <w:rPr>
          <w:lang w:val="en-US"/>
        </w:rPr>
      </w:pPr>
      <w:r w:rsidRPr="004779F4">
        <w:rPr>
          <w:lang w:val="en-US"/>
        </w:rPr>
        <w:t>I used the provided trace file for the analysis</w:t>
      </w:r>
    </w:p>
    <w:p w14:paraId="4EA66C03" w14:textId="2BF17BC0" w:rsidR="004779F4" w:rsidRPr="004779F4" w:rsidRDefault="004779F4" w:rsidP="004779F4">
      <w:pPr>
        <w:pStyle w:val="ListParagraph"/>
        <w:numPr>
          <w:ilvl w:val="1"/>
          <w:numId w:val="1"/>
        </w:numPr>
      </w:pPr>
      <w:r w:rsidRPr="004779F4">
        <w:rPr>
          <w:b/>
          <w:bCs/>
        </w:rPr>
        <w:t>IP Address and TCP Port Used by the Client Computer:</w:t>
      </w:r>
    </w:p>
    <w:p w14:paraId="618A9AFC" w14:textId="77777777" w:rsidR="004779F4" w:rsidRPr="004779F4" w:rsidRDefault="004779F4" w:rsidP="004779F4">
      <w:pPr>
        <w:pStyle w:val="ListParagraph"/>
        <w:ind w:left="380"/>
      </w:pPr>
      <w:r w:rsidRPr="004779F4">
        <w:rPr>
          <w:b/>
          <w:bCs/>
        </w:rPr>
        <w:t>IP Address:</w:t>
      </w:r>
      <w:r w:rsidRPr="004779F4">
        <w:t xml:space="preserve"> 172.29.38.32</w:t>
      </w:r>
    </w:p>
    <w:p w14:paraId="1D68A4F8" w14:textId="77777777" w:rsidR="004779F4" w:rsidRPr="004779F4" w:rsidRDefault="004779F4" w:rsidP="004779F4">
      <w:pPr>
        <w:pStyle w:val="ListParagraph"/>
        <w:ind w:left="380"/>
      </w:pPr>
      <w:r w:rsidRPr="004779F4">
        <w:rPr>
          <w:b/>
          <w:bCs/>
        </w:rPr>
        <w:t>TCP Port:</w:t>
      </w:r>
      <w:r w:rsidRPr="004779F4">
        <w:t xml:space="preserve"> 64939</w:t>
      </w:r>
    </w:p>
    <w:p w14:paraId="528D7564" w14:textId="514D792A" w:rsidR="004779F4" w:rsidRPr="004779F4" w:rsidRDefault="004779F4" w:rsidP="004779F4">
      <w:pPr>
        <w:pStyle w:val="ListParagraph"/>
        <w:numPr>
          <w:ilvl w:val="1"/>
          <w:numId w:val="1"/>
        </w:numPr>
      </w:pPr>
      <w:r w:rsidRPr="004779F4">
        <w:rPr>
          <w:b/>
          <w:bCs/>
        </w:rPr>
        <w:t>IP Address and TCP Port Used by the Server Computer:</w:t>
      </w:r>
    </w:p>
    <w:p w14:paraId="17DD591E" w14:textId="77777777" w:rsidR="004779F4" w:rsidRPr="004779F4" w:rsidRDefault="004779F4" w:rsidP="004779F4">
      <w:pPr>
        <w:pStyle w:val="ListParagraph"/>
        <w:ind w:left="380"/>
      </w:pPr>
      <w:r w:rsidRPr="004779F4">
        <w:rPr>
          <w:b/>
          <w:bCs/>
        </w:rPr>
        <w:t>IP Address:</w:t>
      </w:r>
      <w:r w:rsidRPr="004779F4">
        <w:t xml:space="preserve"> 128.119.245.12</w:t>
      </w:r>
    </w:p>
    <w:p w14:paraId="21B09AEF" w14:textId="77777777" w:rsidR="004779F4" w:rsidRPr="004779F4" w:rsidRDefault="004779F4" w:rsidP="004779F4">
      <w:pPr>
        <w:pStyle w:val="ListParagraph"/>
        <w:ind w:left="380"/>
      </w:pPr>
      <w:r w:rsidRPr="004779F4">
        <w:rPr>
          <w:b/>
          <w:bCs/>
        </w:rPr>
        <w:t>TCP Port:</w:t>
      </w:r>
      <w:r w:rsidRPr="004779F4">
        <w:t xml:space="preserve"> 80 (standard HTTP port)</w:t>
      </w:r>
    </w:p>
    <w:p w14:paraId="7AE78D08" w14:textId="2FDC241D" w:rsidR="00C300AB" w:rsidRPr="00C300AB" w:rsidRDefault="004779F4" w:rsidP="00C300AB">
      <w:pPr>
        <w:pStyle w:val="ListParagraph"/>
        <w:numPr>
          <w:ilvl w:val="1"/>
          <w:numId w:val="1"/>
        </w:numPr>
        <w:rPr>
          <w:lang w:val="en-US"/>
        </w:rPr>
      </w:pPr>
      <w:r w:rsidRPr="004779F4">
        <w:t xml:space="preserve">  </w:t>
      </w:r>
      <w:r w:rsidR="00C300AB" w:rsidRPr="00C300AB">
        <w:rPr>
          <w:rFonts w:ascii="Times New Roman" w:eastAsia="Times New Roman" w:hAnsi="Times New Roman" w:cs="Times New Roman"/>
          <w:b/>
          <w:bCs/>
          <w:kern w:val="0"/>
          <w:sz w:val="27"/>
          <w:szCs w:val="27"/>
          <w:lang w:eastAsia="en-GB"/>
          <w14:ligatures w14:val="none"/>
        </w:rPr>
        <w:t xml:space="preserve">Raw Sequence Number: </w:t>
      </w:r>
      <w:r w:rsidR="00C300AB" w:rsidRPr="00C300AB">
        <w:rPr>
          <w:rFonts w:ascii="Courier New" w:eastAsia="Times New Roman" w:hAnsi="Courier New" w:cs="Courier New"/>
          <w:b/>
          <w:bCs/>
          <w:kern w:val="0"/>
          <w:sz w:val="20"/>
          <w:szCs w:val="20"/>
          <w:lang w:eastAsia="en-GB"/>
          <w14:ligatures w14:val="none"/>
        </w:rPr>
        <w:t>214</w:t>
      </w:r>
      <w:r w:rsidR="00605E91">
        <w:rPr>
          <w:rFonts w:ascii="Courier New" w:eastAsia="Times New Roman" w:hAnsi="Courier New" w:cs="Courier New"/>
          <w:b/>
          <w:bCs/>
          <w:kern w:val="0"/>
          <w:sz w:val="20"/>
          <w:szCs w:val="20"/>
          <w:lang w:eastAsia="en-GB"/>
          <w14:ligatures w14:val="none"/>
        </w:rPr>
        <w:t>4712284</w:t>
      </w:r>
    </w:p>
    <w:p w14:paraId="0675F0A1" w14:textId="2B623418" w:rsidR="00C300AB" w:rsidRPr="00C300AB" w:rsidRDefault="00C300AB" w:rsidP="00C300AB">
      <w:pPr>
        <w:pStyle w:val="ListParagraph"/>
        <w:numPr>
          <w:ilvl w:val="1"/>
          <w:numId w:val="1"/>
        </w:numPr>
      </w:pPr>
      <w:r w:rsidRPr="00C300AB">
        <w:t>The acknowledg</w:t>
      </w:r>
      <w:r>
        <w:t>e</w:t>
      </w:r>
      <w:r w:rsidRPr="00C300AB">
        <w:t xml:space="preserve">ment number in the </w:t>
      </w:r>
      <w:r w:rsidRPr="00C300AB">
        <w:rPr>
          <w:b/>
          <w:bCs/>
        </w:rPr>
        <w:t>SYN, ACK</w:t>
      </w:r>
      <w:r w:rsidRPr="00C300AB">
        <w:t xml:space="preserve"> packet is determined based on the client's </w:t>
      </w:r>
      <w:r w:rsidRPr="00C300AB">
        <w:rPr>
          <w:b/>
          <w:bCs/>
        </w:rPr>
        <w:t>raw sequence number</w:t>
      </w:r>
      <w:r w:rsidRPr="00C300AB">
        <w:t xml:space="preserve"> in its </w:t>
      </w:r>
      <w:r w:rsidRPr="00C300AB">
        <w:rPr>
          <w:b/>
          <w:bCs/>
        </w:rPr>
        <w:t>SYN</w:t>
      </w:r>
      <w:r w:rsidRPr="00C300AB">
        <w:t xml:space="preserve"> message. Here's how:</w:t>
      </w:r>
    </w:p>
    <w:p w14:paraId="759D02D6" w14:textId="0E26872C" w:rsidR="00C300AB" w:rsidRPr="00C300AB" w:rsidRDefault="00C300AB" w:rsidP="00C300AB">
      <w:pPr>
        <w:pStyle w:val="ListParagraph"/>
        <w:ind w:left="380"/>
      </w:pPr>
      <w:r w:rsidRPr="00C300AB">
        <w:t>The acknowledg</w:t>
      </w:r>
      <w:r>
        <w:t>e</w:t>
      </w:r>
      <w:r w:rsidRPr="00C300AB">
        <w:t xml:space="preserve">ment number is set to </w:t>
      </w:r>
      <w:r w:rsidRPr="00C300AB">
        <w:rPr>
          <w:b/>
          <w:bCs/>
        </w:rPr>
        <w:t>1 greater than the sequence number of the last byte received</w:t>
      </w:r>
      <w:r w:rsidRPr="00C300AB">
        <w:t xml:space="preserve"> from the client.</w:t>
      </w:r>
    </w:p>
    <w:p w14:paraId="2382CE58" w14:textId="77777777" w:rsidR="00C300AB" w:rsidRPr="00C300AB" w:rsidRDefault="00C300AB" w:rsidP="00C300AB">
      <w:pPr>
        <w:pStyle w:val="ListParagraph"/>
        <w:ind w:left="380"/>
      </w:pPr>
      <w:r w:rsidRPr="00C300AB">
        <w:t>In this case:</w:t>
      </w:r>
    </w:p>
    <w:p w14:paraId="6C32D085" w14:textId="52772A13" w:rsidR="00C300AB" w:rsidRPr="00C300AB" w:rsidRDefault="00C300AB" w:rsidP="00C300AB">
      <w:pPr>
        <w:pStyle w:val="ListParagraph"/>
        <w:ind w:left="380"/>
      </w:pPr>
      <w:r w:rsidRPr="00C300AB">
        <w:t xml:space="preserve">The client's </w:t>
      </w:r>
      <w:r w:rsidRPr="00C300AB">
        <w:rPr>
          <w:b/>
          <w:bCs/>
        </w:rPr>
        <w:t>raw sequence number</w:t>
      </w:r>
      <w:r w:rsidRPr="00C300AB">
        <w:t xml:space="preserve"> in its SYN packet was </w:t>
      </w:r>
      <w:r w:rsidR="00605E91" w:rsidRPr="00C300AB">
        <w:rPr>
          <w:rFonts w:ascii="Courier New" w:eastAsia="Times New Roman" w:hAnsi="Courier New" w:cs="Courier New"/>
          <w:b/>
          <w:bCs/>
          <w:kern w:val="0"/>
          <w:sz w:val="20"/>
          <w:szCs w:val="20"/>
          <w:lang w:eastAsia="en-GB"/>
          <w14:ligatures w14:val="none"/>
        </w:rPr>
        <w:t>214</w:t>
      </w:r>
      <w:r w:rsidR="00605E91">
        <w:rPr>
          <w:rFonts w:ascii="Courier New" w:eastAsia="Times New Roman" w:hAnsi="Courier New" w:cs="Courier New"/>
          <w:b/>
          <w:bCs/>
          <w:kern w:val="0"/>
          <w:sz w:val="20"/>
          <w:szCs w:val="20"/>
          <w:lang w:eastAsia="en-GB"/>
          <w14:ligatures w14:val="none"/>
        </w:rPr>
        <w:t>4712284</w:t>
      </w:r>
      <w:r w:rsidRPr="00C300AB">
        <w:t>.</w:t>
      </w:r>
    </w:p>
    <w:p w14:paraId="74767440" w14:textId="32998DB5" w:rsidR="00C300AB" w:rsidRPr="00C300AB" w:rsidRDefault="00C300AB" w:rsidP="00C300AB">
      <w:pPr>
        <w:pStyle w:val="ListParagraph"/>
        <w:ind w:left="380"/>
      </w:pPr>
      <w:r w:rsidRPr="00C300AB">
        <w:t>Since the SYN flag itself occupies one byte in TCP (even though no actual data is sent), the server acknowledges the next expected sequence number:</w:t>
      </w:r>
      <w:r w:rsidRPr="00C300AB">
        <w:br/>
      </w:r>
      <w:r w:rsidR="00605E91" w:rsidRPr="00C300AB">
        <w:rPr>
          <w:rFonts w:ascii="Courier New" w:eastAsia="Times New Roman" w:hAnsi="Courier New" w:cs="Courier New"/>
          <w:b/>
          <w:bCs/>
          <w:kern w:val="0"/>
          <w:sz w:val="20"/>
          <w:szCs w:val="20"/>
          <w:lang w:eastAsia="en-GB"/>
          <w14:ligatures w14:val="none"/>
        </w:rPr>
        <w:t>214</w:t>
      </w:r>
      <w:r w:rsidR="00605E91">
        <w:rPr>
          <w:rFonts w:ascii="Courier New" w:eastAsia="Times New Roman" w:hAnsi="Courier New" w:cs="Courier New"/>
          <w:b/>
          <w:bCs/>
          <w:kern w:val="0"/>
          <w:sz w:val="20"/>
          <w:szCs w:val="20"/>
          <w:lang w:eastAsia="en-GB"/>
          <w14:ligatures w14:val="none"/>
        </w:rPr>
        <w:t>4712284</w:t>
      </w:r>
      <w:r w:rsidRPr="00C300AB">
        <w:t xml:space="preserve">+ 1 = </w:t>
      </w:r>
      <w:r w:rsidR="00605E91" w:rsidRPr="00C300AB">
        <w:rPr>
          <w:rFonts w:ascii="Courier New" w:eastAsia="Times New Roman" w:hAnsi="Courier New" w:cs="Courier New"/>
          <w:b/>
          <w:bCs/>
          <w:kern w:val="0"/>
          <w:sz w:val="20"/>
          <w:szCs w:val="20"/>
          <w:lang w:eastAsia="en-GB"/>
          <w14:ligatures w14:val="none"/>
        </w:rPr>
        <w:t>214</w:t>
      </w:r>
      <w:r w:rsidR="00605E91">
        <w:rPr>
          <w:rFonts w:ascii="Courier New" w:eastAsia="Times New Roman" w:hAnsi="Courier New" w:cs="Courier New"/>
          <w:b/>
          <w:bCs/>
          <w:kern w:val="0"/>
          <w:sz w:val="20"/>
          <w:szCs w:val="20"/>
          <w:lang w:eastAsia="en-GB"/>
          <w14:ligatures w14:val="none"/>
        </w:rPr>
        <w:t>4712285</w:t>
      </w:r>
      <w:r w:rsidRPr="00C300AB">
        <w:t>.</w:t>
      </w:r>
    </w:p>
    <w:p w14:paraId="669A73B1" w14:textId="3A2DEF0B" w:rsidR="00EE5FF9" w:rsidRPr="00EE5FF9" w:rsidRDefault="00EE5FF9" w:rsidP="00EE5FF9">
      <w:pPr>
        <w:pStyle w:val="ListParagraph"/>
        <w:numPr>
          <w:ilvl w:val="1"/>
          <w:numId w:val="1"/>
        </w:numPr>
      </w:pPr>
      <w:r w:rsidRPr="00EE5FF9">
        <w:rPr>
          <w:b/>
          <w:bCs/>
        </w:rPr>
        <w:t>Raw Sequence Number:</w:t>
      </w:r>
      <w:r w:rsidRPr="00EE5FF9">
        <w:t xml:space="preserve"> 2144</w:t>
      </w:r>
      <w:r w:rsidR="009E22DC">
        <w:t>712285</w:t>
      </w:r>
    </w:p>
    <w:p w14:paraId="4E5535C0" w14:textId="38AE7E80" w:rsidR="00EE5FF9" w:rsidRPr="00EE5FF9" w:rsidRDefault="00EE5FF9" w:rsidP="00EE5FF9">
      <w:pPr>
        <w:pStyle w:val="ListParagraph"/>
        <w:ind w:left="380"/>
      </w:pPr>
      <w:r w:rsidRPr="00EE5FF9">
        <w:rPr>
          <w:b/>
          <w:bCs/>
        </w:rPr>
        <w:t>TCP Payload Length:</w:t>
      </w:r>
      <w:r w:rsidRPr="00EE5FF9">
        <w:t xml:space="preserve"> </w:t>
      </w:r>
      <w:r w:rsidR="009E22DC">
        <w:t>585</w:t>
      </w:r>
      <w:r w:rsidRPr="00EE5FF9">
        <w:t xml:space="preserve"> bytes</w:t>
      </w:r>
    </w:p>
    <w:p w14:paraId="050952B1" w14:textId="72429B30" w:rsidR="00EE5FF9" w:rsidRPr="00EE5FF9" w:rsidRDefault="00EE5FF9" w:rsidP="00EE5FF9">
      <w:r w:rsidRPr="00276603">
        <w:t>1.7.a:</w:t>
      </w:r>
      <w:r w:rsidRPr="00EE5FF9">
        <w:t xml:space="preserve"> Time of first segment sent: </w:t>
      </w:r>
      <w:r w:rsidRPr="00EE5FF9">
        <w:rPr>
          <w:b/>
          <w:bCs/>
        </w:rPr>
        <w:t>0.</w:t>
      </w:r>
      <w:r w:rsidR="009E22DC">
        <w:rPr>
          <w:b/>
          <w:bCs/>
        </w:rPr>
        <w:t>024016</w:t>
      </w:r>
      <w:r w:rsidRPr="00EE5FF9">
        <w:rPr>
          <w:b/>
          <w:bCs/>
        </w:rPr>
        <w:t xml:space="preserve"> seconds</w:t>
      </w:r>
    </w:p>
    <w:p w14:paraId="51B5F16B" w14:textId="1C1B9413" w:rsidR="00EE5FF9" w:rsidRPr="00EE5FF9" w:rsidRDefault="00EE5FF9" w:rsidP="00EE5FF9">
      <w:r w:rsidRPr="00276603">
        <w:t>1.7.b</w:t>
      </w:r>
      <w:r w:rsidRPr="00EE5FF9">
        <w:rPr>
          <w:b/>
          <w:bCs/>
        </w:rPr>
        <w:t>:</w:t>
      </w:r>
      <w:r w:rsidRPr="00EE5FF9">
        <w:t xml:space="preserve"> Time of ACK received for first segment: </w:t>
      </w:r>
      <w:r w:rsidRPr="00EE5FF9">
        <w:rPr>
          <w:b/>
          <w:bCs/>
        </w:rPr>
        <w:t>0.</w:t>
      </w:r>
      <w:r w:rsidR="009E22DC">
        <w:rPr>
          <w:b/>
          <w:bCs/>
        </w:rPr>
        <w:t>053382</w:t>
      </w:r>
      <w:r w:rsidRPr="00EE5FF9">
        <w:rPr>
          <w:b/>
          <w:bCs/>
        </w:rPr>
        <w:t xml:space="preserve"> seconds</w:t>
      </w:r>
    </w:p>
    <w:p w14:paraId="4BFB7AA6" w14:textId="60365D5D" w:rsidR="00EE5FF9" w:rsidRPr="00EE5FF9" w:rsidRDefault="00EE5FF9" w:rsidP="00EE5FF9">
      <w:r w:rsidRPr="00EE5FF9">
        <w:t xml:space="preserve">1.7.c: RTT for first data segment: </w:t>
      </w:r>
      <w:r w:rsidRPr="00EE5FF9">
        <w:rPr>
          <w:b/>
          <w:bCs/>
        </w:rPr>
        <w:t>0.</w:t>
      </w:r>
      <w:r w:rsidR="009E22DC">
        <w:rPr>
          <w:b/>
          <w:bCs/>
        </w:rPr>
        <w:t>029366</w:t>
      </w:r>
      <w:r w:rsidRPr="00EE5FF9">
        <w:rPr>
          <w:b/>
          <w:bCs/>
        </w:rPr>
        <w:t xml:space="preserve"> seconds </w:t>
      </w:r>
    </w:p>
    <w:p w14:paraId="099D17E9" w14:textId="711328BC" w:rsidR="00EE5FF9" w:rsidRPr="00EE5FF9" w:rsidRDefault="00EE5FF9" w:rsidP="00EE5FF9">
      <w:r w:rsidRPr="00EE5FF9">
        <w:t xml:space="preserve">1.7.d: RTT for second data segment: </w:t>
      </w:r>
      <w:r w:rsidRPr="00EE5FF9">
        <w:rPr>
          <w:b/>
          <w:bCs/>
        </w:rPr>
        <w:t>0.0</w:t>
      </w:r>
      <w:r w:rsidR="009E22DC">
        <w:rPr>
          <w:b/>
          <w:bCs/>
        </w:rPr>
        <w:t>28993</w:t>
      </w:r>
      <w:r w:rsidRPr="00EE5FF9">
        <w:rPr>
          <w:b/>
          <w:bCs/>
        </w:rPr>
        <w:t xml:space="preserve"> seconds</w:t>
      </w:r>
    </w:p>
    <w:p w14:paraId="0FDC9459" w14:textId="7C27E2B8" w:rsidR="00C300AB" w:rsidRDefault="00EE5FF9" w:rsidP="00EE5FF9">
      <w:pPr>
        <w:rPr>
          <w:lang w:val="en-US"/>
        </w:rPr>
      </w:pPr>
      <w:r>
        <w:rPr>
          <w:lang w:val="en-US"/>
        </w:rPr>
        <w:t>1.8</w:t>
      </w:r>
      <w:r w:rsidR="00276603">
        <w:rPr>
          <w:lang w:val="en-US"/>
        </w:rPr>
        <w:t xml:space="preserve"> 29200 is the smallest window size.</w:t>
      </w:r>
    </w:p>
    <w:p w14:paraId="07A92F7A" w14:textId="7F09F900" w:rsidR="00276603" w:rsidRPr="003A4646" w:rsidRDefault="00276603" w:rsidP="003A4646">
      <w:pPr>
        <w:rPr>
          <w:lang w:val="en-GB"/>
        </w:rPr>
      </w:pPr>
      <w:r>
        <w:rPr>
          <w:lang w:val="en-US"/>
        </w:rPr>
        <w:t xml:space="preserve">1.9 </w:t>
      </w:r>
      <w:r w:rsidR="003A4646">
        <w:rPr>
          <w:lang w:val="en-GB"/>
        </w:rPr>
        <w:t>We don’t have any</w:t>
      </w:r>
      <w:r w:rsidR="003A4646" w:rsidRPr="003A4646">
        <w:rPr>
          <w:b/>
          <w:bCs/>
          <w:lang w:val="en-GB"/>
        </w:rPr>
        <w:t xml:space="preserve"> </w:t>
      </w:r>
      <w:r w:rsidR="003A4646" w:rsidRPr="003A4646">
        <w:rPr>
          <w:lang w:val="en-GB"/>
        </w:rPr>
        <w:t xml:space="preserve">re-transmitted packets. </w:t>
      </w:r>
      <w:r w:rsidR="003A4646">
        <w:rPr>
          <w:lang w:val="en-GB"/>
        </w:rPr>
        <w:t>No retransmission flags are present in the</w:t>
      </w:r>
      <w:r w:rsidR="003A4646" w:rsidRPr="003A4646">
        <w:rPr>
          <w:lang w:val="en-GB"/>
        </w:rPr>
        <w:t xml:space="preserve"> SEQ/ACK analysis packet of all the TCP</w:t>
      </w:r>
      <w:r w:rsidR="003A4646">
        <w:rPr>
          <w:lang w:val="en-GB"/>
        </w:rPr>
        <w:t xml:space="preserve"> </w:t>
      </w:r>
      <w:r w:rsidR="003A4646" w:rsidRPr="003A4646">
        <w:rPr>
          <w:lang w:val="en-GB"/>
        </w:rPr>
        <w:t xml:space="preserve">packets. </w:t>
      </w:r>
      <w:r w:rsidR="003A4646">
        <w:rPr>
          <w:lang w:val="en-GB"/>
        </w:rPr>
        <w:t>F</w:t>
      </w:r>
      <w:r w:rsidR="003A4646" w:rsidRPr="003A4646">
        <w:rPr>
          <w:lang w:val="en-GB"/>
        </w:rPr>
        <w:t>iltering on</w:t>
      </w:r>
      <w:r w:rsidR="003A4646">
        <w:rPr>
          <w:lang w:val="en-GB"/>
        </w:rPr>
        <w:t xml:space="preserve"> the </w:t>
      </w:r>
      <w:proofErr w:type="spellStart"/>
      <w:proofErr w:type="gramStart"/>
      <w:r w:rsidR="003A4646">
        <w:rPr>
          <w:lang w:val="en-GB"/>
        </w:rPr>
        <w:t>tcp</w:t>
      </w:r>
      <w:r w:rsidR="003A4646" w:rsidRPr="003A4646">
        <w:rPr>
          <w:lang w:val="en-GB"/>
        </w:rPr>
        <w:t>.analysis</w:t>
      </w:r>
      <w:proofErr w:type="gramEnd"/>
      <w:r w:rsidR="003A4646" w:rsidRPr="003A4646">
        <w:rPr>
          <w:lang w:val="en-GB"/>
        </w:rPr>
        <w:t>.retransmission</w:t>
      </w:r>
      <w:proofErr w:type="spellEnd"/>
      <w:r w:rsidR="003A4646" w:rsidRPr="003A4646">
        <w:rPr>
          <w:lang w:val="en-GB"/>
        </w:rPr>
        <w:t xml:space="preserve"> in the </w:t>
      </w:r>
      <w:proofErr w:type="spellStart"/>
      <w:r w:rsidR="003A4646" w:rsidRPr="003A4646">
        <w:rPr>
          <w:lang w:val="en-GB"/>
        </w:rPr>
        <w:t>wireshark</w:t>
      </w:r>
      <w:proofErr w:type="spellEnd"/>
      <w:r w:rsidR="003A4646" w:rsidRPr="003A4646">
        <w:rPr>
          <w:lang w:val="en-GB"/>
        </w:rPr>
        <w:t xml:space="preserve"> window returns no packets.</w:t>
      </w:r>
    </w:p>
    <w:p w14:paraId="68B26E8A" w14:textId="64D3F2E6" w:rsidR="00E4575F" w:rsidRDefault="003A1E50" w:rsidP="00E4575F">
      <w:r>
        <w:rPr>
          <w:lang w:val="en-US"/>
        </w:rPr>
        <w:t xml:space="preserve">1.10 </w:t>
      </w:r>
    </w:p>
    <w:p w14:paraId="3402D8CC" w14:textId="3E56EFAB" w:rsidR="00E4575F" w:rsidRPr="00E4575F" w:rsidRDefault="00E4575F" w:rsidP="00E4575F">
      <w:r w:rsidRPr="00E4575F">
        <w:rPr>
          <w:b/>
          <w:bCs/>
        </w:rPr>
        <w:lastRenderedPageBreak/>
        <w:t>Total Payload Transferred:</w:t>
      </w:r>
      <w:r w:rsidRPr="00E4575F">
        <w:t xml:space="preserve"> The HTTP POST transfer involved </w:t>
      </w:r>
      <w:r w:rsidR="003A4646">
        <w:rPr>
          <w:b/>
          <w:bCs/>
        </w:rPr>
        <w:t>152906</w:t>
      </w:r>
      <w:r w:rsidRPr="00E4575F">
        <w:rPr>
          <w:b/>
          <w:bCs/>
        </w:rPr>
        <w:t xml:space="preserve"> bytes</w:t>
      </w:r>
      <w:r w:rsidRPr="00E4575F">
        <w:t xml:space="preserve"> of data.</w:t>
      </w:r>
    </w:p>
    <w:p w14:paraId="6C43D7F5" w14:textId="08749741" w:rsidR="00E4575F" w:rsidRPr="00E4575F" w:rsidRDefault="00E4575F" w:rsidP="00E4575F">
      <w:r w:rsidRPr="00E4575F">
        <w:rPr>
          <w:b/>
          <w:bCs/>
        </w:rPr>
        <w:t>Duration:</w:t>
      </w:r>
      <w:r w:rsidRPr="00E4575F">
        <w:t xml:space="preserve"> The transfer took </w:t>
      </w:r>
      <w:r w:rsidRPr="00E4575F">
        <w:rPr>
          <w:b/>
          <w:bCs/>
        </w:rPr>
        <w:t>0.</w:t>
      </w:r>
      <w:r w:rsidR="009E22DC">
        <w:rPr>
          <w:b/>
          <w:bCs/>
        </w:rPr>
        <w:t>126132</w:t>
      </w:r>
      <w:r w:rsidRPr="00E4575F">
        <w:rPr>
          <w:b/>
          <w:bCs/>
        </w:rPr>
        <w:t xml:space="preserve"> seconds</w:t>
      </w:r>
      <w:r w:rsidR="009E22DC">
        <w:rPr>
          <w:b/>
          <w:bCs/>
        </w:rPr>
        <w:t>(0.150148-0.024016)</w:t>
      </w:r>
      <w:r w:rsidRPr="00E4575F">
        <w:t>.</w:t>
      </w:r>
    </w:p>
    <w:p w14:paraId="01572837" w14:textId="4C8207B9" w:rsidR="00E4575F" w:rsidRPr="00E4575F" w:rsidRDefault="00E4575F" w:rsidP="00E4575F">
      <w:r w:rsidRPr="00E4575F">
        <w:rPr>
          <w:b/>
          <w:bCs/>
        </w:rPr>
        <w:t>Throughput (Bytes per Second):</w:t>
      </w:r>
      <w:r w:rsidRPr="00E4575F">
        <w:t xml:space="preserve"> </w:t>
      </w:r>
      <w:r w:rsidR="003A4646">
        <w:t>152906</w:t>
      </w:r>
      <w:r w:rsidRPr="00E4575F">
        <w:t xml:space="preserve"> ÷ 0.</w:t>
      </w:r>
      <w:r w:rsidR="009E22DC">
        <w:t>126123</w:t>
      </w:r>
      <w:r w:rsidRPr="00E4575F">
        <w:t xml:space="preserve">≈ </w:t>
      </w:r>
      <w:r w:rsidR="003A4646">
        <w:t>1212269.7</w:t>
      </w:r>
      <w:r w:rsidRPr="00E4575F">
        <w:t xml:space="preserve"> Bps.</w:t>
      </w:r>
    </w:p>
    <w:p w14:paraId="162F07BE" w14:textId="3E4F360F" w:rsidR="003A1E50" w:rsidRDefault="00E4575F" w:rsidP="00E4575F">
      <w:r w:rsidRPr="00E4575F">
        <w:rPr>
          <w:b/>
          <w:bCs/>
        </w:rPr>
        <w:t>Throughput (Bits per Second):</w:t>
      </w:r>
      <w:r w:rsidRPr="00E4575F">
        <w:t xml:space="preserve"> </w:t>
      </w:r>
      <w:r w:rsidR="003A4646">
        <w:t>1212269.7</w:t>
      </w:r>
      <w:r w:rsidR="003A4646">
        <w:t xml:space="preserve"> </w:t>
      </w:r>
      <w:r w:rsidRPr="00E4575F">
        <w:t xml:space="preserve">× 8 ≈ </w:t>
      </w:r>
      <w:r w:rsidR="003A4646" w:rsidRPr="003A4646">
        <w:rPr>
          <w:b/>
          <w:bCs/>
        </w:rPr>
        <w:t>9698157.44</w:t>
      </w:r>
      <w:r w:rsidRPr="003A4646">
        <w:rPr>
          <w:b/>
          <w:bCs/>
        </w:rPr>
        <w:t>bps.</w:t>
      </w:r>
    </w:p>
    <w:p w14:paraId="741CCF94" w14:textId="5C07D1BE" w:rsidR="00E4575F" w:rsidRDefault="00E4575F" w:rsidP="00E4575F">
      <w:r>
        <w:t>1.11</w:t>
      </w:r>
    </w:p>
    <w:p w14:paraId="359DEB71" w14:textId="77777777" w:rsidR="0089748B" w:rsidRPr="0089748B" w:rsidRDefault="0089748B" w:rsidP="0089748B">
      <w:r w:rsidRPr="0089748B">
        <w:t>In Frame 41, the server at 128.119.245.12 initiates the process of closing the TCP connection by sending a FIN, ACK packet to the client at 172.29.38.32. The FIN signifies that the server has completed sending data and is requesting to terminate the connection. The ACK included in this packet serves to acknowledge any previously received data from the client.</w:t>
      </w:r>
    </w:p>
    <w:p w14:paraId="065E17EF" w14:textId="77777777" w:rsidR="0089748B" w:rsidRPr="0089748B" w:rsidRDefault="0089748B" w:rsidP="0089748B">
      <w:r w:rsidRPr="0089748B">
        <w:t>Following this, the client (172.29.38.32) responds with an ACK packet, confirming that it has received the server’s FIN and agreeing to proceed with the connection closure.</w:t>
      </w:r>
    </w:p>
    <w:p w14:paraId="62C8E30B" w14:textId="77777777" w:rsidR="0089748B" w:rsidRPr="0089748B" w:rsidRDefault="0089748B" w:rsidP="0089748B">
      <w:pPr>
        <w:numPr>
          <w:ilvl w:val="0"/>
          <w:numId w:val="11"/>
        </w:numPr>
      </w:pPr>
      <w:r w:rsidRPr="0089748B">
        <w:t>Packet 41: Server starts the termination process by sending a FIN, ACK.</w:t>
      </w:r>
    </w:p>
    <w:p w14:paraId="4FBB182D" w14:textId="77777777" w:rsidR="0089748B" w:rsidRPr="0089748B" w:rsidRDefault="0089748B" w:rsidP="0089748B">
      <w:pPr>
        <w:numPr>
          <w:ilvl w:val="0"/>
          <w:numId w:val="11"/>
        </w:numPr>
      </w:pPr>
      <w:r w:rsidRPr="0089748B">
        <w:t>Packet 42: Client acknowledges the server's FIN by sending an ACK.</w:t>
      </w:r>
    </w:p>
    <w:p w14:paraId="2E1EA9A8" w14:textId="77777777" w:rsidR="00921EC0" w:rsidRDefault="00921EC0" w:rsidP="00E4575F"/>
    <w:p w14:paraId="0C5E1FD3" w14:textId="77777777" w:rsidR="00921EC0" w:rsidRDefault="00921EC0" w:rsidP="00E4575F"/>
    <w:p w14:paraId="64938877" w14:textId="77777777" w:rsidR="00921EC0" w:rsidRDefault="00921EC0" w:rsidP="00E4575F"/>
    <w:p w14:paraId="6613E8EC" w14:textId="77777777" w:rsidR="0089748B" w:rsidRDefault="0089748B" w:rsidP="00E4575F"/>
    <w:p w14:paraId="19573B6A" w14:textId="77777777" w:rsidR="0089748B" w:rsidRDefault="0089748B" w:rsidP="00E4575F"/>
    <w:p w14:paraId="055736DC" w14:textId="77777777" w:rsidR="0089748B" w:rsidRDefault="0089748B" w:rsidP="00E4575F"/>
    <w:p w14:paraId="1EE5B151" w14:textId="77777777" w:rsidR="0089748B" w:rsidRDefault="0089748B" w:rsidP="00E4575F"/>
    <w:p w14:paraId="0B6DBF05" w14:textId="77777777" w:rsidR="0089748B" w:rsidRDefault="0089748B" w:rsidP="00E4575F"/>
    <w:p w14:paraId="6EE74528" w14:textId="77777777" w:rsidR="0089748B" w:rsidRDefault="0089748B" w:rsidP="00E4575F"/>
    <w:p w14:paraId="0CA8CF4F" w14:textId="77777777" w:rsidR="0089748B" w:rsidRDefault="0089748B" w:rsidP="00E4575F"/>
    <w:p w14:paraId="1B9A84B8" w14:textId="77777777" w:rsidR="0089748B" w:rsidRDefault="0089748B" w:rsidP="00E4575F"/>
    <w:p w14:paraId="2F994551" w14:textId="77777777" w:rsidR="0089748B" w:rsidRDefault="0089748B" w:rsidP="00E4575F"/>
    <w:p w14:paraId="26862BFA" w14:textId="77777777" w:rsidR="0089748B" w:rsidRDefault="0089748B" w:rsidP="00E4575F"/>
    <w:p w14:paraId="0EC5656F" w14:textId="77777777" w:rsidR="0089748B" w:rsidRDefault="0089748B" w:rsidP="00E4575F">
      <w:pPr>
        <w:rPr>
          <w:b/>
          <w:bCs/>
          <w:u w:val="single"/>
        </w:rPr>
      </w:pPr>
    </w:p>
    <w:p w14:paraId="005D685F" w14:textId="77777777" w:rsidR="0089748B" w:rsidRDefault="0089748B" w:rsidP="00E4575F">
      <w:pPr>
        <w:rPr>
          <w:b/>
          <w:bCs/>
          <w:u w:val="single"/>
        </w:rPr>
      </w:pPr>
    </w:p>
    <w:p w14:paraId="61B43972" w14:textId="45D10FF1" w:rsidR="00921EC0" w:rsidRPr="00E4575F" w:rsidRDefault="00921EC0" w:rsidP="00E4575F">
      <w:pPr>
        <w:rPr>
          <w:b/>
          <w:bCs/>
          <w:u w:val="single"/>
        </w:rPr>
      </w:pPr>
      <w:r w:rsidRPr="00921EC0">
        <w:rPr>
          <w:b/>
          <w:bCs/>
          <w:u w:val="single"/>
        </w:rPr>
        <w:lastRenderedPageBreak/>
        <w:t>Part 2</w:t>
      </w:r>
    </w:p>
    <w:p w14:paraId="0F26D086" w14:textId="5B759437" w:rsidR="00E4575F" w:rsidRDefault="0011532E" w:rsidP="00E4575F">
      <w:r>
        <w:t>2.1</w:t>
      </w:r>
    </w:p>
    <w:p w14:paraId="1E7E45D3" w14:textId="4CDD9093" w:rsidR="0011532E" w:rsidRDefault="0011532E" w:rsidP="00E4575F">
      <w:r w:rsidRPr="0011532E">
        <w:rPr>
          <w:noProof/>
        </w:rPr>
        <w:drawing>
          <wp:inline distT="0" distB="0" distL="0" distR="0" wp14:anchorId="6B003EE0" wp14:editId="44D0D369">
            <wp:extent cx="5731510" cy="3169285"/>
            <wp:effectExtent l="0" t="0" r="0" b="5715"/>
            <wp:docPr id="1072764176"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64176" name="Picture 1" descr="A graph on a white background&#10;&#10;Description automatically generated"/>
                    <pic:cNvPicPr/>
                  </pic:nvPicPr>
                  <pic:blipFill>
                    <a:blip r:embed="rId5"/>
                    <a:stretch>
                      <a:fillRect/>
                    </a:stretch>
                  </pic:blipFill>
                  <pic:spPr>
                    <a:xfrm>
                      <a:off x="0" y="0"/>
                      <a:ext cx="5731510" cy="3169285"/>
                    </a:xfrm>
                    <a:prstGeom prst="rect">
                      <a:avLst/>
                    </a:prstGeom>
                  </pic:spPr>
                </pic:pic>
              </a:graphicData>
            </a:graphic>
          </wp:inline>
        </w:drawing>
      </w:r>
    </w:p>
    <w:p w14:paraId="554F6B9F" w14:textId="77777777" w:rsidR="0011532E" w:rsidRDefault="0011532E" w:rsidP="00E4575F"/>
    <w:p w14:paraId="5BC69E62" w14:textId="035890D2" w:rsidR="0011532E" w:rsidRDefault="0011532E" w:rsidP="00E4575F">
      <w:r>
        <w:t xml:space="preserve">2.2 </w:t>
      </w:r>
    </w:p>
    <w:p w14:paraId="4C0AF727" w14:textId="4F8E8CE5" w:rsidR="00806E0C" w:rsidRDefault="00806E0C" w:rsidP="00806E0C">
      <w:r>
        <w:t>We start from the 4</w:t>
      </w:r>
      <w:r w:rsidRPr="00806E0C">
        <w:rPr>
          <w:vertAlign w:val="superscript"/>
        </w:rPr>
        <w:t>th</w:t>
      </w:r>
      <w:r>
        <w:t xml:space="preserve"> frame in the graph</w:t>
      </w:r>
      <w:r>
        <w:t>.</w:t>
      </w:r>
    </w:p>
    <w:p w14:paraId="5BB86FB4" w14:textId="4F947605" w:rsidR="00806E0C" w:rsidRDefault="00806E0C" w:rsidP="00806E0C">
      <w:r>
        <w:t>The sequence number change is as follows:</w:t>
      </w:r>
    </w:p>
    <w:p w14:paraId="4DA232BE" w14:textId="77777777" w:rsidR="00806E0C" w:rsidRDefault="00806E0C" w:rsidP="00806E0C">
      <w:r>
        <w:t>First step: 1 -&gt; 586</w:t>
      </w:r>
    </w:p>
    <w:p w14:paraId="62818182" w14:textId="77777777" w:rsidR="00806E0C" w:rsidRDefault="00806E0C" w:rsidP="00806E0C">
      <w:r>
        <w:t>Second step: 586 -&gt; 13024</w:t>
      </w:r>
    </w:p>
    <w:p w14:paraId="1D5233F1" w14:textId="77777777" w:rsidR="00806E0C" w:rsidRDefault="00806E0C" w:rsidP="00806E0C">
      <w:r>
        <w:t>Third step: 13024 -&gt; 39282</w:t>
      </w:r>
    </w:p>
    <w:p w14:paraId="7BEF5A2E" w14:textId="759F649D" w:rsidR="00806E0C" w:rsidRDefault="00806E0C" w:rsidP="00806E0C">
      <w:r>
        <w:t>Fourth step: 39282 -&gt; 91798</w:t>
      </w:r>
    </w:p>
    <w:p w14:paraId="67DAE278" w14:textId="22A1D412" w:rsidR="00CC1472" w:rsidRDefault="00CC1472" w:rsidP="00CC1472">
      <w:r>
        <w:t>2.3</w:t>
      </w:r>
    </w:p>
    <w:p w14:paraId="5B05B45D" w14:textId="3FBDFDA8" w:rsidR="00CC1472" w:rsidRPr="00CC1472" w:rsidRDefault="00CC1472" w:rsidP="00CC1472">
      <w:r w:rsidRPr="00CC1472">
        <w:t xml:space="preserve">TCP is in the </w:t>
      </w:r>
      <w:r w:rsidRPr="00CC1472">
        <w:rPr>
          <w:b/>
          <w:bCs/>
        </w:rPr>
        <w:t>slow-start phase</w:t>
      </w:r>
      <w:r w:rsidRPr="00CC1472">
        <w:t xml:space="preserve"> during this time. The sequence numbers increase rapidly, showing exponential growth. This </w:t>
      </w:r>
      <w:r w:rsidR="006D1682" w:rsidRPr="00CC1472">
        <w:t>behaviour</w:t>
      </w:r>
      <w:r w:rsidRPr="00CC1472">
        <w:t xml:space="preserve"> matches TCP slow-start, where the congestion window doubles with each round-trip time (RTT). The growth is too fast for congestion avoidance, which would show more linear increases.</w:t>
      </w:r>
    </w:p>
    <w:p w14:paraId="1E369451" w14:textId="77777777" w:rsidR="00806E0C" w:rsidRDefault="00806E0C" w:rsidP="00E4575F">
      <w:pPr>
        <w:rPr>
          <w:b/>
          <w:bCs/>
          <w:u w:val="single"/>
        </w:rPr>
      </w:pPr>
    </w:p>
    <w:p w14:paraId="3CF3665A" w14:textId="63D279A3" w:rsidR="0011532E" w:rsidRPr="00305BA6" w:rsidRDefault="00921EC0" w:rsidP="00E4575F">
      <w:pPr>
        <w:rPr>
          <w:b/>
          <w:bCs/>
        </w:rPr>
      </w:pPr>
      <w:r w:rsidRPr="00921EC0">
        <w:rPr>
          <w:b/>
          <w:bCs/>
          <w:u w:val="single"/>
        </w:rPr>
        <w:t>Part 3</w:t>
      </w:r>
      <w:r w:rsidR="004D6233">
        <w:rPr>
          <w:b/>
          <w:bCs/>
          <w:u w:val="single"/>
        </w:rPr>
        <w:t>- Summary</w:t>
      </w:r>
    </w:p>
    <w:p w14:paraId="2E8595BB" w14:textId="29BB5A6F" w:rsidR="00921EC0" w:rsidRPr="00305BA6" w:rsidRDefault="00305BA6" w:rsidP="00E4575F">
      <w:r w:rsidRPr="00305BA6">
        <w:t xml:space="preserve">No problems were encountered </w:t>
      </w:r>
      <w:r>
        <w:t>in this project.</w:t>
      </w:r>
    </w:p>
    <w:sectPr w:rsidR="00921EC0" w:rsidRPr="00305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37B0"/>
    <w:multiLevelType w:val="multilevel"/>
    <w:tmpl w:val="3DCC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A1F95"/>
    <w:multiLevelType w:val="multilevel"/>
    <w:tmpl w:val="A79C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339CD"/>
    <w:multiLevelType w:val="multilevel"/>
    <w:tmpl w:val="7A3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D6572"/>
    <w:multiLevelType w:val="multilevel"/>
    <w:tmpl w:val="11C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549D3"/>
    <w:multiLevelType w:val="multilevel"/>
    <w:tmpl w:val="B498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924C7"/>
    <w:multiLevelType w:val="multilevel"/>
    <w:tmpl w:val="5C7E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C6A0D"/>
    <w:multiLevelType w:val="multilevel"/>
    <w:tmpl w:val="E75E975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53293B"/>
    <w:multiLevelType w:val="multilevel"/>
    <w:tmpl w:val="FE8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F536A"/>
    <w:multiLevelType w:val="multilevel"/>
    <w:tmpl w:val="B148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D1D25"/>
    <w:multiLevelType w:val="multilevel"/>
    <w:tmpl w:val="7DA8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12158"/>
    <w:multiLevelType w:val="multilevel"/>
    <w:tmpl w:val="EC2CD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696800">
    <w:abstractNumId w:val="6"/>
  </w:num>
  <w:num w:numId="2" w16cid:durableId="1963339602">
    <w:abstractNumId w:val="2"/>
  </w:num>
  <w:num w:numId="3" w16cid:durableId="1317031362">
    <w:abstractNumId w:val="0"/>
  </w:num>
  <w:num w:numId="4" w16cid:durableId="1766266850">
    <w:abstractNumId w:val="10"/>
  </w:num>
  <w:num w:numId="5" w16cid:durableId="1442915831">
    <w:abstractNumId w:val="1"/>
  </w:num>
  <w:num w:numId="6" w16cid:durableId="1138185852">
    <w:abstractNumId w:val="7"/>
  </w:num>
  <w:num w:numId="7" w16cid:durableId="1547909809">
    <w:abstractNumId w:val="8"/>
  </w:num>
  <w:num w:numId="8" w16cid:durableId="1755006506">
    <w:abstractNumId w:val="9"/>
  </w:num>
  <w:num w:numId="9" w16cid:durableId="104034260">
    <w:abstractNumId w:val="4"/>
  </w:num>
  <w:num w:numId="10" w16cid:durableId="1012612600">
    <w:abstractNumId w:val="5"/>
  </w:num>
  <w:num w:numId="11" w16cid:durableId="1782989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F4"/>
    <w:rsid w:val="0011532E"/>
    <w:rsid w:val="00276603"/>
    <w:rsid w:val="002836D2"/>
    <w:rsid w:val="002D1210"/>
    <w:rsid w:val="00305BA6"/>
    <w:rsid w:val="003A1E50"/>
    <w:rsid w:val="003A4646"/>
    <w:rsid w:val="004779F4"/>
    <w:rsid w:val="004D6233"/>
    <w:rsid w:val="00605E91"/>
    <w:rsid w:val="006D1682"/>
    <w:rsid w:val="00806E0C"/>
    <w:rsid w:val="0089748B"/>
    <w:rsid w:val="00921EC0"/>
    <w:rsid w:val="009E22DC"/>
    <w:rsid w:val="009F3262"/>
    <w:rsid w:val="00B3155B"/>
    <w:rsid w:val="00C300AB"/>
    <w:rsid w:val="00CC1472"/>
    <w:rsid w:val="00D92C78"/>
    <w:rsid w:val="00E21CF3"/>
    <w:rsid w:val="00E4575F"/>
    <w:rsid w:val="00EE5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DB42"/>
  <w15:chartTrackingRefBased/>
  <w15:docId w15:val="{0B2D44EF-C3B1-A54D-A050-6612C529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48B"/>
  </w:style>
  <w:style w:type="paragraph" w:styleId="Heading1">
    <w:name w:val="heading 1"/>
    <w:basedOn w:val="Normal"/>
    <w:next w:val="Normal"/>
    <w:link w:val="Heading1Char"/>
    <w:uiPriority w:val="9"/>
    <w:qFormat/>
    <w:rsid w:val="00477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7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7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9F4"/>
    <w:rPr>
      <w:rFonts w:eastAsiaTheme="majorEastAsia" w:cstheme="majorBidi"/>
      <w:color w:val="272727" w:themeColor="text1" w:themeTint="D8"/>
    </w:rPr>
  </w:style>
  <w:style w:type="paragraph" w:styleId="Title">
    <w:name w:val="Title"/>
    <w:basedOn w:val="Normal"/>
    <w:next w:val="Normal"/>
    <w:link w:val="TitleChar"/>
    <w:uiPriority w:val="10"/>
    <w:qFormat/>
    <w:rsid w:val="00477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9F4"/>
    <w:pPr>
      <w:spacing w:before="160"/>
      <w:jc w:val="center"/>
    </w:pPr>
    <w:rPr>
      <w:i/>
      <w:iCs/>
      <w:color w:val="404040" w:themeColor="text1" w:themeTint="BF"/>
    </w:rPr>
  </w:style>
  <w:style w:type="character" w:customStyle="1" w:styleId="QuoteChar">
    <w:name w:val="Quote Char"/>
    <w:basedOn w:val="DefaultParagraphFont"/>
    <w:link w:val="Quote"/>
    <w:uiPriority w:val="29"/>
    <w:rsid w:val="004779F4"/>
    <w:rPr>
      <w:i/>
      <w:iCs/>
      <w:color w:val="404040" w:themeColor="text1" w:themeTint="BF"/>
    </w:rPr>
  </w:style>
  <w:style w:type="paragraph" w:styleId="ListParagraph">
    <w:name w:val="List Paragraph"/>
    <w:basedOn w:val="Normal"/>
    <w:uiPriority w:val="34"/>
    <w:qFormat/>
    <w:rsid w:val="004779F4"/>
    <w:pPr>
      <w:ind w:left="720"/>
      <w:contextualSpacing/>
    </w:pPr>
  </w:style>
  <w:style w:type="character" w:styleId="IntenseEmphasis">
    <w:name w:val="Intense Emphasis"/>
    <w:basedOn w:val="DefaultParagraphFont"/>
    <w:uiPriority w:val="21"/>
    <w:qFormat/>
    <w:rsid w:val="004779F4"/>
    <w:rPr>
      <w:i/>
      <w:iCs/>
      <w:color w:val="0F4761" w:themeColor="accent1" w:themeShade="BF"/>
    </w:rPr>
  </w:style>
  <w:style w:type="paragraph" w:styleId="IntenseQuote">
    <w:name w:val="Intense Quote"/>
    <w:basedOn w:val="Normal"/>
    <w:next w:val="Normal"/>
    <w:link w:val="IntenseQuoteChar"/>
    <w:uiPriority w:val="30"/>
    <w:qFormat/>
    <w:rsid w:val="00477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9F4"/>
    <w:rPr>
      <w:i/>
      <w:iCs/>
      <w:color w:val="0F4761" w:themeColor="accent1" w:themeShade="BF"/>
    </w:rPr>
  </w:style>
  <w:style w:type="character" w:styleId="IntenseReference">
    <w:name w:val="Intense Reference"/>
    <w:basedOn w:val="DefaultParagraphFont"/>
    <w:uiPriority w:val="32"/>
    <w:qFormat/>
    <w:rsid w:val="004779F4"/>
    <w:rPr>
      <w:b/>
      <w:bCs/>
      <w:smallCaps/>
      <w:color w:val="0F4761" w:themeColor="accent1" w:themeShade="BF"/>
      <w:spacing w:val="5"/>
    </w:rPr>
  </w:style>
  <w:style w:type="character" w:styleId="Strong">
    <w:name w:val="Strong"/>
    <w:basedOn w:val="DefaultParagraphFont"/>
    <w:uiPriority w:val="22"/>
    <w:qFormat/>
    <w:rsid w:val="00C300AB"/>
    <w:rPr>
      <w:b/>
      <w:bCs/>
    </w:rPr>
  </w:style>
  <w:style w:type="character" w:styleId="HTMLCode">
    <w:name w:val="HTML Code"/>
    <w:basedOn w:val="DefaultParagraphFont"/>
    <w:uiPriority w:val="99"/>
    <w:semiHidden/>
    <w:unhideWhenUsed/>
    <w:rsid w:val="00C300AB"/>
    <w:rPr>
      <w:rFonts w:ascii="Courier New" w:eastAsia="Times New Roman" w:hAnsi="Courier New" w:cs="Courier New"/>
      <w:sz w:val="20"/>
      <w:szCs w:val="20"/>
    </w:rPr>
  </w:style>
  <w:style w:type="paragraph" w:styleId="NormalWeb">
    <w:name w:val="Normal (Web)"/>
    <w:basedOn w:val="Normal"/>
    <w:uiPriority w:val="99"/>
    <w:semiHidden/>
    <w:unhideWhenUsed/>
    <w:rsid w:val="00CC147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2935">
      <w:bodyDiv w:val="1"/>
      <w:marLeft w:val="0"/>
      <w:marRight w:val="0"/>
      <w:marTop w:val="0"/>
      <w:marBottom w:val="0"/>
      <w:divBdr>
        <w:top w:val="none" w:sz="0" w:space="0" w:color="auto"/>
        <w:left w:val="none" w:sz="0" w:space="0" w:color="auto"/>
        <w:bottom w:val="none" w:sz="0" w:space="0" w:color="auto"/>
        <w:right w:val="none" w:sz="0" w:space="0" w:color="auto"/>
      </w:divBdr>
    </w:div>
    <w:div w:id="95760379">
      <w:bodyDiv w:val="1"/>
      <w:marLeft w:val="0"/>
      <w:marRight w:val="0"/>
      <w:marTop w:val="0"/>
      <w:marBottom w:val="0"/>
      <w:divBdr>
        <w:top w:val="none" w:sz="0" w:space="0" w:color="auto"/>
        <w:left w:val="none" w:sz="0" w:space="0" w:color="auto"/>
        <w:bottom w:val="none" w:sz="0" w:space="0" w:color="auto"/>
        <w:right w:val="none" w:sz="0" w:space="0" w:color="auto"/>
      </w:divBdr>
    </w:div>
    <w:div w:id="106584335">
      <w:bodyDiv w:val="1"/>
      <w:marLeft w:val="0"/>
      <w:marRight w:val="0"/>
      <w:marTop w:val="0"/>
      <w:marBottom w:val="0"/>
      <w:divBdr>
        <w:top w:val="none" w:sz="0" w:space="0" w:color="auto"/>
        <w:left w:val="none" w:sz="0" w:space="0" w:color="auto"/>
        <w:bottom w:val="none" w:sz="0" w:space="0" w:color="auto"/>
        <w:right w:val="none" w:sz="0" w:space="0" w:color="auto"/>
      </w:divBdr>
    </w:div>
    <w:div w:id="117451010">
      <w:bodyDiv w:val="1"/>
      <w:marLeft w:val="0"/>
      <w:marRight w:val="0"/>
      <w:marTop w:val="0"/>
      <w:marBottom w:val="0"/>
      <w:divBdr>
        <w:top w:val="none" w:sz="0" w:space="0" w:color="auto"/>
        <w:left w:val="none" w:sz="0" w:space="0" w:color="auto"/>
        <w:bottom w:val="none" w:sz="0" w:space="0" w:color="auto"/>
        <w:right w:val="none" w:sz="0" w:space="0" w:color="auto"/>
      </w:divBdr>
    </w:div>
    <w:div w:id="132910455">
      <w:bodyDiv w:val="1"/>
      <w:marLeft w:val="0"/>
      <w:marRight w:val="0"/>
      <w:marTop w:val="0"/>
      <w:marBottom w:val="0"/>
      <w:divBdr>
        <w:top w:val="none" w:sz="0" w:space="0" w:color="auto"/>
        <w:left w:val="none" w:sz="0" w:space="0" w:color="auto"/>
        <w:bottom w:val="none" w:sz="0" w:space="0" w:color="auto"/>
        <w:right w:val="none" w:sz="0" w:space="0" w:color="auto"/>
      </w:divBdr>
    </w:div>
    <w:div w:id="165899632">
      <w:bodyDiv w:val="1"/>
      <w:marLeft w:val="0"/>
      <w:marRight w:val="0"/>
      <w:marTop w:val="0"/>
      <w:marBottom w:val="0"/>
      <w:divBdr>
        <w:top w:val="none" w:sz="0" w:space="0" w:color="auto"/>
        <w:left w:val="none" w:sz="0" w:space="0" w:color="auto"/>
        <w:bottom w:val="none" w:sz="0" w:space="0" w:color="auto"/>
        <w:right w:val="none" w:sz="0" w:space="0" w:color="auto"/>
      </w:divBdr>
    </w:div>
    <w:div w:id="271979598">
      <w:bodyDiv w:val="1"/>
      <w:marLeft w:val="0"/>
      <w:marRight w:val="0"/>
      <w:marTop w:val="0"/>
      <w:marBottom w:val="0"/>
      <w:divBdr>
        <w:top w:val="none" w:sz="0" w:space="0" w:color="auto"/>
        <w:left w:val="none" w:sz="0" w:space="0" w:color="auto"/>
        <w:bottom w:val="none" w:sz="0" w:space="0" w:color="auto"/>
        <w:right w:val="none" w:sz="0" w:space="0" w:color="auto"/>
      </w:divBdr>
      <w:divsChild>
        <w:div w:id="1334918055">
          <w:marLeft w:val="0"/>
          <w:marRight w:val="0"/>
          <w:marTop w:val="0"/>
          <w:marBottom w:val="0"/>
          <w:divBdr>
            <w:top w:val="none" w:sz="0" w:space="0" w:color="auto"/>
            <w:left w:val="none" w:sz="0" w:space="0" w:color="auto"/>
            <w:bottom w:val="none" w:sz="0" w:space="0" w:color="auto"/>
            <w:right w:val="none" w:sz="0" w:space="0" w:color="auto"/>
          </w:divBdr>
          <w:divsChild>
            <w:div w:id="1198464521">
              <w:marLeft w:val="0"/>
              <w:marRight w:val="0"/>
              <w:marTop w:val="0"/>
              <w:marBottom w:val="0"/>
              <w:divBdr>
                <w:top w:val="none" w:sz="0" w:space="0" w:color="auto"/>
                <w:left w:val="none" w:sz="0" w:space="0" w:color="auto"/>
                <w:bottom w:val="none" w:sz="0" w:space="0" w:color="auto"/>
                <w:right w:val="none" w:sz="0" w:space="0" w:color="auto"/>
              </w:divBdr>
              <w:divsChild>
                <w:div w:id="1938173203">
                  <w:marLeft w:val="0"/>
                  <w:marRight w:val="0"/>
                  <w:marTop w:val="0"/>
                  <w:marBottom w:val="0"/>
                  <w:divBdr>
                    <w:top w:val="none" w:sz="0" w:space="0" w:color="auto"/>
                    <w:left w:val="none" w:sz="0" w:space="0" w:color="auto"/>
                    <w:bottom w:val="none" w:sz="0" w:space="0" w:color="auto"/>
                    <w:right w:val="none" w:sz="0" w:space="0" w:color="auto"/>
                  </w:divBdr>
                  <w:divsChild>
                    <w:div w:id="11203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46717">
      <w:bodyDiv w:val="1"/>
      <w:marLeft w:val="0"/>
      <w:marRight w:val="0"/>
      <w:marTop w:val="0"/>
      <w:marBottom w:val="0"/>
      <w:divBdr>
        <w:top w:val="none" w:sz="0" w:space="0" w:color="auto"/>
        <w:left w:val="none" w:sz="0" w:space="0" w:color="auto"/>
        <w:bottom w:val="none" w:sz="0" w:space="0" w:color="auto"/>
        <w:right w:val="none" w:sz="0" w:space="0" w:color="auto"/>
      </w:divBdr>
    </w:div>
    <w:div w:id="571768706">
      <w:bodyDiv w:val="1"/>
      <w:marLeft w:val="0"/>
      <w:marRight w:val="0"/>
      <w:marTop w:val="0"/>
      <w:marBottom w:val="0"/>
      <w:divBdr>
        <w:top w:val="none" w:sz="0" w:space="0" w:color="auto"/>
        <w:left w:val="none" w:sz="0" w:space="0" w:color="auto"/>
        <w:bottom w:val="none" w:sz="0" w:space="0" w:color="auto"/>
        <w:right w:val="none" w:sz="0" w:space="0" w:color="auto"/>
      </w:divBdr>
    </w:div>
    <w:div w:id="716470870">
      <w:bodyDiv w:val="1"/>
      <w:marLeft w:val="0"/>
      <w:marRight w:val="0"/>
      <w:marTop w:val="0"/>
      <w:marBottom w:val="0"/>
      <w:divBdr>
        <w:top w:val="none" w:sz="0" w:space="0" w:color="auto"/>
        <w:left w:val="none" w:sz="0" w:space="0" w:color="auto"/>
        <w:bottom w:val="none" w:sz="0" w:space="0" w:color="auto"/>
        <w:right w:val="none" w:sz="0" w:space="0" w:color="auto"/>
      </w:divBdr>
    </w:div>
    <w:div w:id="718475021">
      <w:bodyDiv w:val="1"/>
      <w:marLeft w:val="0"/>
      <w:marRight w:val="0"/>
      <w:marTop w:val="0"/>
      <w:marBottom w:val="0"/>
      <w:divBdr>
        <w:top w:val="none" w:sz="0" w:space="0" w:color="auto"/>
        <w:left w:val="none" w:sz="0" w:space="0" w:color="auto"/>
        <w:bottom w:val="none" w:sz="0" w:space="0" w:color="auto"/>
        <w:right w:val="none" w:sz="0" w:space="0" w:color="auto"/>
      </w:divBdr>
      <w:divsChild>
        <w:div w:id="859391425">
          <w:marLeft w:val="0"/>
          <w:marRight w:val="0"/>
          <w:marTop w:val="0"/>
          <w:marBottom w:val="0"/>
          <w:divBdr>
            <w:top w:val="none" w:sz="0" w:space="0" w:color="auto"/>
            <w:left w:val="none" w:sz="0" w:space="0" w:color="auto"/>
            <w:bottom w:val="none" w:sz="0" w:space="0" w:color="auto"/>
            <w:right w:val="none" w:sz="0" w:space="0" w:color="auto"/>
          </w:divBdr>
          <w:divsChild>
            <w:div w:id="2041320314">
              <w:marLeft w:val="0"/>
              <w:marRight w:val="0"/>
              <w:marTop w:val="0"/>
              <w:marBottom w:val="0"/>
              <w:divBdr>
                <w:top w:val="none" w:sz="0" w:space="0" w:color="auto"/>
                <w:left w:val="none" w:sz="0" w:space="0" w:color="auto"/>
                <w:bottom w:val="none" w:sz="0" w:space="0" w:color="auto"/>
                <w:right w:val="none" w:sz="0" w:space="0" w:color="auto"/>
              </w:divBdr>
              <w:divsChild>
                <w:div w:id="1446999228">
                  <w:marLeft w:val="0"/>
                  <w:marRight w:val="0"/>
                  <w:marTop w:val="0"/>
                  <w:marBottom w:val="0"/>
                  <w:divBdr>
                    <w:top w:val="none" w:sz="0" w:space="0" w:color="auto"/>
                    <w:left w:val="none" w:sz="0" w:space="0" w:color="auto"/>
                    <w:bottom w:val="none" w:sz="0" w:space="0" w:color="auto"/>
                    <w:right w:val="none" w:sz="0" w:space="0" w:color="auto"/>
                  </w:divBdr>
                  <w:divsChild>
                    <w:div w:id="18393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87912">
      <w:bodyDiv w:val="1"/>
      <w:marLeft w:val="0"/>
      <w:marRight w:val="0"/>
      <w:marTop w:val="0"/>
      <w:marBottom w:val="0"/>
      <w:divBdr>
        <w:top w:val="none" w:sz="0" w:space="0" w:color="auto"/>
        <w:left w:val="none" w:sz="0" w:space="0" w:color="auto"/>
        <w:bottom w:val="none" w:sz="0" w:space="0" w:color="auto"/>
        <w:right w:val="none" w:sz="0" w:space="0" w:color="auto"/>
      </w:divBdr>
      <w:divsChild>
        <w:div w:id="1860270383">
          <w:marLeft w:val="0"/>
          <w:marRight w:val="0"/>
          <w:marTop w:val="0"/>
          <w:marBottom w:val="0"/>
          <w:divBdr>
            <w:top w:val="none" w:sz="0" w:space="0" w:color="auto"/>
            <w:left w:val="none" w:sz="0" w:space="0" w:color="auto"/>
            <w:bottom w:val="none" w:sz="0" w:space="0" w:color="auto"/>
            <w:right w:val="none" w:sz="0" w:space="0" w:color="auto"/>
          </w:divBdr>
          <w:divsChild>
            <w:div w:id="1672492262">
              <w:marLeft w:val="0"/>
              <w:marRight w:val="0"/>
              <w:marTop w:val="0"/>
              <w:marBottom w:val="0"/>
              <w:divBdr>
                <w:top w:val="none" w:sz="0" w:space="0" w:color="auto"/>
                <w:left w:val="none" w:sz="0" w:space="0" w:color="auto"/>
                <w:bottom w:val="none" w:sz="0" w:space="0" w:color="auto"/>
                <w:right w:val="none" w:sz="0" w:space="0" w:color="auto"/>
              </w:divBdr>
              <w:divsChild>
                <w:div w:id="1744789143">
                  <w:marLeft w:val="0"/>
                  <w:marRight w:val="0"/>
                  <w:marTop w:val="0"/>
                  <w:marBottom w:val="0"/>
                  <w:divBdr>
                    <w:top w:val="none" w:sz="0" w:space="0" w:color="auto"/>
                    <w:left w:val="none" w:sz="0" w:space="0" w:color="auto"/>
                    <w:bottom w:val="none" w:sz="0" w:space="0" w:color="auto"/>
                    <w:right w:val="none" w:sz="0" w:space="0" w:color="auto"/>
                  </w:divBdr>
                  <w:divsChild>
                    <w:div w:id="18334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1383">
      <w:bodyDiv w:val="1"/>
      <w:marLeft w:val="0"/>
      <w:marRight w:val="0"/>
      <w:marTop w:val="0"/>
      <w:marBottom w:val="0"/>
      <w:divBdr>
        <w:top w:val="none" w:sz="0" w:space="0" w:color="auto"/>
        <w:left w:val="none" w:sz="0" w:space="0" w:color="auto"/>
        <w:bottom w:val="none" w:sz="0" w:space="0" w:color="auto"/>
        <w:right w:val="none" w:sz="0" w:space="0" w:color="auto"/>
      </w:divBdr>
    </w:div>
    <w:div w:id="895353717">
      <w:bodyDiv w:val="1"/>
      <w:marLeft w:val="0"/>
      <w:marRight w:val="0"/>
      <w:marTop w:val="0"/>
      <w:marBottom w:val="0"/>
      <w:divBdr>
        <w:top w:val="none" w:sz="0" w:space="0" w:color="auto"/>
        <w:left w:val="none" w:sz="0" w:space="0" w:color="auto"/>
        <w:bottom w:val="none" w:sz="0" w:space="0" w:color="auto"/>
        <w:right w:val="none" w:sz="0" w:space="0" w:color="auto"/>
      </w:divBdr>
    </w:div>
    <w:div w:id="897516913">
      <w:bodyDiv w:val="1"/>
      <w:marLeft w:val="0"/>
      <w:marRight w:val="0"/>
      <w:marTop w:val="0"/>
      <w:marBottom w:val="0"/>
      <w:divBdr>
        <w:top w:val="none" w:sz="0" w:space="0" w:color="auto"/>
        <w:left w:val="none" w:sz="0" w:space="0" w:color="auto"/>
        <w:bottom w:val="none" w:sz="0" w:space="0" w:color="auto"/>
        <w:right w:val="none" w:sz="0" w:space="0" w:color="auto"/>
      </w:divBdr>
    </w:div>
    <w:div w:id="1017193665">
      <w:bodyDiv w:val="1"/>
      <w:marLeft w:val="0"/>
      <w:marRight w:val="0"/>
      <w:marTop w:val="0"/>
      <w:marBottom w:val="0"/>
      <w:divBdr>
        <w:top w:val="none" w:sz="0" w:space="0" w:color="auto"/>
        <w:left w:val="none" w:sz="0" w:space="0" w:color="auto"/>
        <w:bottom w:val="none" w:sz="0" w:space="0" w:color="auto"/>
        <w:right w:val="none" w:sz="0" w:space="0" w:color="auto"/>
      </w:divBdr>
    </w:div>
    <w:div w:id="1454061381">
      <w:bodyDiv w:val="1"/>
      <w:marLeft w:val="0"/>
      <w:marRight w:val="0"/>
      <w:marTop w:val="0"/>
      <w:marBottom w:val="0"/>
      <w:divBdr>
        <w:top w:val="none" w:sz="0" w:space="0" w:color="auto"/>
        <w:left w:val="none" w:sz="0" w:space="0" w:color="auto"/>
        <w:bottom w:val="none" w:sz="0" w:space="0" w:color="auto"/>
        <w:right w:val="none" w:sz="0" w:space="0" w:color="auto"/>
      </w:divBdr>
      <w:divsChild>
        <w:div w:id="1358581668">
          <w:marLeft w:val="0"/>
          <w:marRight w:val="0"/>
          <w:marTop w:val="0"/>
          <w:marBottom w:val="0"/>
          <w:divBdr>
            <w:top w:val="none" w:sz="0" w:space="0" w:color="auto"/>
            <w:left w:val="none" w:sz="0" w:space="0" w:color="auto"/>
            <w:bottom w:val="none" w:sz="0" w:space="0" w:color="auto"/>
            <w:right w:val="none" w:sz="0" w:space="0" w:color="auto"/>
          </w:divBdr>
          <w:divsChild>
            <w:div w:id="1449229406">
              <w:marLeft w:val="0"/>
              <w:marRight w:val="0"/>
              <w:marTop w:val="0"/>
              <w:marBottom w:val="0"/>
              <w:divBdr>
                <w:top w:val="none" w:sz="0" w:space="0" w:color="auto"/>
                <w:left w:val="none" w:sz="0" w:space="0" w:color="auto"/>
                <w:bottom w:val="none" w:sz="0" w:space="0" w:color="auto"/>
                <w:right w:val="none" w:sz="0" w:space="0" w:color="auto"/>
              </w:divBdr>
              <w:divsChild>
                <w:div w:id="1864827389">
                  <w:marLeft w:val="0"/>
                  <w:marRight w:val="0"/>
                  <w:marTop w:val="0"/>
                  <w:marBottom w:val="0"/>
                  <w:divBdr>
                    <w:top w:val="none" w:sz="0" w:space="0" w:color="auto"/>
                    <w:left w:val="none" w:sz="0" w:space="0" w:color="auto"/>
                    <w:bottom w:val="none" w:sz="0" w:space="0" w:color="auto"/>
                    <w:right w:val="none" w:sz="0" w:space="0" w:color="auto"/>
                  </w:divBdr>
                  <w:divsChild>
                    <w:div w:id="4509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7606">
      <w:bodyDiv w:val="1"/>
      <w:marLeft w:val="0"/>
      <w:marRight w:val="0"/>
      <w:marTop w:val="0"/>
      <w:marBottom w:val="0"/>
      <w:divBdr>
        <w:top w:val="none" w:sz="0" w:space="0" w:color="auto"/>
        <w:left w:val="none" w:sz="0" w:space="0" w:color="auto"/>
        <w:bottom w:val="none" w:sz="0" w:space="0" w:color="auto"/>
        <w:right w:val="none" w:sz="0" w:space="0" w:color="auto"/>
      </w:divBdr>
      <w:divsChild>
        <w:div w:id="1508665800">
          <w:marLeft w:val="0"/>
          <w:marRight w:val="0"/>
          <w:marTop w:val="0"/>
          <w:marBottom w:val="0"/>
          <w:divBdr>
            <w:top w:val="none" w:sz="0" w:space="0" w:color="auto"/>
            <w:left w:val="none" w:sz="0" w:space="0" w:color="auto"/>
            <w:bottom w:val="none" w:sz="0" w:space="0" w:color="auto"/>
            <w:right w:val="none" w:sz="0" w:space="0" w:color="auto"/>
          </w:divBdr>
          <w:divsChild>
            <w:div w:id="1194660571">
              <w:marLeft w:val="0"/>
              <w:marRight w:val="0"/>
              <w:marTop w:val="0"/>
              <w:marBottom w:val="0"/>
              <w:divBdr>
                <w:top w:val="none" w:sz="0" w:space="0" w:color="auto"/>
                <w:left w:val="none" w:sz="0" w:space="0" w:color="auto"/>
                <w:bottom w:val="none" w:sz="0" w:space="0" w:color="auto"/>
                <w:right w:val="none" w:sz="0" w:space="0" w:color="auto"/>
              </w:divBdr>
              <w:divsChild>
                <w:div w:id="894898179">
                  <w:marLeft w:val="0"/>
                  <w:marRight w:val="0"/>
                  <w:marTop w:val="0"/>
                  <w:marBottom w:val="0"/>
                  <w:divBdr>
                    <w:top w:val="none" w:sz="0" w:space="0" w:color="auto"/>
                    <w:left w:val="none" w:sz="0" w:space="0" w:color="auto"/>
                    <w:bottom w:val="none" w:sz="0" w:space="0" w:color="auto"/>
                    <w:right w:val="none" w:sz="0" w:space="0" w:color="auto"/>
                  </w:divBdr>
                  <w:divsChild>
                    <w:div w:id="14952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11378">
      <w:bodyDiv w:val="1"/>
      <w:marLeft w:val="0"/>
      <w:marRight w:val="0"/>
      <w:marTop w:val="0"/>
      <w:marBottom w:val="0"/>
      <w:divBdr>
        <w:top w:val="none" w:sz="0" w:space="0" w:color="auto"/>
        <w:left w:val="none" w:sz="0" w:space="0" w:color="auto"/>
        <w:bottom w:val="none" w:sz="0" w:space="0" w:color="auto"/>
        <w:right w:val="none" w:sz="0" w:space="0" w:color="auto"/>
      </w:divBdr>
    </w:div>
    <w:div w:id="1616404689">
      <w:bodyDiv w:val="1"/>
      <w:marLeft w:val="0"/>
      <w:marRight w:val="0"/>
      <w:marTop w:val="0"/>
      <w:marBottom w:val="0"/>
      <w:divBdr>
        <w:top w:val="none" w:sz="0" w:space="0" w:color="auto"/>
        <w:left w:val="none" w:sz="0" w:space="0" w:color="auto"/>
        <w:bottom w:val="none" w:sz="0" w:space="0" w:color="auto"/>
        <w:right w:val="none" w:sz="0" w:space="0" w:color="auto"/>
      </w:divBdr>
    </w:div>
    <w:div w:id="1638532036">
      <w:bodyDiv w:val="1"/>
      <w:marLeft w:val="0"/>
      <w:marRight w:val="0"/>
      <w:marTop w:val="0"/>
      <w:marBottom w:val="0"/>
      <w:divBdr>
        <w:top w:val="none" w:sz="0" w:space="0" w:color="auto"/>
        <w:left w:val="none" w:sz="0" w:space="0" w:color="auto"/>
        <w:bottom w:val="none" w:sz="0" w:space="0" w:color="auto"/>
        <w:right w:val="none" w:sz="0" w:space="0" w:color="auto"/>
      </w:divBdr>
    </w:div>
    <w:div w:id="1719550608">
      <w:bodyDiv w:val="1"/>
      <w:marLeft w:val="0"/>
      <w:marRight w:val="0"/>
      <w:marTop w:val="0"/>
      <w:marBottom w:val="0"/>
      <w:divBdr>
        <w:top w:val="none" w:sz="0" w:space="0" w:color="auto"/>
        <w:left w:val="none" w:sz="0" w:space="0" w:color="auto"/>
        <w:bottom w:val="none" w:sz="0" w:space="0" w:color="auto"/>
        <w:right w:val="none" w:sz="0" w:space="0" w:color="auto"/>
      </w:divBdr>
    </w:div>
    <w:div w:id="1932615940">
      <w:bodyDiv w:val="1"/>
      <w:marLeft w:val="0"/>
      <w:marRight w:val="0"/>
      <w:marTop w:val="0"/>
      <w:marBottom w:val="0"/>
      <w:divBdr>
        <w:top w:val="none" w:sz="0" w:space="0" w:color="auto"/>
        <w:left w:val="none" w:sz="0" w:space="0" w:color="auto"/>
        <w:bottom w:val="none" w:sz="0" w:space="0" w:color="auto"/>
        <w:right w:val="none" w:sz="0" w:space="0" w:color="auto"/>
      </w:divBdr>
    </w:div>
    <w:div w:id="1994679426">
      <w:bodyDiv w:val="1"/>
      <w:marLeft w:val="0"/>
      <w:marRight w:val="0"/>
      <w:marTop w:val="0"/>
      <w:marBottom w:val="0"/>
      <w:divBdr>
        <w:top w:val="none" w:sz="0" w:space="0" w:color="auto"/>
        <w:left w:val="none" w:sz="0" w:space="0" w:color="auto"/>
        <w:bottom w:val="none" w:sz="0" w:space="0" w:color="auto"/>
        <w:right w:val="none" w:sz="0" w:space="0" w:color="auto"/>
      </w:divBdr>
    </w:div>
    <w:div w:id="1997419127">
      <w:bodyDiv w:val="1"/>
      <w:marLeft w:val="0"/>
      <w:marRight w:val="0"/>
      <w:marTop w:val="0"/>
      <w:marBottom w:val="0"/>
      <w:divBdr>
        <w:top w:val="none" w:sz="0" w:space="0" w:color="auto"/>
        <w:left w:val="none" w:sz="0" w:space="0" w:color="auto"/>
        <w:bottom w:val="none" w:sz="0" w:space="0" w:color="auto"/>
        <w:right w:val="none" w:sz="0" w:space="0" w:color="auto"/>
      </w:divBdr>
      <w:divsChild>
        <w:div w:id="796530649">
          <w:marLeft w:val="0"/>
          <w:marRight w:val="0"/>
          <w:marTop w:val="0"/>
          <w:marBottom w:val="0"/>
          <w:divBdr>
            <w:top w:val="none" w:sz="0" w:space="0" w:color="auto"/>
            <w:left w:val="none" w:sz="0" w:space="0" w:color="auto"/>
            <w:bottom w:val="none" w:sz="0" w:space="0" w:color="auto"/>
            <w:right w:val="none" w:sz="0" w:space="0" w:color="auto"/>
          </w:divBdr>
          <w:divsChild>
            <w:div w:id="1788087305">
              <w:marLeft w:val="0"/>
              <w:marRight w:val="0"/>
              <w:marTop w:val="0"/>
              <w:marBottom w:val="0"/>
              <w:divBdr>
                <w:top w:val="none" w:sz="0" w:space="0" w:color="auto"/>
                <w:left w:val="none" w:sz="0" w:space="0" w:color="auto"/>
                <w:bottom w:val="none" w:sz="0" w:space="0" w:color="auto"/>
                <w:right w:val="none" w:sz="0" w:space="0" w:color="auto"/>
              </w:divBdr>
              <w:divsChild>
                <w:div w:id="1467166032">
                  <w:marLeft w:val="0"/>
                  <w:marRight w:val="0"/>
                  <w:marTop w:val="0"/>
                  <w:marBottom w:val="0"/>
                  <w:divBdr>
                    <w:top w:val="none" w:sz="0" w:space="0" w:color="auto"/>
                    <w:left w:val="none" w:sz="0" w:space="0" w:color="auto"/>
                    <w:bottom w:val="none" w:sz="0" w:space="0" w:color="auto"/>
                    <w:right w:val="none" w:sz="0" w:space="0" w:color="auto"/>
                  </w:divBdr>
                  <w:divsChild>
                    <w:div w:id="3880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Daksh Rajesh</dc:creator>
  <cp:keywords/>
  <dc:description/>
  <cp:lastModifiedBy>Dave, Daksh Rajesh</cp:lastModifiedBy>
  <cp:revision>10</cp:revision>
  <cp:lastPrinted>2024-11-16T22:02:00Z</cp:lastPrinted>
  <dcterms:created xsi:type="dcterms:W3CDTF">2024-11-16T22:00:00Z</dcterms:created>
  <dcterms:modified xsi:type="dcterms:W3CDTF">2024-11-18T02:59:00Z</dcterms:modified>
</cp:coreProperties>
</file>