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media/image1.jpeg" ContentType="image/jpeg"/>
  <Override PartName="/word/media/image2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pBdr/>
        <w:spacing w:lineRule="auto" w:line="276" w:before="0" w:after="0"/>
        <w:ind w:hanging="0" w:left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  <w:bookmarkStart w:id="0" w:name="_heading=h.gjdgxs"/>
      <w:bookmarkStart w:id="1" w:name="_heading=h.gjdgxs"/>
      <w:bookmarkEnd w:id="1"/>
    </w:p>
    <w:tbl>
      <w:tblPr>
        <w:tblStyle w:val="Table1"/>
        <w:tblW w:w="15561" w:type="dxa"/>
        <w:jc w:val="left"/>
        <w:tblInd w:w="-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5561"/>
      </w:tblGrid>
      <w:tr>
        <w:trPr>
          <w:trHeight w:val="451" w:hRule="atLeast"/>
        </w:trPr>
        <w:tc>
          <w:tcPr>
            <w:tcW w:w="15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/>
                <w:bCs/>
                <w:i/>
                <w:i/>
                <w:iCs/>
                <w:color w:val="A6A6A6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i/>
                <w:iCs/>
                <w:color w:val="A6A6A6"/>
                <w:sz w:val="24"/>
                <w:szCs w:val="24"/>
              </w:rPr>
            </w:r>
          </w:p>
          <w:p>
            <w:pPr>
              <w:pStyle w:val="normal1"/>
              <w:spacing w:lineRule="auto" w:line="240" w:before="0" w:after="0"/>
              <w:ind w:hanging="0" w:left="0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 xml:space="preserve">Nome: </w:t>
              <w:br/>
              <w:t xml:space="preserve">Componente Curricular: </w:t>
            </w:r>
          </w:p>
          <w:p>
            <w:pPr>
              <w:pStyle w:val="normal1"/>
              <w:spacing w:lineRule="auto" w:line="240" w:before="0" w:after="0"/>
              <w:ind w:hanging="0" w:left="0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Ano Escolar</w:t>
            </w: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 xml:space="preserve">: </w:t>
            </w:r>
          </w:p>
          <w:p>
            <w:pPr>
              <w:pStyle w:val="normal1"/>
              <w:spacing w:lineRule="auto" w:line="240" w:before="0" w:after="0"/>
              <w:ind w:hanging="0" w:left="0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 xml:space="preserve">Bimestre: </w:t>
            </w:r>
          </w:p>
          <w:p>
            <w:pPr>
              <w:pStyle w:val="normal1"/>
              <w:spacing w:lineRule="auto" w:line="240" w:before="0" w:after="0"/>
              <w:ind w:hanging="0" w:left="0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 xml:space="preserve">Aulas previstas : </w:t>
            </w:r>
          </w:p>
          <w:p>
            <w:pPr>
              <w:pStyle w:val="normal1"/>
              <w:spacing w:lineRule="auto" w:line="240" w:before="0" w:after="0"/>
              <w:ind w:hanging="0" w:left="0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 xml:space="preserve">Controle sua frequência: </w:t>
            </w:r>
          </w:p>
          <w:p>
            <w:pPr>
              <w:pStyle w:val="normal1"/>
              <w:spacing w:lineRule="auto" w:line="240" w:before="0" w:after="0"/>
              <w:ind w:hanging="2" w:left="0"/>
              <w:jc w:val="center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</w:r>
          </w:p>
        </w:tc>
      </w:tr>
      <w:tr>
        <w:trPr>
          <w:trHeight w:val="451" w:hRule="atLeast"/>
        </w:trPr>
        <w:tc>
          <w:tcPr>
            <w:tcW w:w="15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2" w:left="0"/>
              <w:jc w:val="center"/>
              <w:rPr>
                <w:rFonts w:ascii="Arial" w:hAnsi="Arial" w:eastAsia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FF0000"/>
                <w:sz w:val="24"/>
                <w:szCs w:val="24"/>
              </w:rPr>
              <w:t>Aprendizagens Essenciais não consolidadas do 3º bimestre</w:t>
            </w:r>
          </w:p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/>
                <w:bCs/>
                <w:i/>
                <w:i/>
                <w:iCs/>
                <w:color w:val="A6A6A6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i/>
                <w:iCs/>
                <w:color w:val="A6A6A6"/>
                <w:sz w:val="24"/>
                <w:szCs w:val="24"/>
              </w:rPr>
            </w:r>
          </w:p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/>
            </w:r>
          </w:p>
          <w:p>
            <w:pPr>
              <w:pStyle w:val="normal1"/>
              <w:spacing w:lineRule="auto" w:line="240" w:before="0" w:after="0"/>
              <w:ind w:hanging="0" w:left="0"/>
              <w:rPr>
                <w:rFonts w:ascii="Arial" w:hAnsi="Arial" w:eastAsia="Arial" w:cs="Arial"/>
                <w:b/>
                <w:bCs/>
                <w:i/>
                <w:i/>
                <w:iCs/>
                <w:color w:val="A6A6A6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i/>
                <w:iCs/>
                <w:color w:val="A6A6A6"/>
                <w:sz w:val="24"/>
                <w:szCs w:val="24"/>
              </w:rPr>
            </w:r>
          </w:p>
          <w:p>
            <w:pPr>
              <w:pStyle w:val="normal1"/>
              <w:spacing w:lineRule="auto" w:line="240" w:before="0" w:after="0"/>
              <w:ind w:hanging="2" w:left="0"/>
              <w:jc w:val="center"/>
              <w:rPr>
                <w:rFonts w:ascii="Arial" w:hAnsi="Arial" w:eastAsia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FF0000"/>
                <w:sz w:val="24"/>
                <w:szCs w:val="24"/>
              </w:rPr>
            </w:r>
          </w:p>
        </w:tc>
      </w:tr>
      <w:tr>
        <w:trPr>
          <w:trHeight w:val="853" w:hRule="atLeast"/>
        </w:trPr>
        <w:tc>
          <w:tcPr>
            <w:tcW w:w="15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/>
              <w:jc w:val="center"/>
              <w:rPr>
                <w:rFonts w:ascii="Arial" w:hAnsi="Arial" w:eastAsia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FF0000"/>
                <w:sz w:val="24"/>
                <w:szCs w:val="24"/>
              </w:rPr>
              <w:t>Objetos de Conhecimento/ Unidade Temática do 4º bimestre</w:t>
            </w:r>
          </w:p>
          <w:p>
            <w:pPr>
              <w:pStyle w:val="normal1"/>
              <w:pBdr/>
              <w:spacing w:lineRule="auto" w:line="276" w:before="0" w:after="0"/>
              <w:ind w:hanging="2" w:left="0"/>
              <w:jc w:val="center"/>
              <w:rPr>
                <w:rFonts w:ascii="Arial" w:hAnsi="Arial" w:eastAsia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>
            <w:pPr>
              <w:pStyle w:val="normal1"/>
              <w:pBdr/>
              <w:spacing w:lineRule="auto" w:line="240" w:before="0" w:after="160"/>
              <w:ind w:hanging="2" w:left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</w:tr>
      <w:tr>
        <w:trPr>
          <w:trHeight w:val="853" w:hRule="atLeast"/>
        </w:trPr>
        <w:tc>
          <w:tcPr>
            <w:tcW w:w="15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 w:before="0" w:after="0"/>
              <w:ind w:hanging="2" w:left="0"/>
              <w:jc w:val="center"/>
              <w:rPr>
                <w:rFonts w:ascii="Arial" w:hAnsi="Arial" w:eastAsia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normal1"/>
              <w:spacing w:lineRule="auto" w:line="276" w:before="0" w:after="0"/>
              <w:ind w:hanging="2" w:left="0"/>
              <w:jc w:val="center"/>
              <w:rPr>
                <w:rFonts w:ascii="Arial" w:hAnsi="Arial" w:eastAsia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FF0000"/>
                <w:sz w:val="24"/>
                <w:szCs w:val="24"/>
              </w:rPr>
              <w:t xml:space="preserve">Competências Socioemocionais </w:t>
            </w:r>
          </w:p>
          <w:p>
            <w:pPr>
              <w:pStyle w:val="normal1"/>
              <w:spacing w:lineRule="auto" w:line="276" w:before="0" w:after="0"/>
              <w:ind w:hanging="2" w:left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/>
            </w:r>
          </w:p>
          <w:p>
            <w:pPr>
              <w:pStyle w:val="normal1"/>
              <w:spacing w:lineRule="auto" w:line="240" w:before="0" w:after="0"/>
              <w:ind w:hanging="0" w:left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  <w:p>
            <w:pPr>
              <w:pStyle w:val="normal1"/>
              <w:spacing w:lineRule="auto" w:line="240" w:before="0" w:after="0"/>
              <w:ind w:hanging="0" w:left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</w:tr>
      <w:tr>
        <w:trPr>
          <w:trHeight w:val="853" w:hRule="atLeast"/>
        </w:trPr>
        <w:tc>
          <w:tcPr>
            <w:tcW w:w="15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 w:before="0" w:after="0"/>
              <w:ind w:hanging="2" w:left="0"/>
              <w:jc w:val="center"/>
              <w:rPr>
                <w:rFonts w:ascii="Arial" w:hAnsi="Arial" w:eastAsia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FF0000"/>
                <w:sz w:val="24"/>
                <w:szCs w:val="24"/>
              </w:rPr>
              <w:t xml:space="preserve">Cronograma </w:t>
            </w:r>
          </w:p>
          <w:p>
            <w:pPr>
              <w:pStyle w:val="normal1"/>
              <w:spacing w:lineRule="auto" w:line="276" w:before="0" w:after="0"/>
              <w:ind w:hanging="2" w:left="0"/>
              <w:jc w:val="center"/>
              <w:rPr>
                <w:rFonts w:ascii="Arial" w:hAnsi="Arial" w:eastAsia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normal1"/>
              <w:spacing w:lineRule="auto" w:line="276" w:before="0" w:after="0"/>
              <w:ind w:hanging="2" w:left="0"/>
              <w:rPr>
                <w:rFonts w:ascii="Arial" w:hAnsi="Arial" w:eastAsia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normal1"/>
              <w:spacing w:lineRule="auto" w:line="276" w:before="0" w:after="0"/>
              <w:ind w:hanging="2" w:left="0"/>
              <w:rPr>
                <w:rFonts w:ascii="Arial" w:hAnsi="Arial" w:eastAsia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</w:r>
          </w:p>
          <w:p>
            <w:pPr>
              <w:pStyle w:val="normal1"/>
              <w:spacing w:lineRule="auto" w:line="276" w:before="0" w:after="0"/>
              <w:ind w:hanging="0" w:left="0"/>
              <w:rPr>
                <w:rFonts w:ascii="Arial" w:hAnsi="Arial" w:eastAsia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i/>
                <w:iCs/>
                <w:sz w:val="24"/>
                <w:szCs w:val="24"/>
              </w:rPr>
              <w:br/>
            </w:r>
          </w:p>
          <w:p>
            <w:pPr>
              <w:pStyle w:val="normal1"/>
              <w:spacing w:lineRule="auto" w:line="276" w:before="0" w:after="0"/>
              <w:ind w:hanging="2" w:left="0"/>
              <w:rPr>
                <w:rFonts w:ascii="Arial" w:hAnsi="Arial" w:eastAsia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FF0000"/>
                <w:sz w:val="24"/>
                <w:szCs w:val="24"/>
              </w:rPr>
            </w:r>
          </w:p>
        </w:tc>
      </w:tr>
      <w:tr>
        <w:trPr>
          <w:trHeight w:val="853" w:hRule="atLeast"/>
        </w:trPr>
        <w:tc>
          <w:tcPr>
            <w:tcW w:w="15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 w:before="0" w:after="0"/>
              <w:ind w:hanging="3" w:left="1"/>
              <w:jc w:val="center"/>
              <w:rPr>
                <w:rFonts w:ascii="Arial" w:hAnsi="Arial" w:eastAsia="Arial" w:cs="Arial"/>
                <w:b/>
                <w:bCs/>
                <w:smallCaps/>
                <w:color w:val="FF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mallCaps/>
                <w:color w:val="FF0000"/>
                <w:sz w:val="24"/>
                <w:szCs w:val="24"/>
              </w:rPr>
              <w:t xml:space="preserve">metodologia ativa  </w:t>
            </w:r>
          </w:p>
          <w:p>
            <w:pPr>
              <w:pStyle w:val="normal1"/>
              <w:spacing w:lineRule="auto" w:line="276" w:before="0" w:after="0"/>
              <w:ind w:hanging="2"/>
              <w:jc w:val="center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</w:r>
          </w:p>
          <w:p>
            <w:pPr>
              <w:pStyle w:val="normal1"/>
              <w:spacing w:lineRule="auto" w:line="276" w:before="0" w:after="0"/>
              <w:ind w:hanging="2"/>
              <w:jc w:val="center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i/>
                <w:iCs/>
                <w:smallCaps/>
                <w:color w:val="A6A6A6"/>
                <w:sz w:val="24"/>
                <w:szCs w:val="24"/>
              </w:rPr>
            </w:r>
          </w:p>
          <w:p>
            <w:pPr>
              <w:pStyle w:val="normal1"/>
              <w:spacing w:lineRule="auto" w:line="276" w:before="0" w:after="0"/>
              <w:ind w:hanging="2" w:left="0"/>
              <w:jc w:val="center"/>
              <w:rPr>
                <w:rFonts w:ascii="Arial" w:hAnsi="Arial" w:eastAsia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FF0000"/>
                <w:sz w:val="24"/>
                <w:szCs w:val="24"/>
              </w:rPr>
            </w:r>
          </w:p>
        </w:tc>
      </w:tr>
      <w:tr>
        <w:trPr>
          <w:trHeight w:val="1996" w:hRule="atLeast"/>
          <w:cantSplit w:val="true"/>
        </w:trPr>
        <w:tc>
          <w:tcPr>
            <w:tcW w:w="15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2" w:left="0"/>
              <w:jc w:val="center"/>
              <w:rPr>
                <w:rFonts w:ascii="Arial" w:hAnsi="Arial" w:eastAsia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FF0000"/>
                <w:sz w:val="24"/>
                <w:szCs w:val="24"/>
              </w:rPr>
              <w:t>Critério de Avaliação</w:t>
            </w:r>
          </w:p>
          <w:p>
            <w:pPr>
              <w:pStyle w:val="normal1"/>
              <w:spacing w:lineRule="auto" w:line="240" w:before="0" w:after="0"/>
              <w:ind w:hanging="2" w:left="0"/>
              <w:jc w:val="center"/>
              <w:rPr>
                <w:rFonts w:ascii="Arial" w:hAnsi="Arial" w:eastAsia="Arial" w:cs="Arial"/>
                <w:b/>
                <w:bCs/>
                <w:color w:val="FF0000"/>
                <w:sz w:val="24"/>
                <w:szCs w:val="24"/>
              </w:rPr>
            </w:pPr>
            <w:r>
              <w:rPr/>
            </w:r>
          </w:p>
          <w:p>
            <w:pPr>
              <w:pStyle w:val="normal1"/>
              <w:spacing w:lineRule="auto" w:line="240" w:before="0" w:after="0"/>
              <w:ind w:hanging="2" w:left="0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240" w:before="0" w:after="0"/>
              <w:ind w:hanging="2" w:left="0"/>
              <w:jc w:val="both"/>
              <w:rPr>
                <w:rFonts w:ascii="Arial" w:hAnsi="Arial" w:eastAsia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FF0000"/>
                <w:sz w:val="24"/>
                <w:szCs w:val="24"/>
              </w:rPr>
            </w:r>
          </w:p>
        </w:tc>
      </w:tr>
      <w:tr>
        <w:trPr>
          <w:trHeight w:val="1162" w:hRule="atLeast"/>
          <w:cantSplit w:val="true"/>
        </w:trPr>
        <w:tc>
          <w:tcPr>
            <w:tcW w:w="15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2" w:left="0"/>
              <w:jc w:val="center"/>
              <w:rPr>
                <w:rFonts w:ascii="Arial" w:hAnsi="Arial" w:eastAsia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FF0000"/>
                <w:sz w:val="24"/>
                <w:szCs w:val="24"/>
              </w:rPr>
              <w:t>REFERÊNCIAS BIBLIOGRÁFICAS E MATERIAIS DE APOIO</w:t>
            </w:r>
          </w:p>
          <w:p>
            <w:pPr>
              <w:pStyle w:val="normal1"/>
              <w:spacing w:lineRule="auto" w:line="240" w:before="0" w:after="0"/>
              <w:ind w:hanging="2" w:left="0"/>
              <w:jc w:val="both"/>
              <w:rPr>
                <w:rFonts w:ascii="Arial" w:hAnsi="Arial" w:eastAsia="Arial" w:cs="Arial"/>
                <w:b/>
                <w:bCs/>
                <w:smallCaps/>
                <w:color w:val="FF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mallCaps/>
                <w:color w:val="FF0000"/>
                <w:sz w:val="24"/>
                <w:szCs w:val="24"/>
              </w:rPr>
            </w:r>
          </w:p>
        </w:tc>
      </w:tr>
    </w:tbl>
    <w:p>
      <w:pPr>
        <w:pStyle w:val="normal1"/>
        <w:tabs>
          <w:tab w:val="clear" w:pos="720"/>
          <w:tab w:val="left" w:pos="1350" w:leader="none"/>
        </w:tabs>
        <w:spacing w:lineRule="auto" w:line="240" w:before="0" w:after="0"/>
        <w:ind w:hanging="2" w:left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720" w:right="720" w:gutter="0" w:header="708" w:top="765" w:footer="708" w:bottom="765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/>
      <w:spacing w:lineRule="auto" w:line="240" w:before="0" w:after="0"/>
      <w:ind w:hanging="2" w:left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/>
      <w:spacing w:lineRule="auto" w:line="240" w:before="0" w:after="0"/>
      <w:ind w:hanging="2" w:left="0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hanging="2" w:left="2"/>
      <w:jc w:val="center"/>
      <w:rPr/>
    </w:pPr>
    <w:r>
      <w:rPr/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7962900</wp:posOffset>
          </wp:positionH>
          <wp:positionV relativeFrom="paragraph">
            <wp:posOffset>179070</wp:posOffset>
          </wp:positionV>
          <wp:extent cx="1036320" cy="1036320"/>
          <wp:effectExtent l="0" t="0" r="0" b="0"/>
          <wp:wrapNone/>
          <wp:docPr id="1" name="image2.jpg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jpg" descr="Logotipo, nome da empres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36320" cy="1036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Start w:id="2" w:name="_heading=h.rir7wvygz699"/>
    <w:bookmarkStart w:id="3" w:name="_heading=h.rir7wvygz699"/>
    <w:bookmarkEnd w:id="3"/>
  </w:p>
  <w:tbl>
    <w:tblPr>
      <w:tblStyle w:val="Table2"/>
      <w:tblW w:w="10376" w:type="dxa"/>
      <w:jc w:val="left"/>
      <w:tblInd w:w="2882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00"/>
    </w:tblPr>
    <w:tblGrid>
      <w:gridCol w:w="1191"/>
      <w:gridCol w:w="6802"/>
      <w:gridCol w:w="1191"/>
      <w:gridCol w:w="1191"/>
    </w:tblGrid>
    <w:tr>
      <w:trPr>
        <w:trHeight w:val="1415" w:hRule="atLeast"/>
      </w:trPr>
      <w:tc>
        <w:tcPr>
          <w:tcW w:w="1191" w:type="dxa"/>
          <w:tcBorders/>
          <w:vAlign w:val="center"/>
        </w:tcPr>
        <w:p>
          <w:pPr>
            <w:pStyle w:val="normal1"/>
            <w:spacing w:lineRule="auto" w:line="240" w:before="0" w:after="0"/>
            <w:ind w:hanging="2" w:left="2"/>
            <w:jc w:val="center"/>
            <w:rPr/>
          </w:pPr>
          <w:r>
            <w:rPr/>
            <w:drawing>
              <wp:anchor behindDoc="1" distT="0" distB="0" distL="0" distR="0" simplePos="0" locked="0" layoutInCell="1" allowOverlap="1" relativeHeight="3">
                <wp:simplePos x="0" y="0"/>
                <wp:positionH relativeFrom="column">
                  <wp:posOffset>-180975</wp:posOffset>
                </wp:positionH>
                <wp:positionV relativeFrom="paragraph">
                  <wp:posOffset>-252095</wp:posOffset>
                </wp:positionV>
                <wp:extent cx="1455420" cy="582930"/>
                <wp:effectExtent l="0" t="0" r="0" b="0"/>
                <wp:wrapNone/>
                <wp:docPr id="2" name="image1.png" descr="Desenvolvimento Econômi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descr="Desenvolvimento Econômi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582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1"/>
            <w:spacing w:lineRule="auto" w:line="240" w:before="0" w:after="0"/>
            <w:ind w:hanging="2" w:left="0"/>
            <w:jc w:val="center"/>
            <w:rPr/>
          </w:pPr>
          <w:r>
            <w:rPr/>
          </w:r>
        </w:p>
      </w:tc>
      <w:tc>
        <w:tcPr>
          <w:tcW w:w="6802" w:type="dxa"/>
          <w:tcBorders/>
        </w:tcPr>
        <w:p>
          <w:pPr>
            <w:pStyle w:val="normal1"/>
            <w:spacing w:lineRule="auto" w:line="240" w:before="0" w:after="0"/>
            <w:ind w:hanging="2" w:left="0"/>
            <w:jc w:val="center"/>
            <w:rPr>
              <w:b/>
              <w:bCs/>
            </w:rPr>
          </w:pPr>
          <w:r>
            <w:rPr>
              <w:b/>
              <w:bCs/>
            </w:rPr>
            <w:t>GOVERNO DO ESTADO DE SÃO PAULO</w:t>
          </w:r>
        </w:p>
        <w:p>
          <w:pPr>
            <w:pStyle w:val="normal1"/>
            <w:spacing w:lineRule="auto" w:line="240" w:before="0" w:after="0"/>
            <w:ind w:hanging="2" w:left="0"/>
            <w:jc w:val="center"/>
            <w:rPr>
              <w:b/>
              <w:bCs/>
            </w:rPr>
          </w:pPr>
          <w:r>
            <w:rPr>
              <w:b/>
              <w:bCs/>
            </w:rPr>
            <w:t>Secretaria da Educação do Estado</w:t>
          </w:r>
        </w:p>
        <w:p>
          <w:pPr>
            <w:pStyle w:val="normal1"/>
            <w:spacing w:lineRule="auto" w:line="240" w:before="0" w:after="0"/>
            <w:ind w:hanging="2" w:left="0"/>
            <w:jc w:val="center"/>
            <w:rPr>
              <w:b/>
              <w:bCs/>
            </w:rPr>
          </w:pPr>
          <w:r>
            <w:rPr>
              <w:b/>
              <w:bCs/>
            </w:rPr>
            <w:t>Diretoria de Ensino – Região Sorocaba</w:t>
          </w:r>
        </w:p>
        <w:p>
          <w:pPr>
            <w:pStyle w:val="normal1"/>
            <w:spacing w:lineRule="auto" w:line="240" w:before="0" w:after="0"/>
            <w:ind w:hanging="2" w:left="0"/>
            <w:jc w:val="center"/>
            <w:rPr>
              <w:b/>
              <w:bCs/>
            </w:rPr>
          </w:pPr>
          <w:r>
            <w:rPr>
              <w:b/>
              <w:bCs/>
            </w:rPr>
            <w:t>EE PROF. MARCO ANTÔNIO MENCACCI</w:t>
          </w:r>
        </w:p>
        <w:p>
          <w:pPr>
            <w:pStyle w:val="normal1"/>
            <w:spacing w:lineRule="auto" w:line="240" w:before="0" w:after="0"/>
            <w:ind w:hanging="2" w:left="0"/>
            <w:jc w:val="center"/>
            <w:rPr/>
          </w:pPr>
          <w:r>
            <w:rPr/>
            <w:t>UA: 10771 – CIE: 919913</w:t>
          </w:r>
        </w:p>
        <w:p>
          <w:pPr>
            <w:pStyle w:val="normal1"/>
            <w:spacing w:lineRule="auto" w:line="240" w:before="0" w:after="0"/>
            <w:ind w:hanging="2" w:left="0"/>
            <w:jc w:val="center"/>
            <w:rPr/>
          </w:pPr>
          <w:r>
            <w:rPr>
              <w:sz w:val="20"/>
              <w:szCs w:val="20"/>
            </w:rPr>
            <w:t>Estrada Dom José Melhado Campos, nº 330, Jardim Josane - Sorocaba</w:t>
          </w:r>
        </w:p>
      </w:tc>
      <w:tc>
        <w:tcPr>
          <w:tcW w:w="1191" w:type="dxa"/>
          <w:tcBorders/>
        </w:tcPr>
        <w:p>
          <w:pPr>
            <w:pStyle w:val="normal1"/>
            <w:spacing w:lineRule="auto" w:line="240" w:before="0" w:after="0"/>
            <w:ind w:hanging="2" w:left="0"/>
            <w:jc w:val="center"/>
            <w:rPr/>
          </w:pPr>
          <w:r>
            <w:rPr/>
          </w:r>
        </w:p>
      </w:tc>
      <w:tc>
        <w:tcPr>
          <w:tcW w:w="1191" w:type="dxa"/>
          <w:tcBorders/>
        </w:tcPr>
        <w:p>
          <w:pPr>
            <w:pStyle w:val="normal1"/>
            <w:spacing w:lineRule="auto" w:line="240" w:before="0" w:after="0"/>
            <w:ind w:hanging="2" w:left="0"/>
            <w:jc w:val="center"/>
            <w:rPr/>
          </w:pPr>
          <w:r>
            <w:rPr/>
          </w:r>
        </w:p>
      </w:tc>
    </w:tr>
  </w:tbl>
  <w:p>
    <w:pPr>
      <w:pStyle w:val="normal1"/>
      <w:pBdr/>
      <w:spacing w:lineRule="auto" w:line="240" w:before="0" w:after="0"/>
      <w:ind w:hanging="2" w:left="0"/>
      <w:rPr>
        <w:color w:val="000000"/>
      </w:rPr>
    </w:pPr>
    <w:r>
      <w:rPr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hanging="2" w:left="2"/>
      <w:jc w:val="center"/>
      <w:rPr/>
    </w:pPr>
    <w:r>
      <w:rPr/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7962900</wp:posOffset>
          </wp:positionH>
          <wp:positionV relativeFrom="paragraph">
            <wp:posOffset>179070</wp:posOffset>
          </wp:positionV>
          <wp:extent cx="1036320" cy="1036320"/>
          <wp:effectExtent l="0" t="0" r="0" b="0"/>
          <wp:wrapNone/>
          <wp:docPr id="3" name="image2.jpg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jpg" descr="Logotipo, nome da empres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36320" cy="1036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Start w:id="4" w:name="_heading=h.rir7wvygz699"/>
    <w:bookmarkStart w:id="5" w:name="_heading=h.rir7wvygz699"/>
    <w:bookmarkEnd w:id="5"/>
  </w:p>
  <w:tbl>
    <w:tblPr>
      <w:tblStyle w:val="Table2"/>
      <w:tblW w:w="10376" w:type="dxa"/>
      <w:jc w:val="left"/>
      <w:tblInd w:w="2882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00"/>
    </w:tblPr>
    <w:tblGrid>
      <w:gridCol w:w="1191"/>
      <w:gridCol w:w="6802"/>
      <w:gridCol w:w="1191"/>
      <w:gridCol w:w="1191"/>
    </w:tblGrid>
    <w:tr>
      <w:trPr>
        <w:trHeight w:val="1415" w:hRule="atLeast"/>
      </w:trPr>
      <w:tc>
        <w:tcPr>
          <w:tcW w:w="1191" w:type="dxa"/>
          <w:tcBorders/>
          <w:vAlign w:val="center"/>
        </w:tcPr>
        <w:p>
          <w:pPr>
            <w:pStyle w:val="normal1"/>
            <w:spacing w:lineRule="auto" w:line="240" w:before="0" w:after="0"/>
            <w:ind w:hanging="2" w:left="2"/>
            <w:jc w:val="center"/>
            <w:rPr/>
          </w:pPr>
          <w:r>
            <w:rPr/>
            <w:drawing>
              <wp:anchor behindDoc="1" distT="0" distB="0" distL="0" distR="0" simplePos="0" locked="0" layoutInCell="1" allowOverlap="1" relativeHeight="3">
                <wp:simplePos x="0" y="0"/>
                <wp:positionH relativeFrom="column">
                  <wp:posOffset>-180975</wp:posOffset>
                </wp:positionH>
                <wp:positionV relativeFrom="paragraph">
                  <wp:posOffset>-252095</wp:posOffset>
                </wp:positionV>
                <wp:extent cx="1455420" cy="582930"/>
                <wp:effectExtent l="0" t="0" r="0" b="0"/>
                <wp:wrapNone/>
                <wp:docPr id="4" name="image1.png" descr="Desenvolvimento Econômi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1.png" descr="Desenvolvimento Econômi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582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1"/>
            <w:spacing w:lineRule="auto" w:line="240" w:before="0" w:after="0"/>
            <w:ind w:hanging="2" w:left="0"/>
            <w:jc w:val="center"/>
            <w:rPr/>
          </w:pPr>
          <w:r>
            <w:rPr/>
          </w:r>
        </w:p>
      </w:tc>
      <w:tc>
        <w:tcPr>
          <w:tcW w:w="6802" w:type="dxa"/>
          <w:tcBorders/>
        </w:tcPr>
        <w:p>
          <w:pPr>
            <w:pStyle w:val="normal1"/>
            <w:spacing w:lineRule="auto" w:line="240" w:before="0" w:after="0"/>
            <w:ind w:hanging="2" w:left="0"/>
            <w:jc w:val="center"/>
            <w:rPr>
              <w:b/>
              <w:bCs/>
            </w:rPr>
          </w:pPr>
          <w:r>
            <w:rPr>
              <w:b/>
              <w:bCs/>
            </w:rPr>
            <w:t>GOVERNO DO ESTADO DE SÃO PAULO</w:t>
          </w:r>
        </w:p>
        <w:p>
          <w:pPr>
            <w:pStyle w:val="normal1"/>
            <w:spacing w:lineRule="auto" w:line="240" w:before="0" w:after="0"/>
            <w:ind w:hanging="2" w:left="0"/>
            <w:jc w:val="center"/>
            <w:rPr>
              <w:b/>
              <w:bCs/>
            </w:rPr>
          </w:pPr>
          <w:r>
            <w:rPr>
              <w:b/>
              <w:bCs/>
            </w:rPr>
            <w:t>Secretaria da Educação do Estado</w:t>
          </w:r>
        </w:p>
        <w:p>
          <w:pPr>
            <w:pStyle w:val="normal1"/>
            <w:spacing w:lineRule="auto" w:line="240" w:before="0" w:after="0"/>
            <w:ind w:hanging="2" w:left="0"/>
            <w:jc w:val="center"/>
            <w:rPr>
              <w:b/>
              <w:bCs/>
            </w:rPr>
          </w:pPr>
          <w:r>
            <w:rPr>
              <w:b/>
              <w:bCs/>
            </w:rPr>
            <w:t>Diretoria de Ensino – Região Sorocaba</w:t>
          </w:r>
        </w:p>
        <w:p>
          <w:pPr>
            <w:pStyle w:val="normal1"/>
            <w:spacing w:lineRule="auto" w:line="240" w:before="0" w:after="0"/>
            <w:ind w:hanging="2" w:left="0"/>
            <w:jc w:val="center"/>
            <w:rPr>
              <w:b/>
              <w:bCs/>
            </w:rPr>
          </w:pPr>
          <w:r>
            <w:rPr>
              <w:b/>
              <w:bCs/>
            </w:rPr>
            <w:t>EE PROF. MARCO ANTÔNIO MENCACCI</w:t>
          </w:r>
        </w:p>
        <w:p>
          <w:pPr>
            <w:pStyle w:val="normal1"/>
            <w:spacing w:lineRule="auto" w:line="240" w:before="0" w:after="0"/>
            <w:ind w:hanging="2" w:left="0"/>
            <w:jc w:val="center"/>
            <w:rPr/>
          </w:pPr>
          <w:r>
            <w:rPr/>
            <w:t>UA: 10771 – CIE: 919913</w:t>
          </w:r>
        </w:p>
        <w:p>
          <w:pPr>
            <w:pStyle w:val="normal1"/>
            <w:spacing w:lineRule="auto" w:line="240" w:before="0" w:after="0"/>
            <w:ind w:hanging="2" w:left="0"/>
            <w:jc w:val="center"/>
            <w:rPr/>
          </w:pPr>
          <w:r>
            <w:rPr>
              <w:sz w:val="20"/>
              <w:szCs w:val="20"/>
            </w:rPr>
            <w:t>Estrada Dom José Melhado Campos, nº 330, Jardim Josane - Sorocaba</w:t>
          </w:r>
        </w:p>
      </w:tc>
      <w:tc>
        <w:tcPr>
          <w:tcW w:w="1191" w:type="dxa"/>
          <w:tcBorders/>
        </w:tcPr>
        <w:p>
          <w:pPr>
            <w:pStyle w:val="normal1"/>
            <w:spacing w:lineRule="auto" w:line="240" w:before="0" w:after="0"/>
            <w:ind w:hanging="2" w:left="0"/>
            <w:jc w:val="center"/>
            <w:rPr/>
          </w:pPr>
          <w:r>
            <w:rPr/>
          </w:r>
        </w:p>
      </w:tc>
      <w:tc>
        <w:tcPr>
          <w:tcW w:w="1191" w:type="dxa"/>
          <w:tcBorders/>
        </w:tcPr>
        <w:p>
          <w:pPr>
            <w:pStyle w:val="normal1"/>
            <w:spacing w:lineRule="auto" w:line="240" w:before="0" w:after="0"/>
            <w:ind w:hanging="2" w:left="0"/>
            <w:jc w:val="center"/>
            <w:rPr/>
          </w:pPr>
          <w:r>
            <w:rPr/>
          </w:r>
        </w:p>
      </w:tc>
    </w:tr>
  </w:tbl>
  <w:p>
    <w:pPr>
      <w:pStyle w:val="normal1"/>
      <w:pBdr/>
      <w:spacing w:lineRule="auto" w:line="240" w:before="0" w:after="0"/>
      <w:ind w:hanging="2" w:left="0"/>
      <w:rPr>
        <w:color w:val="000000"/>
      </w:rPr>
    </w:pPr>
    <w:r>
      <w:rPr>
        <w:color w:val="000000"/>
      </w:rPr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ind w:hanging="1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qFormat/>
    <w:rsid w:val="00217f78"/>
    <w:rPr>
      <w:w w:val="100"/>
      <w:position w:val="0"/>
      <w:sz w:val="22"/>
      <w:effect w:val="none"/>
      <w:vertAlign w:val="baseline"/>
      <w:em w:val="none"/>
    </w:rPr>
  </w:style>
  <w:style w:type="character" w:styleId="RodapChar" w:customStyle="1">
    <w:name w:val="Rodapé Char"/>
    <w:basedOn w:val="DefaultParagraphFont"/>
    <w:qFormat/>
    <w:rsid w:val="00217f78"/>
    <w:rPr>
      <w:w w:val="100"/>
      <w:position w:val="0"/>
      <w:sz w:val="22"/>
      <w:effect w:val="none"/>
      <w:vertAlign w:val="baseline"/>
      <w:em w:val="none"/>
    </w:rPr>
  </w:style>
  <w:style w:type="character" w:styleId="Hyperlink">
    <w:name w:val="Hyperlink"/>
    <w:qFormat/>
    <w:rsid w:val="00217f78"/>
    <w:rPr>
      <w:color w:val="0563C1"/>
      <w:w w:val="100"/>
      <w:position w:val="0"/>
      <w:sz w:val="22"/>
      <w:u w:val="single"/>
      <w:effect w:val="none"/>
      <w:vertAlign w:val="baseline"/>
      <w:em w:val="none"/>
    </w:rPr>
  </w:style>
  <w:style w:type="character" w:styleId="Strong">
    <w:name w:val="Strong"/>
    <w:qFormat/>
    <w:rsid w:val="00217f78"/>
    <w:rPr>
      <w:b/>
      <w:bCs/>
      <w:w w:val="100"/>
      <w:position w:val="0"/>
      <w:sz w:val="22"/>
      <w:effect w:val="none"/>
      <w:vertAlign w:val="baseline"/>
      <w:em w:val="none"/>
    </w:rPr>
  </w:style>
  <w:style w:type="character" w:styleId="MenoPendente1" w:customStyle="1">
    <w:name w:val="Menção Pendente1"/>
    <w:qFormat/>
    <w:rsid w:val="00217f78"/>
    <w:rPr>
      <w:color w:val="605E5C"/>
      <w:w w:val="100"/>
      <w:position w:val="0"/>
      <w:sz w:val="22"/>
      <w:effect w:val="none"/>
      <w:shd w:fill="E1DFDD" w:val="clear"/>
      <w:vertAlign w:val="baseline"/>
      <w:em w:val="none"/>
    </w:rPr>
  </w:style>
  <w:style w:type="character" w:styleId="FollowedHyperlink">
    <w:name w:val="FollowedHyperlink"/>
    <w:qFormat/>
    <w:rsid w:val="00217f78"/>
    <w:rPr>
      <w:color w:val="954F72"/>
      <w:w w:val="100"/>
      <w:position w:val="0"/>
      <w:sz w:val="22"/>
      <w:u w:val="single"/>
      <w:effect w:val="none"/>
      <w:vertAlign w:val="baseline"/>
      <w:em w:val="none"/>
    </w:rPr>
  </w:style>
  <w:style w:type="character" w:styleId="MenoPendente2" w:customStyle="1">
    <w:name w:val="Menção Pendente2"/>
    <w:basedOn w:val="DefaultParagraphFont"/>
    <w:uiPriority w:val="99"/>
    <w:semiHidden/>
    <w:unhideWhenUsed/>
    <w:qFormat/>
    <w:rsid w:val="00597066"/>
    <w:rPr>
      <w:color w:val="605E5C"/>
      <w:shd w:fill="E1DFDD" w:val="clear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936148"/>
    <w:rPr>
      <w:rFonts w:ascii="Tahoma" w:hAnsi="Tahoma" w:cs="Tahoma"/>
      <w:sz w:val="16"/>
      <w:szCs w:val="16"/>
      <w:vertAlign w:val="subscript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50611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ind w:hanging="1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1"/>
    <w:qFormat/>
    <w:rsid w:val="00217f78"/>
    <w:pPr>
      <w:spacing w:lineRule="auto" w:line="240" w:before="0" w:after="0"/>
    </w:pPr>
    <w:rPr/>
  </w:style>
  <w:style w:type="paragraph" w:styleId="Footer">
    <w:name w:val="Footer"/>
    <w:basedOn w:val="normal1"/>
    <w:qFormat/>
    <w:rsid w:val="00217f78"/>
    <w:pPr>
      <w:spacing w:lineRule="auto" w:line="240" w:before="0" w:after="0"/>
    </w:pPr>
    <w:rPr/>
  </w:style>
  <w:style w:type="paragraph" w:styleId="ListParagraph">
    <w:name w:val="List Paragraph"/>
    <w:basedOn w:val="normal1"/>
    <w:uiPriority w:val="34"/>
    <w:qFormat/>
    <w:rsid w:val="00217f78"/>
    <w:pPr>
      <w:spacing w:before="0" w:after="160"/>
      <w:ind w:left="720"/>
      <w:contextualSpacing/>
    </w:pPr>
    <w:rPr/>
  </w:style>
  <w:style w:type="paragraph" w:styleId="Default" w:customStyle="1">
    <w:name w:val="Default"/>
    <w:qFormat/>
    <w:rsid w:val="00217f78"/>
    <w:pPr>
      <w:widowControl/>
      <w:suppressAutoHyphens w:val="true"/>
      <w:bidi w:val="0"/>
      <w:spacing w:lineRule="atLeast" w:line="1" w:before="0" w:after="160"/>
      <w:ind w:hanging="1" w:left="-1"/>
      <w:jc w:val="left"/>
      <w:textAlignment w:val="top"/>
      <w:outlineLvl w:val="0"/>
    </w:pPr>
    <w:rPr>
      <w:rFonts w:ascii="Arial" w:hAnsi="Arial" w:cs="Arial" w:eastAsia="Calibri"/>
      <w:color w:val="000000"/>
      <w:kern w:val="0"/>
      <w:position w:val="-1"/>
      <w:sz w:val="24"/>
      <w:szCs w:val="24"/>
      <w:lang w:val="en-US" w:eastAsia="zh-CN" w:bidi="hi-IN"/>
    </w:rPr>
  </w:style>
  <w:style w:type="paragraph" w:styleId="BalloonText">
    <w:name w:val="Balloon Text"/>
    <w:basedOn w:val="normal1"/>
    <w:link w:val="TextodebaloChar"/>
    <w:uiPriority w:val="99"/>
    <w:semiHidden/>
    <w:unhideWhenUsed/>
    <w:qFormat/>
    <w:rsid w:val="00936148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1"/>
    <w:uiPriority w:val="99"/>
    <w:unhideWhenUsed/>
    <w:qFormat/>
    <w:rsid w:val="0002197b"/>
    <w:pPr>
      <w:suppressAutoHyphens w:val="false"/>
      <w:spacing w:lineRule="auto" w:line="240" w:beforeAutospacing="1" w:afterAutospacing="1"/>
      <w:ind w:hanging="0" w:left="0"/>
      <w:textAlignment w:val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rsid w:val="007a4c4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rsid w:val="00217f7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rsid w:val="00217f7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rsid w:val="00217f7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elaSimples11">
    <w:name w:val="Tabela Simples 11"/>
    <w:basedOn w:val="Tabelanormal"/>
    <w:rsid w:val="00217f78"/>
    <w:pPr>
      <w:spacing w:after="0" w:line="240" w:lineRule="auto"/>
    </w:pPr>
    <w:tblPr>
      <w:tblStyleRowBandSize w:val="1"/>
      <w:tblStyleColBandSize w:val="1"/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</w:style>
  <w:style w:type="table" w:styleId="Tabelacomgrade">
    <w:name w:val="Table Grid"/>
    <w:basedOn w:val="Tabelanormal"/>
    <w:rsid w:val="00217f7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9OL5WFZpnnfjt4ETZOLnwIKPqKw==">CgMxLjAyCGguZ2pkZ3hzMg5oLnJpcjd3dnlnejY5OTgAciExeTcwOXhfVVR0MVhXc3RwUGFNWG4zNDlvZERQTXk4Nnk=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77</Words>
  <Characters>482</Characters>
  <CharactersWithSpaces>555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2024-07-29T14:33:00Z</dcterms:created>
  <dc:creator>Usuário temporário</dc:creator>
  <dc:description/>
  <dc:language>pt-BR</dc:language>
  <cp:lastModifiedBy/>
  <dcterms:modified xsi:type="dcterms:W3CDTF">2026-10-23T11:44:12Z</dcterms:modified>
  <cp:revision>1</cp:revision>
  <dc:subject/>
  <dc:title/>
</cp:coreProperties>
</file>