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ECF4F" w14:textId="77777777" w:rsidR="00BE74B2" w:rsidRDefault="00BE74B2" w:rsidP="00BE74B2">
      <w:pPr>
        <w:pStyle w:val="Heading1"/>
      </w:pPr>
      <w:r>
        <w:t>Abstract</w:t>
      </w:r>
    </w:p>
    <w:p w14:paraId="0583CB31" w14:textId="77777777" w:rsidR="00BE74B2" w:rsidRDefault="00BE74B2" w:rsidP="00BE74B2"/>
    <w:p w14:paraId="2C16C0D6" w14:textId="77777777" w:rsidR="00BE74B2" w:rsidRDefault="00BE74B2" w:rsidP="00BE74B2">
      <w:pPr>
        <w:pStyle w:val="Heading1"/>
      </w:pPr>
      <w:r>
        <w:t>Introduction</w:t>
      </w:r>
    </w:p>
    <w:p w14:paraId="7FF0A7C2" w14:textId="77777777" w:rsidR="00BE74B2" w:rsidRDefault="00BE74B2" w:rsidP="00BE74B2"/>
    <w:p w14:paraId="4E60AB65" w14:textId="77777777" w:rsidR="00BE74B2" w:rsidRDefault="00BE74B2" w:rsidP="00BE74B2">
      <w:pPr>
        <w:pStyle w:val="Heading1"/>
      </w:pPr>
      <w:r>
        <w:t>Theoretical Background</w:t>
      </w:r>
    </w:p>
    <w:p w14:paraId="6D9C2D83" w14:textId="77777777" w:rsidR="00BE74B2" w:rsidRDefault="00BE74B2" w:rsidP="00BE74B2"/>
    <w:p w14:paraId="1B8AE30B" w14:textId="77777777" w:rsidR="00BE74B2" w:rsidRDefault="00BE74B2" w:rsidP="00BE74B2">
      <w:pPr>
        <w:pStyle w:val="Heading1"/>
      </w:pPr>
      <w:r>
        <w:t>Methodology</w:t>
      </w:r>
    </w:p>
    <w:p w14:paraId="3A34D891" w14:textId="05C5F40D" w:rsidR="00BE74B2" w:rsidRDefault="00A41C6B" w:rsidP="00BE74B2">
      <w:r w:rsidRPr="00A41C6B">
        <w:t>The primary dataset was obtained through Canvas LMS as part of the DATA 5100 course. According to the course documentation (Instructor, 2026), the socioeconomic indicators originate from the American Community Survey, while ACT and SAT scores were obtained from state education departments or other public releases.</w:t>
      </w:r>
      <w:r>
        <w:t xml:space="preserve"> </w:t>
      </w:r>
    </w:p>
    <w:p w14:paraId="1864F5AA" w14:textId="77777777" w:rsidR="00BE74B2" w:rsidRDefault="00BE74B2" w:rsidP="00BE74B2">
      <w:pPr>
        <w:pStyle w:val="Heading1"/>
      </w:pPr>
      <w:r>
        <w:t>Computational Results</w:t>
      </w:r>
    </w:p>
    <w:p w14:paraId="74313D11" w14:textId="77777777" w:rsidR="00BE74B2" w:rsidRDefault="00BE74B2" w:rsidP="00BE74B2"/>
    <w:p w14:paraId="2000ABDD" w14:textId="77777777" w:rsidR="00BE74B2" w:rsidRDefault="00BE74B2" w:rsidP="00BE74B2">
      <w:pPr>
        <w:pStyle w:val="Heading1"/>
      </w:pPr>
      <w:r>
        <w:t>Discussion</w:t>
      </w:r>
    </w:p>
    <w:p w14:paraId="54CE0C55" w14:textId="77777777" w:rsidR="00BE74B2" w:rsidRDefault="00BE74B2" w:rsidP="00BE74B2"/>
    <w:p w14:paraId="7FBC0AEB" w14:textId="77777777" w:rsidR="00BE74B2" w:rsidRDefault="00BE74B2" w:rsidP="00BE74B2">
      <w:pPr>
        <w:pStyle w:val="Heading1"/>
      </w:pPr>
      <w:r>
        <w:t>Conclusion</w:t>
      </w:r>
    </w:p>
    <w:p w14:paraId="6BFBC4BE" w14:textId="77777777" w:rsidR="00BE74B2" w:rsidRDefault="00BE74B2" w:rsidP="00BE74B2"/>
    <w:p w14:paraId="40BDB46C" w14:textId="34B7921A" w:rsidR="00855A3A" w:rsidRDefault="00BE74B2" w:rsidP="00BE74B2">
      <w:pPr>
        <w:pStyle w:val="Heading1"/>
      </w:pPr>
      <w:r>
        <w:t>References</w:t>
      </w:r>
    </w:p>
    <w:p w14:paraId="5502FF0D" w14:textId="50C742A4" w:rsidR="00A41C6B" w:rsidRPr="00A41C6B" w:rsidRDefault="00A41C6B" w:rsidP="00A41C6B">
      <w:r w:rsidRPr="00A41C6B">
        <w:t>Seattle University. (2026). Data collection | Education: Read, collect data [Course webpage]. Canvas LMS. https://seattleu.instructure.com/courses/1639168/pages/data-collection-%7C-education-read-collect-data?module_item_id=18977561</w:t>
      </w:r>
    </w:p>
    <w:sectPr w:rsidR="00A41C6B" w:rsidRPr="00A41C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A3A"/>
    <w:rsid w:val="001846A9"/>
    <w:rsid w:val="005174FB"/>
    <w:rsid w:val="00855A3A"/>
    <w:rsid w:val="00A41C6B"/>
    <w:rsid w:val="00BE7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78A00"/>
  <w15:chartTrackingRefBased/>
  <w15:docId w15:val="{17AD67AE-34EB-40B0-800C-1EA3E8284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A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5A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A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A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A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A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A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A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A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A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5A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A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A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A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A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A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A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A3A"/>
    <w:rPr>
      <w:rFonts w:eastAsiaTheme="majorEastAsia" w:cstheme="majorBidi"/>
      <w:color w:val="272727" w:themeColor="text1" w:themeTint="D8"/>
    </w:rPr>
  </w:style>
  <w:style w:type="paragraph" w:styleId="Title">
    <w:name w:val="Title"/>
    <w:basedOn w:val="Normal"/>
    <w:next w:val="Normal"/>
    <w:link w:val="TitleChar"/>
    <w:uiPriority w:val="10"/>
    <w:qFormat/>
    <w:rsid w:val="00855A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A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A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A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A3A"/>
    <w:pPr>
      <w:spacing w:before="160"/>
      <w:jc w:val="center"/>
    </w:pPr>
    <w:rPr>
      <w:i/>
      <w:iCs/>
      <w:color w:val="404040" w:themeColor="text1" w:themeTint="BF"/>
    </w:rPr>
  </w:style>
  <w:style w:type="character" w:customStyle="1" w:styleId="QuoteChar">
    <w:name w:val="Quote Char"/>
    <w:basedOn w:val="DefaultParagraphFont"/>
    <w:link w:val="Quote"/>
    <w:uiPriority w:val="29"/>
    <w:rsid w:val="00855A3A"/>
    <w:rPr>
      <w:i/>
      <w:iCs/>
      <w:color w:val="404040" w:themeColor="text1" w:themeTint="BF"/>
    </w:rPr>
  </w:style>
  <w:style w:type="paragraph" w:styleId="ListParagraph">
    <w:name w:val="List Paragraph"/>
    <w:basedOn w:val="Normal"/>
    <w:uiPriority w:val="34"/>
    <w:qFormat/>
    <w:rsid w:val="00855A3A"/>
    <w:pPr>
      <w:ind w:left="720"/>
      <w:contextualSpacing/>
    </w:pPr>
  </w:style>
  <w:style w:type="character" w:styleId="IntenseEmphasis">
    <w:name w:val="Intense Emphasis"/>
    <w:basedOn w:val="DefaultParagraphFont"/>
    <w:uiPriority w:val="21"/>
    <w:qFormat/>
    <w:rsid w:val="00855A3A"/>
    <w:rPr>
      <w:i/>
      <w:iCs/>
      <w:color w:val="0F4761" w:themeColor="accent1" w:themeShade="BF"/>
    </w:rPr>
  </w:style>
  <w:style w:type="paragraph" w:styleId="IntenseQuote">
    <w:name w:val="Intense Quote"/>
    <w:basedOn w:val="Normal"/>
    <w:next w:val="Normal"/>
    <w:link w:val="IntenseQuoteChar"/>
    <w:uiPriority w:val="30"/>
    <w:qFormat/>
    <w:rsid w:val="00855A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A3A"/>
    <w:rPr>
      <w:i/>
      <w:iCs/>
      <w:color w:val="0F4761" w:themeColor="accent1" w:themeShade="BF"/>
    </w:rPr>
  </w:style>
  <w:style w:type="character" w:styleId="IntenseReference">
    <w:name w:val="Intense Reference"/>
    <w:basedOn w:val="DefaultParagraphFont"/>
    <w:uiPriority w:val="32"/>
    <w:qFormat/>
    <w:rsid w:val="00855A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155</TotalTime>
  <Pages>1</Pages>
  <Words>99</Words>
  <Characters>569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 Raut</dc:creator>
  <cp:keywords/>
  <dc:description/>
  <cp:lastModifiedBy>Binay Raut</cp:lastModifiedBy>
  <cp:revision>3</cp:revision>
  <dcterms:created xsi:type="dcterms:W3CDTF">2026-10-21T03:31:00Z</dcterms:created>
  <dcterms:modified xsi:type="dcterms:W3CDTF">2026-10-21T06:06:00Z</dcterms:modified>
</cp:coreProperties>
</file>