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请分析下驿氪营销助手APP，给出AI升级的建议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我来搜索一下驿氪营销助手APP的相关信息，以便为您提供专业的AI升级建议。基于搜索结果，我为您详细分析驿氪营销助手APP的现状，并提出全面的AI升级建议。</w:t>
      </w:r>
    </w:p>
    <w:p>
      <w:r>
        <w:pict>
          <v:rect style="width:0;height:1.5pt" o:hralign="center" o:hrstd="t" o:hr="t"/>
        </w:pict>
      </w:r>
    </w:p>
    <w:bookmarkStart w:id="22" w:name="一产品现状分析"/>
    <w:p>
      <w:pPr>
        <w:pStyle w:val="2"/>
      </w:pPr>
      <w:r>
        <w:t xml:space="preserve">一、产品现状分析</w:t>
      </w:r>
    </w:p>
    <w:bookmarkStart w:id="20" w:name="核心功能架构"/>
    <w:p>
      <w:pPr>
        <w:pStyle w:val="3"/>
      </w:pPr>
      <w:r>
        <w:t xml:space="preserve">核心功能架构</w:t>
      </w:r>
    </w:p>
    <w:p>
      <w:pPr>
        <w:pStyle w:val="FirstParagraph"/>
      </w:pPr>
      <w:r>
        <w:t xml:space="preserve">驿氪营销助手（EZR）是面向零售行业的</w:t>
      </w:r>
      <w:r>
        <w:rPr>
          <w:b/>
          <w:bCs/>
        </w:rPr>
        <w:t xml:space="preserve">B2B2C私域运营平台</w:t>
      </w:r>
      <w:r>
        <w:t xml:space="preserve">，主要服务时尚零售、美妆个护、家居百货等行业。其核心功能包括：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IM在线沟通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顾客与门店导购实时聊天，支持企业微信互通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VIP会员管理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客户标签化/分组管理、消费行为分析、一对一精准营销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任务管理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总部任务一键下发、导购任务执行与考核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内容营销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KOS智能助手</w:t>
            </w:r>
            <w:r>
              <w:t xml:space="preserve">（2024年发布）：AI辅助小红书内容创作、一键发布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会员招募排名、业绩统计、服务关系变更追踪</w:t>
            </w:r>
          </w:p>
        </w:tc>
      </w:tr>
    </w:tbl>
    <w:bookmarkEnd w:id="20"/>
    <w:bookmarkStart w:id="21" w:name="最新ai进展"/>
    <w:p>
      <w:pPr>
        <w:pStyle w:val="3"/>
      </w:pPr>
      <w:r>
        <w:t xml:space="preserve">最新AI进展</w:t>
      </w:r>
    </w:p>
    <w:p>
      <w:pPr>
        <w:pStyle w:val="FirstParagraph"/>
      </w:pPr>
      <w:r>
        <w:t xml:space="preserve">驿氪已于2024年10月推出</w:t>
      </w:r>
      <w:r>
        <w:rPr>
          <w:b/>
          <w:bCs/>
        </w:rPr>
        <w:t xml:space="preserve">KOS智能助手</w:t>
      </w:r>
      <w:r>
        <w:t xml:space="preserve">，具备：</w:t>
      </w:r>
    </w:p>
    <w:p>
      <w:pPr>
        <w:numPr>
          <w:ilvl w:val="0"/>
          <w:numId w:val="1001"/>
        </w:numPr>
      </w:pPr>
      <w:r>
        <w:t xml:space="preserve">AI生成小红书笔记标题和正文</w:t>
      </w:r>
    </w:p>
    <w:p>
      <w:pPr>
        <w:numPr>
          <w:ilvl w:val="0"/>
          <w:numId w:val="1001"/>
        </w:numPr>
      </w:pPr>
      <w:r>
        <w:t xml:space="preserve">爆款内容学习与优化建议</w:t>
      </w:r>
    </w:p>
    <w:p>
      <w:pPr>
        <w:numPr>
          <w:ilvl w:val="0"/>
          <w:numId w:val="1001"/>
        </w:numPr>
      </w:pPr>
      <w:r>
        <w:t xml:space="preserve">任务全流程可视化（下发→执行→数据回流）</w:t>
      </w:r>
    </w:p>
    <w:p>
      <w:pPr>
        <w:numPr>
          <w:ilvl w:val="0"/>
          <w:numId w:val="1001"/>
        </w:numPr>
      </w:pPr>
      <w:r>
        <w:t xml:space="preserve">公私域内容复用（公域爆款转私域社群）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二ai升级建议分阶段实施"/>
    <w:p>
      <w:pPr>
        <w:pStyle w:val="2"/>
      </w:pPr>
      <w:r>
        <w:t xml:space="preserve">二、AI升级建议（分阶段实施）</w:t>
      </w:r>
    </w:p>
    <w:bookmarkStart w:id="25" w:name="第一阶段导购赋能ai化-immediate-priority"/>
    <w:p>
      <w:pPr>
        <w:pStyle w:val="3"/>
      </w:pPr>
      <w:r>
        <w:t xml:space="preserve">🚀 第一阶段：导购赋能AI化（ immediate priority ）</w:t>
      </w:r>
    </w:p>
    <w:bookmarkStart w:id="23" w:name="智能客户洞察助手"/>
    <w:p>
      <w:pPr>
        <w:pStyle w:val="4"/>
      </w:pPr>
      <w:r>
        <w:t xml:space="preserve">1.</w:t>
      </w:r>
      <w:r>
        <w:t xml:space="preserve"> </w:t>
      </w:r>
      <w:r>
        <w:rPr>
          <w:b/>
          <w:bCs/>
        </w:rPr>
        <w:t xml:space="preserve">智能客户洞察助手</w:t>
      </w:r>
    </w:p>
    <w:p>
      <w:pPr>
        <w:pStyle w:val="FirstParagraph"/>
      </w:pPr>
      <w:r>
        <w:rPr>
          <w:b/>
          <w:bCs/>
        </w:rPr>
        <w:t xml:space="preserve">现状痛点</w:t>
      </w:r>
      <w:r>
        <w:t xml:space="preserve">：导购需手动查看会员标签和消费记录，难以实时掌握客户全貌。</w:t>
      </w:r>
    </w:p>
    <w:p>
      <w:pPr>
        <w:pStyle w:val="a0"/>
      </w:pPr>
      <w:r>
        <w:rPr>
          <w:b/>
          <w:bCs/>
        </w:rPr>
        <w:t xml:space="preserve">AI升级方案</w:t>
      </w:r>
      <w:r>
        <w:t xml:space="preserve">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实时客户画像生成</w:t>
      </w:r>
      <w:r>
        <w:t xml:space="preserve">：基于历史消费、浏览行为、聊天内容，自动生成「客户今日状态简报」（如：</w:t>
      </w:r>
      <w:r>
        <w:t xml:space="preserve">“</w:t>
      </w:r>
      <w:r>
        <w:t xml:space="preserve">该客户近30天浏览3次未下单，偏好连衣裙，价格敏感</w:t>
      </w:r>
      <w:r>
        <w:t xml:space="preserve">”</w:t>
      </w:r>
      <w:r>
        <w:t xml:space="preserve">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对话意图识别</w:t>
      </w:r>
      <w:r>
        <w:t xml:space="preserve">：实时分析IM聊天内容，自动提示导购客户潜在需求（如：提到”婚礼”→推荐礼服+配饰组合）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情感分析预警</w:t>
      </w:r>
      <w:r>
        <w:t xml:space="preserve">：识别客户负面情绪，自动提醒店长介入</w:t>
      </w:r>
    </w:p>
    <w:bookmarkEnd w:id="23"/>
    <w:bookmarkStart w:id="24" w:name="ai销售教练copilot模式"/>
    <w:p>
      <w:pPr>
        <w:pStyle w:val="4"/>
      </w:pPr>
      <w:r>
        <w:t xml:space="preserve">2.</w:t>
      </w:r>
      <w:r>
        <w:t xml:space="preserve"> </w:t>
      </w:r>
      <w:r>
        <w:rPr>
          <w:b/>
          <w:bCs/>
        </w:rPr>
        <w:t xml:space="preserve">AI销售教练（Copilot模式）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实时话术推荐</w:t>
      </w:r>
      <w:r>
        <w:t xml:space="preserve">：根据客户问题，AI生成3条回复建议，导购一键发送或编辑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逼单时机预测</w:t>
      </w:r>
      <w:r>
        <w:t xml:space="preserve">：基于客户行为数据，提示最佳促单时机和话术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异议处理库</w:t>
      </w:r>
      <w:r>
        <w:t xml:space="preserve">：自动匹配历史成功案例的应对策略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第二阶段营销自动化升级3-6个月"/>
    <w:p>
      <w:pPr>
        <w:pStyle w:val="3"/>
      </w:pPr>
      <w:r>
        <w:t xml:space="preserve">🎯 第二阶段：营销自动化升级（3-6个月）</w:t>
      </w:r>
    </w:p>
    <w:bookmarkStart w:id="26" w:name="智能sop生成引擎"/>
    <w:p>
      <w:pPr>
        <w:pStyle w:val="4"/>
      </w:pPr>
      <w:r>
        <w:t xml:space="preserve">3.</w:t>
      </w:r>
      <w:r>
        <w:t xml:space="preserve"> </w:t>
      </w:r>
      <w:r>
        <w:rPr>
          <w:b/>
          <w:bCs/>
        </w:rPr>
        <w:t xml:space="preserve">智能SOP生成引擎</w:t>
      </w:r>
    </w:p>
    <w:p>
      <w:pPr>
        <w:pStyle w:val="FirstParagraph"/>
      </w:pPr>
      <w:r>
        <w:rPr>
          <w:b/>
          <w:bCs/>
        </w:rPr>
        <w:t xml:space="preserve">现状</w:t>
      </w:r>
      <w:r>
        <w:t xml:space="preserve">：SOP需要人工配置，灵活性不足。</w:t>
      </w:r>
    </w:p>
    <w:p>
      <w:pPr>
        <w:pStyle w:val="a0"/>
      </w:pPr>
      <w:r>
        <w:rPr>
          <w:b/>
          <w:bCs/>
        </w:rPr>
        <w:t xml:space="preserve">AI升级</w:t>
      </w:r>
      <w:r>
        <w:t xml:space="preserve">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动态客户旅程</w:t>
      </w:r>
      <w:r>
        <w:t xml:space="preserve">：AI根据客户行为自动调整触达策略（如：客户打开但未点击→自动切换文案风格）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个性化内容生成</w:t>
      </w:r>
      <w:r>
        <w:t xml:space="preserve">：不仅限于小红书，扩展至：</w:t>
      </w:r>
    </w:p>
    <w:p>
      <w:pPr>
        <w:numPr>
          <w:ilvl w:val="1"/>
          <w:numId w:val="1005"/>
        </w:numPr>
      </w:pPr>
      <w:r>
        <w:t xml:space="preserve">个性化短信/企微消息（千人千面）</w:t>
      </w:r>
    </w:p>
    <w:p>
      <w:pPr>
        <w:numPr>
          <w:ilvl w:val="1"/>
          <w:numId w:val="1005"/>
        </w:numPr>
      </w:pPr>
      <w:r>
        <w:t xml:space="preserve">朋友圈文案（根据客户标签定制）</w:t>
      </w:r>
    </w:p>
    <w:p>
      <w:pPr>
        <w:numPr>
          <w:ilvl w:val="1"/>
          <w:numId w:val="1005"/>
        </w:numPr>
      </w:pPr>
      <w:r>
        <w:t xml:space="preserve">生日/节日祝福（结合消费偏好推荐礼品）</w:t>
      </w:r>
    </w:p>
    <w:bookmarkEnd w:id="26"/>
    <w:bookmarkStart w:id="27" w:name="预测性会员运营"/>
    <w:p>
      <w:pPr>
        <w:pStyle w:val="4"/>
      </w:pPr>
      <w:r>
        <w:t xml:space="preserve">4.</w:t>
      </w:r>
      <w:r>
        <w:t xml:space="preserve"> </w:t>
      </w:r>
      <w:r>
        <w:rPr>
          <w:b/>
          <w:bCs/>
        </w:rPr>
        <w:t xml:space="preserve">预测性会员运营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流失预警模型</w:t>
      </w:r>
      <w:r>
        <w:t xml:space="preserve">：提前30天预测高价值客户流失风险，自动触发挽留任务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LTV预测</w:t>
      </w:r>
      <w:r>
        <w:t xml:space="preserve">：预测客户未来180天价值，指导导购分配精力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最佳触达时间</w:t>
      </w:r>
      <w:r>
        <w:t xml:space="preserve">：AI学习客户活跃时段，自动优化消息发送时间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三阶段决策智能与生态扩展6-12个月"/>
    <w:p>
      <w:pPr>
        <w:pStyle w:val="3"/>
      </w:pPr>
      <w:r>
        <w:t xml:space="preserve">🔮 第三阶段：决策智能与生态扩展（6-12个月）</w:t>
      </w:r>
    </w:p>
    <w:bookmarkStart w:id="29" w:name="总部运营ai大脑"/>
    <w:p>
      <w:pPr>
        <w:pStyle w:val="4"/>
      </w:pPr>
      <w:r>
        <w:t xml:space="preserve">5.</w:t>
      </w:r>
      <w:r>
        <w:t xml:space="preserve"> </w:t>
      </w:r>
      <w:r>
        <w:rPr>
          <w:b/>
          <w:bCs/>
        </w:rPr>
        <w:t xml:space="preserve">总部运营AI大脑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智能选品建议</w:t>
      </w:r>
      <w:r>
        <w:t xml:space="preserve">：基于区域会员偏好和库存，推荐各门店重点推广商品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动态定价辅助</w:t>
      </w:r>
      <w:r>
        <w:t xml:space="preserve">：分析竞品和库存周转，建议优惠券面额和门槛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组织效能分析</w:t>
      </w:r>
      <w:r>
        <w:t xml:space="preserve">：识别高绩效导购的共性行为，生成培训建议</w:t>
      </w:r>
    </w:p>
    <w:bookmarkEnd w:id="29"/>
    <w:bookmarkStart w:id="30" w:name="多模态内容工厂"/>
    <w:p>
      <w:pPr>
        <w:pStyle w:val="4"/>
      </w:pPr>
      <w:r>
        <w:t xml:space="preserve">6.</w:t>
      </w:r>
      <w:r>
        <w:t xml:space="preserve"> </w:t>
      </w:r>
      <w:r>
        <w:rPr>
          <w:b/>
          <w:bCs/>
        </w:rPr>
        <w:t xml:space="preserve">多模态内容工厂</w:t>
      </w:r>
    </w:p>
    <w:p>
      <w:pPr>
        <w:pStyle w:val="FirstParagraph"/>
      </w:pPr>
      <w:r>
        <w:rPr>
          <w:b/>
          <w:bCs/>
        </w:rPr>
        <w:t xml:space="preserve">在现有KOS助手基础上扩展</w:t>
      </w:r>
      <w:r>
        <w:t xml:space="preserve">：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AI视频生成</w:t>
      </w:r>
      <w:r>
        <w:t xml:space="preserve">：自动生成商品短视频（图文转视频），适配抖音/视频号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虚拟试穿/试妆</w:t>
      </w:r>
      <w:r>
        <w:t xml:space="preserve">：集成AR能力，客户IM聊天中可直接体验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智能海报生成</w:t>
      </w:r>
      <w:r>
        <w:t xml:space="preserve">：输入商品ID，自动生成朋友圈/社群营销海报</w:t>
      </w:r>
    </w:p>
    <w:bookmarkEnd w:id="30"/>
    <w:bookmarkStart w:id="31" w:name="跨平台智能投放"/>
    <w:p>
      <w:pPr>
        <w:pStyle w:val="4"/>
      </w:pPr>
      <w:r>
        <w:t xml:space="preserve">7.</w:t>
      </w:r>
      <w:r>
        <w:t xml:space="preserve"> </w:t>
      </w:r>
      <w:r>
        <w:rPr>
          <w:b/>
          <w:bCs/>
        </w:rPr>
        <w:t xml:space="preserve">跨平台智能投放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公域引流优化</w:t>
      </w:r>
      <w:r>
        <w:t xml:space="preserve">：AI分析各平台（小红书/抖音/支付宝）ROI，自动分配预算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智能外呼升级</w:t>
      </w:r>
      <w:r>
        <w:t xml:space="preserve">：现有AI外呼升级为多轮对话，支持复杂场景（如活动邀约→意向确认→预约到店）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三关键技术实现建议"/>
    <w:p>
      <w:pPr>
        <w:pStyle w:val="2"/>
      </w:pPr>
      <w:r>
        <w:t xml:space="preserve">三、关键技术实现建议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技术方向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大模型集成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接入DeepSeek/通义千问等国产大模型，针对零售场景微调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降低50%内容生产成本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构建品牌专属知识库（商品库、话术库、客诉案例）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提升AI回复准确率至90%+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边缘计算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导购端轻量级AI模型，保障响应速度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IM回复延迟&lt;500ms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联邦学习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跨品牌数据协作，提升模型泛化能力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新品牌冷启动周期缩短70%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四实施路线图"/>
    <w:p>
      <w:pPr>
        <w:pStyle w:val="2"/>
      </w:pPr>
      <w:r>
        <w:t xml:space="preserve">四、实施路线图</w:t>
      </w:r>
    </w:p>
    <w:p>
      <w:pPr>
        <w:pStyle w:val="SourceCode"/>
      </w:pPr>
      <w:r>
        <w:br/>
      </w:r>
      <w:r>
        <w:rPr>
          <w:rStyle w:val="VerbatimChar"/>
        </w:rPr>
        <w:t xml:space="preserve">Q1 2025: 导购AI Copilot（话术推荐+客户洞察）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Q2 2025: 预测性运营（流失预警+LTV预测）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Q3 2025: 内容工厂升级（视频生成+多模态）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Q4 2025: 总部决策AI（选品+定价+组织效能）</w:t>
      </w:r>
    </w:p>
    <w:p>
      <w:r>
        <w:pict>
          <v:rect style="width:0;height:1.5pt" o:hralign="center" o:hrstd="t" o:hr="t"/>
        </w:pict>
      </w:r>
    </w:p>
    <w:bookmarkEnd w:id="35"/>
    <w:bookmarkStart w:id="36" w:name="五差异化竞争建议"/>
    <w:p>
      <w:pPr>
        <w:pStyle w:val="2"/>
      </w:pPr>
      <w:r>
        <w:t xml:space="preserve">五、差异化竞争建议</w:t>
      </w:r>
    </w:p>
    <w:p>
      <w:pPr>
        <w:pStyle w:val="FirstParagraph"/>
      </w:pPr>
      <w:r>
        <w:t xml:space="preserve">相比有赞、微盟等竞品，驿氪应强化</w:t>
      </w:r>
      <w:r>
        <w:rPr>
          <w:b/>
          <w:bCs/>
        </w:rPr>
        <w:t xml:space="preserve">「B2B2C深度运营」</w:t>
      </w:r>
      <w:r>
        <w:t xml:space="preserve">优势：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导购AI化程度</w:t>
      </w:r>
      <w:r>
        <w:t xml:space="preserve">：不仅提供工具，更要让AI成为「超级导购」的副驾驶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垂直行业深度</w:t>
      </w:r>
      <w:r>
        <w:t xml:space="preserve">：针对时尚零售的「搭配推荐」「尺码预测」等场景做深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公私域联动智能</w:t>
      </w:r>
      <w:r>
        <w:t xml:space="preserve">：打通公域投放与私域转化的AI归因，实现全域优化</w:t>
      </w:r>
    </w:p>
    <w:p>
      <w:pPr>
        <w:pStyle w:val="FirstParagraph"/>
      </w:pPr>
      <w:r>
        <w:t xml:space="preserve">驿氪创始人闵捷曾指出：</w:t>
      </w:r>
      <w:r>
        <w:rPr>
          <w:b/>
          <w:bCs/>
        </w:rPr>
        <w:t xml:space="preserve">“</w:t>
      </w:r>
      <w:r>
        <w:rPr>
          <w:b/>
          <w:bCs/>
        </w:rPr>
        <w:t xml:space="preserve">数据是私域最大的红利，运营消费者的背后是人心和人性</w:t>
      </w:r>
      <w:r>
        <w:rPr>
          <w:b/>
          <w:bCs/>
        </w:rPr>
        <w:t xml:space="preserve">”</w:t>
      </w:r>
      <w:r>
        <w:t xml:space="preserve">。AI升级应始终围绕「让导购更懂客户，让客户感受温度」这一核心，避免过度自动化导致的服务冷漠化。</w:t>
      </w:r>
    </w:p>
    <w:p>
      <w:r>
        <w:pict>
          <v:rect style="width:0;height:1.5pt" o:hralign="center" o:hrstd="t" o:hr="t"/>
        </w:pict>
      </w:r>
    </w:p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2026-02-18T10:23:26Z</dcterms:created>
  <dcterms:modified xsi:type="dcterms:W3CDTF">2026-02-18T10:23:26Z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9vrk2lnl9ale8dgllg-19c7045a-2222-8496-8000-093c73bb5836-20260218102326","ReservedCode1":"","ContentPropagator":"001191110108MACG2KBH8F20000","PropagateID":"cn9vrk2lnl9ale8dgllg-19c7045a-2222-8496-8000-093c73bb5836-20260218102326","ReservedCode2":""}</vt:lpwstr>
  </property>
</Properties>
</file>