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019" w:rsidRDefault="00A33A97" w:rsidP="00C965F0">
      <w:pPr>
        <w:pStyle w:val="1"/>
        <w:rPr>
          <w:rFonts w:hint="eastAsia"/>
        </w:rPr>
      </w:pPr>
      <w:r>
        <w:rPr>
          <w:rFonts w:hint="eastAsia"/>
        </w:rPr>
        <w:t>1:概要</w:t>
      </w:r>
    </w:p>
    <w:p w:rsidR="00A15B30" w:rsidRPr="00C965F0" w:rsidRDefault="00A33A97" w:rsidP="00C965F0">
      <w:r w:rsidRPr="00C965F0">
        <w:t>事业的发展</w:t>
      </w:r>
      <w:r w:rsidRPr="00C965F0">
        <w:rPr>
          <w:rFonts w:hint="eastAsia"/>
        </w:rPr>
        <w:t>，和</w:t>
      </w:r>
      <w:r w:rsidRPr="00C965F0">
        <w:t>登山一样</w:t>
      </w:r>
      <w:r w:rsidRPr="00C965F0">
        <w:rPr>
          <w:rFonts w:hint="eastAsia"/>
        </w:rPr>
        <w:t>，</w:t>
      </w:r>
      <w:r w:rsidRPr="00C965F0">
        <w:t>流畅的阵地</w:t>
      </w:r>
      <w:r w:rsidRPr="00C965F0">
        <w:rPr>
          <w:rFonts w:hint="eastAsia"/>
        </w:rPr>
        <w:t>，</w:t>
      </w:r>
      <w:r w:rsidRPr="00C965F0">
        <w:t>摇篮期开始急</w:t>
      </w:r>
      <w:r w:rsidRPr="00C965F0">
        <w:rPr>
          <w:rFonts w:hint="eastAsia"/>
        </w:rPr>
        <w:t>剧斜率</w:t>
      </w:r>
      <w:r w:rsidRPr="00C965F0">
        <w:t>增长</w:t>
      </w:r>
      <w:r w:rsidRPr="00C965F0">
        <w:rPr>
          <w:rFonts w:hint="eastAsia"/>
        </w:rPr>
        <w:t xml:space="preserve"> 经过成长期的</w:t>
      </w:r>
      <w:r w:rsidRPr="00C965F0">
        <w:t>山顶</w:t>
      </w:r>
      <w:r w:rsidR="008C50D0" w:rsidRPr="00C965F0">
        <w:rPr>
          <w:rFonts w:hint="eastAsia"/>
        </w:rPr>
        <w:t>，</w:t>
      </w:r>
      <w:r w:rsidRPr="00C965F0">
        <w:rPr>
          <w:rFonts w:hint="eastAsia"/>
        </w:rPr>
        <w:t>到达成</w:t>
      </w:r>
      <w:r w:rsidRPr="00C965F0">
        <w:t>熟期。超过山顶不久进入下行走向衰退</w:t>
      </w:r>
      <w:r w:rsidRPr="00C965F0">
        <w:rPr>
          <w:rFonts w:hint="eastAsia"/>
        </w:rPr>
        <w:t>。</w:t>
      </w:r>
      <w:r w:rsidR="008C50D0" w:rsidRPr="00C965F0">
        <w:t>事业的支撑技术, 负责此技术人员数量来看同样</w:t>
      </w:r>
      <w:r w:rsidR="008C50D0" w:rsidRPr="00C965F0">
        <w:rPr>
          <w:rFonts w:hint="eastAsia"/>
        </w:rPr>
        <w:t>是</w:t>
      </w:r>
      <w:r w:rsidR="008C50D0" w:rsidRPr="00C965F0">
        <w:t>山形。</w:t>
      </w:r>
      <w:r w:rsidR="005D3770" w:rsidRPr="00C965F0">
        <w:t>摇篮期是一个人或几个技术人员的技术掌握能够决定一切</w:t>
      </w:r>
      <w:r w:rsidR="005D3770" w:rsidRPr="00C965F0">
        <w:rPr>
          <w:rFonts w:hint="eastAsia"/>
        </w:rPr>
        <w:t>，</w:t>
      </w:r>
      <w:r w:rsidR="005D3770" w:rsidRPr="00C965F0">
        <w:t>在成长期现模扩大</w:t>
      </w:r>
      <w:r w:rsidR="005D3770" w:rsidRPr="00C965F0">
        <w:rPr>
          <w:rFonts w:hint="eastAsia"/>
        </w:rPr>
        <w:t>，</w:t>
      </w:r>
      <w:r w:rsidR="005D3770" w:rsidRPr="00C965F0">
        <w:t>一起从事的人也多</w:t>
      </w:r>
      <w:r w:rsidR="005D3770" w:rsidRPr="00C965F0">
        <w:rPr>
          <w:rFonts w:hint="eastAsia"/>
        </w:rPr>
        <w:t>。</w:t>
      </w:r>
      <w:r w:rsidR="00917D6A" w:rsidRPr="00C965F0">
        <w:t>技术的范围也扩大为一个人覆盖</w:t>
      </w:r>
      <w:r w:rsidR="00917D6A" w:rsidRPr="00C965F0">
        <w:rPr>
          <w:rFonts w:hint="eastAsia"/>
        </w:rPr>
        <w:t>的</w:t>
      </w:r>
      <w:r w:rsidR="00917D6A" w:rsidRPr="00C965F0">
        <w:t>范围缩小,而大量的人分担</w:t>
      </w:r>
      <w:r w:rsidR="00917D6A" w:rsidRPr="00C965F0">
        <w:rPr>
          <w:rFonts w:hint="eastAsia"/>
        </w:rPr>
        <w:t>一些</w:t>
      </w:r>
      <w:r w:rsidR="00917D6A" w:rsidRPr="00C965F0">
        <w:t>事</w:t>
      </w:r>
      <w:r w:rsidR="00917D6A" w:rsidRPr="00C965F0">
        <w:rPr>
          <w:rFonts w:hint="eastAsia"/>
        </w:rPr>
        <w:t>情</w:t>
      </w:r>
      <w:r w:rsidR="00917D6A" w:rsidRPr="00C965F0">
        <w:t>。</w:t>
      </w:r>
      <w:r w:rsidR="00A15B30" w:rsidRPr="00C965F0">
        <w:t>因此技术专业化、细分化,能掌握整个</w:t>
      </w:r>
      <w:r w:rsidR="00A15B30" w:rsidRPr="00C965F0">
        <w:rPr>
          <w:rFonts w:hint="eastAsia"/>
        </w:rPr>
        <w:t>系统的</w:t>
      </w:r>
      <w:r w:rsidR="00A15B30" w:rsidRPr="00C965F0">
        <w:t>人</w:t>
      </w:r>
      <w:r w:rsidR="00A15B30" w:rsidRPr="00C965F0">
        <w:rPr>
          <w:rFonts w:hint="eastAsia"/>
        </w:rPr>
        <w:t>比较少</w:t>
      </w:r>
      <w:r w:rsidR="00157E09" w:rsidRPr="00C965F0">
        <w:rPr>
          <w:rFonts w:hint="eastAsia"/>
        </w:rPr>
        <w:t>。</w:t>
      </w:r>
    </w:p>
    <w:p w:rsidR="00917D6A" w:rsidRPr="00C965F0" w:rsidRDefault="00ED6CED" w:rsidP="00C965F0">
      <w:pPr>
        <w:rPr>
          <w:rFonts w:hint="eastAsia"/>
        </w:rPr>
      </w:pPr>
      <w:r w:rsidRPr="00C965F0">
        <w:t>摇篮期到成长期的初期这</w:t>
      </w:r>
      <w:r w:rsidRPr="00C965F0">
        <w:rPr>
          <w:rFonts w:hint="eastAsia"/>
        </w:rPr>
        <w:t>段时间</w:t>
      </w:r>
      <w:r w:rsidR="00893EFC" w:rsidRPr="00C965F0">
        <w:rPr>
          <w:rFonts w:hint="eastAsia"/>
        </w:rPr>
        <w:t>由</w:t>
      </w:r>
      <w:r w:rsidRPr="00C965F0">
        <w:t>技术人员</w:t>
      </w:r>
      <w:r w:rsidR="00893EFC" w:rsidRPr="00C965F0">
        <w:rPr>
          <w:rFonts w:hint="eastAsia"/>
        </w:rPr>
        <w:t>支持</w:t>
      </w:r>
      <w:r w:rsidRPr="00C965F0">
        <w:rPr>
          <w:rFonts w:hint="eastAsia"/>
        </w:rPr>
        <w:t>，</w:t>
      </w:r>
      <w:r w:rsidRPr="00C965F0">
        <w:t>接近成熟期的时候</w:t>
      </w:r>
      <w:r w:rsidRPr="00C965F0">
        <w:rPr>
          <w:rFonts w:hint="eastAsia"/>
        </w:rPr>
        <w:t>从</w:t>
      </w:r>
      <w:r w:rsidRPr="00C965F0">
        <w:t>技术的第一线退下来的普通</w:t>
      </w:r>
      <w:r w:rsidRPr="00C965F0">
        <w:rPr>
          <w:rFonts w:hint="eastAsia"/>
        </w:rPr>
        <w:t>员工作为管理人员</w:t>
      </w:r>
      <w:r w:rsidRPr="00C965F0">
        <w:t>。</w:t>
      </w:r>
    </w:p>
    <w:p w:rsidR="00893EFC" w:rsidRPr="00C965F0" w:rsidRDefault="00893EFC" w:rsidP="00C965F0">
      <w:r w:rsidRPr="00C965F0">
        <w:t>这样状况</w:t>
      </w:r>
      <w:r w:rsidRPr="00C965F0">
        <w:rPr>
          <w:rFonts w:hint="eastAsia"/>
        </w:rPr>
        <w:t>的</w:t>
      </w:r>
      <w:r w:rsidRPr="00C965F0">
        <w:t>陷入史无前例</w:t>
      </w:r>
      <w:r w:rsidRPr="00C965F0">
        <w:rPr>
          <w:rFonts w:hint="eastAsia"/>
        </w:rPr>
        <w:t>并</w:t>
      </w:r>
      <w:r w:rsidRPr="00C965F0">
        <w:t>无法摆脱</w:t>
      </w:r>
      <w:r w:rsidRPr="00C965F0">
        <w:rPr>
          <w:rFonts w:hint="eastAsia"/>
        </w:rPr>
        <w:t>，</w:t>
      </w:r>
      <w:r w:rsidRPr="00C965F0">
        <w:t>科研开发和</w:t>
      </w:r>
      <w:r w:rsidRPr="00C965F0">
        <w:rPr>
          <w:rFonts w:hint="eastAsia"/>
        </w:rPr>
        <w:t>解决</w:t>
      </w:r>
      <w:r w:rsidRPr="00C965F0">
        <w:t>产品问题能力的低下</w:t>
      </w:r>
      <w:r w:rsidRPr="00C965F0">
        <w:rPr>
          <w:rFonts w:hint="eastAsia"/>
        </w:rPr>
        <w:t>，</w:t>
      </w:r>
      <w:r w:rsidRPr="00C965F0">
        <w:t>部分或者不适合</w:t>
      </w:r>
      <w:r w:rsidRPr="00C965F0">
        <w:rPr>
          <w:rFonts w:hint="eastAsia"/>
        </w:rPr>
        <w:t>全局</w:t>
      </w:r>
      <w:r w:rsidRPr="00C965F0">
        <w:t>的</w:t>
      </w:r>
      <w:r w:rsidRPr="00C965F0">
        <w:rPr>
          <w:rFonts w:hint="eastAsia"/>
        </w:rPr>
        <w:t>人员</w:t>
      </w:r>
      <w:r w:rsidRPr="00C965F0">
        <w:t>滞留阻碍事业的发展。伺服事业这个阶段本着事业</w:t>
      </w:r>
      <w:r w:rsidRPr="00C965F0">
        <w:rPr>
          <w:rFonts w:hint="eastAsia"/>
        </w:rPr>
        <w:t>做大的目的</w:t>
      </w:r>
      <w:r w:rsidRPr="00C965F0">
        <w:t>要消除</w:t>
      </w:r>
      <w:r w:rsidRPr="00C965F0">
        <w:rPr>
          <w:rFonts w:hint="eastAsia"/>
        </w:rPr>
        <w:t>这些</w:t>
      </w:r>
      <w:r w:rsidRPr="00C965F0">
        <w:t>障碍。负责技术领域超过了整个伺服技术,理解其中的专业技术</w:t>
      </w:r>
      <w:r w:rsidRPr="00C965F0">
        <w:rPr>
          <w:rFonts w:hint="eastAsia"/>
        </w:rPr>
        <w:t>和</w:t>
      </w:r>
      <w:r w:rsidRPr="00C965F0">
        <w:t>设计</w:t>
      </w:r>
      <w:r w:rsidRPr="00C965F0">
        <w:rPr>
          <w:rFonts w:hint="eastAsia"/>
        </w:rPr>
        <w:t>需要培养</w:t>
      </w:r>
      <w:r w:rsidRPr="00C965F0">
        <w:t>更多的技术人员。</w:t>
      </w:r>
    </w:p>
    <w:p w:rsidR="00893EFC" w:rsidRPr="00C965F0" w:rsidRDefault="00893EFC" w:rsidP="00C965F0">
      <w:r w:rsidRPr="00C965F0">
        <w:t>这个手册有助于消除障碍,期待编写。</w:t>
      </w:r>
    </w:p>
    <w:p w:rsidR="00893EFC" w:rsidRPr="00C965F0" w:rsidRDefault="008546B5" w:rsidP="00C965F0">
      <w:r w:rsidRPr="00C965F0">
        <w:t>该手册是</w:t>
      </w:r>
      <w:r w:rsidR="00D15A5C" w:rsidRPr="00C965F0">
        <w:rPr>
          <w:rFonts w:hint="eastAsia"/>
        </w:rPr>
        <w:t>讲述</w:t>
      </w:r>
      <w:r w:rsidRPr="00C965F0">
        <w:t>一个伺服产品</w:t>
      </w:r>
      <w:r w:rsidR="00D15A5C" w:rsidRPr="00C965F0">
        <w:rPr>
          <w:rFonts w:hint="eastAsia"/>
        </w:rPr>
        <w:t>的</w:t>
      </w:r>
      <w:r w:rsidRPr="00C965F0">
        <w:t>问题的内容和使用方法</w:t>
      </w:r>
      <w:r w:rsidR="00D15A5C" w:rsidRPr="00C965F0">
        <w:rPr>
          <w:rFonts w:hint="eastAsia"/>
        </w:rPr>
        <w:t>。讲述对象是初</w:t>
      </w:r>
      <w:r w:rsidR="00D15A5C" w:rsidRPr="00C965F0">
        <w:t>级技人员</w:t>
      </w:r>
      <w:r w:rsidR="00D15A5C" w:rsidRPr="00C965F0">
        <w:rPr>
          <w:rFonts w:hint="eastAsia"/>
        </w:rPr>
        <w:t>，</w:t>
      </w:r>
      <w:r w:rsidRPr="00C965F0">
        <w:t>伺服放大器的设计技术,</w:t>
      </w:r>
      <w:r w:rsidR="00D15A5C" w:rsidRPr="00C965F0">
        <w:rPr>
          <w:rFonts w:hint="eastAsia"/>
        </w:rPr>
        <w:t>从</w:t>
      </w:r>
      <w:r w:rsidRPr="00C965F0">
        <w:t>设计手册和设计解说的两面开始记述。开发设计人员,</w:t>
      </w:r>
      <w:r w:rsidR="00D15A5C" w:rsidRPr="00C965F0">
        <w:rPr>
          <w:rFonts w:hint="eastAsia"/>
        </w:rPr>
        <w:t>应用</w:t>
      </w:r>
      <w:r w:rsidR="00D15A5C" w:rsidRPr="00C965F0">
        <w:t>设计人员</w:t>
      </w:r>
      <w:r w:rsidRPr="00C965F0">
        <w:t>和质量管理工程师</w:t>
      </w:r>
      <w:r w:rsidR="00D15A5C" w:rsidRPr="00C965F0">
        <w:rPr>
          <w:rFonts w:hint="eastAsia"/>
        </w:rPr>
        <w:t>，</w:t>
      </w:r>
      <w:r w:rsidR="00D15A5C" w:rsidRPr="00C965F0">
        <w:t>服务工程师等也包括在内。设计的理论为</w:t>
      </w:r>
      <w:r w:rsidRPr="00C965F0">
        <w:t>第二章,第三章,推荐阅读。4章以后的详细设计,所以出现产品的解</w:t>
      </w:r>
      <w:r w:rsidR="00D15A5C" w:rsidRPr="00C965F0">
        <w:rPr>
          <w:rFonts w:hint="eastAsia"/>
        </w:rPr>
        <w:t>说用词也会随意。</w:t>
      </w:r>
      <w:r w:rsidRPr="00C965F0">
        <w:t>索引</w:t>
      </w:r>
      <w:r w:rsidR="00D15A5C" w:rsidRPr="00C965F0">
        <w:rPr>
          <w:rFonts w:hint="eastAsia"/>
        </w:rPr>
        <w:t>不仅仅</w:t>
      </w:r>
      <w:r w:rsidRPr="00C965F0">
        <w:t>是</w:t>
      </w:r>
      <w:r w:rsidR="00D15A5C" w:rsidRPr="00C965F0">
        <w:rPr>
          <w:rFonts w:hint="eastAsia"/>
        </w:rPr>
        <w:t>基本</w:t>
      </w:r>
      <w:r w:rsidRPr="00C965F0">
        <w:t>放大器的设计</w:t>
      </w:r>
      <w:r w:rsidR="00D15A5C" w:rsidRPr="00C965F0">
        <w:rPr>
          <w:rFonts w:hint="eastAsia"/>
        </w:rPr>
        <w:t>，</w:t>
      </w:r>
      <w:r w:rsidR="00D15A5C" w:rsidRPr="00C965F0">
        <w:t>其他产品在内的设计共同的观点探索</w:t>
      </w:r>
      <w:r w:rsidR="00D15A5C" w:rsidRPr="00C965F0">
        <w:rPr>
          <w:rFonts w:hint="eastAsia"/>
        </w:rPr>
        <w:t>也涉及</w:t>
      </w:r>
      <w:r w:rsidRPr="00C965F0">
        <w:t>。另外,失败案例也可以索引。</w:t>
      </w:r>
    </w:p>
    <w:p w:rsidR="005D3770" w:rsidRPr="00C965F0" w:rsidRDefault="00A61B58" w:rsidP="00C965F0">
      <w:r w:rsidRPr="00C965F0">
        <w:t>马达和伺服产品</w:t>
      </w:r>
      <w:r w:rsidRPr="00C965F0">
        <w:rPr>
          <w:rFonts w:hint="eastAsia"/>
        </w:rPr>
        <w:t>中</w:t>
      </w:r>
      <w:r w:rsidRPr="00C965F0">
        <w:t>伺服放大器</w:t>
      </w:r>
      <w:r w:rsidRPr="00C965F0">
        <w:rPr>
          <w:rFonts w:hint="eastAsia"/>
        </w:rPr>
        <w:t>是</w:t>
      </w:r>
      <w:r w:rsidRPr="00C965F0">
        <w:t>如何分担功能要求与性能实现是整体设计最初值得探讨</w:t>
      </w:r>
      <w:r w:rsidRPr="00C965F0">
        <w:rPr>
          <w:rFonts w:hint="eastAsia"/>
        </w:rPr>
        <w:t>的东西</w:t>
      </w:r>
      <w:r w:rsidRPr="00C965F0">
        <w:t>,但这些是公司的长年的经验</w:t>
      </w:r>
      <w:r w:rsidRPr="00C965F0">
        <w:rPr>
          <w:rFonts w:hint="eastAsia"/>
        </w:rPr>
        <w:t>已经成为</w:t>
      </w:r>
      <w:r w:rsidRPr="00C965F0">
        <w:t>产品</w:t>
      </w:r>
      <w:r w:rsidRPr="00C965F0">
        <w:rPr>
          <w:rFonts w:hint="eastAsia"/>
        </w:rPr>
        <w:t>，</w:t>
      </w:r>
      <w:r w:rsidRPr="00C965F0">
        <w:t>已经形成体系,</w:t>
      </w:r>
      <w:r w:rsidR="00EA4C67" w:rsidRPr="00C965F0">
        <w:t>这里</w:t>
      </w:r>
      <w:r w:rsidR="00EA4C67" w:rsidRPr="00C965F0">
        <w:rPr>
          <w:rFonts w:hint="eastAsia"/>
        </w:rPr>
        <w:t>以</w:t>
      </w:r>
      <w:r w:rsidRPr="00C965F0">
        <w:t>现有的产品体系沿着伺服放大器的设计为主体</w:t>
      </w:r>
      <w:r w:rsidR="00EA4C67" w:rsidRPr="00C965F0">
        <w:rPr>
          <w:rFonts w:hint="eastAsia"/>
        </w:rPr>
        <w:t>进行</w:t>
      </w:r>
      <w:r w:rsidRPr="00C965F0">
        <w:t>解说。</w:t>
      </w:r>
      <w:r w:rsidR="00EA4C67" w:rsidRPr="00C965F0">
        <w:rPr>
          <w:rFonts w:hint="eastAsia"/>
        </w:rPr>
        <w:t>当</w:t>
      </w:r>
      <w:r w:rsidRPr="00C965F0">
        <w:t>市场的要求规格也发生了很大的变化的时候</w:t>
      </w:r>
      <w:r w:rsidR="00EA4C67" w:rsidRPr="00C965F0">
        <w:rPr>
          <w:rFonts w:hint="eastAsia"/>
        </w:rPr>
        <w:t>，</w:t>
      </w:r>
      <w:r w:rsidRPr="00C965F0">
        <w:t>现有的产品体系中,</w:t>
      </w:r>
      <w:r w:rsidR="00EA4C67" w:rsidRPr="00C965F0">
        <w:t>某个特定问题的解决</w:t>
      </w:r>
      <w:r w:rsidR="00EA4C67" w:rsidRPr="00C965F0">
        <w:rPr>
          <w:rFonts w:hint="eastAsia"/>
        </w:rPr>
        <w:t>不起作用的时候</w:t>
      </w:r>
      <w:r w:rsidRPr="00C965F0">
        <w:t>,</w:t>
      </w:r>
      <w:r w:rsidR="00EA4C67" w:rsidRPr="00C965F0">
        <w:t>这个原点</w:t>
      </w:r>
      <w:r w:rsidR="00EA4C67" w:rsidRPr="00C965F0">
        <w:rPr>
          <w:rFonts w:hint="eastAsia"/>
        </w:rPr>
        <w:t>追溯到</w:t>
      </w:r>
      <w:r w:rsidR="00EA4C67" w:rsidRPr="00C965F0">
        <w:t>开始设计</w:t>
      </w:r>
      <w:r w:rsidR="00EA4C67" w:rsidRPr="00C965F0">
        <w:rPr>
          <w:rFonts w:hint="eastAsia"/>
        </w:rPr>
        <w:t>是</w:t>
      </w:r>
      <w:r w:rsidR="00EA4C67" w:rsidRPr="00C965F0">
        <w:t>有必要</w:t>
      </w:r>
      <w:r w:rsidR="00EA4C67" w:rsidRPr="00C965F0">
        <w:rPr>
          <w:rFonts w:hint="eastAsia"/>
        </w:rPr>
        <w:t>的</w:t>
      </w:r>
      <w:r w:rsidRPr="00C965F0">
        <w:t>。</w:t>
      </w:r>
    </w:p>
    <w:p w:rsidR="00A33A97" w:rsidRPr="00C965F0" w:rsidRDefault="00677BF5" w:rsidP="00C965F0">
      <w:pPr>
        <w:rPr>
          <w:rFonts w:hint="eastAsia"/>
        </w:rPr>
      </w:pPr>
      <w:r w:rsidRPr="00C965F0">
        <w:t>该手册</w:t>
      </w:r>
      <w:r w:rsidRPr="00C965F0">
        <w:rPr>
          <w:rFonts w:hint="eastAsia"/>
        </w:rPr>
        <w:t>是</w:t>
      </w:r>
      <w:r w:rsidRPr="00C965F0">
        <w:t>最新机型的Σ-Ⅲ类型B伺服,</w:t>
      </w:r>
      <w:r w:rsidRPr="00C965F0">
        <w:rPr>
          <w:rFonts w:hint="eastAsia"/>
        </w:rPr>
        <w:t>以</w:t>
      </w:r>
      <w:r w:rsidRPr="00C965F0">
        <w:t>SGDS-02A具体设计内容</w:t>
      </w:r>
      <w:r w:rsidRPr="00C965F0">
        <w:rPr>
          <w:rFonts w:hint="eastAsia"/>
        </w:rPr>
        <w:t>为</w:t>
      </w:r>
      <w:r w:rsidRPr="00C965F0">
        <w:t>解说。Σ-Ⅲ伺服的电源和容量根据不同电路构成。但是,设计内容部分有很多共同点,所以其他机型也可以</w:t>
      </w:r>
      <w:r w:rsidRPr="00C965F0">
        <w:rPr>
          <w:rFonts w:hint="eastAsia"/>
        </w:rPr>
        <w:t>参考</w:t>
      </w:r>
      <w:r w:rsidRPr="00C965F0">
        <w:t>设计。</w:t>
      </w:r>
      <w:r w:rsidRPr="00C965F0">
        <w:rPr>
          <w:rFonts w:hint="eastAsia"/>
        </w:rPr>
        <w:t>不断对</w:t>
      </w:r>
      <w:r w:rsidRPr="00C965F0">
        <w:t>该手册的内容进行补充</w:t>
      </w:r>
      <w:r w:rsidRPr="00C965F0">
        <w:rPr>
          <w:rFonts w:hint="eastAsia"/>
        </w:rPr>
        <w:t>，并</w:t>
      </w:r>
      <w:r w:rsidRPr="00C965F0">
        <w:t>继续提高水平。</w:t>
      </w:r>
    </w:p>
    <w:p w:rsidR="00677BF5" w:rsidRDefault="00686472" w:rsidP="00C965F0">
      <w:pPr>
        <w:pStyle w:val="1"/>
        <w:rPr>
          <w:rFonts w:hint="eastAsia"/>
        </w:rPr>
      </w:pPr>
      <w:r>
        <w:rPr>
          <w:rFonts w:hint="eastAsia"/>
        </w:rPr>
        <w:t>2：</w:t>
      </w:r>
      <w:r>
        <w:t>AC伺服马达控制的概要</w:t>
      </w:r>
    </w:p>
    <w:p w:rsidR="007A0C5D" w:rsidRPr="007A0C5D" w:rsidRDefault="007A0C5D" w:rsidP="00C965F0">
      <w:pPr>
        <w:pStyle w:val="2"/>
      </w:pPr>
      <w:r>
        <w:rPr>
          <w:rFonts w:hint="eastAsia"/>
        </w:rPr>
        <w:t xml:space="preserve">2.1 </w:t>
      </w:r>
      <w:r w:rsidRPr="007A0C5D">
        <w:t>AC伺服马达</w:t>
      </w:r>
    </w:p>
    <w:p w:rsidR="007A0C5D" w:rsidRPr="00C965F0" w:rsidRDefault="007A0C5D" w:rsidP="00C965F0">
      <w:r w:rsidRPr="00C965F0">
        <w:t>在这一章里</w:t>
      </w:r>
      <w:r w:rsidRPr="00C965F0">
        <w:rPr>
          <w:rFonts w:hint="eastAsia"/>
        </w:rPr>
        <w:t xml:space="preserve"> ，概要讲解</w:t>
      </w:r>
      <w:r w:rsidRPr="00C965F0">
        <w:t>AC伺服马达及其控制问题</w:t>
      </w:r>
      <w:r w:rsidRPr="00C965F0">
        <w:rPr>
          <w:rFonts w:hint="eastAsia"/>
        </w:rPr>
        <w:t>，后面</w:t>
      </w:r>
      <w:r w:rsidRPr="00C965F0">
        <w:t>章</w:t>
      </w:r>
      <w:r w:rsidRPr="00C965F0">
        <w:rPr>
          <w:rFonts w:hint="eastAsia"/>
        </w:rPr>
        <w:t>节</w:t>
      </w:r>
      <w:r w:rsidRPr="00C965F0">
        <w:t>详细说明。</w:t>
      </w:r>
    </w:p>
    <w:p w:rsidR="00DC3692" w:rsidRPr="00C965F0" w:rsidRDefault="00417650" w:rsidP="00C965F0">
      <w:pPr>
        <w:rPr>
          <w:rFonts w:hint="eastAsia"/>
        </w:rPr>
      </w:pPr>
      <w:r w:rsidRPr="00C965F0">
        <w:t>伺服马达</w:t>
      </w:r>
      <w:r w:rsidRPr="00C965F0">
        <w:rPr>
          <w:rFonts w:hint="eastAsia"/>
        </w:rPr>
        <w:t>以控制位置作为主要</w:t>
      </w:r>
      <w:r w:rsidRPr="00C965F0">
        <w:t>用途使用</w:t>
      </w:r>
      <w:r w:rsidRPr="00C965F0">
        <w:rPr>
          <w:rFonts w:hint="eastAsia"/>
        </w:rPr>
        <w:t>，</w:t>
      </w:r>
      <w:proofErr w:type="gramStart"/>
      <w:r w:rsidRPr="00C965F0">
        <w:rPr>
          <w:rFonts w:hint="eastAsia"/>
        </w:rPr>
        <w:t>做</w:t>
      </w:r>
      <w:r w:rsidRPr="00C965F0">
        <w:t>要求</w:t>
      </w:r>
      <w:proofErr w:type="gramEnd"/>
      <w:r w:rsidRPr="00C965F0">
        <w:t>规格的动作和速度的快慢光滑</w:t>
      </w:r>
      <w:r w:rsidRPr="00C965F0">
        <w:rPr>
          <w:rFonts w:hint="eastAsia"/>
        </w:rPr>
        <w:t>，</w:t>
      </w:r>
      <w:r w:rsidRPr="00C965F0">
        <w:t>容易控制。为了满足这个要求</w:t>
      </w:r>
      <w:r w:rsidR="00382DA9" w:rsidRPr="00C965F0">
        <w:rPr>
          <w:rFonts w:hint="eastAsia"/>
        </w:rPr>
        <w:t>，</w:t>
      </w:r>
    </w:p>
    <w:p w:rsidR="00DC3692" w:rsidRPr="00C965F0" w:rsidRDefault="00DC3692" w:rsidP="00C965F0">
      <w:pPr>
        <w:rPr>
          <w:rFonts w:hint="eastAsia"/>
        </w:rPr>
      </w:pPr>
      <w:r w:rsidRPr="00C965F0">
        <w:rPr>
          <w:rFonts w:hint="eastAsia"/>
        </w:rPr>
        <w:t>1：</w:t>
      </w:r>
      <w:r w:rsidR="00417650" w:rsidRPr="00C965F0">
        <w:t>发生扭矩/</w:t>
      </w:r>
      <w:r w:rsidR="00382DA9" w:rsidRPr="00C965F0">
        <w:rPr>
          <w:rFonts w:hint="eastAsia"/>
        </w:rPr>
        <w:t>惯量</w:t>
      </w:r>
      <w:r w:rsidRPr="00C965F0">
        <w:t>:T / J</w:t>
      </w:r>
      <w:r w:rsidR="00417650" w:rsidRPr="00C965F0">
        <w:t>相比</w:t>
      </w:r>
      <w:r w:rsidR="00382DA9" w:rsidRPr="00C965F0">
        <w:rPr>
          <w:rFonts w:hint="eastAsia"/>
        </w:rPr>
        <w:t>，</w:t>
      </w:r>
    </w:p>
    <w:p w:rsidR="00DC3692" w:rsidRPr="00C965F0" w:rsidRDefault="00DC3692" w:rsidP="00C965F0">
      <w:pPr>
        <w:rPr>
          <w:rFonts w:hint="eastAsia"/>
        </w:rPr>
      </w:pPr>
      <w:r w:rsidRPr="00C965F0">
        <w:rPr>
          <w:rFonts w:hint="eastAsia"/>
        </w:rPr>
        <w:t>2：功率/惯量</w:t>
      </w:r>
      <w:r w:rsidR="00417650" w:rsidRPr="00C965F0">
        <w:t>(K w / J),</w:t>
      </w:r>
    </w:p>
    <w:p w:rsidR="00DC3692" w:rsidRPr="00C965F0" w:rsidRDefault="00DC3692" w:rsidP="00C965F0">
      <w:pPr>
        <w:rPr>
          <w:rFonts w:hint="eastAsia"/>
        </w:rPr>
      </w:pPr>
      <w:r w:rsidRPr="00C965F0">
        <w:rPr>
          <w:rFonts w:hint="eastAsia"/>
        </w:rPr>
        <w:t>3：</w:t>
      </w:r>
      <w:r w:rsidR="00417650" w:rsidRPr="00C965F0">
        <w:t>机械时</w:t>
      </w:r>
      <w:r w:rsidRPr="00C965F0">
        <w:rPr>
          <w:rFonts w:hint="eastAsia"/>
        </w:rPr>
        <w:t>间</w:t>
      </w:r>
      <w:r w:rsidR="00417650" w:rsidRPr="00C965F0">
        <w:t>常数(s)</w:t>
      </w:r>
      <w:r w:rsidRPr="00C965F0">
        <w:rPr>
          <w:rFonts w:hint="eastAsia"/>
        </w:rPr>
        <w:t>:</w:t>
      </w:r>
      <w:r w:rsidR="00417650" w:rsidRPr="00C965F0">
        <w:t>(</w:t>
      </w:r>
      <w:r w:rsidR="003744FD" w:rsidRPr="00C965F0">
        <w:rPr>
          <w:rFonts w:hint="eastAsia"/>
        </w:rPr>
        <w:t>绕线电阻</w:t>
      </w:r>
      <w:r w:rsidR="00417650" w:rsidRPr="00C965F0">
        <w:t>)×(</w:t>
      </w:r>
      <w:r w:rsidRPr="00C965F0">
        <w:rPr>
          <w:rFonts w:hint="eastAsia"/>
        </w:rPr>
        <w:t>惯量</w:t>
      </w:r>
      <w:r w:rsidR="00417650" w:rsidRPr="00C965F0">
        <w:t>)/(扭矩</w:t>
      </w:r>
      <w:r w:rsidRPr="00C965F0">
        <w:rPr>
          <w:rFonts w:hint="eastAsia"/>
        </w:rPr>
        <w:t>常数)/(</w:t>
      </w:r>
      <w:r w:rsidR="00417650" w:rsidRPr="00C965F0">
        <w:t>电压常数</w:t>
      </w:r>
      <w:r w:rsidRPr="00C965F0">
        <w:t>)</w:t>
      </w:r>
    </w:p>
    <w:p w:rsidR="00DC3692" w:rsidRPr="00C965F0" w:rsidRDefault="00DC3692" w:rsidP="00C965F0">
      <w:pPr>
        <w:rPr>
          <w:rFonts w:hint="eastAsia"/>
        </w:rPr>
      </w:pPr>
      <w:r w:rsidRPr="00C965F0">
        <w:rPr>
          <w:rFonts w:hint="eastAsia"/>
        </w:rPr>
        <w:t>4：</w:t>
      </w:r>
      <w:proofErr w:type="gramStart"/>
      <w:r w:rsidRPr="00C965F0">
        <w:rPr>
          <w:rFonts w:hint="eastAsia"/>
        </w:rPr>
        <w:t>阶跃</w:t>
      </w:r>
      <w:r w:rsidRPr="00C965F0">
        <w:t>的</w:t>
      </w:r>
      <w:proofErr w:type="gramEnd"/>
      <w:r w:rsidRPr="00C965F0">
        <w:t>外加电压时</w:t>
      </w:r>
      <w:r w:rsidRPr="00C965F0">
        <w:rPr>
          <w:rFonts w:hint="eastAsia"/>
        </w:rPr>
        <w:t>到达</w:t>
      </w:r>
      <w:r w:rsidR="00417650" w:rsidRPr="00C965F0">
        <w:t>马达速度最后值63 . 2 %的时间</w:t>
      </w:r>
    </w:p>
    <w:p w:rsidR="00686472" w:rsidRPr="00C965F0" w:rsidRDefault="00DC3692" w:rsidP="00C965F0">
      <w:pPr>
        <w:rPr>
          <w:rFonts w:hint="eastAsia"/>
        </w:rPr>
      </w:pPr>
      <w:r w:rsidRPr="00C965F0">
        <w:rPr>
          <w:rFonts w:hint="eastAsia"/>
        </w:rPr>
        <w:t>5：</w:t>
      </w:r>
      <w:r w:rsidRPr="00C965F0">
        <w:t>马达容量的标准</w:t>
      </w:r>
      <w:r w:rsidRPr="00C965F0">
        <w:rPr>
          <w:rFonts w:hint="eastAsia"/>
        </w:rPr>
        <w:t>（</w:t>
      </w:r>
      <w:r w:rsidR="00417650" w:rsidRPr="00C965F0">
        <w:t>马达常数(N / M /√W)</w:t>
      </w:r>
      <w:r w:rsidRPr="00C965F0">
        <w:rPr>
          <w:rFonts w:hint="eastAsia"/>
        </w:rPr>
        <w:t>）</w:t>
      </w:r>
      <w:r w:rsidR="00417650" w:rsidRPr="00C965F0">
        <w:t>等为代表的数值的性能作为标准被重视。</w:t>
      </w:r>
    </w:p>
    <w:p w:rsidR="00417650" w:rsidRPr="00C965F0" w:rsidRDefault="00DC3692" w:rsidP="00C965F0">
      <w:pPr>
        <w:rPr>
          <w:rFonts w:hint="eastAsia"/>
        </w:rPr>
      </w:pPr>
      <w:r w:rsidRPr="00C965F0">
        <w:t>前</w:t>
      </w:r>
      <w:r w:rsidRPr="00C965F0">
        <w:rPr>
          <w:rFonts w:hint="eastAsia"/>
        </w:rPr>
        <w:t>面提到</w:t>
      </w:r>
      <w:r w:rsidRPr="00C965F0">
        <w:t>的指标</w:t>
      </w:r>
      <w:r w:rsidRPr="00C965F0">
        <w:rPr>
          <w:rFonts w:hint="eastAsia"/>
        </w:rPr>
        <w:t>，如果</w:t>
      </w:r>
      <w:r w:rsidRPr="00C965F0">
        <w:t>想提高</w:t>
      </w:r>
      <w:r w:rsidRPr="00C965F0">
        <w:rPr>
          <w:rFonts w:hint="eastAsia"/>
        </w:rPr>
        <w:t>，</w:t>
      </w:r>
      <w:r w:rsidRPr="00C965F0">
        <w:t>结构上</w:t>
      </w:r>
      <w:r w:rsidRPr="00C965F0">
        <w:rPr>
          <w:rFonts w:hint="eastAsia"/>
        </w:rPr>
        <w:t>采用小惯量，</w:t>
      </w:r>
      <w:r w:rsidRPr="00C965F0">
        <w:t>采用电感</w:t>
      </w:r>
      <w:r w:rsidRPr="00C965F0">
        <w:rPr>
          <w:rFonts w:hint="eastAsia"/>
        </w:rPr>
        <w:t>小</w:t>
      </w:r>
      <w:r w:rsidRPr="00C965F0">
        <w:t>,</w:t>
      </w:r>
      <w:r w:rsidRPr="00C965F0">
        <w:rPr>
          <w:rFonts w:hint="eastAsia"/>
        </w:rPr>
        <w:t>采用</w:t>
      </w:r>
      <w:r w:rsidRPr="00C965F0">
        <w:t>电气时</w:t>
      </w:r>
      <w:r w:rsidRPr="00C965F0">
        <w:rPr>
          <w:rFonts w:hint="eastAsia"/>
        </w:rPr>
        <w:t>间常数</w:t>
      </w:r>
      <w:r w:rsidRPr="00C965F0">
        <w:t>小</w:t>
      </w:r>
      <w:r w:rsidRPr="00C965F0">
        <w:rPr>
          <w:rFonts w:hint="eastAsia"/>
        </w:rPr>
        <w:t>的</w:t>
      </w:r>
      <w:r w:rsidRPr="00C965F0">
        <w:t>设计。</w:t>
      </w:r>
    </w:p>
    <w:p w:rsidR="00DC3692" w:rsidRPr="00C965F0" w:rsidRDefault="00DC3692" w:rsidP="00C965F0">
      <w:pPr>
        <w:rPr>
          <w:rFonts w:hint="eastAsia"/>
        </w:rPr>
      </w:pPr>
      <w:r w:rsidRPr="00C965F0">
        <w:rPr>
          <w:rFonts w:hint="eastAsia"/>
        </w:rPr>
        <w:lastRenderedPageBreak/>
        <w:t>曾</w:t>
      </w:r>
      <w:r w:rsidRPr="00C965F0">
        <w:t>代表公司风靡一时的DC伺服马达的系列。</w:t>
      </w:r>
      <w:r w:rsidR="00E45372" w:rsidRPr="00C965F0">
        <w:t>机械时</w:t>
      </w:r>
      <w:r w:rsidR="00E45372" w:rsidRPr="00C965F0">
        <w:rPr>
          <w:rFonts w:hint="eastAsia"/>
        </w:rPr>
        <w:t>间常数以</w:t>
      </w:r>
      <w:r w:rsidRPr="00C965F0">
        <w:t>ms</w:t>
      </w:r>
      <w:r w:rsidR="00E45372" w:rsidRPr="00C965F0">
        <w:rPr>
          <w:rFonts w:hint="eastAsia"/>
        </w:rPr>
        <w:t>为</w:t>
      </w:r>
      <w:r w:rsidR="00E45372" w:rsidRPr="00C965F0">
        <w:t>自豪的机型</w:t>
      </w:r>
      <w:r w:rsidR="00E45372" w:rsidRPr="00C965F0">
        <w:rPr>
          <w:rFonts w:hint="eastAsia"/>
        </w:rPr>
        <w:t>已经</w:t>
      </w:r>
      <w:r w:rsidRPr="00C965F0">
        <w:t>商品</w:t>
      </w:r>
      <w:r w:rsidR="00E45372" w:rsidRPr="00C965F0">
        <w:rPr>
          <w:rFonts w:hint="eastAsia"/>
        </w:rPr>
        <w:t>化</w:t>
      </w:r>
      <w:r w:rsidRPr="00C965F0">
        <w:t>。</w:t>
      </w:r>
    </w:p>
    <w:p w:rsidR="00F25D96" w:rsidRPr="00C965F0" w:rsidRDefault="00F25D96" w:rsidP="00C965F0">
      <w:r w:rsidRPr="00C965F0">
        <w:t>但是,半导体的进步和社会</w:t>
      </w:r>
      <w:r w:rsidRPr="00C965F0">
        <w:rPr>
          <w:rFonts w:hint="eastAsia"/>
        </w:rPr>
        <w:t>的需要，</w:t>
      </w:r>
      <w:r w:rsidRPr="00C965F0">
        <w:t>开始</w:t>
      </w:r>
      <w:r w:rsidRPr="00C965F0">
        <w:rPr>
          <w:rFonts w:hint="eastAsia"/>
        </w:rPr>
        <w:t>从D</w:t>
      </w:r>
      <w:r w:rsidRPr="00C965F0">
        <w:t>C马达</w:t>
      </w:r>
      <w:r w:rsidRPr="00C965F0">
        <w:rPr>
          <w:rFonts w:hint="eastAsia"/>
        </w:rPr>
        <w:t>到A</w:t>
      </w:r>
      <w:r w:rsidRPr="00C965F0">
        <w:t>C马达的转换</w:t>
      </w:r>
      <w:r w:rsidRPr="00C965F0">
        <w:rPr>
          <w:rFonts w:hint="eastAsia"/>
        </w:rPr>
        <w:t>，</w:t>
      </w:r>
      <w:r w:rsidRPr="00C965F0">
        <w:t>在</w:t>
      </w:r>
      <w:proofErr w:type="gramStart"/>
      <w:r w:rsidRPr="00C965F0">
        <w:t>1970</w:t>
      </w:r>
      <w:proofErr w:type="gramEnd"/>
      <w:r w:rsidRPr="00C965F0">
        <w:t>年代后期开始。DC</w:t>
      </w:r>
      <w:r w:rsidR="00F93AE8" w:rsidRPr="00C965F0">
        <w:t>马达</w:t>
      </w:r>
      <w:r w:rsidR="00F93AE8" w:rsidRPr="00C965F0">
        <w:rPr>
          <w:rFonts w:hint="eastAsia"/>
        </w:rPr>
        <w:t>靠电刷</w:t>
      </w:r>
      <w:r w:rsidR="00F93AE8" w:rsidRPr="00C965F0">
        <w:t>换向</w:t>
      </w:r>
      <w:r w:rsidR="00F93AE8" w:rsidRPr="00C965F0">
        <w:rPr>
          <w:rFonts w:hint="eastAsia"/>
        </w:rPr>
        <w:t>与</w:t>
      </w:r>
      <w:r w:rsidR="00F93AE8" w:rsidRPr="00C965F0">
        <w:t>马达内部</w:t>
      </w:r>
      <w:r w:rsidR="00F93AE8" w:rsidRPr="00C965F0">
        <w:rPr>
          <w:rFonts w:hint="eastAsia"/>
        </w:rPr>
        <w:t>各</w:t>
      </w:r>
      <w:r w:rsidRPr="00C965F0">
        <w:t>线</w:t>
      </w:r>
      <w:r w:rsidR="00F93AE8" w:rsidRPr="00C965F0">
        <w:rPr>
          <w:rFonts w:hint="eastAsia"/>
        </w:rPr>
        <w:t>圈</w:t>
      </w:r>
      <w:r w:rsidRPr="00C965F0">
        <w:t>对应</w:t>
      </w:r>
      <w:r w:rsidR="00F93AE8" w:rsidRPr="00C965F0">
        <w:rPr>
          <w:rFonts w:hint="eastAsia"/>
        </w:rPr>
        <w:t>。</w:t>
      </w:r>
    </w:p>
    <w:p w:rsidR="00F25D96" w:rsidRPr="00C965F0" w:rsidRDefault="00F93AE8" w:rsidP="00C965F0">
      <w:r w:rsidRPr="00C965F0">
        <w:rPr>
          <w:rFonts w:hint="eastAsia"/>
        </w:rPr>
        <w:t>DC马达</w:t>
      </w:r>
      <w:r w:rsidRPr="00C965F0">
        <w:t>扭矩的方向发生</w:t>
      </w:r>
      <w:r w:rsidRPr="00C965F0">
        <w:rPr>
          <w:rFonts w:hint="eastAsia"/>
        </w:rPr>
        <w:t>依次</w:t>
      </w:r>
      <w:r w:rsidRPr="00C965F0">
        <w:t>自动前进。但是,AC马达,马达位置的判别。根据</w:t>
      </w:r>
      <w:r w:rsidRPr="00C965F0">
        <w:rPr>
          <w:rFonts w:hint="eastAsia"/>
        </w:rPr>
        <w:t>位置控制线圈中的</w:t>
      </w:r>
      <w:r w:rsidRPr="00C965F0">
        <w:t>电流</w:t>
      </w:r>
      <w:r w:rsidRPr="00C965F0">
        <w:rPr>
          <w:rFonts w:hint="eastAsia"/>
        </w:rPr>
        <w:t>产生</w:t>
      </w:r>
      <w:r w:rsidRPr="00C965F0">
        <w:t>一定方向的扭矩,否则电流成比例的脉动扭矩</w:t>
      </w:r>
      <w:r w:rsidRPr="00C965F0">
        <w:rPr>
          <w:rFonts w:hint="eastAsia"/>
        </w:rPr>
        <w:t>是</w:t>
      </w:r>
      <w:r w:rsidRPr="00C965F0">
        <w:t>要发生的。</w:t>
      </w:r>
    </w:p>
    <w:p w:rsidR="00DC3692" w:rsidRPr="00C965F0" w:rsidRDefault="009E7BFB" w:rsidP="00C965F0">
      <w:pPr>
        <w:rPr>
          <w:rFonts w:hint="eastAsia"/>
        </w:rPr>
      </w:pPr>
      <w:r w:rsidRPr="00C965F0">
        <w:rPr>
          <w:rFonts w:hint="eastAsia"/>
        </w:rPr>
        <w:t>AC马达一般</w:t>
      </w:r>
      <w:proofErr w:type="gramStart"/>
      <w:r w:rsidRPr="00C965F0">
        <w:rPr>
          <w:rFonts w:hint="eastAsia"/>
        </w:rPr>
        <w:t>分为变贴式</w:t>
      </w:r>
      <w:proofErr w:type="gramEnd"/>
      <w:r w:rsidRPr="00C965F0">
        <w:rPr>
          <w:rFonts w:hint="eastAsia"/>
        </w:rPr>
        <w:t>和内嵌式</w:t>
      </w:r>
    </w:p>
    <w:p w:rsidR="009E7BFB" w:rsidRPr="00C965F0" w:rsidRDefault="009E7BFB" w:rsidP="00C965F0">
      <w:pPr>
        <w:rPr>
          <w:rFonts w:hint="eastAsia"/>
        </w:rPr>
      </w:pPr>
      <w:r w:rsidRPr="00C965F0">
        <w:drawing>
          <wp:inline distT="0" distB="0" distL="0" distR="0">
            <wp:extent cx="5274310" cy="265333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274310" cy="2653334"/>
                    </a:xfrm>
                    <a:prstGeom prst="rect">
                      <a:avLst/>
                    </a:prstGeom>
                    <a:noFill/>
                    <a:ln w="9525">
                      <a:noFill/>
                      <a:miter lim="800000"/>
                      <a:headEnd/>
                      <a:tailEnd/>
                    </a:ln>
                  </pic:spPr>
                </pic:pic>
              </a:graphicData>
            </a:graphic>
          </wp:inline>
        </w:drawing>
      </w:r>
    </w:p>
    <w:p w:rsidR="009E7BFB" w:rsidRPr="00C965F0" w:rsidRDefault="009E7BFB" w:rsidP="00C965F0">
      <w:pPr>
        <w:rPr>
          <w:rFonts w:hint="eastAsia"/>
        </w:rPr>
      </w:pPr>
      <w:r w:rsidRPr="00C965F0">
        <w:t>AC伺服马达特性</w:t>
      </w:r>
      <w:r w:rsidRPr="00C965F0">
        <w:rPr>
          <w:rFonts w:hint="eastAsia"/>
        </w:rPr>
        <w:t>与</w:t>
      </w:r>
      <w:r w:rsidRPr="00C965F0">
        <w:t>DC马达一样</w:t>
      </w:r>
      <w:r w:rsidRPr="00C965F0">
        <w:rPr>
          <w:rFonts w:hint="eastAsia"/>
        </w:rPr>
        <w:t>，</w:t>
      </w:r>
      <w:r w:rsidRPr="00C965F0">
        <w:t>结构上是</w:t>
      </w:r>
      <w:r w:rsidRPr="00C965F0">
        <w:rPr>
          <w:rFonts w:hint="eastAsia"/>
        </w:rPr>
        <w:t>小惯量，</w:t>
      </w:r>
      <w:r w:rsidRPr="00C965F0">
        <w:t>扭矩常数和电压常数较大,</w:t>
      </w:r>
      <w:r w:rsidR="00AE7595" w:rsidRPr="00C965F0">
        <w:rPr>
          <w:rFonts w:hint="eastAsia"/>
        </w:rPr>
        <w:t>绕线电抗</w:t>
      </w:r>
      <w:r w:rsidRPr="00C965F0">
        <w:t>小被要求。</w:t>
      </w:r>
    </w:p>
    <w:p w:rsidR="002636C9" w:rsidRPr="00C965F0" w:rsidRDefault="002636C9" w:rsidP="00C965F0">
      <w:r w:rsidRPr="00C965F0">
        <w:t>AC伺服马达产生的扭矩是</w:t>
      </w:r>
      <w:r w:rsidRPr="00C965F0">
        <w:rPr>
          <w:rFonts w:hint="eastAsia"/>
        </w:rPr>
        <w:t>根据</w:t>
      </w:r>
      <w:r w:rsidRPr="00C965F0">
        <w:t>左手法则</w:t>
      </w:r>
      <w:r w:rsidRPr="00C965F0">
        <w:rPr>
          <w:rFonts w:hint="eastAsia"/>
        </w:rPr>
        <w:t>，与</w:t>
      </w:r>
      <w:r w:rsidRPr="00C965F0">
        <w:t>电流和磁</w:t>
      </w:r>
      <w:r w:rsidRPr="00C965F0">
        <w:rPr>
          <w:rFonts w:hint="eastAsia"/>
        </w:rPr>
        <w:t>场</w:t>
      </w:r>
      <w:r w:rsidRPr="00C965F0">
        <w:t>成正比</w:t>
      </w:r>
      <w:r w:rsidRPr="00C965F0">
        <w:rPr>
          <w:rFonts w:hint="eastAsia"/>
        </w:rPr>
        <w:t>。</w:t>
      </w:r>
    </w:p>
    <w:p w:rsidR="002636C9" w:rsidRPr="00C965F0" w:rsidRDefault="00992C0C" w:rsidP="00C965F0">
      <w:pPr>
        <w:rPr>
          <w:rFonts w:hint="eastAsia"/>
        </w:rPr>
      </w:pPr>
      <w:r w:rsidRPr="00C965F0">
        <w:rPr>
          <w:rFonts w:hint="eastAsia"/>
        </w:rPr>
        <w:t>对</w:t>
      </w:r>
      <w:r w:rsidRPr="00C965F0">
        <w:t>伺服马达</w:t>
      </w:r>
      <w:r w:rsidRPr="00C965F0">
        <w:rPr>
          <w:rFonts w:hint="eastAsia"/>
        </w:rPr>
        <w:t>来说有额定</w:t>
      </w:r>
      <w:r w:rsidRPr="00C965F0">
        <w:t>扭矩和最大扭矩。</w:t>
      </w:r>
    </w:p>
    <w:p w:rsidR="00C071CE" w:rsidRPr="00C965F0" w:rsidRDefault="00992C0C" w:rsidP="00C965F0">
      <w:r w:rsidRPr="00C965F0">
        <w:rPr>
          <w:rFonts w:hint="eastAsia"/>
        </w:rPr>
        <w:t>额定扭矩</w:t>
      </w:r>
      <w:r w:rsidRPr="00C965F0">
        <w:t>是可以令人连续使用的最大扭矩</w:t>
      </w:r>
      <w:r w:rsidRPr="00C965F0">
        <w:rPr>
          <w:rFonts w:hint="eastAsia"/>
        </w:rPr>
        <w:t>。</w:t>
      </w:r>
      <w:r w:rsidRPr="00C965F0">
        <w:t>最大扭矩是可以暂时发生瞬间最大扭矩。</w:t>
      </w:r>
      <w:r w:rsidRPr="00C965F0">
        <w:rPr>
          <w:rFonts w:hint="eastAsia"/>
        </w:rPr>
        <w:t>额定</w:t>
      </w:r>
      <w:r w:rsidRPr="00C965F0">
        <w:t>扭矩</w:t>
      </w:r>
      <w:r w:rsidRPr="00C965F0">
        <w:rPr>
          <w:rFonts w:hint="eastAsia"/>
        </w:rPr>
        <w:t>的大小需要考虑</w:t>
      </w:r>
      <w:r w:rsidRPr="00C965F0">
        <w:t>马达构造和冷却能力等条件</w:t>
      </w:r>
      <w:r w:rsidRPr="00C965F0">
        <w:rPr>
          <w:rFonts w:hint="eastAsia"/>
        </w:rPr>
        <w:t>。</w:t>
      </w:r>
      <w:r w:rsidR="00C071CE" w:rsidRPr="00C965F0">
        <w:t>最大扭矩: 放大器和马达的各要素来决定</w:t>
      </w:r>
      <w:r w:rsidR="00C071CE" w:rsidRPr="00C965F0">
        <w:rPr>
          <w:rFonts w:hint="eastAsia"/>
        </w:rPr>
        <w:t>，其中</w:t>
      </w:r>
      <w:r w:rsidR="00C071CE" w:rsidRPr="00C965F0">
        <w:t>放大器的最大电流</w:t>
      </w:r>
      <w:r w:rsidR="00C071CE" w:rsidRPr="00C965F0">
        <w:rPr>
          <w:rFonts w:hint="eastAsia"/>
        </w:rPr>
        <w:t>影响更大</w:t>
      </w:r>
      <w:r w:rsidR="00C071CE" w:rsidRPr="00C965F0">
        <w:t>。马达的制约在</w:t>
      </w:r>
      <w:r w:rsidR="00C071CE" w:rsidRPr="00C965F0">
        <w:rPr>
          <w:rFonts w:hint="eastAsia"/>
        </w:rPr>
        <w:t>于绕线</w:t>
      </w:r>
      <w:r w:rsidR="003556D0" w:rsidRPr="00C965F0">
        <w:t>电流产生的电机</w:t>
      </w:r>
      <w:proofErr w:type="gramStart"/>
      <w:r w:rsidR="003556D0" w:rsidRPr="00C965F0">
        <w:t>的减磁反作用</w:t>
      </w:r>
      <w:proofErr w:type="gramEnd"/>
      <w:r w:rsidR="00C071CE" w:rsidRPr="00C965F0">
        <w:t>。</w:t>
      </w:r>
      <w:proofErr w:type="gramStart"/>
      <w:r w:rsidR="00C071CE" w:rsidRPr="00C965F0">
        <w:t>减磁问题</w:t>
      </w:r>
      <w:proofErr w:type="gramEnd"/>
      <w:r w:rsidR="00C071CE" w:rsidRPr="00C965F0">
        <w:t>特别是</w:t>
      </w:r>
      <w:r w:rsidR="003556D0" w:rsidRPr="00C965F0">
        <w:rPr>
          <w:rFonts w:hint="eastAsia"/>
        </w:rPr>
        <w:t>在</w:t>
      </w:r>
      <w:r w:rsidR="003556D0" w:rsidRPr="00C965F0">
        <w:t>马达</w:t>
      </w:r>
      <w:r w:rsidR="003556D0" w:rsidRPr="00C965F0">
        <w:rPr>
          <w:rFonts w:hint="eastAsia"/>
        </w:rPr>
        <w:t>在</w:t>
      </w:r>
      <w:r w:rsidR="003556D0" w:rsidRPr="00C965F0">
        <w:t>高温状态下和</w:t>
      </w:r>
      <w:r w:rsidR="003556D0" w:rsidRPr="00C965F0">
        <w:rPr>
          <w:rFonts w:hint="eastAsia"/>
        </w:rPr>
        <w:t>是否正在</w:t>
      </w:r>
      <w:proofErr w:type="gramStart"/>
      <w:r w:rsidR="003556D0" w:rsidRPr="00C965F0">
        <w:t>减磁</w:t>
      </w:r>
      <w:r w:rsidR="003556D0" w:rsidRPr="00C965F0">
        <w:rPr>
          <w:rFonts w:hint="eastAsia"/>
        </w:rPr>
        <w:t>需要</w:t>
      </w:r>
      <w:proofErr w:type="gramEnd"/>
      <w:r w:rsidR="003556D0" w:rsidRPr="00C965F0">
        <w:rPr>
          <w:rFonts w:hint="eastAsia"/>
        </w:rPr>
        <w:t>考虑</w:t>
      </w:r>
      <w:r w:rsidR="00C071CE" w:rsidRPr="00C965F0">
        <w:t>。</w:t>
      </w:r>
    </w:p>
    <w:p w:rsidR="005C2BE6" w:rsidRPr="005C2BE6" w:rsidRDefault="005C2BE6" w:rsidP="00C965F0">
      <w:pPr>
        <w:pStyle w:val="2"/>
      </w:pPr>
      <w:r>
        <w:rPr>
          <w:rFonts w:hint="eastAsia"/>
        </w:rPr>
        <w:t>2.2：</w:t>
      </w:r>
      <w:r w:rsidRPr="005C2BE6">
        <w:t>伺服马达扭矩发生</w:t>
      </w:r>
    </w:p>
    <w:p w:rsidR="00992C0C" w:rsidRPr="00C965F0" w:rsidRDefault="001122B2" w:rsidP="00C965F0">
      <w:r w:rsidRPr="00C965F0">
        <w:rPr>
          <w:rFonts w:hint="eastAsia"/>
        </w:rPr>
        <w:tab/>
      </w:r>
      <w:r w:rsidRPr="00C965F0">
        <w:t>扭矩的产生是前</w:t>
      </w:r>
      <w:r w:rsidRPr="00C965F0">
        <w:rPr>
          <w:rFonts w:hint="eastAsia"/>
        </w:rPr>
        <w:t>面说的</w:t>
      </w:r>
      <w:r w:rsidRPr="00C965F0">
        <w:t>一样。磁场中有电流流动而产生的扭矩</w:t>
      </w:r>
      <w:r w:rsidR="00F64EC3" w:rsidRPr="00C965F0">
        <w:rPr>
          <w:rFonts w:hint="eastAsia"/>
        </w:rPr>
        <w:t>和</w:t>
      </w:r>
      <w:r w:rsidRPr="00C965F0">
        <w:t>电动机内部的电磁场能量</w:t>
      </w:r>
      <w:r w:rsidRPr="00C965F0">
        <w:rPr>
          <w:rFonts w:hint="eastAsia"/>
        </w:rPr>
        <w:t>发生</w:t>
      </w:r>
      <w:r w:rsidRPr="00C965F0">
        <w:t>变化</w:t>
      </w:r>
    </w:p>
    <w:p w:rsidR="00F64EC3" w:rsidRPr="00C965F0" w:rsidRDefault="00F64EC3" w:rsidP="00C965F0">
      <w:r w:rsidRPr="00C965F0">
        <w:t>SPM主要是利用前者</w:t>
      </w:r>
      <w:r w:rsidRPr="00C965F0">
        <w:rPr>
          <w:rFonts w:hint="eastAsia"/>
        </w:rPr>
        <w:t>产生</w:t>
      </w:r>
      <w:r w:rsidRPr="00C965F0">
        <w:t>扭矩。</w:t>
      </w:r>
      <w:r w:rsidR="00AF5F6F" w:rsidRPr="00C965F0">
        <w:t>IPM是</w:t>
      </w:r>
      <w:r w:rsidR="00AF5F6F" w:rsidRPr="00C965F0">
        <w:rPr>
          <w:rFonts w:hint="eastAsia"/>
        </w:rPr>
        <w:t>由</w:t>
      </w:r>
      <w:r w:rsidR="00AF5F6F" w:rsidRPr="00C965F0">
        <w:t>前者</w:t>
      </w:r>
      <w:r w:rsidR="00AF5F6F" w:rsidRPr="00C965F0">
        <w:rPr>
          <w:rFonts w:hint="eastAsia"/>
        </w:rPr>
        <w:t>产生一部分</w:t>
      </w:r>
      <w:r w:rsidR="00AF5F6F" w:rsidRPr="00C965F0">
        <w:t>的扭矩和</w:t>
      </w:r>
      <w:r w:rsidR="00AF5F6F" w:rsidRPr="00C965F0">
        <w:rPr>
          <w:rFonts w:hint="eastAsia"/>
        </w:rPr>
        <w:t>利用</w:t>
      </w:r>
      <w:r w:rsidR="00AF5F6F" w:rsidRPr="00C965F0">
        <w:t>后者的</w:t>
      </w:r>
      <w:r w:rsidR="00AF5F6F" w:rsidRPr="00C965F0">
        <w:rPr>
          <w:rFonts w:hint="eastAsia"/>
        </w:rPr>
        <w:t>凸</w:t>
      </w:r>
      <w:r w:rsidR="00AF5F6F" w:rsidRPr="00C965F0">
        <w:t>极</w:t>
      </w:r>
      <w:r w:rsidR="00AF5F6F" w:rsidRPr="00C965F0">
        <w:rPr>
          <w:rFonts w:hint="eastAsia"/>
        </w:rPr>
        <w:t>效应产生扭矩</w:t>
      </w:r>
      <w:r w:rsidR="002532F7" w:rsidRPr="00C965F0">
        <w:rPr>
          <w:rFonts w:hint="eastAsia"/>
        </w:rPr>
        <w:t>。</w:t>
      </w:r>
    </w:p>
    <w:p w:rsidR="002532F7" w:rsidRPr="00C965F0" w:rsidRDefault="002532F7" w:rsidP="00C965F0">
      <w:r w:rsidRPr="00C965F0">
        <w:rPr>
          <w:rFonts w:hint="eastAsia"/>
        </w:rPr>
        <w:t>伺服马达转矩和</w:t>
      </w:r>
      <w:r w:rsidRPr="00C965F0">
        <w:t>转子的位置</w:t>
      </w:r>
      <w:r w:rsidRPr="00C965F0">
        <w:rPr>
          <w:rFonts w:hint="eastAsia"/>
        </w:rPr>
        <w:t>，气</w:t>
      </w:r>
      <w:r w:rsidRPr="00C965F0">
        <w:t>隙中的能量状态的变化而发生的。</w:t>
      </w:r>
    </w:p>
    <w:p w:rsidR="00992C0C" w:rsidRPr="00C965F0" w:rsidRDefault="00BB5CAA" w:rsidP="00C965F0">
      <w:pPr>
        <w:rPr>
          <w:rFonts w:hint="eastAsia"/>
        </w:rPr>
      </w:pPr>
      <w:r w:rsidRPr="00C965F0">
        <w:lastRenderedPageBreak/>
        <w:drawing>
          <wp:inline distT="0" distB="0" distL="0" distR="0">
            <wp:extent cx="4472704" cy="2095500"/>
            <wp:effectExtent l="19050" t="0" r="4046"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487079" cy="2102235"/>
                    </a:xfrm>
                    <a:prstGeom prst="rect">
                      <a:avLst/>
                    </a:prstGeom>
                    <a:noFill/>
                    <a:ln w="9525">
                      <a:noFill/>
                      <a:miter lim="800000"/>
                      <a:headEnd/>
                      <a:tailEnd/>
                    </a:ln>
                  </pic:spPr>
                </pic:pic>
              </a:graphicData>
            </a:graphic>
          </wp:inline>
        </w:drawing>
      </w:r>
    </w:p>
    <w:p w:rsidR="00BB5CAA" w:rsidRPr="00C965F0" w:rsidRDefault="00BB5CAA" w:rsidP="00C965F0">
      <w:pPr>
        <w:rPr>
          <w:rFonts w:hint="eastAsia"/>
        </w:rPr>
      </w:pPr>
      <w:r w:rsidRPr="00C965F0">
        <w:rPr>
          <w:rFonts w:hint="eastAsia"/>
        </w:rPr>
        <w:t>等效电压方程</w:t>
      </w:r>
    </w:p>
    <w:p w:rsidR="00BB5CAA" w:rsidRPr="00C965F0" w:rsidRDefault="00BB5CAA" w:rsidP="00C965F0">
      <w:pPr>
        <w:rPr>
          <w:rFonts w:hint="eastAsia"/>
        </w:rPr>
      </w:pPr>
      <w:r w:rsidRPr="00C965F0">
        <w:drawing>
          <wp:inline distT="0" distB="0" distL="0" distR="0">
            <wp:extent cx="5274310" cy="95322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274310" cy="953220"/>
                    </a:xfrm>
                    <a:prstGeom prst="rect">
                      <a:avLst/>
                    </a:prstGeom>
                    <a:noFill/>
                    <a:ln w="9525">
                      <a:noFill/>
                      <a:miter lim="800000"/>
                      <a:headEnd/>
                      <a:tailEnd/>
                    </a:ln>
                  </pic:spPr>
                </pic:pic>
              </a:graphicData>
            </a:graphic>
          </wp:inline>
        </w:drawing>
      </w:r>
    </w:p>
    <w:p w:rsidR="00BB5CAA" w:rsidRPr="00C965F0" w:rsidRDefault="00BB5CAA" w:rsidP="00C965F0">
      <w:pPr>
        <w:rPr>
          <w:rFonts w:hint="eastAsia"/>
        </w:rPr>
      </w:pPr>
      <w:r w:rsidRPr="00C965F0">
        <w:rPr>
          <w:rFonts w:hint="eastAsia"/>
        </w:rPr>
        <w:t>上式转矩的发生没有凸极性作用。</w:t>
      </w:r>
    </w:p>
    <w:p w:rsidR="00BB5CAA" w:rsidRPr="00C965F0" w:rsidRDefault="00BB5CAA" w:rsidP="00C965F0">
      <w:pPr>
        <w:rPr>
          <w:rFonts w:hint="eastAsia"/>
        </w:rPr>
      </w:pPr>
      <w:r w:rsidRPr="00C965F0">
        <w:drawing>
          <wp:inline distT="0" distB="0" distL="0" distR="0">
            <wp:extent cx="2231390" cy="51181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2231390" cy="511810"/>
                    </a:xfrm>
                    <a:prstGeom prst="rect">
                      <a:avLst/>
                    </a:prstGeom>
                    <a:noFill/>
                    <a:ln w="9525">
                      <a:noFill/>
                      <a:miter lim="800000"/>
                      <a:headEnd/>
                      <a:tailEnd/>
                    </a:ln>
                  </pic:spPr>
                </pic:pic>
              </a:graphicData>
            </a:graphic>
          </wp:inline>
        </w:drawing>
      </w:r>
    </w:p>
    <w:p w:rsidR="00BB5CAA" w:rsidRDefault="00BB5CAA" w:rsidP="00C965F0">
      <w:pPr>
        <w:pStyle w:val="2"/>
        <w:rPr>
          <w:rFonts w:hint="eastAsia"/>
        </w:rPr>
      </w:pPr>
      <w:r>
        <w:rPr>
          <w:rFonts w:hint="eastAsia"/>
        </w:rPr>
        <w:t>2.3：电流控制</w:t>
      </w:r>
    </w:p>
    <w:p w:rsidR="00587D01" w:rsidRPr="00C965F0" w:rsidRDefault="00BB5CAA" w:rsidP="00C965F0">
      <w:pPr>
        <w:rPr>
          <w:rFonts w:hint="eastAsia"/>
        </w:rPr>
      </w:pPr>
      <w:r w:rsidRPr="00C965F0">
        <w:t>伺服马达的扭矩产生的</w:t>
      </w:r>
      <w:r w:rsidRPr="00C965F0">
        <w:rPr>
          <w:rFonts w:hint="eastAsia"/>
        </w:rPr>
        <w:t>几乎由</w:t>
      </w:r>
      <w:r w:rsidRPr="00C965F0">
        <w:t>电流</w:t>
      </w:r>
      <w:r w:rsidRPr="00C965F0">
        <w:rPr>
          <w:rFonts w:hint="eastAsia"/>
        </w:rPr>
        <w:t>决定。要使</w:t>
      </w:r>
      <w:r w:rsidRPr="00C965F0">
        <w:t>马达的速度控制精度好</w:t>
      </w:r>
      <w:r w:rsidRPr="00C965F0">
        <w:rPr>
          <w:rFonts w:hint="eastAsia"/>
        </w:rPr>
        <w:t>，</w:t>
      </w:r>
      <w:r w:rsidRPr="00C965F0">
        <w:t>扭矩控制是必要的。</w:t>
      </w:r>
      <w:r w:rsidR="005D650C" w:rsidRPr="00C965F0">
        <w:t>在这个意义上,电流控制是全体特性发展的重要控制。</w:t>
      </w:r>
      <w:r w:rsidR="00437A79" w:rsidRPr="00C965F0">
        <w:rPr>
          <w:rFonts w:hint="eastAsia"/>
        </w:rPr>
        <w:t>另外，除去一部分马达，在控制电流环上没有不稳定的</w:t>
      </w:r>
      <w:r w:rsidR="00587D01" w:rsidRPr="00C965F0">
        <w:rPr>
          <w:rFonts w:hint="eastAsia"/>
        </w:rPr>
        <w:t>。</w:t>
      </w:r>
      <w:r w:rsidR="00437A79" w:rsidRPr="00C965F0">
        <w:t>最近的 Σ</w:t>
      </w:r>
      <w:r w:rsidR="00587D01" w:rsidRPr="00C965F0">
        <w:t>马达为代表的马达</w:t>
      </w:r>
      <w:r w:rsidR="00587D01" w:rsidRPr="00C965F0">
        <w:rPr>
          <w:rFonts w:hint="eastAsia"/>
        </w:rPr>
        <w:t>使其</w:t>
      </w:r>
      <w:r w:rsidR="00437A79" w:rsidRPr="00C965F0">
        <w:t>空间因素尽可能增大</w:t>
      </w:r>
      <w:r w:rsidR="00587D01" w:rsidRPr="00C965F0">
        <w:rPr>
          <w:rFonts w:hint="eastAsia"/>
        </w:rPr>
        <w:t>，绕线</w:t>
      </w:r>
      <w:r w:rsidR="00587D01" w:rsidRPr="00C965F0">
        <w:t>尽可能</w:t>
      </w:r>
      <w:r w:rsidR="00587D01" w:rsidRPr="00C965F0">
        <w:rPr>
          <w:rFonts w:hint="eastAsia"/>
        </w:rPr>
        <w:t>使得</w:t>
      </w:r>
      <w:r w:rsidR="00587D01" w:rsidRPr="00C965F0">
        <w:t>电</w:t>
      </w:r>
      <w:r w:rsidR="00587D01" w:rsidRPr="00C965F0">
        <w:rPr>
          <w:rFonts w:hint="eastAsia"/>
        </w:rPr>
        <w:t>气时间常</w:t>
      </w:r>
      <w:r w:rsidR="00587D01" w:rsidRPr="00C965F0">
        <w:t>数(L / R)比较大</w:t>
      </w:r>
      <w:r w:rsidR="00587D01" w:rsidRPr="00C965F0">
        <w:rPr>
          <w:rFonts w:hint="eastAsia"/>
        </w:rPr>
        <w:t>，10ms左右。</w:t>
      </w:r>
      <w:r w:rsidR="00587D01" w:rsidRPr="00C965F0">
        <w:t>马达机械时</w:t>
      </w:r>
      <w:r w:rsidR="00587D01" w:rsidRPr="00C965F0">
        <w:rPr>
          <w:rFonts w:hint="eastAsia"/>
        </w:rPr>
        <w:t>间常</w:t>
      </w:r>
      <w:r w:rsidR="00587D01" w:rsidRPr="00C965F0">
        <w:t>数</w:t>
      </w:r>
      <w:r w:rsidR="00587D01" w:rsidRPr="00C965F0">
        <w:rPr>
          <w:rFonts w:hint="eastAsia"/>
        </w:rPr>
        <w:t>随着</w:t>
      </w:r>
      <w:r w:rsidR="00587D01" w:rsidRPr="00C965F0">
        <w:t>磁铁的性能提高和</w:t>
      </w:r>
      <w:r w:rsidR="00587D01" w:rsidRPr="00C965F0">
        <w:rPr>
          <w:rFonts w:hint="eastAsia"/>
        </w:rPr>
        <w:t>惯量的减小而</w:t>
      </w:r>
      <w:r w:rsidR="00587D01" w:rsidRPr="00C965F0">
        <w:t>逐年变小</w:t>
      </w:r>
      <w:r w:rsidR="00587D01" w:rsidRPr="00C965F0">
        <w:rPr>
          <w:rFonts w:hint="eastAsia"/>
        </w:rPr>
        <w:t>，</w:t>
      </w:r>
      <w:r w:rsidR="00587D01" w:rsidRPr="00C965F0">
        <w:t>最近在2 ~ 3 ms左右的值</w:t>
      </w:r>
      <w:r w:rsidR="003E4E33" w:rsidRPr="00C965F0">
        <w:rPr>
          <w:rFonts w:hint="eastAsia"/>
        </w:rPr>
        <w:t>，这一趋势一直</w:t>
      </w:r>
      <w:r w:rsidR="00587D01" w:rsidRPr="00C965F0">
        <w:rPr>
          <w:rFonts w:hint="eastAsia"/>
        </w:rPr>
        <w:t>持续。机械时间常数比电气时间常数小使得</w:t>
      </w:r>
      <w:r w:rsidR="007B55E4" w:rsidRPr="00C965F0">
        <w:rPr>
          <w:rFonts w:hint="eastAsia"/>
        </w:rPr>
        <w:t>外侧的控制环路快了，控制向着不稳定的方向发展</w:t>
      </w:r>
      <w:r w:rsidR="003E4E33" w:rsidRPr="00C965F0">
        <w:rPr>
          <w:rFonts w:hint="eastAsia"/>
        </w:rPr>
        <w:t>。</w:t>
      </w:r>
      <w:r w:rsidR="003E4E33" w:rsidRPr="00C965F0">
        <w:t>为了纠正这一</w:t>
      </w:r>
      <w:r w:rsidR="003E4E33" w:rsidRPr="00C965F0">
        <w:rPr>
          <w:rFonts w:hint="eastAsia"/>
        </w:rPr>
        <w:t>问题需要对</w:t>
      </w:r>
      <w:r w:rsidR="003E4E33" w:rsidRPr="00C965F0">
        <w:t>电流进行控制</w:t>
      </w:r>
      <w:r w:rsidR="003631B0" w:rsidRPr="00C965F0">
        <w:rPr>
          <w:rFonts w:hint="eastAsia"/>
        </w:rPr>
        <w:t>，</w:t>
      </w:r>
      <w:r w:rsidR="003631B0" w:rsidRPr="00C965F0">
        <w:t>等价</w:t>
      </w:r>
      <w:r w:rsidR="003631B0" w:rsidRPr="00C965F0">
        <w:rPr>
          <w:rFonts w:hint="eastAsia"/>
        </w:rPr>
        <w:t>的</w:t>
      </w:r>
      <w:r w:rsidR="003631B0" w:rsidRPr="00C965F0">
        <w:t>电</w:t>
      </w:r>
      <w:r w:rsidR="003631B0" w:rsidRPr="00C965F0">
        <w:rPr>
          <w:rFonts w:hint="eastAsia"/>
        </w:rPr>
        <w:t>气时间</w:t>
      </w:r>
      <w:r w:rsidR="003631B0" w:rsidRPr="00C965F0">
        <w:t>常数有必要尽快</w:t>
      </w:r>
      <w:r w:rsidR="003631B0" w:rsidRPr="00C965F0">
        <w:rPr>
          <w:rFonts w:hint="eastAsia"/>
        </w:rPr>
        <w:t>，因此</w:t>
      </w:r>
      <w:r w:rsidR="00587D01" w:rsidRPr="00C965F0">
        <w:t>电流控制环路是必不可少的因素。</w:t>
      </w:r>
    </w:p>
    <w:p w:rsidR="009607FE" w:rsidRPr="00C965F0" w:rsidRDefault="009607FE" w:rsidP="00C965F0">
      <w:pPr>
        <w:rPr>
          <w:rFonts w:hint="eastAsia"/>
        </w:rPr>
      </w:pPr>
      <w:r w:rsidRPr="00C965F0">
        <w:t>电流控制</w:t>
      </w:r>
      <w:r w:rsidRPr="00C965F0">
        <w:rPr>
          <w:rFonts w:hint="eastAsia"/>
        </w:rPr>
        <w:t>在</w:t>
      </w:r>
      <w:r w:rsidRPr="00C965F0">
        <w:t>以前</w:t>
      </w:r>
      <w:r w:rsidRPr="00C965F0">
        <w:rPr>
          <w:rFonts w:hint="eastAsia"/>
        </w:rPr>
        <w:t>是</w:t>
      </w:r>
      <w:r w:rsidRPr="00C965F0">
        <w:t>各自的相电流传感器信号</w:t>
      </w:r>
      <w:r w:rsidRPr="00C965F0">
        <w:rPr>
          <w:rFonts w:hint="eastAsia"/>
        </w:rPr>
        <w:t>进行</w:t>
      </w:r>
      <w:r w:rsidRPr="00C965F0">
        <w:t>反馈控制, ΣⅡ以后3相</w:t>
      </w:r>
      <w:r w:rsidRPr="00C965F0">
        <w:rPr>
          <w:rFonts w:hint="eastAsia"/>
        </w:rPr>
        <w:t>对</w:t>
      </w:r>
      <w:r w:rsidRPr="00C965F0">
        <w:t>2相变换</w:t>
      </w:r>
      <w:r w:rsidRPr="00C965F0">
        <w:rPr>
          <w:rFonts w:hint="eastAsia"/>
        </w:rPr>
        <w:t>，</w:t>
      </w:r>
      <w:r w:rsidRPr="00C965F0">
        <w:t>取2</w:t>
      </w:r>
      <w:proofErr w:type="gramStart"/>
      <w:r w:rsidRPr="00C965F0">
        <w:t>轴作为</w:t>
      </w:r>
      <w:proofErr w:type="gramEnd"/>
      <w:r w:rsidRPr="00C965F0">
        <w:t>直流进行控制。电流控制是控制环路中最内侧</w:t>
      </w:r>
      <w:r w:rsidRPr="00C965F0">
        <w:rPr>
          <w:rFonts w:hint="eastAsia"/>
        </w:rPr>
        <w:t>的控制，</w:t>
      </w:r>
      <w:r w:rsidRPr="00C965F0">
        <w:t>对环路外侧的速度高速控制是必要的。控制的基本标准是希望的频率特性的10倍以上的运算周期控制是必要的。例如电流控制1000 Hz的f特别想获得运算周期最低100μs以下</w:t>
      </w:r>
      <w:r w:rsidRPr="00C965F0">
        <w:rPr>
          <w:rFonts w:hint="eastAsia"/>
        </w:rPr>
        <w:t>，</w:t>
      </w:r>
      <w:r w:rsidRPr="00C965F0">
        <w:t xml:space="preserve">速度控制的f最低4 </w:t>
      </w:r>
      <w:proofErr w:type="gramStart"/>
      <w:r w:rsidRPr="00C965F0">
        <w:t>倍</w:t>
      </w:r>
      <w:proofErr w:type="gramEnd"/>
      <w:r w:rsidRPr="00C965F0">
        <w:t>以上的f特别有必要保证。另外,电流的控制精度几乎</w:t>
      </w:r>
      <w:r w:rsidR="006F7A31" w:rsidRPr="00C965F0">
        <w:rPr>
          <w:rFonts w:hint="eastAsia"/>
        </w:rPr>
        <w:t>和</w:t>
      </w:r>
      <w:r w:rsidRPr="00C965F0">
        <w:t>扭矩的控制精度有直接联系的</w:t>
      </w:r>
      <w:r w:rsidRPr="00C965F0">
        <w:rPr>
          <w:rFonts w:hint="eastAsia"/>
        </w:rPr>
        <w:t>，</w:t>
      </w:r>
      <w:r w:rsidRPr="00C965F0">
        <w:t>电流反馈分辨率有必要</w:t>
      </w:r>
      <w:proofErr w:type="gramStart"/>
      <w:r w:rsidRPr="00C965F0">
        <w:t>考量</w:t>
      </w:r>
      <w:proofErr w:type="gramEnd"/>
      <w:r w:rsidRPr="00C965F0">
        <w:rPr>
          <w:rFonts w:hint="eastAsia"/>
        </w:rPr>
        <w:t>在内。</w:t>
      </w:r>
    </w:p>
    <w:p w:rsidR="00DF69D0" w:rsidRPr="00C965F0" w:rsidRDefault="00DF69D0" w:rsidP="00C965F0">
      <w:r w:rsidRPr="00C965F0">
        <w:t>另外,电流波形的好坏影响产生</w:t>
      </w:r>
      <w:r w:rsidRPr="00C965F0">
        <w:rPr>
          <w:rFonts w:hint="eastAsia"/>
        </w:rPr>
        <w:t>的</w:t>
      </w:r>
      <w:r w:rsidRPr="00C965F0">
        <w:t>扭矩。电流DC成分或正弦波发生扭曲,附</w:t>
      </w:r>
      <w:r w:rsidRPr="00C965F0">
        <w:rPr>
          <w:rFonts w:hint="eastAsia"/>
        </w:rPr>
        <w:t>加</w:t>
      </w:r>
      <w:r w:rsidRPr="00C965F0">
        <w:t>成分发生扭矩。电流波形扭曲原因,</w:t>
      </w:r>
      <w:r w:rsidRPr="00C965F0">
        <w:rPr>
          <w:rFonts w:hint="eastAsia"/>
        </w:rPr>
        <w:t>与</w:t>
      </w:r>
      <w:r w:rsidRPr="00C965F0">
        <w:t>电流检测精度和PWM放大器的功率元件的ON / OFF的影响</w:t>
      </w:r>
      <w:r w:rsidRPr="00C965F0">
        <w:rPr>
          <w:rFonts w:hint="eastAsia"/>
        </w:rPr>
        <w:t>有关</w:t>
      </w:r>
      <w:r w:rsidRPr="00C965F0">
        <w:t>。这些的影响,</w:t>
      </w:r>
      <w:r w:rsidRPr="00C965F0">
        <w:rPr>
          <w:rFonts w:hint="eastAsia"/>
        </w:rPr>
        <w:t>可采用</w:t>
      </w:r>
      <w:r w:rsidRPr="00C965F0">
        <w:t>补偿,采用电压环路等的增加而改善波形。</w:t>
      </w:r>
    </w:p>
    <w:p w:rsidR="003744FD" w:rsidRPr="00C965F0" w:rsidRDefault="009607FE" w:rsidP="00C965F0">
      <w:pPr>
        <w:rPr>
          <w:rFonts w:hint="eastAsia"/>
        </w:rPr>
      </w:pPr>
      <w:r w:rsidRPr="00C965F0">
        <w:rPr>
          <w:rFonts w:hint="eastAsia"/>
        </w:rPr>
        <w:lastRenderedPageBreak/>
        <w:drawing>
          <wp:inline distT="0" distB="0" distL="0" distR="0">
            <wp:extent cx="5274310" cy="3393369"/>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274310" cy="3393369"/>
                    </a:xfrm>
                    <a:prstGeom prst="rect">
                      <a:avLst/>
                    </a:prstGeom>
                    <a:noFill/>
                    <a:ln w="9525">
                      <a:noFill/>
                      <a:miter lim="800000"/>
                      <a:headEnd/>
                      <a:tailEnd/>
                    </a:ln>
                  </pic:spPr>
                </pic:pic>
              </a:graphicData>
            </a:graphic>
          </wp:inline>
        </w:drawing>
      </w:r>
    </w:p>
    <w:p w:rsidR="00CB22A9" w:rsidRPr="00C965F0" w:rsidRDefault="00CB22A9" w:rsidP="00C965F0">
      <w:pPr>
        <w:rPr>
          <w:rFonts w:hint="eastAsia"/>
        </w:rPr>
      </w:pPr>
      <w:r w:rsidRPr="00C965F0">
        <w:rPr>
          <w:rFonts w:hint="eastAsia"/>
        </w:rPr>
        <w:t>输入有转矩滤波和转矩限制，有非干涉补偿，和死区补偿等</w:t>
      </w:r>
    </w:p>
    <w:p w:rsidR="009607FE" w:rsidRPr="009607FE" w:rsidRDefault="00CB22A9" w:rsidP="00C965F0">
      <w:pPr>
        <w:pStyle w:val="2"/>
        <w:rPr>
          <w:rFonts w:hint="eastAsia"/>
        </w:rPr>
      </w:pPr>
      <w:r>
        <w:rPr>
          <w:rFonts w:hint="eastAsia"/>
        </w:rPr>
        <w:t>2.4：速度控制</w:t>
      </w:r>
    </w:p>
    <w:p w:rsidR="003744FD" w:rsidRPr="00C965F0" w:rsidRDefault="00CB22A9" w:rsidP="00C965F0">
      <w:pPr>
        <w:rPr>
          <w:rFonts w:hint="eastAsia"/>
        </w:rPr>
      </w:pPr>
      <w:r w:rsidRPr="00C965F0">
        <w:t>速度控制在电动机的速度控制</w:t>
      </w:r>
      <w:r w:rsidRPr="00C965F0">
        <w:rPr>
          <w:rFonts w:ascii="MS Mincho" w:eastAsia="MS Mincho" w:hAnsi="MS Mincho" w:cs="MS Mincho" w:hint="eastAsia"/>
        </w:rPr>
        <w:t>゚</w:t>
      </w:r>
      <w:r w:rsidRPr="00C965F0">
        <w:rPr>
          <w:rFonts w:hint="eastAsia"/>
        </w:rPr>
        <w:t>中</w:t>
      </w:r>
      <w:r w:rsidRPr="00C965F0">
        <w:t>非常重要。通常是电动机和负荷被连接起来</w:t>
      </w:r>
      <w:r w:rsidRPr="00C965F0">
        <w:rPr>
          <w:rFonts w:hint="eastAsia"/>
        </w:rPr>
        <w:t>，</w:t>
      </w:r>
      <w:r w:rsidR="00D77D47" w:rsidRPr="00C965F0">
        <w:rPr>
          <w:rFonts w:hint="eastAsia"/>
        </w:rPr>
        <w:t>所以受到荷载</w:t>
      </w:r>
      <w:r w:rsidRPr="00C965F0">
        <w:t>的</w:t>
      </w:r>
      <w:r w:rsidR="00D77D47" w:rsidRPr="00C965F0">
        <w:rPr>
          <w:rFonts w:hint="eastAsia"/>
        </w:rPr>
        <w:t>惯量</w:t>
      </w:r>
      <w:r w:rsidRPr="00C965F0">
        <w:t>或固有振动、摩擦、背高峰等各种负荷的影响受到影响。为此,</w:t>
      </w:r>
      <w:r w:rsidR="00D77D47" w:rsidRPr="00C965F0">
        <w:t>控制性能要求</w:t>
      </w:r>
      <w:r w:rsidRPr="00C965F0">
        <w:t>不断提高,</w:t>
      </w:r>
      <w:r w:rsidR="00CC4070" w:rsidRPr="00C965F0">
        <w:rPr>
          <w:rFonts w:hint="eastAsia"/>
        </w:rPr>
        <w:t>提出</w:t>
      </w:r>
      <w:r w:rsidRPr="00C965F0">
        <w:t>各种各样的控制方法。速</w:t>
      </w:r>
      <w:r w:rsidR="00CC4070" w:rsidRPr="00C965F0">
        <w:t>度控制的要求</w:t>
      </w:r>
      <w:r w:rsidR="00CC4070" w:rsidRPr="00C965F0">
        <w:rPr>
          <w:rFonts w:hint="eastAsia"/>
        </w:rPr>
        <w:t>包括</w:t>
      </w:r>
      <w:r w:rsidRPr="00C965F0">
        <w:t>速度响应、速度控制精度、速度控制范围等,它们在</w:t>
      </w:r>
      <w:r w:rsidR="00CC4070" w:rsidRPr="00C965F0">
        <w:rPr>
          <w:rFonts w:hint="eastAsia"/>
        </w:rPr>
        <w:t>速度指令的</w:t>
      </w:r>
      <w:r w:rsidR="00CC4070" w:rsidRPr="00C965F0">
        <w:t>分辨率、</w:t>
      </w:r>
      <w:r w:rsidR="00CC4070" w:rsidRPr="00C965F0">
        <w:rPr>
          <w:rFonts w:hint="eastAsia"/>
        </w:rPr>
        <w:t>编码器</w:t>
      </w:r>
      <w:r w:rsidR="00CC4070" w:rsidRPr="00C965F0">
        <w:t>分辨率、运算周期等</w:t>
      </w:r>
      <w:r w:rsidRPr="00C965F0">
        <w:t>基本要素加上控制方式等。其中,可以看出,速度控制</w:t>
      </w:r>
      <w:r w:rsidR="00F97DF1" w:rsidRPr="00C965F0">
        <w:rPr>
          <w:rFonts w:hint="eastAsia"/>
        </w:rPr>
        <w:t>中有控制方法的切换，振动抑制算法，</w:t>
      </w:r>
      <w:r w:rsidR="00CC4070" w:rsidRPr="00C965F0">
        <w:rPr>
          <w:rFonts w:hint="eastAsia"/>
        </w:rPr>
        <w:drawing>
          <wp:inline distT="0" distB="0" distL="0" distR="0">
            <wp:extent cx="5274310" cy="2948521"/>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274310" cy="2948521"/>
                    </a:xfrm>
                    <a:prstGeom prst="rect">
                      <a:avLst/>
                    </a:prstGeom>
                    <a:noFill/>
                    <a:ln w="9525">
                      <a:noFill/>
                      <a:miter lim="800000"/>
                      <a:headEnd/>
                      <a:tailEnd/>
                    </a:ln>
                  </pic:spPr>
                </pic:pic>
              </a:graphicData>
            </a:graphic>
          </wp:inline>
        </w:drawing>
      </w:r>
    </w:p>
    <w:p w:rsidR="003744FD" w:rsidRDefault="003024CF" w:rsidP="00C965F0">
      <w:pPr>
        <w:pStyle w:val="3"/>
        <w:rPr>
          <w:rFonts w:hint="eastAsia"/>
        </w:rPr>
      </w:pPr>
      <w:r>
        <w:rPr>
          <w:rFonts w:hint="eastAsia"/>
        </w:rPr>
        <w:lastRenderedPageBreak/>
        <w:t>1：外乱观测器</w:t>
      </w:r>
    </w:p>
    <w:p w:rsidR="003024CF" w:rsidRPr="00C965F0" w:rsidRDefault="003024CF" w:rsidP="00C965F0">
      <w:pPr>
        <w:rPr>
          <w:rFonts w:hint="eastAsia"/>
        </w:rPr>
      </w:pPr>
      <w:r w:rsidRPr="00C965F0">
        <w:t>从外乱负荷产生的扭矩</w:t>
      </w:r>
      <w:r w:rsidRPr="00C965F0">
        <w:rPr>
          <w:rFonts w:hint="eastAsia"/>
        </w:rPr>
        <w:t>并对</w:t>
      </w:r>
      <w:r w:rsidRPr="00C965F0">
        <w:t>其观测</w:t>
      </w:r>
      <w:r w:rsidRPr="00C965F0">
        <w:rPr>
          <w:rFonts w:hint="eastAsia"/>
        </w:rPr>
        <w:t>，可以使得</w:t>
      </w:r>
      <w:r w:rsidRPr="00C965F0">
        <w:t>外乱对应的扭矩</w:t>
      </w:r>
      <w:r w:rsidRPr="00C965F0">
        <w:rPr>
          <w:rFonts w:hint="eastAsia"/>
        </w:rPr>
        <w:t>所</w:t>
      </w:r>
      <w:r w:rsidRPr="00C965F0">
        <w:t>发生外乱的影响减小。</w:t>
      </w:r>
    </w:p>
    <w:p w:rsidR="00360FD5" w:rsidRPr="00C965F0" w:rsidRDefault="00360FD5" w:rsidP="00C965F0">
      <w:proofErr w:type="gramStart"/>
      <w:r w:rsidRPr="00C965F0">
        <w:rPr>
          <w:rFonts w:hint="eastAsia"/>
        </w:rPr>
        <w:t>速度环</w:t>
      </w:r>
      <w:proofErr w:type="gramEnd"/>
      <w:r w:rsidRPr="00C965F0">
        <w:t>的输出(扭矩指令)和实际速度,输入适当的函数,通过外乱推测其扭矩,相当数量的指令</w:t>
      </w:r>
      <w:r w:rsidRPr="00C965F0">
        <w:rPr>
          <w:rFonts w:hint="eastAsia"/>
        </w:rPr>
        <w:t>加在反</w:t>
      </w:r>
      <w:r w:rsidRPr="00C965F0">
        <w:t>方向的扭矩</w:t>
      </w:r>
      <w:r w:rsidRPr="00C965F0">
        <w:rPr>
          <w:rFonts w:hint="eastAsia"/>
        </w:rPr>
        <w:t>上</w:t>
      </w:r>
      <w:r w:rsidRPr="00C965F0">
        <w:t>可以抑制外乱成分工作。</w:t>
      </w:r>
    </w:p>
    <w:p w:rsidR="003744FD" w:rsidRPr="00C965F0" w:rsidRDefault="00F272C2" w:rsidP="00C965F0">
      <w:pPr>
        <w:rPr>
          <w:rFonts w:hint="eastAsia"/>
        </w:rPr>
      </w:pPr>
      <w:r w:rsidRPr="00C965F0">
        <w:rPr>
          <w:rFonts w:hint="eastAsia"/>
        </w:rPr>
        <w:drawing>
          <wp:inline distT="0" distB="0" distL="0" distR="0">
            <wp:extent cx="5274310" cy="3092297"/>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5274310" cy="3092297"/>
                    </a:xfrm>
                    <a:prstGeom prst="rect">
                      <a:avLst/>
                    </a:prstGeom>
                    <a:noFill/>
                    <a:ln w="9525">
                      <a:noFill/>
                      <a:miter lim="800000"/>
                      <a:headEnd/>
                      <a:tailEnd/>
                    </a:ln>
                  </pic:spPr>
                </pic:pic>
              </a:graphicData>
            </a:graphic>
          </wp:inline>
        </w:drawing>
      </w:r>
    </w:p>
    <w:p w:rsidR="00360FD5" w:rsidRPr="00360FD5" w:rsidRDefault="00F272C2" w:rsidP="00C965F0">
      <w:pPr>
        <w:pStyle w:val="3"/>
        <w:rPr>
          <w:rFonts w:hint="eastAsia"/>
        </w:rPr>
      </w:pPr>
      <w:r>
        <w:rPr>
          <w:rFonts w:hint="eastAsia"/>
        </w:rPr>
        <w:t>2</w:t>
      </w:r>
      <w:r w:rsidR="00240455">
        <w:rPr>
          <w:rFonts w:hint="eastAsia"/>
        </w:rPr>
        <w:t>：陷波</w:t>
      </w:r>
      <w:r>
        <w:rPr>
          <w:rFonts w:hint="eastAsia"/>
        </w:rPr>
        <w:t>滤波器</w:t>
      </w:r>
    </w:p>
    <w:p w:rsidR="00A93FD9" w:rsidRPr="00C965F0" w:rsidRDefault="00A93FD9" w:rsidP="00C965F0">
      <w:r w:rsidRPr="00C965F0">
        <w:rPr>
          <w:rFonts w:hint="eastAsia"/>
        </w:rPr>
        <w:t>陷波</w:t>
      </w:r>
      <w:r w:rsidR="00B14066" w:rsidRPr="00C965F0">
        <w:rPr>
          <w:rFonts w:hint="eastAsia"/>
        </w:rPr>
        <w:t>滤波器是</w:t>
      </w:r>
      <w:r w:rsidRPr="00C965F0">
        <w:rPr>
          <w:rFonts w:hint="eastAsia"/>
        </w:rPr>
        <w:t>高通和低通</w:t>
      </w:r>
      <w:r w:rsidRPr="00C965F0">
        <w:t>滤</w:t>
      </w:r>
      <w:r w:rsidRPr="00C965F0">
        <w:rPr>
          <w:rFonts w:hint="eastAsia"/>
        </w:rPr>
        <w:t>波</w:t>
      </w:r>
      <w:r w:rsidRPr="00C965F0">
        <w:t>器</w:t>
      </w:r>
      <w:r w:rsidRPr="00C965F0">
        <w:rPr>
          <w:rFonts w:hint="eastAsia"/>
        </w:rPr>
        <w:t>的</w:t>
      </w:r>
      <w:r w:rsidRPr="00C965F0">
        <w:t>组合</w:t>
      </w:r>
      <w:r w:rsidRPr="00C965F0">
        <w:rPr>
          <w:rFonts w:hint="eastAsia"/>
        </w:rPr>
        <w:t>，对电流指令进行滤波，</w:t>
      </w:r>
      <w:r w:rsidRPr="00C965F0">
        <w:t>可在特定的频率ゲイン采取小的效果。负荷关系确定的固有振动频率场合</w:t>
      </w:r>
      <w:r w:rsidRPr="00C965F0">
        <w:rPr>
          <w:rFonts w:hint="eastAsia"/>
        </w:rPr>
        <w:t>的</w:t>
      </w:r>
      <w:r w:rsidRPr="00C965F0">
        <w:t>那个</w:t>
      </w:r>
      <w:r w:rsidRPr="00C965F0">
        <w:rPr>
          <w:rFonts w:hint="eastAsia"/>
        </w:rPr>
        <w:t>频率</w:t>
      </w:r>
      <w:r w:rsidRPr="00C965F0">
        <w:t>成分有抑制的效果。但是</w:t>
      </w:r>
      <w:r w:rsidRPr="00C965F0">
        <w:rPr>
          <w:rFonts w:hint="eastAsia"/>
        </w:rPr>
        <w:t>，</w:t>
      </w:r>
      <w:r w:rsidRPr="00C965F0">
        <w:t>根据</w:t>
      </w:r>
      <w:r w:rsidRPr="00C965F0">
        <w:rPr>
          <w:rFonts w:hint="eastAsia"/>
        </w:rPr>
        <w:t>频率</w:t>
      </w:r>
      <w:r w:rsidRPr="00C965F0">
        <w:t>状态变化的情况会失去效果</w:t>
      </w:r>
      <w:r w:rsidRPr="00C965F0">
        <w:rPr>
          <w:rFonts w:hint="eastAsia"/>
        </w:rPr>
        <w:t>，</w:t>
      </w:r>
      <w:r w:rsidRPr="00C965F0">
        <w:t>所以需要注意。</w:t>
      </w:r>
    </w:p>
    <w:p w:rsidR="003744FD" w:rsidRPr="00A93FD9" w:rsidRDefault="00240455" w:rsidP="00C965F0">
      <w:pPr>
        <w:pStyle w:val="3"/>
        <w:rPr>
          <w:rFonts w:hint="eastAsia"/>
        </w:rPr>
      </w:pPr>
      <w:r>
        <w:rPr>
          <w:rFonts w:hint="eastAsia"/>
        </w:rPr>
        <w:t>3：PI/IP控制</w:t>
      </w:r>
    </w:p>
    <w:p w:rsidR="003744FD" w:rsidRPr="00C965F0" w:rsidRDefault="00240455" w:rsidP="00C965F0">
      <w:pPr>
        <w:rPr>
          <w:rFonts w:hint="eastAsia"/>
        </w:rPr>
      </w:pPr>
      <w:r w:rsidRPr="00C965F0">
        <w:rPr>
          <w:rFonts w:hint="eastAsia"/>
        </w:rPr>
        <w:t>为了减小</w:t>
      </w:r>
      <w:r w:rsidRPr="00C965F0">
        <w:t>指令值的偏差,因此通常</w:t>
      </w:r>
      <w:r w:rsidRPr="00C965F0">
        <w:rPr>
          <w:rFonts w:hint="eastAsia"/>
        </w:rPr>
        <w:t>加入</w:t>
      </w:r>
      <w:r w:rsidRPr="00C965F0">
        <w:t>积分补偿。</w:t>
      </w:r>
      <w:r w:rsidRPr="00C965F0">
        <w:rPr>
          <w:rFonts w:hint="eastAsia"/>
        </w:rPr>
        <w:t xml:space="preserve"> 图中是</w:t>
      </w:r>
      <w:r w:rsidRPr="00C965F0">
        <w:t>PI动作和IP动作。使用</w:t>
      </w:r>
      <w:r w:rsidR="00DA7D40" w:rsidRPr="00C965F0">
        <w:t>P</w:t>
      </w:r>
      <w:r w:rsidR="00DA7D40" w:rsidRPr="00C965F0">
        <w:rPr>
          <w:rFonts w:hint="eastAsia"/>
        </w:rPr>
        <w:t>I的场合比</w:t>
      </w:r>
      <w:r w:rsidRPr="00C965F0">
        <w:t>IP</w:t>
      </w:r>
      <w:proofErr w:type="gramStart"/>
      <w:r w:rsidR="00DA7D40" w:rsidRPr="00C965F0">
        <w:rPr>
          <w:rFonts w:hint="eastAsia"/>
        </w:rPr>
        <w:t>响应</w:t>
      </w:r>
      <w:r w:rsidRPr="00C965F0">
        <w:t>快</w:t>
      </w:r>
      <w:r w:rsidR="00DA7D40" w:rsidRPr="00C965F0">
        <w:rPr>
          <w:rFonts w:hint="eastAsia"/>
        </w:rPr>
        <w:t>但是</w:t>
      </w:r>
      <w:proofErr w:type="gramEnd"/>
      <w:r w:rsidRPr="00C965F0">
        <w:rPr>
          <w:rFonts w:hint="eastAsia"/>
        </w:rPr>
        <w:t>伴随基本的超调</w:t>
      </w:r>
      <w:r w:rsidR="00DA7D40" w:rsidRPr="00C965F0">
        <w:t>。因此被要求根据需要使用</w:t>
      </w:r>
      <w:r w:rsidR="00DA7D40" w:rsidRPr="00C965F0">
        <w:rPr>
          <w:rFonts w:hint="eastAsia"/>
        </w:rPr>
        <w:t>PI还是IP</w:t>
      </w:r>
      <w:r w:rsidRPr="00C965F0">
        <w:t>。</w:t>
      </w:r>
    </w:p>
    <w:p w:rsidR="00240455" w:rsidRPr="00C965F0" w:rsidRDefault="00DA7D40" w:rsidP="00C965F0">
      <w:pPr>
        <w:rPr>
          <w:rFonts w:hint="eastAsia"/>
        </w:rPr>
      </w:pPr>
      <w:r w:rsidRPr="00C965F0">
        <w:rPr>
          <w:rFonts w:hint="eastAsia"/>
        </w:rPr>
        <w:lastRenderedPageBreak/>
        <w:drawing>
          <wp:inline distT="0" distB="0" distL="0" distR="0">
            <wp:extent cx="4223856" cy="2866264"/>
            <wp:effectExtent l="19050" t="0" r="5244"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srcRect/>
                    <a:stretch>
                      <a:fillRect/>
                    </a:stretch>
                  </pic:blipFill>
                  <pic:spPr bwMode="auto">
                    <a:xfrm>
                      <a:off x="0" y="0"/>
                      <a:ext cx="4227846" cy="2868972"/>
                    </a:xfrm>
                    <a:prstGeom prst="rect">
                      <a:avLst/>
                    </a:prstGeom>
                    <a:noFill/>
                    <a:ln w="9525">
                      <a:noFill/>
                      <a:miter lim="800000"/>
                      <a:headEnd/>
                      <a:tailEnd/>
                    </a:ln>
                  </pic:spPr>
                </pic:pic>
              </a:graphicData>
            </a:graphic>
          </wp:inline>
        </w:drawing>
      </w:r>
    </w:p>
    <w:p w:rsidR="00240455" w:rsidRDefault="002A3006" w:rsidP="00C965F0">
      <w:pPr>
        <w:pStyle w:val="2"/>
        <w:rPr>
          <w:rFonts w:hint="eastAsia"/>
        </w:rPr>
      </w:pPr>
      <w:r>
        <w:rPr>
          <w:rFonts w:hint="eastAsia"/>
        </w:rPr>
        <w:t>2.5：位置控制</w:t>
      </w:r>
    </w:p>
    <w:p w:rsidR="002A3006" w:rsidRPr="00C965F0" w:rsidRDefault="00536C2D" w:rsidP="00C965F0">
      <w:pPr>
        <w:rPr>
          <w:rFonts w:hint="eastAsia"/>
        </w:rPr>
      </w:pPr>
      <w:r w:rsidRPr="00C965F0">
        <w:t>位置控制是</w:t>
      </w:r>
      <w:r w:rsidR="002A3006" w:rsidRPr="00C965F0">
        <w:t>电流、速度等的控制环路的最外侧位置</w:t>
      </w:r>
      <w:r w:rsidR="002A3006" w:rsidRPr="00C965F0">
        <w:rPr>
          <w:rFonts w:hint="eastAsia"/>
        </w:rPr>
        <w:t>，</w:t>
      </w:r>
      <w:r w:rsidR="002A3006" w:rsidRPr="00C965F0">
        <w:t>因此控制响应</w:t>
      </w:r>
      <w:r w:rsidR="002A3006" w:rsidRPr="00C965F0">
        <w:rPr>
          <w:rFonts w:hint="eastAsia"/>
        </w:rPr>
        <w:t>比其它</w:t>
      </w:r>
      <w:r w:rsidR="002A3006" w:rsidRPr="00C965F0">
        <w:t>环路慢。</w:t>
      </w:r>
    </w:p>
    <w:p w:rsidR="007C2F87" w:rsidRPr="00C965F0" w:rsidRDefault="002A3006" w:rsidP="00C965F0">
      <w:pPr>
        <w:rPr>
          <w:rFonts w:hint="eastAsia"/>
        </w:rPr>
      </w:pPr>
      <w:r w:rsidRPr="00C965F0">
        <w:t>位置指令和位置传感器的反馈进行面对面地控制。通常的位置</w:t>
      </w:r>
      <w:proofErr w:type="gramStart"/>
      <w:r w:rsidRPr="00C965F0">
        <w:t>拥有定常偏差</w:t>
      </w:r>
      <w:proofErr w:type="gramEnd"/>
      <w:r w:rsidRPr="00C965F0">
        <w:t>形式控制环路</w:t>
      </w:r>
      <w:r w:rsidR="00536C2D" w:rsidRPr="00C965F0">
        <w:rPr>
          <w:rFonts w:hint="eastAsia"/>
        </w:rPr>
        <w:t>，</w:t>
      </w:r>
      <w:r w:rsidR="00536C2D" w:rsidRPr="00C965F0">
        <w:t>ΣⅡ+以后组合</w:t>
      </w:r>
      <w:r w:rsidR="00536C2D" w:rsidRPr="00C965F0">
        <w:rPr>
          <w:rFonts w:hint="eastAsia"/>
        </w:rPr>
        <w:t>可实现</w:t>
      </w:r>
      <w:r w:rsidRPr="00C965F0">
        <w:t>位置偏差</w:t>
      </w:r>
      <w:r w:rsidR="00536C2D" w:rsidRPr="00C965F0">
        <w:rPr>
          <w:rFonts w:hint="eastAsia"/>
        </w:rPr>
        <w:t>为</w:t>
      </w:r>
      <w:r w:rsidR="00536C2D" w:rsidRPr="00C965F0">
        <w:t>零的控制</w:t>
      </w:r>
      <w:r w:rsidRPr="00C965F0">
        <w:t>。位置控制是定位精度和轮廓轨迹的控制精度</w:t>
      </w:r>
      <w:r w:rsidR="00536C2D" w:rsidRPr="00C965F0">
        <w:rPr>
          <w:rFonts w:hint="eastAsia"/>
        </w:rPr>
        <w:t>，和到达</w:t>
      </w:r>
      <w:r w:rsidR="00536C2D" w:rsidRPr="00C965F0">
        <w:t>最终位置</w:t>
      </w:r>
      <w:r w:rsidR="00536C2D" w:rsidRPr="00C965F0">
        <w:rPr>
          <w:rFonts w:hint="eastAsia"/>
        </w:rPr>
        <w:t>的</w:t>
      </w:r>
      <w:r w:rsidR="00536C2D" w:rsidRPr="00C965F0">
        <w:t>时间等特性</w:t>
      </w:r>
      <w:r w:rsidR="00536C2D" w:rsidRPr="00C965F0">
        <w:rPr>
          <w:rFonts w:hint="eastAsia"/>
        </w:rPr>
        <w:t>为</w:t>
      </w:r>
      <w:r w:rsidRPr="00C965F0">
        <w:t>基准。因此,</w:t>
      </w:r>
      <w:r w:rsidR="007C2F87" w:rsidRPr="00C965F0">
        <w:t>为了提高特性的</w:t>
      </w:r>
      <w:r w:rsidR="007C2F87" w:rsidRPr="00C965F0">
        <w:rPr>
          <w:rFonts w:hint="eastAsia"/>
        </w:rPr>
        <w:t>需要在</w:t>
      </w:r>
      <w:r w:rsidR="007C2F87" w:rsidRPr="00C965F0">
        <w:t>几个控制方法</w:t>
      </w:r>
      <w:r w:rsidR="007C2F87" w:rsidRPr="00C965F0">
        <w:rPr>
          <w:rFonts w:hint="eastAsia"/>
        </w:rPr>
        <w:t>上下功夫</w:t>
      </w:r>
      <w:r w:rsidRPr="00C965F0">
        <w:t>。</w:t>
      </w:r>
    </w:p>
    <w:p w:rsidR="00240455" w:rsidRPr="00C965F0" w:rsidRDefault="007C2F87" w:rsidP="00C965F0">
      <w:pPr>
        <w:rPr>
          <w:rFonts w:hint="eastAsia"/>
        </w:rPr>
      </w:pPr>
      <w:r w:rsidRPr="00C965F0">
        <w:t>位置的指令值与实际轨迹的偏差尽可能小的手法和位置整定时间</w:t>
      </w:r>
      <w:r w:rsidRPr="00C965F0">
        <w:rPr>
          <w:rFonts w:hint="eastAsia"/>
        </w:rPr>
        <w:t>快</w:t>
      </w:r>
      <w:r w:rsidRPr="00C965F0">
        <w:t>的</w:t>
      </w:r>
      <w:r w:rsidRPr="00C965F0">
        <w:rPr>
          <w:rFonts w:hint="eastAsia"/>
        </w:rPr>
        <w:t>控制</w:t>
      </w:r>
      <w:r w:rsidRPr="00C965F0">
        <w:t>方法</w:t>
      </w:r>
      <w:r w:rsidRPr="00C965F0">
        <w:rPr>
          <w:rFonts w:hint="eastAsia"/>
        </w:rPr>
        <w:t>有</w:t>
      </w:r>
      <w:r w:rsidRPr="00C965F0">
        <w:t>前述的零偏差控制、</w:t>
      </w:r>
      <w:r w:rsidRPr="00C965F0">
        <w:rPr>
          <w:rFonts w:hint="eastAsia"/>
        </w:rPr>
        <w:t>前馈</w:t>
      </w:r>
      <w:r w:rsidRPr="00C965F0">
        <w:t>控制、预测控制、</w:t>
      </w:r>
      <w:r w:rsidRPr="00C965F0">
        <w:rPr>
          <w:rFonts w:hint="eastAsia"/>
        </w:rPr>
        <w:t>模型跟踪</w:t>
      </w:r>
      <w:r w:rsidRPr="00C965F0">
        <w:t>控制等。</w:t>
      </w:r>
    </w:p>
    <w:p w:rsidR="009C48F2" w:rsidRPr="00C965F0" w:rsidRDefault="009C48F2" w:rsidP="00C965F0">
      <w:r w:rsidRPr="00C965F0">
        <w:t>伺服驱动器的负荷系统的刚性一般</w:t>
      </w:r>
      <w:r w:rsidRPr="00C965F0">
        <w:rPr>
          <w:rFonts w:hint="eastAsia"/>
        </w:rPr>
        <w:t>很</w:t>
      </w:r>
      <w:r w:rsidRPr="00C965F0">
        <w:t>高</w:t>
      </w:r>
      <w:r w:rsidRPr="00C965F0">
        <w:rPr>
          <w:rFonts w:hint="eastAsia"/>
        </w:rPr>
        <w:t>，</w:t>
      </w:r>
      <w:r w:rsidRPr="00C965F0">
        <w:t>负荷频率共振数一般</w:t>
      </w:r>
      <w:r w:rsidRPr="00C965F0">
        <w:rPr>
          <w:rFonts w:hint="eastAsia"/>
        </w:rPr>
        <w:t>在数</w:t>
      </w:r>
      <w:r w:rsidRPr="00C965F0">
        <w:t>百Hz以上</w:t>
      </w:r>
      <w:r w:rsidRPr="00C965F0">
        <w:rPr>
          <w:rFonts w:hint="eastAsia"/>
        </w:rPr>
        <w:t>，</w:t>
      </w:r>
      <w:r w:rsidRPr="00C965F0">
        <w:t>也不能</w:t>
      </w:r>
      <w:proofErr w:type="gramStart"/>
      <w:r w:rsidRPr="00C965F0">
        <w:t>无视</w:t>
      </w:r>
      <w:r w:rsidRPr="00C965F0">
        <w:rPr>
          <w:rFonts w:hint="eastAsia"/>
        </w:rPr>
        <w:t>低</w:t>
      </w:r>
      <w:proofErr w:type="gramEnd"/>
      <w:r w:rsidRPr="00C965F0">
        <w:rPr>
          <w:rFonts w:hint="eastAsia"/>
        </w:rPr>
        <w:t>的</w:t>
      </w:r>
      <w:r w:rsidRPr="00C965F0">
        <w:t>共振频率。</w:t>
      </w:r>
    </w:p>
    <w:p w:rsidR="00240455" w:rsidRPr="00C965F0" w:rsidRDefault="002927B6" w:rsidP="00C965F0">
      <w:pPr>
        <w:rPr>
          <w:rFonts w:hint="eastAsia"/>
        </w:rPr>
      </w:pPr>
      <w:r w:rsidRPr="00C965F0">
        <w:t>速度控制系统的内部的过滤器(1次、2次、</w:t>
      </w:r>
      <w:r w:rsidRPr="00C965F0">
        <w:rPr>
          <w:rFonts w:hint="eastAsia"/>
        </w:rPr>
        <w:t>陷波</w:t>
      </w:r>
      <w:r w:rsidRPr="00C965F0">
        <w:t>等)和外乱抑制控制等</w:t>
      </w:r>
      <w:r w:rsidRPr="00C965F0">
        <w:rPr>
          <w:rFonts w:hint="eastAsia"/>
        </w:rPr>
        <w:t>需要根据</w:t>
      </w:r>
      <w:r w:rsidRPr="00C965F0">
        <w:t>负荷的特点和客户的要求,考虑适用哪个方法,区分也</w:t>
      </w:r>
      <w:r w:rsidRPr="00C965F0">
        <w:rPr>
          <w:rFonts w:hint="eastAsia"/>
        </w:rPr>
        <w:t>是</w:t>
      </w:r>
      <w:r w:rsidRPr="00C965F0">
        <w:t>必要的。</w:t>
      </w:r>
    </w:p>
    <w:p w:rsidR="009C48F2" w:rsidRPr="00C965F0" w:rsidRDefault="00551F4F" w:rsidP="00C965F0">
      <w:pPr>
        <w:rPr>
          <w:rFonts w:hint="eastAsia"/>
        </w:rPr>
      </w:pPr>
      <w:r w:rsidRPr="00C965F0">
        <w:t>位置控制的周边控制问题概略</w:t>
      </w:r>
      <w:r w:rsidRPr="00C965F0">
        <w:rPr>
          <w:rFonts w:hint="eastAsia"/>
        </w:rPr>
        <w:t>：</w:t>
      </w:r>
    </w:p>
    <w:p w:rsidR="00240455" w:rsidRPr="007C2F87" w:rsidRDefault="00551F4F" w:rsidP="00C965F0">
      <w:pPr>
        <w:pStyle w:val="3"/>
        <w:rPr>
          <w:rFonts w:hint="eastAsia"/>
        </w:rPr>
      </w:pPr>
      <w:r>
        <w:rPr>
          <w:rFonts w:hint="eastAsia"/>
        </w:rPr>
        <w:t>1：无偏差控制</w:t>
      </w:r>
    </w:p>
    <w:p w:rsidR="00240455" w:rsidRPr="00C965F0" w:rsidRDefault="00551F4F" w:rsidP="00C965F0">
      <w:pPr>
        <w:rPr>
          <w:rFonts w:hint="eastAsia"/>
        </w:rPr>
      </w:pPr>
      <w:r w:rsidRPr="00C965F0">
        <w:t>一般</w:t>
      </w:r>
      <w:r w:rsidRPr="00C965F0">
        <w:rPr>
          <w:rFonts w:hint="eastAsia"/>
        </w:rPr>
        <w:t>的无</w:t>
      </w:r>
      <w:r w:rsidRPr="00C965F0">
        <w:t>偏差方法,</w:t>
      </w:r>
      <w:r w:rsidRPr="00C965F0">
        <w:rPr>
          <w:rFonts w:hint="eastAsia"/>
        </w:rPr>
        <w:t>误差的</w:t>
      </w:r>
      <w:r w:rsidRPr="00C965F0">
        <w:t>积分</w:t>
      </w:r>
      <w:r w:rsidRPr="00C965F0">
        <w:rPr>
          <w:rFonts w:hint="eastAsia"/>
        </w:rPr>
        <w:t>产生</w:t>
      </w:r>
      <w:r w:rsidRPr="00C965F0">
        <w:t>操作</w:t>
      </w:r>
      <w:proofErr w:type="gramStart"/>
      <w:r w:rsidRPr="00C965F0">
        <w:t>量最终</w:t>
      </w:r>
      <w:proofErr w:type="gramEnd"/>
      <w:r w:rsidRPr="00C965F0">
        <w:rPr>
          <w:rFonts w:hint="eastAsia"/>
        </w:rPr>
        <w:t>使得</w:t>
      </w:r>
      <w:r w:rsidRPr="00C965F0">
        <w:t>错误差距被修改。位置环路中利用积分要素</w:t>
      </w:r>
      <w:r w:rsidRPr="00C965F0">
        <w:rPr>
          <w:rFonts w:hint="eastAsia"/>
        </w:rPr>
        <w:t>减小</w:t>
      </w:r>
      <w:r w:rsidRPr="00C965F0">
        <w:t>偏差的光滑</w:t>
      </w:r>
      <w:r w:rsidR="009357D1" w:rsidRPr="00C965F0">
        <w:rPr>
          <w:rFonts w:hint="eastAsia"/>
        </w:rPr>
        <w:t>方法在</w:t>
      </w:r>
      <w:r w:rsidRPr="00C965F0">
        <w:t>ΣⅡ以后将被引入。</w:t>
      </w:r>
    </w:p>
    <w:p w:rsidR="00240455" w:rsidRPr="009357D1" w:rsidRDefault="00774836" w:rsidP="00C965F0">
      <w:pPr>
        <w:pStyle w:val="3"/>
        <w:rPr>
          <w:rFonts w:hint="eastAsia"/>
        </w:rPr>
      </w:pPr>
      <w:r>
        <w:rPr>
          <w:rFonts w:hint="eastAsia"/>
        </w:rPr>
        <w:t>2：预测控制</w:t>
      </w:r>
    </w:p>
    <w:p w:rsidR="00240455" w:rsidRPr="00C965F0" w:rsidRDefault="00774836" w:rsidP="00C965F0">
      <w:pPr>
        <w:rPr>
          <w:rFonts w:hint="eastAsia"/>
        </w:rPr>
      </w:pPr>
      <w:r w:rsidRPr="00C965F0">
        <w:t>负荷指令的动作</w:t>
      </w:r>
      <w:r w:rsidRPr="00C965F0">
        <w:rPr>
          <w:rFonts w:hint="eastAsia"/>
        </w:rPr>
        <w:t>，</w:t>
      </w:r>
      <w:r w:rsidRPr="00C965F0">
        <w:t>为了尽可能缩短</w:t>
      </w:r>
      <w:r w:rsidRPr="00C965F0">
        <w:rPr>
          <w:rFonts w:hint="eastAsia"/>
        </w:rPr>
        <w:t>，</w:t>
      </w:r>
      <w:r w:rsidRPr="00C965F0">
        <w:t>负荷模型预测的输出</w:t>
      </w:r>
      <w:r w:rsidRPr="00C965F0">
        <w:rPr>
          <w:rFonts w:hint="eastAsia"/>
        </w:rPr>
        <w:t>和目</w:t>
      </w:r>
      <w:r w:rsidRPr="00C965F0">
        <w:t>标指令的眼睛一样</w:t>
      </w:r>
      <w:r w:rsidRPr="00C965F0">
        <w:rPr>
          <w:rFonts w:hint="eastAsia"/>
        </w:rPr>
        <w:t>，</w:t>
      </w:r>
      <w:r w:rsidRPr="00C965F0">
        <w:t>给予补正指令</w:t>
      </w:r>
      <w:r w:rsidRPr="00C965F0">
        <w:rPr>
          <w:rFonts w:hint="eastAsia"/>
        </w:rPr>
        <w:t>使得偏差</w:t>
      </w:r>
      <w:r w:rsidRPr="00C965F0">
        <w:t>尽可能少的方法。</w:t>
      </w:r>
    </w:p>
    <w:p w:rsidR="00240455" w:rsidRPr="00C965F0" w:rsidRDefault="00774836" w:rsidP="00C965F0">
      <w:pPr>
        <w:rPr>
          <w:rFonts w:hint="eastAsia"/>
        </w:rPr>
      </w:pPr>
      <w:r w:rsidRPr="00C965F0">
        <w:rPr>
          <w:rFonts w:hint="eastAsia"/>
        </w:rPr>
        <w:lastRenderedPageBreak/>
        <w:drawing>
          <wp:inline distT="0" distB="0" distL="0" distR="0">
            <wp:extent cx="5274310" cy="2362107"/>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274310" cy="2362107"/>
                    </a:xfrm>
                    <a:prstGeom prst="rect">
                      <a:avLst/>
                    </a:prstGeom>
                    <a:noFill/>
                    <a:ln w="9525">
                      <a:noFill/>
                      <a:miter lim="800000"/>
                      <a:headEnd/>
                      <a:tailEnd/>
                    </a:ln>
                  </pic:spPr>
                </pic:pic>
              </a:graphicData>
            </a:graphic>
          </wp:inline>
        </w:drawing>
      </w:r>
    </w:p>
    <w:p w:rsidR="00D64647" w:rsidRPr="00A93FD9" w:rsidRDefault="00FB7FA0" w:rsidP="00C965F0">
      <w:pPr>
        <w:pStyle w:val="1"/>
        <w:rPr>
          <w:rFonts w:hint="eastAsia"/>
        </w:rPr>
      </w:pPr>
      <w:r>
        <w:rPr>
          <w:rFonts w:hint="eastAsia"/>
        </w:rPr>
        <w:t>3：</w:t>
      </w:r>
      <w:r>
        <w:t>要求规格和构想设计</w:t>
      </w:r>
    </w:p>
    <w:p w:rsidR="00A93069" w:rsidRPr="00C965F0" w:rsidRDefault="00FB7FA0" w:rsidP="00C965F0">
      <w:r w:rsidRPr="00C965F0">
        <w:rPr>
          <w:rFonts w:hint="eastAsia"/>
        </w:rPr>
        <w:t>其中要求规格和构想设计是新产品成功与否的关键，</w:t>
      </w:r>
      <w:r w:rsidR="00B23668" w:rsidRPr="00C965F0">
        <w:t>要求规格和构想设计</w:t>
      </w:r>
      <w:r w:rsidR="00B23668" w:rsidRPr="00C965F0">
        <w:rPr>
          <w:rFonts w:hint="eastAsia"/>
        </w:rPr>
        <w:t>不是单一</w:t>
      </w:r>
      <w:r w:rsidR="00B23668" w:rsidRPr="00C965F0">
        <w:t>方向</w:t>
      </w:r>
      <w:r w:rsidR="00B23668" w:rsidRPr="00C965F0">
        <w:rPr>
          <w:rFonts w:hint="eastAsia"/>
        </w:rPr>
        <w:t>流动的，</w:t>
      </w:r>
      <w:r w:rsidR="00B23668" w:rsidRPr="00C965F0">
        <w:t>要求规格分解</w:t>
      </w:r>
      <w:r w:rsidR="00B23668" w:rsidRPr="00C965F0">
        <w:rPr>
          <w:rFonts w:hint="eastAsia"/>
        </w:rPr>
        <w:t>为</w:t>
      </w:r>
      <w:r w:rsidR="00B23668" w:rsidRPr="00C965F0">
        <w:t>实现手段的设想设计的结果</w:t>
      </w:r>
      <w:r w:rsidR="00B23668" w:rsidRPr="00C965F0">
        <w:rPr>
          <w:rFonts w:hint="eastAsia"/>
        </w:rPr>
        <w:t>反过来可以</w:t>
      </w:r>
      <w:r w:rsidR="00B23668" w:rsidRPr="00C965F0">
        <w:t>要求变更规格</w:t>
      </w:r>
      <w:r w:rsidR="00B23668" w:rsidRPr="00C965F0">
        <w:rPr>
          <w:rFonts w:hint="eastAsia"/>
        </w:rPr>
        <w:t>，</w:t>
      </w:r>
      <w:r w:rsidR="00B23668" w:rsidRPr="00C965F0">
        <w:t>这个阶段的输出是商品企划、产品企划书</w:t>
      </w:r>
      <w:r w:rsidRPr="00C965F0">
        <w:t xml:space="preserve"> ,</w:t>
      </w:r>
      <w:r w:rsidR="00B23668" w:rsidRPr="00C965F0">
        <w:t>但两者一体的产品企划书</w:t>
      </w:r>
      <w:r w:rsidR="00B23668" w:rsidRPr="00C965F0">
        <w:rPr>
          <w:rFonts w:hint="eastAsia"/>
        </w:rPr>
        <w:t>比较常见</w:t>
      </w:r>
      <w:r w:rsidR="00A93069" w:rsidRPr="00C965F0">
        <w:rPr>
          <w:rFonts w:hint="eastAsia"/>
        </w:rPr>
        <w:t>。</w:t>
      </w:r>
      <w:r w:rsidR="00A93069" w:rsidRPr="00C965F0">
        <w:t>要求规格和构想的设计</w:t>
      </w:r>
      <w:r w:rsidR="00A93069" w:rsidRPr="00C965F0">
        <w:rPr>
          <w:rFonts w:hint="eastAsia"/>
        </w:rPr>
        <w:t>捕捉</w:t>
      </w:r>
      <w:r w:rsidR="00A93069" w:rsidRPr="00C965F0">
        <w:t>来进行周密地制定好规划重点</w:t>
      </w:r>
      <w:r w:rsidR="00A93069" w:rsidRPr="00C965F0">
        <w:rPr>
          <w:rFonts w:hint="eastAsia"/>
        </w:rPr>
        <w:t>。</w:t>
      </w:r>
      <w:r w:rsidR="00A93069" w:rsidRPr="00C965F0">
        <w:t>以下是ΣⅢ产品的企划书参考了企划的要点说明</w:t>
      </w:r>
      <w:r w:rsidR="00A93069" w:rsidRPr="00C965F0">
        <w:rPr>
          <w:rFonts w:hint="eastAsia"/>
        </w:rPr>
        <w:t>。</w:t>
      </w:r>
    </w:p>
    <w:p w:rsidR="003744FD" w:rsidRPr="00C965F0" w:rsidRDefault="003744FD" w:rsidP="00C965F0">
      <w:pPr>
        <w:rPr>
          <w:rFonts w:hint="eastAsia"/>
        </w:rPr>
      </w:pPr>
    </w:p>
    <w:p w:rsidR="00FB7FA0" w:rsidRPr="00C965F0" w:rsidRDefault="00FB7FA0" w:rsidP="00C965F0">
      <w:pPr>
        <w:rPr>
          <w:rFonts w:hint="eastAsia"/>
        </w:rPr>
      </w:pPr>
      <w:r w:rsidRPr="00C965F0">
        <w:rPr>
          <w:rFonts w:hint="eastAsia"/>
        </w:rPr>
        <w:drawing>
          <wp:inline distT="0" distB="0" distL="0" distR="0">
            <wp:extent cx="5274310" cy="2590738"/>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5274310" cy="2590738"/>
                    </a:xfrm>
                    <a:prstGeom prst="rect">
                      <a:avLst/>
                    </a:prstGeom>
                    <a:noFill/>
                    <a:ln w="9525">
                      <a:noFill/>
                      <a:miter lim="800000"/>
                      <a:headEnd/>
                      <a:tailEnd/>
                    </a:ln>
                  </pic:spPr>
                </pic:pic>
              </a:graphicData>
            </a:graphic>
          </wp:inline>
        </w:drawing>
      </w:r>
    </w:p>
    <w:p w:rsidR="00FB7FA0" w:rsidRDefault="00A93069" w:rsidP="00C965F0">
      <w:pPr>
        <w:pStyle w:val="2"/>
        <w:rPr>
          <w:rFonts w:hint="eastAsia"/>
        </w:rPr>
      </w:pPr>
      <w:r>
        <w:rPr>
          <w:rFonts w:hint="eastAsia"/>
        </w:rPr>
        <w:t>3.1：要求规格</w:t>
      </w:r>
    </w:p>
    <w:p w:rsidR="00FB7FA0" w:rsidRPr="00C965F0" w:rsidRDefault="00A93069" w:rsidP="00C965F0">
      <w:pPr>
        <w:rPr>
          <w:rFonts w:hint="eastAsia"/>
        </w:rPr>
      </w:pPr>
      <w:r w:rsidRPr="00C965F0">
        <w:t>要求规格</w:t>
      </w:r>
      <w:r w:rsidRPr="00C965F0">
        <w:rPr>
          <w:rFonts w:hint="eastAsia"/>
        </w:rPr>
        <w:t>从</w:t>
      </w:r>
      <w:r w:rsidRPr="00C965F0">
        <w:t>市场开始被要求规格和事业</w:t>
      </w:r>
      <w:r w:rsidRPr="00C965F0">
        <w:rPr>
          <w:rFonts w:hint="eastAsia"/>
        </w:rPr>
        <w:t>战略</w:t>
      </w:r>
      <w:r w:rsidRPr="00C965F0">
        <w:t>开始被要求规格,再加上索赔等过去的失败案例</w:t>
      </w:r>
      <w:r w:rsidRPr="00C965F0">
        <w:rPr>
          <w:rFonts w:hint="eastAsia"/>
        </w:rPr>
        <w:t>来</w:t>
      </w:r>
      <w:r w:rsidRPr="00C965F0">
        <w:t>改善要求规格。要求规格书</w:t>
      </w:r>
      <w:r w:rsidRPr="00C965F0">
        <w:rPr>
          <w:rFonts w:hint="eastAsia"/>
        </w:rPr>
        <w:t>被</w:t>
      </w:r>
      <w:r w:rsidRPr="00C965F0">
        <w:t>综合制定。制定要求规格上,应该留意以下阐述</w:t>
      </w:r>
      <w:r w:rsidRPr="00C965F0">
        <w:rPr>
          <w:rFonts w:hint="eastAsia"/>
        </w:rPr>
        <w:t>。</w:t>
      </w:r>
    </w:p>
    <w:p w:rsidR="00FB7FA0" w:rsidRDefault="00A93069" w:rsidP="00C965F0">
      <w:pPr>
        <w:pStyle w:val="3"/>
        <w:rPr>
          <w:rFonts w:hint="eastAsia"/>
        </w:rPr>
      </w:pPr>
      <w:r>
        <w:rPr>
          <w:rFonts w:hint="eastAsia"/>
        </w:rPr>
        <w:lastRenderedPageBreak/>
        <w:t>1：</w:t>
      </w:r>
      <w:r>
        <w:t>市场的要求规格</w:t>
      </w:r>
    </w:p>
    <w:p w:rsidR="00A245B9" w:rsidRPr="00C965F0" w:rsidRDefault="003D04C7" w:rsidP="00C965F0">
      <w:r w:rsidRPr="00C965F0">
        <w:t>市场的要求是伺服的适用对象不同</w:t>
      </w:r>
      <w:r w:rsidR="00DA14D3" w:rsidRPr="00C965F0">
        <w:rPr>
          <w:rFonts w:hint="eastAsia"/>
        </w:rPr>
        <w:t>，</w:t>
      </w:r>
      <w:proofErr w:type="gramStart"/>
      <w:r w:rsidRPr="00C965F0">
        <w:t>另外同</w:t>
      </w:r>
      <w:proofErr w:type="gramEnd"/>
      <w:r w:rsidRPr="00C965F0">
        <w:t>一种类的机器</w:t>
      </w:r>
      <w:r w:rsidR="00DA14D3" w:rsidRPr="00C965F0">
        <w:rPr>
          <w:rFonts w:hint="eastAsia"/>
        </w:rPr>
        <w:t>用户操作</w:t>
      </w:r>
      <w:r w:rsidR="00DA14D3" w:rsidRPr="00C965F0">
        <w:t>机器</w:t>
      </w:r>
      <w:r w:rsidR="00DA14D3" w:rsidRPr="00C965F0">
        <w:rPr>
          <w:rFonts w:hint="eastAsia"/>
        </w:rPr>
        <w:t>的</w:t>
      </w:r>
      <w:r w:rsidR="00DA14D3" w:rsidRPr="00C965F0">
        <w:t>方法</w:t>
      </w:r>
      <w:r w:rsidRPr="00C965F0">
        <w:t>不同</w:t>
      </w:r>
      <w:r w:rsidR="00DA14D3" w:rsidRPr="00C965F0">
        <w:rPr>
          <w:rFonts w:hint="eastAsia"/>
        </w:rPr>
        <w:t>，并且</w:t>
      </w:r>
      <w:r w:rsidR="00DA14D3" w:rsidRPr="00C965F0">
        <w:t>伺服的要求事项</w:t>
      </w:r>
      <w:r w:rsidR="00DA14D3" w:rsidRPr="00C965F0">
        <w:rPr>
          <w:rFonts w:hint="eastAsia"/>
        </w:rPr>
        <w:t>也</w:t>
      </w:r>
      <w:r w:rsidR="00DA14D3" w:rsidRPr="00C965F0">
        <w:t>不同</w:t>
      </w:r>
      <w:r w:rsidRPr="00C965F0">
        <w:t>。</w:t>
      </w:r>
      <w:r w:rsidR="00AF68D7" w:rsidRPr="00C965F0">
        <w:rPr>
          <w:rFonts w:hint="eastAsia"/>
        </w:rPr>
        <w:t>反过来一样，如果细节没有捕捉到，那么</w:t>
      </w:r>
      <w:r w:rsidR="00AF68D7" w:rsidRPr="00C965F0">
        <w:t>大的要求和真正价值有可能</w:t>
      </w:r>
      <w:r w:rsidR="00AF68D7" w:rsidRPr="00C965F0">
        <w:rPr>
          <w:rFonts w:hint="eastAsia"/>
        </w:rPr>
        <w:t>被忽略</w:t>
      </w:r>
      <w:r w:rsidR="00AF68D7" w:rsidRPr="00C965F0">
        <w:t>。</w:t>
      </w:r>
      <w:r w:rsidR="00A245B9" w:rsidRPr="00C965F0">
        <w:t>通常,要求规格</w:t>
      </w:r>
      <w:r w:rsidR="00A245B9" w:rsidRPr="00C965F0">
        <w:rPr>
          <w:rFonts w:hint="eastAsia"/>
        </w:rPr>
        <w:t>是</w:t>
      </w:r>
      <w:r w:rsidR="00A245B9" w:rsidRPr="00C965F0">
        <w:t>产品供给的一方的想法</w:t>
      </w:r>
      <w:r w:rsidR="00A245B9" w:rsidRPr="00C965F0">
        <w:rPr>
          <w:rFonts w:hint="eastAsia"/>
        </w:rPr>
        <w:t>比较多，而顾客的愿望</w:t>
      </w:r>
      <w:r w:rsidR="00A245B9" w:rsidRPr="00C965F0">
        <w:t>不被认为有很多</w:t>
      </w:r>
      <w:r w:rsidR="00A245B9" w:rsidRPr="00C965F0">
        <w:rPr>
          <w:rFonts w:hint="eastAsia"/>
        </w:rPr>
        <w:t>。</w:t>
      </w:r>
      <w:r w:rsidR="00A245B9" w:rsidRPr="00C965F0">
        <w:t>首先,业务战略方面却忘记了</w:t>
      </w:r>
      <w:r w:rsidR="00A245B9" w:rsidRPr="00C965F0">
        <w:rPr>
          <w:rFonts w:hint="eastAsia"/>
        </w:rPr>
        <w:t>，开始</w:t>
      </w:r>
      <w:r w:rsidR="00A245B9" w:rsidRPr="00C965F0">
        <w:t>听到客户真挚地声音是很重要的。他们的要求</w:t>
      </w:r>
      <w:r w:rsidR="00A245B9" w:rsidRPr="00C965F0">
        <w:rPr>
          <w:rFonts w:hint="eastAsia"/>
        </w:rPr>
        <w:t>规格最好阶段性的移动。</w:t>
      </w:r>
      <w:r w:rsidR="00A245B9" w:rsidRPr="00C965F0">
        <w:t xml:space="preserve"> </w:t>
      </w:r>
    </w:p>
    <w:p w:rsidR="00D31427" w:rsidRPr="00C965F0" w:rsidRDefault="00DA67E9" w:rsidP="00C965F0">
      <w:pPr>
        <w:rPr>
          <w:rFonts w:hint="eastAsia"/>
        </w:rPr>
      </w:pPr>
      <w:r w:rsidRPr="00C965F0">
        <w:t>客户直接的声音是</w:t>
      </w:r>
      <w:r w:rsidRPr="00C965F0">
        <w:rPr>
          <w:rFonts w:hint="eastAsia"/>
        </w:rPr>
        <w:t>最近</w:t>
      </w:r>
      <w:r w:rsidR="00F0110D" w:rsidRPr="00C965F0">
        <w:t>的要求</w:t>
      </w:r>
      <w:r w:rsidRPr="00C965F0">
        <w:rPr>
          <w:rFonts w:hint="eastAsia"/>
        </w:rPr>
        <w:t>，</w:t>
      </w:r>
      <w:r w:rsidR="00F0110D" w:rsidRPr="00C965F0">
        <w:t>或</w:t>
      </w:r>
      <w:r w:rsidRPr="00C965F0">
        <w:rPr>
          <w:rFonts w:hint="eastAsia"/>
        </w:rPr>
        <w:t>是</w:t>
      </w:r>
      <w:r w:rsidR="00F0110D" w:rsidRPr="00C965F0">
        <w:t>竞争</w:t>
      </w:r>
      <w:r w:rsidRPr="00C965F0">
        <w:t>对手公司的规格</w:t>
      </w:r>
      <w:r w:rsidRPr="00C965F0">
        <w:rPr>
          <w:rFonts w:hint="eastAsia"/>
        </w:rPr>
        <w:t>所没有的</w:t>
      </w:r>
      <w:r w:rsidR="00F0110D" w:rsidRPr="00C965F0">
        <w:t>。但是,新产品在开发期间在内的3、4年之前没有通用的产品,所以应</w:t>
      </w:r>
      <w:r w:rsidR="00D31427" w:rsidRPr="00C965F0">
        <w:t>外</w:t>
      </w:r>
    </w:p>
    <w:p w:rsidR="00FB7FA0" w:rsidRPr="00C965F0" w:rsidRDefault="00D31427" w:rsidP="00C965F0">
      <w:pPr>
        <w:rPr>
          <w:rFonts w:hint="eastAsia"/>
        </w:rPr>
      </w:pPr>
      <w:proofErr w:type="gramStart"/>
      <w:r w:rsidRPr="00C965F0">
        <w:t>插</w:t>
      </w:r>
      <w:r w:rsidR="00F0110D" w:rsidRPr="00C965F0">
        <w:t>客户</w:t>
      </w:r>
      <w:proofErr w:type="gramEnd"/>
      <w:r w:rsidR="00F0110D" w:rsidRPr="00C965F0">
        <w:t>的要求</w:t>
      </w:r>
      <w:r w:rsidRPr="00C965F0">
        <w:rPr>
          <w:rFonts w:hint="eastAsia"/>
        </w:rPr>
        <w:t>是</w:t>
      </w:r>
      <w:r w:rsidR="00F0110D" w:rsidRPr="00C965F0">
        <w:t>将来市场趋势</w:t>
      </w:r>
      <w:r w:rsidRPr="00C965F0">
        <w:rPr>
          <w:rFonts w:hint="eastAsia"/>
        </w:rPr>
        <w:t>，</w:t>
      </w:r>
      <w:r w:rsidRPr="00C965F0">
        <w:t>必须掌握。</w:t>
      </w:r>
      <w:r w:rsidRPr="00C965F0">
        <w:rPr>
          <w:rFonts w:hint="eastAsia"/>
        </w:rPr>
        <w:t>没有</w:t>
      </w:r>
      <w:r w:rsidR="00F0110D" w:rsidRPr="00C965F0">
        <w:t>规格</w:t>
      </w:r>
      <w:r w:rsidRPr="00C965F0">
        <w:rPr>
          <w:rFonts w:hint="eastAsia"/>
        </w:rPr>
        <w:t>的</w:t>
      </w:r>
      <w:r w:rsidR="00F0110D" w:rsidRPr="00C965F0">
        <w:t>产品市场的阶段已经过时了</w:t>
      </w:r>
      <w:r w:rsidRPr="00C965F0">
        <w:rPr>
          <w:rFonts w:hint="eastAsia"/>
        </w:rPr>
        <w:t>，</w:t>
      </w:r>
      <w:r w:rsidR="00F0110D" w:rsidRPr="00C965F0">
        <w:t>并且</w:t>
      </w:r>
      <w:r w:rsidRPr="00C965F0">
        <w:rPr>
          <w:rFonts w:hint="eastAsia"/>
        </w:rPr>
        <w:t>是</w:t>
      </w:r>
      <w:r w:rsidR="00F0110D" w:rsidRPr="00C965F0">
        <w:t>没有魅力的产品。</w:t>
      </w:r>
    </w:p>
    <w:p w:rsidR="000D4D42" w:rsidRPr="00C965F0" w:rsidRDefault="00A02D44" w:rsidP="00C965F0">
      <w:r w:rsidRPr="00C965F0">
        <w:t>另外,</w:t>
      </w:r>
      <w:r w:rsidR="000D4D42" w:rsidRPr="00C965F0">
        <w:t>原有产品的技术趋势</w:t>
      </w:r>
      <w:r w:rsidRPr="00C965F0">
        <w:t>理所当然</w:t>
      </w:r>
      <w:r w:rsidR="000D4D42" w:rsidRPr="00C965F0">
        <w:rPr>
          <w:rFonts w:hint="eastAsia"/>
        </w:rPr>
        <w:t>应该是</w:t>
      </w:r>
      <w:r w:rsidR="000D4D42" w:rsidRPr="00C965F0">
        <w:t>顾客次期待</w:t>
      </w:r>
      <w:r w:rsidR="000D4D42" w:rsidRPr="00C965F0">
        <w:rPr>
          <w:rFonts w:hint="eastAsia"/>
        </w:rPr>
        <w:t>的</w:t>
      </w:r>
      <w:r w:rsidRPr="00C965F0">
        <w:t>产品趋势</w:t>
      </w:r>
      <w:r w:rsidR="000D4D42" w:rsidRPr="00C965F0">
        <w:rPr>
          <w:rFonts w:hint="eastAsia"/>
        </w:rPr>
        <w:t>，</w:t>
      </w:r>
      <w:r w:rsidRPr="00C965F0">
        <w:t>产品开发的发展蓝图</w:t>
      </w:r>
      <w:r w:rsidR="000D4D42" w:rsidRPr="00C965F0">
        <w:rPr>
          <w:rFonts w:hint="eastAsia"/>
        </w:rPr>
        <w:t>，掌握客户的需要，在</w:t>
      </w:r>
      <w:r w:rsidR="000D4D42" w:rsidRPr="00C965F0">
        <w:t>自己的长期性的技术开发</w:t>
      </w:r>
      <w:r w:rsidR="000D4D42" w:rsidRPr="00C965F0">
        <w:rPr>
          <w:rFonts w:hint="eastAsia"/>
        </w:rPr>
        <w:t>上展开产品的开发</w:t>
      </w:r>
      <w:r w:rsidR="000B7801" w:rsidRPr="00C965F0">
        <w:rPr>
          <w:rFonts w:hint="eastAsia"/>
        </w:rPr>
        <w:t>。</w:t>
      </w:r>
    </w:p>
    <w:p w:rsidR="003A12B1" w:rsidRPr="00C965F0" w:rsidRDefault="0071129E" w:rsidP="00C965F0">
      <w:pPr>
        <w:rPr>
          <w:rFonts w:hint="eastAsia"/>
        </w:rPr>
      </w:pPr>
      <w:r w:rsidRPr="00C965F0">
        <w:rPr>
          <w:rFonts w:hint="eastAsia"/>
        </w:rPr>
        <w:drawing>
          <wp:inline distT="0" distB="0" distL="0" distR="0">
            <wp:extent cx="5274310" cy="1856324"/>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5274310" cy="1856324"/>
                    </a:xfrm>
                    <a:prstGeom prst="rect">
                      <a:avLst/>
                    </a:prstGeom>
                    <a:noFill/>
                    <a:ln w="9525">
                      <a:noFill/>
                      <a:miter lim="800000"/>
                      <a:headEnd/>
                      <a:tailEnd/>
                    </a:ln>
                  </pic:spPr>
                </pic:pic>
              </a:graphicData>
            </a:graphic>
          </wp:inline>
        </w:drawing>
      </w:r>
    </w:p>
    <w:p w:rsidR="00FB7FA0" w:rsidRPr="00C965F0" w:rsidRDefault="0071129E" w:rsidP="00C965F0">
      <w:pPr>
        <w:rPr>
          <w:rFonts w:hint="eastAsia"/>
        </w:rPr>
      </w:pPr>
      <w:r w:rsidRPr="00C965F0">
        <w:t>要求规格是伺服特性值</w:t>
      </w:r>
      <w:r w:rsidR="00282560" w:rsidRPr="00C965F0">
        <w:rPr>
          <w:rFonts w:hint="eastAsia"/>
        </w:rPr>
        <w:t>，</w:t>
      </w:r>
      <w:r w:rsidRPr="00C965F0">
        <w:t>尽可能</w:t>
      </w:r>
      <w:r w:rsidR="00282560" w:rsidRPr="00C965F0">
        <w:rPr>
          <w:rFonts w:hint="eastAsia"/>
        </w:rPr>
        <w:t>的将</w:t>
      </w:r>
      <w:r w:rsidRPr="00C965F0">
        <w:t>规格数值化是必要的。伺服性能规格</w:t>
      </w:r>
      <w:r w:rsidR="00282560" w:rsidRPr="00C965F0">
        <w:t>应该</w:t>
      </w:r>
      <w:r w:rsidR="00282560" w:rsidRPr="00C965F0">
        <w:rPr>
          <w:rFonts w:hint="eastAsia"/>
        </w:rPr>
        <w:t>按照</w:t>
      </w:r>
      <w:r w:rsidR="00282560" w:rsidRPr="00C965F0">
        <w:t>客户机器的特性值展开。</w:t>
      </w:r>
      <w:r w:rsidR="00282560" w:rsidRPr="00C965F0">
        <w:rPr>
          <w:rFonts w:hint="eastAsia"/>
        </w:rPr>
        <w:t>这些机器的</w:t>
      </w:r>
      <w:r w:rsidR="00282560" w:rsidRPr="00C965F0">
        <w:t>伺服性能实现的</w:t>
      </w:r>
      <w:r w:rsidR="00282560" w:rsidRPr="00C965F0">
        <w:rPr>
          <w:rFonts w:hint="eastAsia"/>
        </w:rPr>
        <w:t>需要电机</w:t>
      </w:r>
      <w:r w:rsidR="00282560" w:rsidRPr="00C965F0">
        <w:t>、编码器、控制</w:t>
      </w:r>
      <w:r w:rsidRPr="00C965F0">
        <w:t>各部分的规格要求</w:t>
      </w:r>
      <w:r w:rsidR="00282560" w:rsidRPr="00C965F0">
        <w:rPr>
          <w:rFonts w:hint="eastAsia"/>
        </w:rPr>
        <w:t>分摊</w:t>
      </w:r>
      <w:r w:rsidRPr="00C965F0">
        <w:t>。</w:t>
      </w:r>
    </w:p>
    <w:p w:rsidR="00FB7FA0" w:rsidRPr="00C965F0" w:rsidRDefault="0075112A" w:rsidP="00C965F0">
      <w:pPr>
        <w:rPr>
          <w:rFonts w:hint="eastAsia"/>
        </w:rPr>
      </w:pPr>
      <w:r w:rsidRPr="00C965F0">
        <w:rPr>
          <w:rFonts w:hint="eastAsia"/>
        </w:rPr>
        <w:drawing>
          <wp:inline distT="0" distB="0" distL="0" distR="0">
            <wp:extent cx="5274310" cy="2353903"/>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5274310" cy="2353903"/>
                    </a:xfrm>
                    <a:prstGeom prst="rect">
                      <a:avLst/>
                    </a:prstGeom>
                    <a:noFill/>
                    <a:ln w="9525">
                      <a:noFill/>
                      <a:miter lim="800000"/>
                      <a:headEnd/>
                      <a:tailEnd/>
                    </a:ln>
                  </pic:spPr>
                </pic:pic>
              </a:graphicData>
            </a:graphic>
          </wp:inline>
        </w:drawing>
      </w:r>
    </w:p>
    <w:p w:rsidR="00FB7FA0" w:rsidRDefault="00F53D92" w:rsidP="00C965F0">
      <w:pPr>
        <w:pStyle w:val="3"/>
        <w:rPr>
          <w:rFonts w:hint="eastAsia"/>
        </w:rPr>
      </w:pPr>
      <w:r>
        <w:rPr>
          <w:rFonts w:hint="eastAsia"/>
        </w:rPr>
        <w:t>2：</w:t>
      </w:r>
      <w:r>
        <w:t>事业</w:t>
      </w:r>
      <w:r>
        <w:rPr>
          <w:rFonts w:hint="eastAsia"/>
        </w:rPr>
        <w:t>战略</w:t>
      </w:r>
      <w:r>
        <w:t>的要求规格</w:t>
      </w:r>
    </w:p>
    <w:p w:rsidR="005E1BB3" w:rsidRPr="00C965F0" w:rsidRDefault="005E1BB3" w:rsidP="00C965F0">
      <w:r w:rsidRPr="00C965F0">
        <w:t>事业</w:t>
      </w:r>
      <w:r w:rsidRPr="00C965F0">
        <w:rPr>
          <w:rFonts w:hint="eastAsia"/>
        </w:rPr>
        <w:t>战略</w:t>
      </w:r>
      <w:r w:rsidRPr="00C965F0">
        <w:t>要求</w:t>
      </w:r>
      <w:r w:rsidRPr="00C965F0">
        <w:rPr>
          <w:rFonts w:hint="eastAsia"/>
        </w:rPr>
        <w:t>：</w:t>
      </w:r>
      <w:r w:rsidRPr="00C965F0">
        <w:t>规格产品战略、市场战略、营销战略、竞争战略、技术战略、专利战略, 利润战略,保守战略等多方面的观点的表达</w:t>
      </w:r>
    </w:p>
    <w:p w:rsidR="00FB7FA0" w:rsidRPr="00C965F0" w:rsidRDefault="005E1BB3" w:rsidP="00C965F0">
      <w:pPr>
        <w:rPr>
          <w:rFonts w:hint="eastAsia"/>
        </w:rPr>
      </w:pPr>
      <w:r w:rsidRPr="00C965F0">
        <w:t>市场要求规格来通过这些过滤器根据业务和战略的要求规格被决定</w:t>
      </w:r>
      <w:r w:rsidRPr="00C965F0">
        <w:rPr>
          <w:rFonts w:hint="eastAsia"/>
        </w:rPr>
        <w:t>是否执行</w:t>
      </w:r>
      <w:r w:rsidRPr="00C965F0">
        <w:t>。</w:t>
      </w:r>
    </w:p>
    <w:p w:rsidR="00256BED" w:rsidRPr="00C965F0" w:rsidRDefault="00256BED" w:rsidP="00C965F0">
      <w:r w:rsidRPr="00C965F0">
        <w:t>产品战略是新产品的展示</w:t>
      </w:r>
      <w:r w:rsidR="004C58EE" w:rsidRPr="00C965F0">
        <w:t>品</w:t>
      </w:r>
      <w:r w:rsidR="00870E24" w:rsidRPr="00C965F0">
        <w:rPr>
          <w:rFonts w:hint="eastAsia"/>
        </w:rPr>
        <w:t>，</w:t>
      </w:r>
      <w:r w:rsidR="004C58EE" w:rsidRPr="00C965F0">
        <w:t>新产品的产品定位是否明确的要求</w:t>
      </w:r>
      <w:r w:rsidR="00870E24" w:rsidRPr="00C965F0">
        <w:rPr>
          <w:rFonts w:hint="eastAsia"/>
        </w:rPr>
        <w:t>。</w:t>
      </w:r>
      <w:r w:rsidR="00870E24" w:rsidRPr="00C965F0">
        <w:t>伺服产品</w:t>
      </w:r>
      <w:r w:rsidR="00870E24" w:rsidRPr="00C965F0">
        <w:rPr>
          <w:rFonts w:hint="eastAsia"/>
        </w:rPr>
        <w:t>和</w:t>
      </w:r>
      <w:r w:rsidR="00870E24" w:rsidRPr="00C965F0">
        <w:t>消费品</w:t>
      </w:r>
      <w:r w:rsidR="00870E24" w:rsidRPr="00C965F0">
        <w:rPr>
          <w:rFonts w:hint="eastAsia"/>
        </w:rPr>
        <w:t>是</w:t>
      </w:r>
      <w:r w:rsidR="00870E24" w:rsidRPr="00C965F0">
        <w:t>不同</w:t>
      </w:r>
      <w:r w:rsidR="00870E24" w:rsidRPr="00C965F0">
        <w:rPr>
          <w:rFonts w:hint="eastAsia"/>
        </w:rPr>
        <w:t>对象的</w:t>
      </w:r>
      <w:r w:rsidR="00870E24" w:rsidRPr="00C965F0">
        <w:t>产</w:t>
      </w:r>
      <w:r w:rsidR="00870E24" w:rsidRPr="00C965F0">
        <w:lastRenderedPageBreak/>
        <w:t>品</w:t>
      </w:r>
      <w:r w:rsidR="00947D95" w:rsidRPr="00C965F0">
        <w:rPr>
          <w:rFonts w:hint="eastAsia"/>
        </w:rPr>
        <w:t>，</w:t>
      </w:r>
      <w:r w:rsidR="00870E24" w:rsidRPr="00C965F0">
        <w:t xml:space="preserve"> </w:t>
      </w:r>
      <w:r w:rsidR="00870E24" w:rsidRPr="00C965F0">
        <w:rPr>
          <w:rFonts w:hint="eastAsia"/>
        </w:rPr>
        <w:t>需要</w:t>
      </w:r>
      <w:r w:rsidR="00870E24" w:rsidRPr="00C965F0">
        <w:t>寿命期间稳定的产品供给和保守服务要求</w:t>
      </w:r>
      <w:r w:rsidR="007E3F49" w:rsidRPr="00C965F0">
        <w:rPr>
          <w:rFonts w:hint="eastAsia"/>
        </w:rPr>
        <w:t>。</w:t>
      </w:r>
      <w:r w:rsidRPr="00C965F0">
        <w:t>产品</w:t>
      </w:r>
      <w:r w:rsidR="00947D95" w:rsidRPr="00C965F0">
        <w:rPr>
          <w:rFonts w:hint="eastAsia"/>
        </w:rPr>
        <w:t>特殊场合的模型变换，</w:t>
      </w:r>
      <w:r w:rsidR="00947D95" w:rsidRPr="00C965F0">
        <w:t>现有产品的兼容保留</w:t>
      </w:r>
      <w:r w:rsidR="00947D95" w:rsidRPr="00C965F0">
        <w:rPr>
          <w:rFonts w:hint="eastAsia"/>
        </w:rPr>
        <w:t>程度，</w:t>
      </w:r>
      <w:r w:rsidRPr="00C965F0">
        <w:t xml:space="preserve"> </w:t>
      </w:r>
      <w:r w:rsidR="00947D95" w:rsidRPr="00C965F0">
        <w:t>改善内容</w:t>
      </w:r>
      <w:r w:rsidR="00947D95" w:rsidRPr="00C965F0">
        <w:rPr>
          <w:rFonts w:hint="eastAsia"/>
        </w:rPr>
        <w:t>的选择</w:t>
      </w:r>
      <w:r w:rsidRPr="00C965F0">
        <w:t xml:space="preserve">? </w:t>
      </w:r>
      <w:r w:rsidR="00947D95" w:rsidRPr="00C965F0">
        <w:rPr>
          <w:rFonts w:hint="eastAsia"/>
        </w:rPr>
        <w:t>是</w:t>
      </w:r>
      <w:r w:rsidR="00947D95" w:rsidRPr="00C965F0">
        <w:t>困难且重要的判断点</w:t>
      </w:r>
      <w:r w:rsidRPr="00C965F0">
        <w:t>。</w:t>
      </w:r>
    </w:p>
    <w:p w:rsidR="00FB7FA0" w:rsidRPr="00C965F0" w:rsidRDefault="00947D95" w:rsidP="00C965F0">
      <w:pPr>
        <w:rPr>
          <w:rFonts w:hint="eastAsia"/>
        </w:rPr>
      </w:pPr>
      <w:r w:rsidRPr="00C965F0">
        <w:t>市场战略、营销战略、利润战略是事业的主干,哪个市场</w:t>
      </w:r>
      <w:r w:rsidRPr="00C965F0">
        <w:rPr>
          <w:rFonts w:hint="eastAsia"/>
        </w:rPr>
        <w:t>有</w:t>
      </w:r>
      <w:r w:rsidRPr="00C965F0">
        <w:t xml:space="preserve">多少销售, </w:t>
      </w:r>
      <w:r w:rsidRPr="00C965F0">
        <w:rPr>
          <w:rFonts w:hint="eastAsia"/>
        </w:rPr>
        <w:t>那些利益</w:t>
      </w:r>
      <w:r w:rsidRPr="00C965F0">
        <w:t>是确保</w:t>
      </w:r>
      <w:r w:rsidRPr="00C965F0">
        <w:rPr>
          <w:rFonts w:hint="eastAsia"/>
        </w:rPr>
        <w:t>的</w:t>
      </w:r>
      <w:r w:rsidRPr="00C965F0">
        <w:t>。特别是最近的伺服市场应用范围的扩大,广泛的、高</w:t>
      </w:r>
      <w:r w:rsidRPr="00C965F0">
        <w:rPr>
          <w:rFonts w:hint="eastAsia"/>
        </w:rPr>
        <w:t>性能</w:t>
      </w:r>
      <w:r w:rsidRPr="00C965F0">
        <w:t>要求。因此,</w:t>
      </w:r>
      <w:r w:rsidRPr="00C965F0">
        <w:rPr>
          <w:rFonts w:hint="eastAsia"/>
        </w:rPr>
        <w:t>一个</w:t>
      </w:r>
      <w:r w:rsidRPr="00C965F0">
        <w:t>系列的产品覆盖全市场很难</w:t>
      </w:r>
      <w:r w:rsidRPr="00C965F0">
        <w:rPr>
          <w:rFonts w:hint="eastAsia"/>
        </w:rPr>
        <w:t>，</w:t>
      </w:r>
      <w:r w:rsidRPr="00C965F0">
        <w:t>从产品企划书中提到在ΣⅢ工作机械,半导体,机器人3市场</w:t>
      </w:r>
      <w:r w:rsidR="008B2FE2" w:rsidRPr="00C965F0">
        <w:rPr>
          <w:rFonts w:hint="eastAsia"/>
        </w:rPr>
        <w:t>，</w:t>
      </w:r>
      <w:r w:rsidRPr="00C965F0">
        <w:t>并分别区段化</w:t>
      </w:r>
      <w:r w:rsidR="008B2FE2" w:rsidRPr="00C965F0">
        <w:rPr>
          <w:rFonts w:hint="eastAsia"/>
        </w:rPr>
        <w:t>来</w:t>
      </w:r>
      <w:r w:rsidR="008B2FE2" w:rsidRPr="00C965F0">
        <w:t>应对产品系列的设定。这些市场的特性</w:t>
      </w:r>
      <w:r w:rsidR="008B2FE2" w:rsidRPr="00C965F0">
        <w:rPr>
          <w:rFonts w:hint="eastAsia"/>
        </w:rPr>
        <w:t>和</w:t>
      </w:r>
      <w:r w:rsidRPr="00C965F0">
        <w:t>产品的规格的设定和成本。</w:t>
      </w:r>
    </w:p>
    <w:p w:rsidR="00DF2354" w:rsidRPr="00C965F0" w:rsidRDefault="00DF2354" w:rsidP="00C965F0">
      <w:pPr>
        <w:rPr>
          <w:rFonts w:hint="eastAsia"/>
        </w:rPr>
      </w:pPr>
      <w:r w:rsidRPr="00C965F0">
        <w:t>另外,技术战略方面从3</w:t>
      </w:r>
      <w:r w:rsidRPr="00C965F0">
        <w:rPr>
          <w:rFonts w:hint="eastAsia"/>
        </w:rPr>
        <w:t>种</w:t>
      </w:r>
      <w:r w:rsidRPr="00C965F0">
        <w:t>系列产品开发</w:t>
      </w:r>
      <w:r w:rsidRPr="00C965F0">
        <w:rPr>
          <w:rFonts w:hint="eastAsia"/>
        </w:rPr>
        <w:t>，</w:t>
      </w:r>
      <w:r w:rsidRPr="00C965F0">
        <w:t>开发成本</w:t>
      </w:r>
      <w:r w:rsidRPr="00C965F0">
        <w:rPr>
          <w:rFonts w:hint="eastAsia"/>
        </w:rPr>
        <w:t>，</w:t>
      </w:r>
      <w:r w:rsidRPr="00C965F0">
        <w:t>交货期</w:t>
      </w:r>
      <w:r w:rsidRPr="00C965F0">
        <w:rPr>
          <w:rFonts w:hint="eastAsia"/>
        </w:rPr>
        <w:t>，</w:t>
      </w:r>
      <w:r w:rsidRPr="00C965F0">
        <w:t>制造成本的观点</w:t>
      </w:r>
      <w:r w:rsidRPr="00C965F0">
        <w:rPr>
          <w:rFonts w:hint="eastAsia"/>
        </w:rPr>
        <w:t>，</w:t>
      </w:r>
      <w:r w:rsidRPr="00C965F0">
        <w:t>从技术和部件</w:t>
      </w:r>
      <w:r w:rsidRPr="00C965F0">
        <w:rPr>
          <w:rFonts w:hint="eastAsia"/>
        </w:rPr>
        <w:t>，</w:t>
      </w:r>
      <w:r w:rsidRPr="00C965F0">
        <w:t>制造工艺和生产设备的公用化要求作为项目的</w:t>
      </w:r>
      <w:r w:rsidRPr="00C965F0">
        <w:rPr>
          <w:rFonts w:hint="eastAsia"/>
        </w:rPr>
        <w:t>反馈</w:t>
      </w:r>
      <w:r w:rsidRPr="00C965F0">
        <w:t>。市场每个区段化的产品,如何有效开发和制造,</w:t>
      </w:r>
      <w:r w:rsidRPr="00C965F0">
        <w:rPr>
          <w:rFonts w:hint="eastAsia"/>
        </w:rPr>
        <w:t>并讨论如何满足</w:t>
      </w:r>
      <w:r w:rsidRPr="00C965F0">
        <w:t>产品规格。</w:t>
      </w:r>
    </w:p>
    <w:p w:rsidR="003E5BB3" w:rsidRPr="00C965F0" w:rsidRDefault="003E5BB3" w:rsidP="00C965F0">
      <w:r w:rsidRPr="00C965F0">
        <w:t>竞争战略中</w:t>
      </w:r>
      <w:r w:rsidRPr="00C965F0">
        <w:rPr>
          <w:rFonts w:hint="eastAsia"/>
        </w:rPr>
        <w:t>，</w:t>
      </w:r>
      <w:r w:rsidRPr="00C965F0">
        <w:t>竞争对手公司的现行产品的</w:t>
      </w:r>
      <w:r w:rsidRPr="00C965F0">
        <w:rPr>
          <w:rFonts w:hint="eastAsia"/>
        </w:rPr>
        <w:t>定义，将来</w:t>
      </w:r>
      <w:r w:rsidRPr="00C965F0">
        <w:t>的发展趋势也需要探寻。了解竞争对手的公司</w:t>
      </w:r>
      <w:r w:rsidRPr="00C965F0">
        <w:rPr>
          <w:rFonts w:hint="eastAsia"/>
        </w:rPr>
        <w:t>，开发的产品</w:t>
      </w:r>
      <w:r w:rsidRPr="00C965F0">
        <w:t>可以对抗其他公司产品的科研</w:t>
      </w:r>
      <w:r w:rsidRPr="00C965F0">
        <w:rPr>
          <w:rFonts w:hint="eastAsia"/>
        </w:rPr>
        <w:t>，并</w:t>
      </w:r>
      <w:r w:rsidRPr="00C965F0">
        <w:t>开发差异化产品。</w:t>
      </w:r>
      <w:r w:rsidR="00F96D2D" w:rsidRPr="00C965F0">
        <w:rPr>
          <w:rFonts w:hint="eastAsia"/>
        </w:rPr>
        <w:t>各个</w:t>
      </w:r>
      <w:r w:rsidRPr="00C965F0">
        <w:t>公司的技术的重点</w:t>
      </w:r>
      <w:r w:rsidR="00F96D2D" w:rsidRPr="00C965F0">
        <w:rPr>
          <w:rFonts w:hint="eastAsia"/>
        </w:rPr>
        <w:t>分析等</w:t>
      </w:r>
      <w:r w:rsidRPr="00C965F0">
        <w:t>。</w:t>
      </w:r>
    </w:p>
    <w:p w:rsidR="00FB7FA0" w:rsidRPr="00C965F0" w:rsidRDefault="00F96D2D" w:rsidP="00C965F0">
      <w:pPr>
        <w:rPr>
          <w:rFonts w:hint="eastAsia"/>
        </w:rPr>
      </w:pPr>
      <w:r w:rsidRPr="00C965F0">
        <w:rPr>
          <w:rFonts w:hint="eastAsia"/>
        </w:rPr>
        <w:drawing>
          <wp:inline distT="0" distB="0" distL="0" distR="0">
            <wp:extent cx="5193030" cy="5097145"/>
            <wp:effectExtent l="1905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193030" cy="5097145"/>
                    </a:xfrm>
                    <a:prstGeom prst="rect">
                      <a:avLst/>
                    </a:prstGeom>
                    <a:noFill/>
                    <a:ln w="9525">
                      <a:noFill/>
                      <a:miter lim="800000"/>
                      <a:headEnd/>
                      <a:tailEnd/>
                    </a:ln>
                  </pic:spPr>
                </pic:pic>
              </a:graphicData>
            </a:graphic>
          </wp:inline>
        </w:drawing>
      </w:r>
    </w:p>
    <w:p w:rsidR="00F96D2D" w:rsidRPr="00F96D2D" w:rsidRDefault="00F96D2D" w:rsidP="00C965F0">
      <w:pPr>
        <w:pStyle w:val="3"/>
      </w:pPr>
      <w:r>
        <w:rPr>
          <w:rFonts w:hint="eastAsia"/>
        </w:rPr>
        <w:t>3：</w:t>
      </w:r>
      <w:r w:rsidRPr="00F96D2D">
        <w:t>失败案例的改善要求规格</w:t>
      </w:r>
    </w:p>
    <w:p w:rsidR="00B964A9" w:rsidRPr="00C965F0" w:rsidRDefault="00F96D2D" w:rsidP="00C965F0">
      <w:r w:rsidRPr="00C965F0">
        <w:rPr>
          <w:rFonts w:hint="eastAsia"/>
        </w:rPr>
        <w:t>失败的原因，</w:t>
      </w:r>
      <w:r w:rsidRPr="00C965F0">
        <w:t>在设计阶段</w:t>
      </w:r>
      <w:r w:rsidRPr="00C965F0">
        <w:rPr>
          <w:rFonts w:hint="eastAsia"/>
        </w:rPr>
        <w:t>存在</w:t>
      </w:r>
      <w:r w:rsidRPr="00C965F0">
        <w:t>的问题。制造阶段</w:t>
      </w:r>
      <w:r w:rsidRPr="00C965F0">
        <w:rPr>
          <w:rFonts w:hint="eastAsia"/>
        </w:rPr>
        <w:t>的</w:t>
      </w:r>
      <w:r w:rsidRPr="00C965F0">
        <w:t>故障。规格设定阶段市场要求没能充分捕捉</w:t>
      </w:r>
      <w:r w:rsidRPr="00C965F0">
        <w:rPr>
          <w:rFonts w:hint="eastAsia"/>
        </w:rPr>
        <w:t>到等。</w:t>
      </w:r>
      <w:r w:rsidR="00B964A9" w:rsidRPr="00C965F0">
        <w:t>前2</w:t>
      </w:r>
      <w:proofErr w:type="gramStart"/>
      <w:r w:rsidR="00B964A9" w:rsidRPr="00C965F0">
        <w:t>者产品</w:t>
      </w:r>
      <w:proofErr w:type="gramEnd"/>
      <w:r w:rsidR="00B964A9" w:rsidRPr="00C965F0">
        <w:t>发行后每次被</w:t>
      </w:r>
      <w:r w:rsidR="00B964A9" w:rsidRPr="00C965F0">
        <w:rPr>
          <w:rFonts w:hint="eastAsia"/>
        </w:rPr>
        <w:t>不断的</w:t>
      </w:r>
      <w:r w:rsidR="00B964A9" w:rsidRPr="00C965F0">
        <w:t>改善</w:t>
      </w:r>
      <w:r w:rsidR="00B964A9" w:rsidRPr="00C965F0">
        <w:rPr>
          <w:rFonts w:hint="eastAsia"/>
        </w:rPr>
        <w:t>，</w:t>
      </w:r>
      <w:r w:rsidR="00B964A9" w:rsidRPr="00C965F0">
        <w:t>规格设定阶段市场要求掌握不足的改善是产品推出之后,对客户和业务影响</w:t>
      </w:r>
      <w:r w:rsidR="00B964A9" w:rsidRPr="00C965F0">
        <w:rPr>
          <w:rFonts w:hint="eastAsia"/>
        </w:rPr>
        <w:t>最大</w:t>
      </w:r>
      <w:r w:rsidR="004174A9" w:rsidRPr="00C965F0">
        <w:rPr>
          <w:rFonts w:hint="eastAsia"/>
        </w:rPr>
        <w:t>。</w:t>
      </w:r>
      <w:r w:rsidR="004174A9" w:rsidRPr="00C965F0">
        <w:t>整理缺陷项目一览表</w:t>
      </w:r>
      <w:r w:rsidR="004174A9" w:rsidRPr="00C965F0">
        <w:rPr>
          <w:rFonts w:hint="eastAsia"/>
        </w:rPr>
        <w:t>，</w:t>
      </w:r>
      <w:r w:rsidR="004174A9" w:rsidRPr="00C965F0">
        <w:t>市场要求掌握不足</w:t>
      </w:r>
      <w:r w:rsidR="004174A9" w:rsidRPr="00C965F0">
        <w:rPr>
          <w:rFonts w:hint="eastAsia"/>
        </w:rPr>
        <w:t>的</w:t>
      </w:r>
      <w:r w:rsidR="004174A9" w:rsidRPr="00C965F0">
        <w:t>问题</w:t>
      </w:r>
      <w:r w:rsidR="004174A9" w:rsidRPr="00C965F0">
        <w:rPr>
          <w:rFonts w:hint="eastAsia"/>
        </w:rPr>
        <w:t>需要在</w:t>
      </w:r>
      <w:r w:rsidR="004174A9" w:rsidRPr="00C965F0">
        <w:t>新产品的要求规格</w:t>
      </w:r>
      <w:r w:rsidR="004174A9" w:rsidRPr="00C965F0">
        <w:rPr>
          <w:rFonts w:hint="eastAsia"/>
        </w:rPr>
        <w:t>中</w:t>
      </w:r>
      <w:r w:rsidR="004174A9" w:rsidRPr="00C965F0">
        <w:t>有必要</w:t>
      </w:r>
      <w:r w:rsidR="004174A9" w:rsidRPr="00C965F0">
        <w:rPr>
          <w:rFonts w:hint="eastAsia"/>
        </w:rPr>
        <w:t>的</w:t>
      </w:r>
      <w:r w:rsidR="004174A9" w:rsidRPr="00C965F0">
        <w:t>反映</w:t>
      </w:r>
    </w:p>
    <w:p w:rsidR="00F96D2D" w:rsidRPr="00C965F0" w:rsidRDefault="00E0612E" w:rsidP="00C965F0">
      <w:pPr>
        <w:rPr>
          <w:rFonts w:hint="eastAsia"/>
        </w:rPr>
      </w:pPr>
      <w:r w:rsidRPr="00C965F0">
        <w:t>客户往往超过了产品规格的使用。现实的产品的使用环境</w:t>
      </w:r>
      <w:r w:rsidRPr="00C965F0">
        <w:rPr>
          <w:rFonts w:hint="eastAsia"/>
        </w:rPr>
        <w:t>受</w:t>
      </w:r>
      <w:r w:rsidRPr="00C965F0">
        <w:t>各种各样的因素影响</w:t>
      </w:r>
      <w:r w:rsidRPr="00C965F0">
        <w:rPr>
          <w:rFonts w:hint="eastAsia"/>
        </w:rPr>
        <w:t>，</w:t>
      </w:r>
      <w:r w:rsidRPr="00C965F0">
        <w:t>不能一概而论。使</w:t>
      </w:r>
      <w:r w:rsidRPr="00C965F0">
        <w:lastRenderedPageBreak/>
        <w:t>用环境超过产品规格</w:t>
      </w:r>
      <w:r w:rsidRPr="00C965F0">
        <w:rPr>
          <w:rFonts w:hint="eastAsia"/>
        </w:rPr>
        <w:t>，</w:t>
      </w:r>
      <w:r w:rsidRPr="00C965F0">
        <w:t>制造者</w:t>
      </w:r>
      <w:r w:rsidRPr="00C965F0">
        <w:rPr>
          <w:rFonts w:hint="eastAsia"/>
        </w:rPr>
        <w:t>是</w:t>
      </w:r>
      <w:r w:rsidRPr="00C965F0">
        <w:t>没有责任</w:t>
      </w:r>
      <w:r w:rsidRPr="00C965F0">
        <w:rPr>
          <w:rFonts w:hint="eastAsia"/>
        </w:rPr>
        <w:t>的</w:t>
      </w:r>
      <w:r w:rsidRPr="00C965F0">
        <w:t>,但这</w:t>
      </w:r>
      <w:r w:rsidRPr="00C965F0">
        <w:rPr>
          <w:rFonts w:hint="eastAsia"/>
        </w:rPr>
        <w:t>不</w:t>
      </w:r>
      <w:r w:rsidRPr="00C965F0">
        <w:t>是客户看问题的</w:t>
      </w:r>
      <w:r w:rsidRPr="00C965F0">
        <w:rPr>
          <w:rFonts w:hint="eastAsia"/>
        </w:rPr>
        <w:t>方式</w:t>
      </w:r>
      <w:r w:rsidRPr="00C965F0">
        <w:t>。通常,客户</w:t>
      </w:r>
      <w:r w:rsidRPr="00C965F0">
        <w:rPr>
          <w:rFonts w:hint="eastAsia"/>
        </w:rPr>
        <w:t>是任性的，希望能够满足他们的要求</w:t>
      </w:r>
    </w:p>
    <w:p w:rsidR="00E0612E" w:rsidRPr="00B964A9" w:rsidRDefault="00160FE0" w:rsidP="00C965F0">
      <w:pPr>
        <w:pStyle w:val="3"/>
      </w:pPr>
      <w:r>
        <w:rPr>
          <w:rFonts w:hint="eastAsia"/>
        </w:rPr>
        <w:t>4：</w:t>
      </w:r>
      <w:r>
        <w:t>规格项目</w:t>
      </w:r>
    </w:p>
    <w:p w:rsidR="00F96D2D" w:rsidRPr="00C965F0" w:rsidRDefault="00160FE0" w:rsidP="00C965F0">
      <w:pPr>
        <w:rPr>
          <w:rFonts w:hint="eastAsia"/>
        </w:rPr>
      </w:pPr>
      <w:r w:rsidRPr="00C965F0">
        <w:t>规格项目</w:t>
      </w:r>
      <w:r w:rsidRPr="00C965F0">
        <w:rPr>
          <w:rFonts w:hint="eastAsia"/>
        </w:rPr>
        <w:t>以</w:t>
      </w:r>
      <w:r w:rsidRPr="00C965F0">
        <w:t>现有机型的产品规格说明书的项目和可靠性设计规格项目为基础,新的要求规格项目</w:t>
      </w:r>
      <w:r w:rsidRPr="00C965F0">
        <w:rPr>
          <w:rFonts w:hint="eastAsia"/>
        </w:rPr>
        <w:t>在上面</w:t>
      </w:r>
      <w:r w:rsidRPr="00C965F0">
        <w:t>追加。ΣⅢ的产品规格和可靠性设计规格项目</w:t>
      </w:r>
      <w:r w:rsidRPr="00C965F0">
        <w:rPr>
          <w:rFonts w:hint="eastAsia"/>
        </w:rPr>
        <w:t>看</w:t>
      </w:r>
      <w:r w:rsidRPr="00C965F0">
        <w:t>各自后节的表4</w:t>
      </w:r>
      <w:r w:rsidRPr="00C965F0">
        <w:rPr>
          <w:rFonts w:hint="eastAsia"/>
        </w:rPr>
        <w:t>.</w:t>
      </w:r>
      <w:r w:rsidRPr="00C965F0">
        <w:t>1</w:t>
      </w:r>
      <w:r w:rsidRPr="00C965F0">
        <w:rPr>
          <w:rFonts w:hint="eastAsia"/>
        </w:rPr>
        <w:t>.</w:t>
      </w:r>
      <w:r w:rsidRPr="00C965F0">
        <w:t>1</w:t>
      </w:r>
      <w:r w:rsidRPr="00C965F0">
        <w:rPr>
          <w:rFonts w:hint="eastAsia"/>
        </w:rPr>
        <w:t>和表</w:t>
      </w:r>
      <w:r w:rsidRPr="00C965F0">
        <w:t xml:space="preserve"> 4.1.2。</w:t>
      </w:r>
    </w:p>
    <w:p w:rsidR="00F96D2D" w:rsidRDefault="00BF7C58" w:rsidP="00C965F0">
      <w:pPr>
        <w:pStyle w:val="2"/>
        <w:rPr>
          <w:rFonts w:hint="eastAsia"/>
        </w:rPr>
      </w:pPr>
      <w:r>
        <w:rPr>
          <w:rFonts w:hint="eastAsia"/>
        </w:rPr>
        <w:t>3.2：构想设计</w:t>
      </w:r>
    </w:p>
    <w:p w:rsidR="00BF7C58" w:rsidRPr="00C965F0" w:rsidRDefault="00BF7C58" w:rsidP="00C965F0">
      <w:r w:rsidRPr="00C965F0">
        <w:t>在构思设计要求</w:t>
      </w:r>
      <w:r w:rsidRPr="00C965F0">
        <w:rPr>
          <w:rFonts w:hint="eastAsia"/>
        </w:rPr>
        <w:t>根据</w:t>
      </w:r>
      <w:r w:rsidRPr="00C965F0">
        <w:t>规格实现手段</w:t>
      </w:r>
      <w:r w:rsidRPr="00C965F0">
        <w:rPr>
          <w:rFonts w:hint="eastAsia"/>
        </w:rPr>
        <w:t>来</w:t>
      </w:r>
      <w:r w:rsidRPr="00C965F0">
        <w:t>开展产品的框架决定</w:t>
      </w:r>
      <w:r w:rsidR="00292DD4" w:rsidRPr="00C965F0">
        <w:rPr>
          <w:rFonts w:hint="eastAsia"/>
        </w:rPr>
        <w:t>。</w:t>
      </w:r>
      <w:r w:rsidR="00292DD4" w:rsidRPr="00C965F0">
        <w:t>实现手段的结果要</w:t>
      </w:r>
      <w:r w:rsidR="00292DD4" w:rsidRPr="00C965F0">
        <w:rPr>
          <w:rFonts w:hint="eastAsia"/>
        </w:rPr>
        <w:t>在项目中进行</w:t>
      </w:r>
      <w:r w:rsidR="00292DD4" w:rsidRPr="00C965F0">
        <w:t>检讨</w:t>
      </w:r>
      <w:r w:rsidRPr="00C965F0">
        <w:t>、</w:t>
      </w:r>
      <w:r w:rsidR="00292DD4" w:rsidRPr="00C965F0">
        <w:t>设定</w:t>
      </w:r>
      <w:r w:rsidR="00292DD4" w:rsidRPr="00C965F0">
        <w:rPr>
          <w:rFonts w:hint="eastAsia"/>
        </w:rPr>
        <w:t>开发周期中的现有</w:t>
      </w:r>
      <w:r w:rsidR="00292DD4" w:rsidRPr="00C965F0">
        <w:t>开发技术和</w:t>
      </w:r>
      <w:r w:rsidR="00292DD4" w:rsidRPr="00C965F0">
        <w:rPr>
          <w:rFonts w:hint="eastAsia"/>
        </w:rPr>
        <w:t>实际实施时</w:t>
      </w:r>
      <w:r w:rsidR="00292DD4" w:rsidRPr="00C965F0">
        <w:t>的困难</w:t>
      </w:r>
      <w:r w:rsidR="00292DD4" w:rsidRPr="00C965F0">
        <w:rPr>
          <w:rFonts w:hint="eastAsia"/>
        </w:rPr>
        <w:t>大部分情况下很难判断</w:t>
      </w:r>
      <w:r w:rsidRPr="00C965F0">
        <w:t>。在这种情况下要求</w:t>
      </w:r>
      <w:r w:rsidR="00292DD4" w:rsidRPr="00C965F0">
        <w:t>合理</w:t>
      </w:r>
      <w:r w:rsidR="00292DD4" w:rsidRPr="00C965F0">
        <w:rPr>
          <w:rFonts w:hint="eastAsia"/>
        </w:rPr>
        <w:t>的对</w:t>
      </w:r>
      <w:r w:rsidR="00292DD4" w:rsidRPr="00C965F0">
        <w:t>规格</w:t>
      </w:r>
      <w:r w:rsidR="00292DD4" w:rsidRPr="00C965F0">
        <w:rPr>
          <w:rFonts w:hint="eastAsia"/>
        </w:rPr>
        <w:t>进行</w:t>
      </w:r>
      <w:r w:rsidRPr="00C965F0">
        <w:t>研究,并有必要重新设定。</w:t>
      </w:r>
    </w:p>
    <w:p w:rsidR="00F96D2D" w:rsidRPr="00C965F0" w:rsidRDefault="00216B02" w:rsidP="00C965F0">
      <w:pPr>
        <w:rPr>
          <w:rFonts w:hint="eastAsia"/>
        </w:rPr>
      </w:pPr>
      <w:r w:rsidRPr="00C965F0">
        <w:t>伺服马达和伺服机构包</w:t>
      </w:r>
      <w:r w:rsidRPr="00C965F0">
        <w:rPr>
          <w:rFonts w:hint="eastAsia"/>
        </w:rPr>
        <w:t>括</w:t>
      </w:r>
      <w:r w:rsidRPr="00C965F0">
        <w:t>,马达,马达伺服编码器和</w:t>
      </w:r>
      <w:r w:rsidRPr="00C965F0">
        <w:rPr>
          <w:rFonts w:hint="eastAsia"/>
        </w:rPr>
        <w:t>伺服</w:t>
      </w:r>
      <w:r w:rsidRPr="00C965F0">
        <w:t>放大器和操作员</w:t>
      </w:r>
      <w:r w:rsidRPr="00C965F0">
        <w:rPr>
          <w:rFonts w:hint="eastAsia"/>
        </w:rPr>
        <w:t>面板</w:t>
      </w:r>
      <w:r w:rsidRPr="00C965F0">
        <w:t>和网络</w:t>
      </w:r>
      <w:r w:rsidRPr="00C965F0">
        <w:rPr>
          <w:rFonts w:hint="eastAsia"/>
        </w:rPr>
        <w:t>接口</w:t>
      </w:r>
      <w:r w:rsidRPr="00C965F0">
        <w:t>等,另外其他回馈抵抗和电</w:t>
      </w:r>
      <w:r w:rsidRPr="00C965F0">
        <w:rPr>
          <w:rFonts w:hint="eastAsia"/>
        </w:rPr>
        <w:t>源</w:t>
      </w:r>
      <w:r w:rsidRPr="00C965F0">
        <w:t>,连接电缆、工程工具等众多产品群构成。</w:t>
      </w:r>
      <w:r w:rsidRPr="00C965F0">
        <w:rPr>
          <w:rFonts w:hint="eastAsia"/>
        </w:rPr>
        <w:t>需要在构想设计中确定</w:t>
      </w:r>
      <w:r w:rsidRPr="00C965F0">
        <w:t>哪个部分</w:t>
      </w:r>
      <w:r w:rsidRPr="00C965F0">
        <w:rPr>
          <w:rFonts w:hint="eastAsia"/>
        </w:rPr>
        <w:t>需要</w:t>
      </w:r>
      <w:r w:rsidRPr="00C965F0">
        <w:t>实现。特别是,伺服机构的性能和成本</w:t>
      </w:r>
      <w:r w:rsidRPr="00C965F0">
        <w:rPr>
          <w:rFonts w:hint="eastAsia"/>
        </w:rPr>
        <w:t>与</w:t>
      </w:r>
      <w:r w:rsidRPr="00C965F0">
        <w:t>马达</w:t>
      </w:r>
      <w:r w:rsidRPr="00C965F0">
        <w:rPr>
          <w:rFonts w:hint="eastAsia"/>
        </w:rPr>
        <w:t>、</w:t>
      </w:r>
      <w:r w:rsidRPr="00C965F0">
        <w:t>伺服放大器的性能,编码器</w:t>
      </w:r>
      <w:r w:rsidRPr="00C965F0">
        <w:rPr>
          <w:rFonts w:hint="eastAsia"/>
        </w:rPr>
        <w:t>等息息相关</w:t>
      </w:r>
      <w:r w:rsidRPr="00C965F0">
        <w:t>。</w:t>
      </w:r>
      <w:r w:rsidRPr="00C965F0">
        <w:rPr>
          <w:rFonts w:hint="eastAsia"/>
        </w:rPr>
        <w:t>有的性能</w:t>
      </w:r>
      <w:r w:rsidRPr="00C965F0">
        <w:t>部分最适合</w:t>
      </w:r>
      <w:r w:rsidRPr="00C965F0">
        <w:rPr>
          <w:rFonts w:hint="eastAsia"/>
        </w:rPr>
        <w:t>，所以需要找到性能的最优解</w:t>
      </w:r>
      <w:r w:rsidRPr="00C965F0">
        <w:t>。</w:t>
      </w:r>
    </w:p>
    <w:p w:rsidR="00BF7C58" w:rsidRPr="00C965F0" w:rsidRDefault="00941ED1" w:rsidP="00C965F0">
      <w:pPr>
        <w:rPr>
          <w:rFonts w:hint="eastAsia"/>
        </w:rPr>
      </w:pPr>
      <w:r w:rsidRPr="00C965F0">
        <w:t>实现手段是现有产品中积累的技术资产和现在正在开发的技术及世界存在的技术来源</w:t>
      </w:r>
      <w:r w:rsidRPr="00C965F0">
        <w:rPr>
          <w:rFonts w:hint="eastAsia"/>
        </w:rPr>
        <w:t>，</w:t>
      </w:r>
      <w:r w:rsidRPr="00C965F0">
        <w:t>采用最有效的技术。新</w:t>
      </w:r>
      <w:r w:rsidRPr="00C965F0">
        <w:rPr>
          <w:rFonts w:hint="eastAsia"/>
        </w:rPr>
        <w:t>的</w:t>
      </w:r>
      <w:r w:rsidRPr="00C965F0">
        <w:t>不足的部分进行技术开发也有必要研讨,开发周期长,</w:t>
      </w:r>
      <w:r w:rsidRPr="00C965F0">
        <w:rPr>
          <w:rFonts w:hint="eastAsia"/>
        </w:rPr>
        <w:t>是否会损失</w:t>
      </w:r>
      <w:r w:rsidRPr="00C965F0">
        <w:t>机</w:t>
      </w:r>
      <w:r w:rsidRPr="00C965F0">
        <w:rPr>
          <w:rFonts w:hint="eastAsia"/>
        </w:rPr>
        <w:t>会</w:t>
      </w:r>
      <w:r w:rsidRPr="00C965F0">
        <w:t>,这种技术</w:t>
      </w:r>
      <w:r w:rsidRPr="00C965F0">
        <w:rPr>
          <w:rFonts w:hint="eastAsia"/>
        </w:rPr>
        <w:t>对</w:t>
      </w:r>
      <w:r w:rsidRPr="00C965F0">
        <w:t>产品的价值</w:t>
      </w:r>
      <w:r w:rsidRPr="00C965F0">
        <w:rPr>
          <w:rFonts w:hint="eastAsia"/>
        </w:rPr>
        <w:t>是否有</w:t>
      </w:r>
      <w:r w:rsidRPr="00C965F0">
        <w:t>明显下降等有必要研讨。</w:t>
      </w:r>
    </w:p>
    <w:p w:rsidR="00F96D2D" w:rsidRPr="00C965F0" w:rsidRDefault="008E1EF3" w:rsidP="00C965F0">
      <w:pPr>
        <w:rPr>
          <w:rFonts w:hint="eastAsia"/>
        </w:rPr>
      </w:pPr>
      <w:r w:rsidRPr="00C965F0">
        <w:t>伺服产品从其他</w:t>
      </w:r>
      <w:r w:rsidRPr="00C965F0">
        <w:rPr>
          <w:rFonts w:hint="eastAsia"/>
        </w:rPr>
        <w:t>公司采购</w:t>
      </w:r>
      <w:r w:rsidRPr="00C965F0">
        <w:t>主要零件</w:t>
      </w:r>
      <w:r w:rsidRPr="00C965F0">
        <w:rPr>
          <w:rFonts w:hint="eastAsia"/>
        </w:rPr>
        <w:t>然后合成为</w:t>
      </w:r>
      <w:r w:rsidRPr="00C965F0">
        <w:t>总产品的性质很强。特别是伺服这样的电子产品</w:t>
      </w:r>
      <w:r w:rsidRPr="00C965F0">
        <w:rPr>
          <w:rFonts w:hint="eastAsia"/>
        </w:rPr>
        <w:t>是和</w:t>
      </w:r>
      <w:r w:rsidRPr="00C965F0">
        <w:t>半导体部件产品的</w:t>
      </w:r>
      <w:r w:rsidRPr="00C965F0">
        <w:rPr>
          <w:rFonts w:hint="eastAsia"/>
        </w:rPr>
        <w:t>寿命相关的</w:t>
      </w:r>
      <w:r w:rsidRPr="00C965F0">
        <w:t>。半导体的进化</w:t>
      </w:r>
      <w:r w:rsidRPr="00C965F0">
        <w:rPr>
          <w:rFonts w:hint="eastAsia"/>
        </w:rPr>
        <w:t>伴随着</w:t>
      </w:r>
      <w:r w:rsidRPr="00C965F0">
        <w:t>性能提高,小型化,大容量化,</w:t>
      </w:r>
      <w:r w:rsidRPr="00C965F0">
        <w:rPr>
          <w:rFonts w:hint="eastAsia"/>
        </w:rPr>
        <w:t>更</w:t>
      </w:r>
      <w:r w:rsidRPr="00C965F0">
        <w:t>便宜。在这个意义下</w:t>
      </w:r>
      <w:r w:rsidRPr="00C965F0">
        <w:rPr>
          <w:rFonts w:hint="eastAsia"/>
        </w:rPr>
        <w:t>，</w:t>
      </w:r>
      <w:r w:rsidRPr="00C965F0">
        <w:t>能使用</w:t>
      </w:r>
      <w:r w:rsidRPr="00C965F0">
        <w:rPr>
          <w:rFonts w:hint="eastAsia"/>
        </w:rPr>
        <w:t>的</w:t>
      </w:r>
      <w:r w:rsidRPr="00C965F0">
        <w:t>技术</w:t>
      </w:r>
      <w:r w:rsidRPr="00C965F0">
        <w:rPr>
          <w:rFonts w:hint="eastAsia"/>
        </w:rPr>
        <w:t>，</w:t>
      </w:r>
      <w:r w:rsidRPr="00C965F0">
        <w:t>配件</w:t>
      </w:r>
      <w:r w:rsidRPr="00C965F0">
        <w:rPr>
          <w:rFonts w:hint="eastAsia"/>
        </w:rPr>
        <w:t>，</w:t>
      </w:r>
      <w:r w:rsidRPr="00C965F0">
        <w:t>开发产品的量</w:t>
      </w:r>
      <w:r w:rsidRPr="00C965F0">
        <w:rPr>
          <w:rFonts w:hint="eastAsia"/>
        </w:rPr>
        <w:t>产阶段的</w:t>
      </w:r>
      <w:r w:rsidRPr="00C965F0">
        <w:t>稳定供给、成本、可靠性</w:t>
      </w:r>
      <w:r w:rsidRPr="00C965F0">
        <w:rPr>
          <w:rFonts w:hint="eastAsia"/>
        </w:rPr>
        <w:t>，能</w:t>
      </w:r>
      <w:r w:rsidRPr="00C965F0">
        <w:t>充分满足</w:t>
      </w:r>
      <w:r w:rsidRPr="00C965F0">
        <w:rPr>
          <w:rFonts w:hint="eastAsia"/>
        </w:rPr>
        <w:t>要求等指标需要考虑</w:t>
      </w:r>
      <w:r w:rsidRPr="00C965F0">
        <w:t>。</w:t>
      </w:r>
    </w:p>
    <w:p w:rsidR="00D83EE0" w:rsidRPr="00C965F0" w:rsidRDefault="00D83EE0" w:rsidP="00C965F0">
      <w:pPr>
        <w:rPr>
          <w:rFonts w:hint="eastAsia"/>
        </w:rPr>
      </w:pPr>
      <w:r w:rsidRPr="00C965F0">
        <w:t>伺服机构的性能、成本、可靠性影响很大的伺服马达用的磁铁及伺服</w:t>
      </w:r>
      <w:r w:rsidRPr="00C965F0">
        <w:rPr>
          <w:rFonts w:hint="eastAsia"/>
        </w:rPr>
        <w:t>放大器</w:t>
      </w:r>
      <w:r w:rsidRPr="00C965F0">
        <w:t>用的IGBT和CPU的技术动向,图3.2-1,图</w:t>
      </w:r>
      <w:r w:rsidRPr="00C965F0">
        <w:rPr>
          <w:rFonts w:hint="eastAsia"/>
        </w:rPr>
        <w:t>3.2-</w:t>
      </w:r>
      <w:r w:rsidRPr="00C965F0">
        <w:t>2,图3.2</w:t>
      </w:r>
      <w:r w:rsidRPr="00C965F0">
        <w:rPr>
          <w:rFonts w:hint="eastAsia"/>
        </w:rPr>
        <w:t>-</w:t>
      </w:r>
      <w:r w:rsidRPr="00C965F0">
        <w:t>3</w:t>
      </w:r>
      <w:r w:rsidRPr="00C965F0">
        <w:rPr>
          <w:rFonts w:hint="eastAsia"/>
        </w:rPr>
        <w:t>。</w:t>
      </w:r>
      <w:r w:rsidRPr="00C965F0">
        <w:t xml:space="preserve"> (ΣⅢ产品企划书精选)</w:t>
      </w:r>
    </w:p>
    <w:p w:rsidR="00596979" w:rsidRPr="00C965F0" w:rsidRDefault="00596979" w:rsidP="00C965F0">
      <w:pPr>
        <w:rPr>
          <w:rFonts w:hint="eastAsia"/>
        </w:rPr>
      </w:pPr>
      <w:r w:rsidRPr="00C965F0">
        <w:rPr>
          <w:rFonts w:hint="eastAsia"/>
        </w:rPr>
        <w:drawing>
          <wp:inline distT="0" distB="0" distL="0" distR="0">
            <wp:extent cx="2233902" cy="2292824"/>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2233875" cy="2292796"/>
                    </a:xfrm>
                    <a:prstGeom prst="rect">
                      <a:avLst/>
                    </a:prstGeom>
                    <a:noFill/>
                    <a:ln w="9525">
                      <a:noFill/>
                      <a:miter lim="800000"/>
                      <a:headEnd/>
                      <a:tailEnd/>
                    </a:ln>
                  </pic:spPr>
                </pic:pic>
              </a:graphicData>
            </a:graphic>
          </wp:inline>
        </w:drawing>
      </w:r>
      <w:r w:rsidRPr="00C965F0">
        <w:rPr>
          <w:rFonts w:hint="eastAsia"/>
        </w:rPr>
        <w:drawing>
          <wp:inline distT="0" distB="0" distL="0" distR="0">
            <wp:extent cx="2163235" cy="2033517"/>
            <wp:effectExtent l="19050" t="0" r="846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2163389" cy="2033662"/>
                    </a:xfrm>
                    <a:prstGeom prst="rect">
                      <a:avLst/>
                    </a:prstGeom>
                    <a:noFill/>
                    <a:ln w="9525">
                      <a:noFill/>
                      <a:miter lim="800000"/>
                      <a:headEnd/>
                      <a:tailEnd/>
                    </a:ln>
                  </pic:spPr>
                </pic:pic>
              </a:graphicData>
            </a:graphic>
          </wp:inline>
        </w:drawing>
      </w:r>
    </w:p>
    <w:p w:rsidR="008B4019" w:rsidRPr="00C965F0" w:rsidRDefault="008B4019" w:rsidP="00C965F0">
      <w:pPr>
        <w:rPr>
          <w:rFonts w:hint="eastAsia"/>
        </w:rPr>
      </w:pPr>
      <w:r w:rsidRPr="00C965F0">
        <w:rPr>
          <w:rFonts w:hint="eastAsia"/>
        </w:rPr>
        <w:t>IGBT开关时间，和电压等级</w:t>
      </w:r>
    </w:p>
    <w:p w:rsidR="00D83EE0" w:rsidRPr="00C965F0" w:rsidRDefault="00596979" w:rsidP="00C965F0">
      <w:r w:rsidRPr="00C965F0">
        <w:lastRenderedPageBreak/>
        <w:drawing>
          <wp:inline distT="0" distB="0" distL="0" distR="0">
            <wp:extent cx="1962598" cy="1869743"/>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srcRect/>
                    <a:stretch>
                      <a:fillRect/>
                    </a:stretch>
                  </pic:blipFill>
                  <pic:spPr bwMode="auto">
                    <a:xfrm>
                      <a:off x="0" y="0"/>
                      <a:ext cx="1962632" cy="1869775"/>
                    </a:xfrm>
                    <a:prstGeom prst="rect">
                      <a:avLst/>
                    </a:prstGeom>
                    <a:noFill/>
                    <a:ln w="9525">
                      <a:noFill/>
                      <a:miter lim="800000"/>
                      <a:headEnd/>
                      <a:tailEnd/>
                    </a:ln>
                  </pic:spPr>
                </pic:pic>
              </a:graphicData>
            </a:graphic>
          </wp:inline>
        </w:drawing>
      </w:r>
    </w:p>
    <w:p w:rsidR="008B4019" w:rsidRPr="008B4019" w:rsidRDefault="008B4019" w:rsidP="00C965F0">
      <w:pPr>
        <w:pStyle w:val="3"/>
      </w:pPr>
      <w:r>
        <w:rPr>
          <w:rFonts w:hint="eastAsia"/>
        </w:rPr>
        <w:t>3.2.1：</w:t>
      </w:r>
      <w:r w:rsidRPr="008B4019">
        <w:t>马达、PG和接口</w:t>
      </w:r>
    </w:p>
    <w:p w:rsidR="00F96D2D" w:rsidRDefault="008B4019" w:rsidP="00C965F0">
      <w:pPr>
        <w:pStyle w:val="3"/>
        <w:rPr>
          <w:rFonts w:hint="eastAsia"/>
        </w:rPr>
      </w:pPr>
      <w:r>
        <w:rPr>
          <w:rFonts w:hint="eastAsia"/>
        </w:rPr>
        <w:t>3.2.2：</w:t>
      </w:r>
      <w:r w:rsidR="004B3D18">
        <w:rPr>
          <w:rFonts w:hint="eastAsia"/>
        </w:rPr>
        <w:t>伺服性能设计</w:t>
      </w:r>
    </w:p>
    <w:p w:rsidR="008B4019" w:rsidRPr="00C965F0" w:rsidRDefault="004B3D18" w:rsidP="00C965F0">
      <w:pPr>
        <w:rPr>
          <w:rFonts w:hint="eastAsia"/>
        </w:rPr>
      </w:pPr>
      <w:r w:rsidRPr="00C965F0">
        <w:t>伺服机构的性能</w:t>
      </w:r>
      <w:r w:rsidRPr="00C965F0">
        <w:rPr>
          <w:rFonts w:hint="eastAsia"/>
        </w:rPr>
        <w:t>指标</w:t>
      </w:r>
    </w:p>
    <w:p w:rsidR="00104255" w:rsidRPr="00C965F0" w:rsidRDefault="00104255" w:rsidP="00C965F0">
      <w:pPr>
        <w:rPr>
          <w:rFonts w:hint="eastAsia"/>
        </w:rPr>
      </w:pPr>
      <w:r w:rsidRPr="00C965F0">
        <w:rPr>
          <w:rFonts w:hint="eastAsia"/>
        </w:rPr>
        <w:t>1</w:t>
      </w:r>
      <w:r w:rsidR="005702EB" w:rsidRPr="00C965F0">
        <w:rPr>
          <w:rFonts w:hint="eastAsia"/>
        </w:rPr>
        <w:t>）</w:t>
      </w:r>
      <w:r w:rsidRPr="00C965F0">
        <w:rPr>
          <w:rFonts w:hint="eastAsia"/>
        </w:rPr>
        <w:t>：力的转化</w:t>
      </w:r>
    </w:p>
    <w:p w:rsidR="00104255" w:rsidRPr="00C965F0" w:rsidRDefault="00104255" w:rsidP="00C965F0">
      <w:pPr>
        <w:rPr>
          <w:rFonts w:hint="eastAsia"/>
        </w:rPr>
      </w:pPr>
      <w:r w:rsidRPr="00C965F0">
        <w:rPr>
          <w:rFonts w:hint="eastAsia"/>
        </w:rPr>
        <w:t xml:space="preserve">马达的，额定扭矩，电机惯量  </w:t>
      </w:r>
      <w:r w:rsidRPr="00C965F0">
        <w:t>Trated</w:t>
      </w:r>
      <w:r w:rsidRPr="00C965F0">
        <w:rPr>
          <w:rFonts w:hint="eastAsia"/>
        </w:rPr>
        <w:t>^2</w:t>
      </w:r>
      <w:r w:rsidRPr="00C965F0">
        <w:t>/Jm</w:t>
      </w:r>
    </w:p>
    <w:p w:rsidR="008B4019" w:rsidRPr="00C965F0" w:rsidRDefault="00104255" w:rsidP="00C965F0">
      <w:pPr>
        <w:rPr>
          <w:rFonts w:hint="eastAsia"/>
        </w:rPr>
      </w:pPr>
      <w:r w:rsidRPr="00C965F0">
        <w:rPr>
          <w:rFonts w:hint="eastAsia"/>
        </w:rPr>
        <w:t>2</w:t>
      </w:r>
      <w:r w:rsidR="005702EB" w:rsidRPr="00C965F0">
        <w:rPr>
          <w:rFonts w:hint="eastAsia"/>
        </w:rPr>
        <w:t>）</w:t>
      </w:r>
      <w:r w:rsidRPr="00C965F0">
        <w:rPr>
          <w:rFonts w:hint="eastAsia"/>
        </w:rPr>
        <w:t>：</w:t>
      </w:r>
      <w:r w:rsidRPr="00C965F0">
        <w:t>最大扭矩</w:t>
      </w:r>
    </w:p>
    <w:p w:rsidR="00104255" w:rsidRPr="00C965F0" w:rsidRDefault="00104255" w:rsidP="00C965F0">
      <w:r w:rsidRPr="00C965F0">
        <w:t>马达和放大器的</w:t>
      </w:r>
      <w:r w:rsidRPr="00C965F0">
        <w:rPr>
          <w:rFonts w:hint="eastAsia"/>
        </w:rPr>
        <w:t>，</w:t>
      </w:r>
      <w:r w:rsidRPr="00C965F0">
        <w:t>通常为250 ~ 300%</w:t>
      </w:r>
    </w:p>
    <w:p w:rsidR="00104255" w:rsidRPr="00C965F0" w:rsidRDefault="00104255" w:rsidP="00C965F0">
      <w:r w:rsidRPr="00C965F0">
        <w:rPr>
          <w:rFonts w:hint="eastAsia"/>
        </w:rPr>
        <w:t>3</w:t>
      </w:r>
      <w:r w:rsidR="005702EB" w:rsidRPr="00C965F0">
        <w:rPr>
          <w:rFonts w:hint="eastAsia"/>
        </w:rPr>
        <w:t>）</w:t>
      </w:r>
      <w:r w:rsidRPr="00C965F0">
        <w:rPr>
          <w:rFonts w:hint="eastAsia"/>
        </w:rPr>
        <w:t>:</w:t>
      </w:r>
      <w:r w:rsidRPr="00C965F0">
        <w:t xml:space="preserve"> 频率响应</w:t>
      </w:r>
    </w:p>
    <w:p w:rsidR="008B4019" w:rsidRPr="00C965F0" w:rsidRDefault="00104255" w:rsidP="00C965F0">
      <w:pPr>
        <w:rPr>
          <w:rFonts w:hint="eastAsia"/>
        </w:rPr>
      </w:pPr>
      <w:r w:rsidRPr="00C965F0">
        <w:rPr>
          <w:rFonts w:hint="eastAsia"/>
        </w:rPr>
        <w:t xml:space="preserve">速度环：伺服比例Kv（ </w:t>
      </w:r>
      <w:r w:rsidRPr="00C965F0">
        <w:t>N</w:t>
      </w:r>
      <w:r w:rsidRPr="00C965F0">
        <w:rPr>
          <w:rFonts w:hint="eastAsia"/>
        </w:rPr>
        <w:t>ｍ／</w:t>
      </w:r>
      <w:r w:rsidRPr="00C965F0">
        <w:t>r/s</w:t>
      </w:r>
      <w:r w:rsidRPr="00C965F0">
        <w:rPr>
          <w:rFonts w:hint="eastAsia"/>
        </w:rPr>
        <w:t>）,转动惯量J 。</w:t>
      </w:r>
      <w:r w:rsidRPr="00C965F0">
        <w:t>Fc=kv/2</w:t>
      </w:r>
      <w:r w:rsidRPr="00C965F0">
        <w:rPr>
          <w:rFonts w:hint="eastAsia"/>
        </w:rPr>
        <w:t>π</w:t>
      </w:r>
      <w:r w:rsidRPr="00C965F0">
        <w:t>J</w:t>
      </w:r>
      <w:r w:rsidRPr="00C965F0">
        <w:rPr>
          <w:rFonts w:hint="eastAsia"/>
        </w:rPr>
        <w:t>，所以Kv =</w:t>
      </w:r>
      <w:r w:rsidRPr="00C965F0">
        <w:t>2</w:t>
      </w:r>
      <w:r w:rsidRPr="00C965F0">
        <w:rPr>
          <w:rFonts w:hint="eastAsia"/>
        </w:rPr>
        <w:t>π*f*</w:t>
      </w:r>
      <w:r w:rsidRPr="00C965F0">
        <w:t>J</w:t>
      </w:r>
      <w:r w:rsidRPr="00C965F0">
        <w:rPr>
          <w:rFonts w:hint="eastAsia"/>
        </w:rPr>
        <w:t>。</w:t>
      </w:r>
      <w:r w:rsidRPr="00C965F0">
        <w:t>使用时</w:t>
      </w:r>
      <w:r w:rsidRPr="00C965F0">
        <w:rPr>
          <w:rFonts w:hint="eastAsia"/>
        </w:rPr>
        <w:t>一般</w:t>
      </w:r>
      <w:r w:rsidRPr="00C965F0">
        <w:t>在100 Hz 以下</w:t>
      </w:r>
    </w:p>
    <w:p w:rsidR="00EA3F6C" w:rsidRPr="00C965F0" w:rsidRDefault="000D3BB6" w:rsidP="00C965F0">
      <w:r w:rsidRPr="00C965F0">
        <w:rPr>
          <w:rFonts w:hint="eastAsia"/>
        </w:rPr>
        <w:t>电流环：</w:t>
      </w:r>
      <w:r w:rsidRPr="00C965F0">
        <w:t>速度环路的频率特性的2倍以上,最好4倍以上。</w:t>
      </w:r>
      <w:r w:rsidRPr="00C965F0">
        <w:rPr>
          <w:rFonts w:hint="eastAsia"/>
        </w:rPr>
        <w:t>电流的增益</w:t>
      </w:r>
      <w:r w:rsidRPr="00C965F0">
        <w:t>Kc</w:t>
      </w:r>
      <w:r w:rsidRPr="00C965F0">
        <w:rPr>
          <w:rFonts w:hint="eastAsia"/>
        </w:rPr>
        <w:t xml:space="preserve">（ </w:t>
      </w:r>
      <w:r w:rsidRPr="00C965F0">
        <w:t>V/A</w:t>
      </w:r>
      <w:r w:rsidRPr="00C965F0">
        <w:rPr>
          <w:rFonts w:hint="eastAsia"/>
        </w:rPr>
        <w:t>）由电机的电感决定</w:t>
      </w:r>
      <w:r w:rsidR="00EA3F6C" w:rsidRPr="00C965F0">
        <w:rPr>
          <w:rFonts w:hint="eastAsia"/>
        </w:rPr>
        <w:t>。</w:t>
      </w:r>
      <w:r w:rsidR="00EA3F6C" w:rsidRPr="00C965F0">
        <w:t>小容量1.8 kHz机种,大容量机型设计900 Hz。</w:t>
      </w:r>
    </w:p>
    <w:p w:rsidR="00EA3F6C" w:rsidRPr="00C965F0" w:rsidRDefault="00EA3F6C" w:rsidP="00C965F0">
      <w:r w:rsidRPr="00C965F0">
        <w:rPr>
          <w:rFonts w:hint="eastAsia"/>
        </w:rPr>
        <w:t>4</w:t>
      </w:r>
      <w:r w:rsidR="005702EB" w:rsidRPr="00C965F0">
        <w:rPr>
          <w:rFonts w:hint="eastAsia"/>
        </w:rPr>
        <w:t>）</w:t>
      </w:r>
      <w:r w:rsidRPr="00C965F0">
        <w:rPr>
          <w:rFonts w:hint="eastAsia"/>
        </w:rPr>
        <w:t>：</w:t>
      </w:r>
      <w:r w:rsidRPr="00C965F0">
        <w:t>扭力精度</w:t>
      </w:r>
    </w:p>
    <w:p w:rsidR="000D3BB6" w:rsidRPr="00C965F0" w:rsidRDefault="00EA3F6C" w:rsidP="00C965F0">
      <w:pPr>
        <w:rPr>
          <w:rFonts w:hint="eastAsia"/>
        </w:rPr>
      </w:pPr>
      <w:r w:rsidRPr="00C965F0">
        <w:t>指令的扭矩</w:t>
      </w:r>
      <w:r w:rsidRPr="00C965F0">
        <w:rPr>
          <w:rFonts w:hint="eastAsia"/>
        </w:rPr>
        <w:t>，</w:t>
      </w:r>
      <w:r w:rsidRPr="00C965F0">
        <w:t>发生</w:t>
      </w:r>
      <w:r w:rsidRPr="00C965F0">
        <w:rPr>
          <w:rFonts w:hint="eastAsia"/>
        </w:rPr>
        <w:t>波动</w:t>
      </w:r>
      <w:r w:rsidRPr="00C965F0">
        <w:t>的</w:t>
      </w:r>
      <w:r w:rsidR="006650E6" w:rsidRPr="00C965F0">
        <w:rPr>
          <w:rFonts w:hint="eastAsia"/>
        </w:rPr>
        <w:t>指令</w:t>
      </w:r>
      <w:proofErr w:type="gramStart"/>
      <w:r w:rsidRPr="00C965F0">
        <w:t>扭矩值</w:t>
      </w:r>
      <w:proofErr w:type="gramEnd"/>
      <w:r w:rsidRPr="00C965F0">
        <w:t>除以指令</w:t>
      </w:r>
      <w:r w:rsidR="006650E6" w:rsidRPr="00C965F0">
        <w:rPr>
          <w:rFonts w:hint="eastAsia"/>
        </w:rPr>
        <w:t>扭矩</w:t>
      </w:r>
      <w:r w:rsidRPr="00C965F0">
        <w:rPr>
          <w:rFonts w:hint="eastAsia"/>
        </w:rPr>
        <w:t>，</w:t>
      </w:r>
      <w:r w:rsidRPr="00C965F0">
        <w:t>绝对精度为±10 %</w:t>
      </w:r>
    </w:p>
    <w:p w:rsidR="00EA3F6C" w:rsidRPr="00C965F0" w:rsidRDefault="006650E6" w:rsidP="00C965F0">
      <w:r w:rsidRPr="00C965F0">
        <w:t>重复精度为1%</w:t>
      </w:r>
      <w:r w:rsidR="005B4E03" w:rsidRPr="00C965F0">
        <w:rPr>
          <w:rFonts w:hint="eastAsia"/>
        </w:rPr>
        <w:t>（不含波纹）</w:t>
      </w:r>
    </w:p>
    <w:p w:rsidR="008B4019" w:rsidRPr="00C965F0" w:rsidRDefault="005B4E03" w:rsidP="00C965F0">
      <w:pPr>
        <w:rPr>
          <w:rFonts w:hint="eastAsia"/>
        </w:rPr>
      </w:pPr>
      <w:r w:rsidRPr="00C965F0">
        <w:rPr>
          <w:rFonts w:hint="eastAsia"/>
        </w:rPr>
        <w:t>5</w:t>
      </w:r>
      <w:r w:rsidR="005702EB" w:rsidRPr="00C965F0">
        <w:rPr>
          <w:rFonts w:hint="eastAsia"/>
        </w:rPr>
        <w:t>）</w:t>
      </w:r>
      <w:r w:rsidRPr="00C965F0">
        <w:rPr>
          <w:rFonts w:hint="eastAsia"/>
        </w:rPr>
        <w:t>：波纹</w:t>
      </w:r>
    </w:p>
    <w:p w:rsidR="005B4E03" w:rsidRPr="00C965F0" w:rsidRDefault="001D1DE1" w:rsidP="00C965F0">
      <w:pPr>
        <w:rPr>
          <w:rFonts w:hint="eastAsia"/>
        </w:rPr>
      </w:pPr>
      <w:r w:rsidRPr="00C965F0">
        <w:rPr>
          <w:rFonts w:hint="eastAsia"/>
        </w:rPr>
        <w:t>脉动转矩</w:t>
      </w:r>
    </w:p>
    <w:p w:rsidR="008B4019" w:rsidRPr="00C965F0" w:rsidRDefault="005B4E03" w:rsidP="00C965F0">
      <w:pPr>
        <w:rPr>
          <w:rFonts w:hint="eastAsia"/>
        </w:rPr>
      </w:pPr>
      <w:r w:rsidRPr="00C965F0">
        <w:rPr>
          <w:rFonts w:hint="eastAsia"/>
        </w:rPr>
        <w:t>马达的，</w:t>
      </w:r>
      <w:r w:rsidR="001D1DE1" w:rsidRPr="00C965F0">
        <w:rPr>
          <w:rFonts w:hint="eastAsia"/>
        </w:rPr>
        <w:t>与</w:t>
      </w:r>
      <w:r w:rsidRPr="00C965F0">
        <w:rPr>
          <w:rFonts w:hint="eastAsia"/>
        </w:rPr>
        <w:t>额定转矩比率，平均1% pp</w:t>
      </w:r>
    </w:p>
    <w:p w:rsidR="008B4019" w:rsidRPr="00C965F0" w:rsidRDefault="008B5C9E" w:rsidP="00C965F0">
      <w:pPr>
        <w:rPr>
          <w:rFonts w:hint="eastAsia"/>
        </w:rPr>
      </w:pPr>
      <w:r w:rsidRPr="00C965F0">
        <w:rPr>
          <w:rFonts w:hint="eastAsia"/>
        </w:rPr>
        <w:t>转矩波动</w:t>
      </w:r>
    </w:p>
    <w:p w:rsidR="008B4019" w:rsidRPr="00C965F0" w:rsidRDefault="008B5C9E" w:rsidP="00C965F0">
      <w:pPr>
        <w:rPr>
          <w:rFonts w:hint="eastAsia"/>
        </w:rPr>
      </w:pPr>
      <w:r w:rsidRPr="00C965F0">
        <w:t>马达和放大器</w:t>
      </w:r>
      <w:r w:rsidRPr="00C965F0">
        <w:rPr>
          <w:rFonts w:hint="eastAsia"/>
        </w:rPr>
        <w:t>的</w:t>
      </w:r>
      <w:r w:rsidRPr="00C965F0">
        <w:t>。10 % pp</w:t>
      </w:r>
    </w:p>
    <w:p w:rsidR="008B4019" w:rsidRPr="00C965F0" w:rsidRDefault="005660EB" w:rsidP="00C965F0">
      <w:pPr>
        <w:rPr>
          <w:rFonts w:hint="eastAsia"/>
        </w:rPr>
      </w:pPr>
      <w:r w:rsidRPr="00C965F0">
        <w:rPr>
          <w:rFonts w:hint="eastAsia"/>
        </w:rPr>
        <w:t>速度波动</w:t>
      </w:r>
    </w:p>
    <w:p w:rsidR="008B4019" w:rsidRPr="00C965F0" w:rsidRDefault="005660EB" w:rsidP="00C965F0">
      <w:pPr>
        <w:rPr>
          <w:rFonts w:hint="eastAsia"/>
        </w:rPr>
      </w:pPr>
      <w:r w:rsidRPr="00C965F0">
        <w:rPr>
          <w:rFonts w:hint="eastAsia"/>
        </w:rPr>
        <w:t>与转矩波动和放大器的控制相关，</w:t>
      </w:r>
      <w:r w:rsidRPr="00C965F0">
        <w:t>设计验证的参考数据取得</w:t>
      </w:r>
    </w:p>
    <w:p w:rsidR="002043CC" w:rsidRPr="00C965F0" w:rsidRDefault="002043CC" w:rsidP="00C965F0">
      <w:pPr>
        <w:rPr>
          <w:rFonts w:hint="eastAsia"/>
        </w:rPr>
      </w:pPr>
    </w:p>
    <w:p w:rsidR="008B4019" w:rsidRPr="00C965F0" w:rsidRDefault="002043CC" w:rsidP="00C965F0">
      <w:pPr>
        <w:rPr>
          <w:rFonts w:hint="eastAsia"/>
        </w:rPr>
      </w:pPr>
      <w:r w:rsidRPr="00C965F0">
        <w:t>力量</w:t>
      </w:r>
      <w:r w:rsidRPr="00C965F0">
        <w:rPr>
          <w:rFonts w:hint="eastAsia"/>
        </w:rPr>
        <w:t>的转化</w:t>
      </w:r>
      <w:r w:rsidRPr="00C965F0">
        <w:t>和</w:t>
      </w:r>
      <w:r w:rsidRPr="00C965F0">
        <w:rPr>
          <w:rFonts w:hint="eastAsia"/>
        </w:rPr>
        <w:t>马达</w:t>
      </w:r>
      <w:r w:rsidRPr="00C965F0">
        <w:t>最大扭矩和伺服放大器的设计</w:t>
      </w:r>
      <w:r w:rsidRPr="00C965F0">
        <w:rPr>
          <w:rFonts w:hint="eastAsia"/>
        </w:rPr>
        <w:t>属于功率</w:t>
      </w:r>
      <w:r w:rsidRPr="00C965F0">
        <w:t>部的构想内</w:t>
      </w:r>
      <w:r w:rsidRPr="00C965F0">
        <w:rPr>
          <w:rFonts w:hint="eastAsia"/>
        </w:rPr>
        <w:t>容，</w:t>
      </w:r>
      <w:r w:rsidRPr="00C965F0">
        <w:t>在这里是伺服放大器的控制部的构思设计,以频率特性和</w:t>
      </w:r>
      <w:r w:rsidRPr="00C965F0">
        <w:rPr>
          <w:rFonts w:hint="eastAsia"/>
        </w:rPr>
        <w:t>转矩波动</w:t>
      </w:r>
      <w:r w:rsidRPr="00C965F0">
        <w:t>问题</w:t>
      </w:r>
      <w:r w:rsidRPr="00C965F0">
        <w:rPr>
          <w:rFonts w:hint="eastAsia"/>
        </w:rPr>
        <w:t>进行讨论</w:t>
      </w:r>
      <w:r w:rsidRPr="00C965F0">
        <w:t>。</w:t>
      </w:r>
    </w:p>
    <w:p w:rsidR="008B4019" w:rsidRPr="00C965F0" w:rsidRDefault="005702EB" w:rsidP="00C93166">
      <w:pPr>
        <w:pStyle w:val="4"/>
        <w:rPr>
          <w:rFonts w:hint="eastAsia"/>
        </w:rPr>
      </w:pPr>
      <w:r w:rsidRPr="00C965F0">
        <w:rPr>
          <w:rFonts w:hint="eastAsia"/>
        </w:rPr>
        <w:t>1）：</w:t>
      </w:r>
      <w:r w:rsidRPr="00C965F0">
        <w:t>速度环路的频率特性</w:t>
      </w:r>
    </w:p>
    <w:p w:rsidR="008B4019" w:rsidRPr="00C965F0" w:rsidRDefault="005702EB" w:rsidP="00C965F0">
      <w:pPr>
        <w:rPr>
          <w:rFonts w:hint="eastAsia"/>
        </w:rPr>
      </w:pPr>
      <w:r w:rsidRPr="00C965F0">
        <w:t>这里是马达单体或马达和负荷的结合的刚性较大</w:t>
      </w:r>
      <w:r w:rsidRPr="00C965F0">
        <w:rPr>
          <w:rFonts w:hint="eastAsia"/>
        </w:rPr>
        <w:t>的</w:t>
      </w:r>
      <w:r w:rsidRPr="00C965F0">
        <w:t>机器,共振等</w:t>
      </w:r>
      <w:r w:rsidRPr="00C965F0">
        <w:rPr>
          <w:rFonts w:hint="eastAsia"/>
        </w:rPr>
        <w:t>，</w:t>
      </w:r>
      <w:r w:rsidRPr="00C965F0">
        <w:t>速度环路的频率特性的探讨。</w:t>
      </w:r>
      <w:r w:rsidRPr="00C965F0">
        <w:rPr>
          <w:rFonts w:hint="eastAsia"/>
        </w:rPr>
        <w:t>框</w:t>
      </w:r>
      <w:r w:rsidRPr="00C965F0">
        <w:t>图</w:t>
      </w:r>
      <w:r w:rsidRPr="00C965F0">
        <w:lastRenderedPageBreak/>
        <w:t>如下。(简单的比例(P)控制)</w:t>
      </w:r>
    </w:p>
    <w:p w:rsidR="005702EB" w:rsidRPr="00C965F0" w:rsidRDefault="005702EB" w:rsidP="00C965F0">
      <w:r w:rsidRPr="00C965F0">
        <w:rPr>
          <w:rFonts w:hint="eastAsia"/>
        </w:rPr>
        <w:t>其中</w:t>
      </w:r>
      <w:r w:rsidRPr="00C965F0">
        <w:t>Kv:速度</w:t>
      </w:r>
      <w:r w:rsidRPr="00C965F0">
        <w:rPr>
          <w:rFonts w:hint="eastAsia"/>
        </w:rPr>
        <w:t>增益</w:t>
      </w:r>
      <w:r w:rsidRPr="00C965F0">
        <w:t>(= 2</w:t>
      </w:r>
      <w:bookmarkStart w:id="0" w:name="OLE_LINK3"/>
      <w:bookmarkStart w:id="1" w:name="OLE_LINK4"/>
      <w:r w:rsidRPr="00C965F0">
        <w:t>π</w:t>
      </w:r>
      <w:bookmarkEnd w:id="0"/>
      <w:bookmarkEnd w:id="1"/>
      <w:r w:rsidRPr="00C965F0">
        <w:rPr>
          <w:rFonts w:hint="eastAsia"/>
        </w:rPr>
        <w:t>*</w:t>
      </w:r>
      <w:r w:rsidRPr="00C965F0">
        <w:t>fc</w:t>
      </w:r>
      <w:r w:rsidRPr="00C965F0">
        <w:rPr>
          <w:rFonts w:hint="eastAsia"/>
        </w:rPr>
        <w:t>*</w:t>
      </w:r>
      <w:r w:rsidRPr="00C965F0">
        <w:t>J fc =</w:t>
      </w:r>
      <w:r w:rsidRPr="00C965F0">
        <w:rPr>
          <w:rFonts w:hint="eastAsia"/>
        </w:rPr>
        <w:t>截止</w:t>
      </w:r>
      <w:r w:rsidRPr="00C965F0">
        <w:t>频率(Hz)</w:t>
      </w:r>
    </w:p>
    <w:p w:rsidR="005702EB" w:rsidRPr="00C965F0" w:rsidRDefault="005702EB" w:rsidP="00C965F0">
      <w:pPr>
        <w:rPr>
          <w:rFonts w:hint="eastAsia"/>
        </w:rPr>
      </w:pPr>
      <w:r w:rsidRPr="00C965F0">
        <w:t>开环路频率特性和相位特性分别</w:t>
      </w:r>
    </w:p>
    <w:p w:rsidR="008B4019" w:rsidRPr="00C965F0" w:rsidRDefault="005702EB" w:rsidP="00C965F0">
      <w:pPr>
        <w:rPr>
          <w:rFonts w:hint="eastAsia"/>
        </w:rPr>
      </w:pPr>
      <w:r w:rsidRPr="00C965F0">
        <w:rPr>
          <w:rFonts w:hint="eastAsia"/>
        </w:rPr>
        <w:drawing>
          <wp:inline distT="0" distB="0" distL="0" distR="0">
            <wp:extent cx="3720437" cy="1152348"/>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srcRect/>
                    <a:stretch>
                      <a:fillRect/>
                    </a:stretch>
                  </pic:blipFill>
                  <pic:spPr bwMode="auto">
                    <a:xfrm>
                      <a:off x="0" y="0"/>
                      <a:ext cx="3719990" cy="1152210"/>
                    </a:xfrm>
                    <a:prstGeom prst="rect">
                      <a:avLst/>
                    </a:prstGeom>
                    <a:noFill/>
                    <a:ln w="9525">
                      <a:noFill/>
                      <a:miter lim="800000"/>
                      <a:headEnd/>
                      <a:tailEnd/>
                    </a:ln>
                  </pic:spPr>
                </pic:pic>
              </a:graphicData>
            </a:graphic>
          </wp:inline>
        </w:drawing>
      </w:r>
    </w:p>
    <w:p w:rsidR="005702EB" w:rsidRPr="00C965F0" w:rsidRDefault="005702EB" w:rsidP="00C965F0">
      <w:pPr>
        <w:rPr>
          <w:rFonts w:hint="eastAsia"/>
        </w:rPr>
      </w:pPr>
      <w:r w:rsidRPr="00C965F0">
        <w:rPr>
          <w:rFonts w:hint="eastAsia"/>
        </w:rPr>
        <w:drawing>
          <wp:inline distT="0" distB="0" distL="0" distR="0">
            <wp:extent cx="4000216" cy="2704972"/>
            <wp:effectExtent l="19050" t="0" r="284"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srcRect/>
                    <a:stretch>
                      <a:fillRect/>
                    </a:stretch>
                  </pic:blipFill>
                  <pic:spPr bwMode="auto">
                    <a:xfrm>
                      <a:off x="0" y="0"/>
                      <a:ext cx="4000647" cy="2705263"/>
                    </a:xfrm>
                    <a:prstGeom prst="rect">
                      <a:avLst/>
                    </a:prstGeom>
                    <a:noFill/>
                    <a:ln w="9525">
                      <a:noFill/>
                      <a:miter lim="800000"/>
                      <a:headEnd/>
                      <a:tailEnd/>
                    </a:ln>
                  </pic:spPr>
                </pic:pic>
              </a:graphicData>
            </a:graphic>
          </wp:inline>
        </w:drawing>
      </w:r>
    </w:p>
    <w:p w:rsidR="008B4019" w:rsidRPr="00C965F0" w:rsidRDefault="005702EB" w:rsidP="00C965F0">
      <w:pPr>
        <w:rPr>
          <w:rFonts w:hint="eastAsia"/>
        </w:rPr>
      </w:pPr>
      <w:r w:rsidRPr="00C965F0">
        <w:t>在实际的伺服</w:t>
      </w:r>
      <w:r w:rsidRPr="00C965F0">
        <w:rPr>
          <w:rFonts w:hint="eastAsia"/>
        </w:rPr>
        <w:t>系统中</w:t>
      </w:r>
      <w:r w:rsidR="00F97645" w:rsidRPr="00C965F0">
        <w:t>各种时间,相位延迟进一步推迟</w:t>
      </w:r>
      <w:r w:rsidRPr="00C965F0">
        <w:t>。</w:t>
      </w:r>
    </w:p>
    <w:p w:rsidR="008B4019" w:rsidRPr="00C965F0" w:rsidRDefault="00F97645" w:rsidP="00C965F0">
      <w:pPr>
        <w:rPr>
          <w:rFonts w:hint="eastAsia"/>
        </w:rPr>
      </w:pPr>
      <w:r w:rsidRPr="00C965F0">
        <w:t>一定时间的延迟(浪费时间)</w:t>
      </w:r>
      <w:r w:rsidRPr="00C965F0">
        <w:rPr>
          <w:rFonts w:hint="eastAsia"/>
        </w:rPr>
        <w:t>，</w:t>
      </w:r>
      <w:r w:rsidR="00C744DB" w:rsidRPr="00C965F0">
        <w:t>频率</w:t>
      </w:r>
      <w:r w:rsidR="00C744DB" w:rsidRPr="00C965F0">
        <w:rPr>
          <w:rFonts w:hint="eastAsia"/>
        </w:rPr>
        <w:t>和</w:t>
      </w:r>
      <w:r w:rsidRPr="00C965F0">
        <w:t>相位延迟</w:t>
      </w:r>
      <w:r w:rsidR="00C744DB" w:rsidRPr="00C965F0">
        <w:rPr>
          <w:rFonts w:hint="eastAsia"/>
        </w:rPr>
        <w:t>成比例</w:t>
      </w:r>
      <w:r w:rsidRPr="00C965F0">
        <w:t>。时间延迟Td(s)的时候,</w:t>
      </w:r>
      <w:r w:rsidRPr="00C965F0">
        <w:rPr>
          <w:rFonts w:hint="eastAsia"/>
        </w:rPr>
        <w:t>对应</w:t>
      </w:r>
      <w:r w:rsidRPr="00C965F0">
        <w:t>F[Hz]</w:t>
      </w:r>
      <w:r w:rsidR="009841B2" w:rsidRPr="00C965F0">
        <w:t>的相位</w:t>
      </w:r>
      <w:r w:rsidR="009841B2" w:rsidRPr="00C965F0">
        <w:rPr>
          <w:rFonts w:hint="eastAsia"/>
        </w:rPr>
        <w:t>延迟，</w:t>
      </w:r>
      <w:r w:rsidR="009841B2" w:rsidRPr="00C965F0">
        <w:t>360</w:t>
      </w:r>
      <w:r w:rsidR="009841B2" w:rsidRPr="00C965F0">
        <w:rPr>
          <w:rFonts w:hint="eastAsia"/>
        </w:rPr>
        <w:t>*</w:t>
      </w:r>
      <w:r w:rsidR="009841B2" w:rsidRPr="00C965F0">
        <w:t>Td</w:t>
      </w:r>
      <w:r w:rsidR="009841B2" w:rsidRPr="00C965F0">
        <w:rPr>
          <w:rFonts w:hint="eastAsia"/>
        </w:rPr>
        <w:t>*</w:t>
      </w:r>
      <w:r w:rsidR="009841B2" w:rsidRPr="00C965F0">
        <w:t>F[°]。</w:t>
      </w:r>
      <w:r w:rsidR="00C744DB" w:rsidRPr="00C965F0">
        <w:rPr>
          <w:rFonts w:hint="eastAsia"/>
        </w:rPr>
        <w:t>也就是 w *td= 2</w:t>
      </w:r>
      <w:r w:rsidR="00C744DB" w:rsidRPr="00C965F0">
        <w:t>π</w:t>
      </w:r>
      <w:r w:rsidR="00C744DB" w:rsidRPr="00C965F0">
        <w:rPr>
          <w:rFonts w:hint="eastAsia"/>
        </w:rPr>
        <w:t xml:space="preserve">f * td = 延迟的相位 </w:t>
      </w:r>
    </w:p>
    <w:p w:rsidR="00AC2C39" w:rsidRPr="00C965F0" w:rsidRDefault="00746A80" w:rsidP="00C965F0">
      <w:pPr>
        <w:rPr>
          <w:rFonts w:hint="eastAsia"/>
        </w:rPr>
      </w:pPr>
      <w:r w:rsidRPr="00C965F0">
        <w:rPr>
          <w:rFonts w:hint="eastAsia"/>
        </w:rPr>
        <w:t>截止频率的相位裕度</w:t>
      </w:r>
      <w:r w:rsidR="00DD2B79" w:rsidRPr="00C965F0">
        <w:rPr>
          <w:rFonts w:hint="eastAsia"/>
        </w:rPr>
        <w:t>是在截止频率下的相位和180之差。超过180</w:t>
      </w:r>
      <w:r w:rsidR="000674C2" w:rsidRPr="00C965F0">
        <w:rPr>
          <w:rFonts w:hint="eastAsia"/>
        </w:rPr>
        <w:t>度会产生震荡，到震荡</w:t>
      </w:r>
      <w:r w:rsidR="00DD2B79" w:rsidRPr="00C965F0">
        <w:rPr>
          <w:rFonts w:hint="eastAsia"/>
        </w:rPr>
        <w:t>为止，kv可以提高</w:t>
      </w:r>
      <w:r w:rsidR="000674C2" w:rsidRPr="00C965F0">
        <w:rPr>
          <w:rFonts w:hint="eastAsia"/>
        </w:rPr>
        <w:t>，kv提高fc也会提高</w:t>
      </w:r>
      <w:r w:rsidR="00EE07B6" w:rsidRPr="00C965F0">
        <w:rPr>
          <w:rFonts w:hint="eastAsia"/>
        </w:rPr>
        <w:t>。相位延迟</w:t>
      </w:r>
      <w:r w:rsidR="00EE07B6" w:rsidRPr="00C965F0">
        <w:t>150°(相位剩余30°)以下</w:t>
      </w:r>
      <w:r w:rsidR="00EE07B6" w:rsidRPr="00C965F0">
        <w:rPr>
          <w:rFonts w:hint="eastAsia"/>
        </w:rPr>
        <w:t>频率</w:t>
      </w:r>
      <w:r w:rsidR="00EE07B6" w:rsidRPr="00C965F0">
        <w:t>应答时</w:t>
      </w:r>
      <w:r w:rsidR="00A907C5" w:rsidRPr="00C965F0">
        <w:rPr>
          <w:rFonts w:hint="eastAsia"/>
        </w:rPr>
        <w:t>可以减小</w:t>
      </w:r>
      <w:r w:rsidR="00EE07B6" w:rsidRPr="00C965F0">
        <w:t>超调</w:t>
      </w:r>
      <w:r w:rsidR="00A907C5" w:rsidRPr="00C965F0">
        <w:rPr>
          <w:rFonts w:hint="eastAsia"/>
        </w:rPr>
        <w:t>，也可以减小阶跃响应的时间</w:t>
      </w:r>
      <w:r w:rsidR="00EE07B6" w:rsidRPr="00C965F0">
        <w:t>。</w:t>
      </w:r>
      <w:r w:rsidR="00A907C5" w:rsidRPr="00C965F0">
        <w:rPr>
          <w:rFonts w:hint="eastAsia"/>
        </w:rPr>
        <w:t>那么</w:t>
      </w:r>
      <w:r w:rsidR="007847BC" w:rsidRPr="00C965F0">
        <w:t>要求频率特性</w:t>
      </w:r>
      <w:r w:rsidR="00AC2C39" w:rsidRPr="00C965F0">
        <w:rPr>
          <w:rFonts w:hint="eastAsia"/>
        </w:rPr>
        <w:t>，在截止频率处的相位延迟需要考虑时间的延迟</w:t>
      </w:r>
      <w:r w:rsidR="007847BC" w:rsidRPr="00C965F0">
        <w:rPr>
          <w:rFonts w:hint="eastAsia"/>
        </w:rPr>
        <w:t>。</w:t>
      </w:r>
      <w:r w:rsidR="00AC2C39" w:rsidRPr="00C965F0">
        <w:t>即使没有振荡</w:t>
      </w:r>
      <w:r w:rsidR="00AC2C39" w:rsidRPr="00C965F0">
        <w:rPr>
          <w:rFonts w:hint="eastAsia"/>
        </w:rPr>
        <w:t>，</w:t>
      </w:r>
      <w:r w:rsidR="00AC2C39" w:rsidRPr="00C965F0">
        <w:t>相位滞后大</w:t>
      </w:r>
      <w:r w:rsidR="00AC2C39" w:rsidRPr="00C965F0">
        <w:rPr>
          <w:rFonts w:hint="eastAsia"/>
        </w:rPr>
        <w:t>并且</w:t>
      </w:r>
      <w:r w:rsidR="00AC2C39" w:rsidRPr="00C965F0">
        <w:t>接近-180°</w:t>
      </w:r>
      <w:r w:rsidR="00AC2C39" w:rsidRPr="00C965F0">
        <w:rPr>
          <w:rFonts w:hint="eastAsia"/>
        </w:rPr>
        <w:t>时</w:t>
      </w:r>
      <w:r w:rsidR="00AC2C39" w:rsidRPr="00C965F0">
        <w:t>,在某种程度上</w:t>
      </w:r>
      <w:r w:rsidR="00AC2C39" w:rsidRPr="00C965F0">
        <w:rPr>
          <w:rFonts w:hint="eastAsia"/>
        </w:rPr>
        <w:t>也会</w:t>
      </w:r>
      <w:r w:rsidR="00AC2C39" w:rsidRPr="00C965F0">
        <w:t>成为振荡。</w:t>
      </w:r>
    </w:p>
    <w:p w:rsidR="008B4019" w:rsidRPr="00C965F0" w:rsidRDefault="00DD2B79" w:rsidP="00C965F0">
      <w:pPr>
        <w:rPr>
          <w:rFonts w:hint="eastAsia"/>
        </w:rPr>
      </w:pPr>
      <w:r w:rsidRPr="00C965F0">
        <w:rPr>
          <w:rFonts w:hint="eastAsia"/>
        </w:rPr>
        <w:drawing>
          <wp:inline distT="0" distB="0" distL="0" distR="0">
            <wp:extent cx="5274310" cy="1935225"/>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5274310" cy="1935225"/>
                    </a:xfrm>
                    <a:prstGeom prst="rect">
                      <a:avLst/>
                    </a:prstGeom>
                    <a:noFill/>
                    <a:ln w="9525">
                      <a:noFill/>
                      <a:miter lim="800000"/>
                      <a:headEnd/>
                      <a:tailEnd/>
                    </a:ln>
                  </pic:spPr>
                </pic:pic>
              </a:graphicData>
            </a:graphic>
          </wp:inline>
        </w:drawing>
      </w:r>
    </w:p>
    <w:p w:rsidR="008B4019" w:rsidRPr="00C965F0" w:rsidRDefault="008B4019" w:rsidP="00C965F0">
      <w:pPr>
        <w:rPr>
          <w:rFonts w:hint="eastAsia"/>
        </w:rPr>
      </w:pPr>
    </w:p>
    <w:p w:rsidR="007847BC" w:rsidRPr="00C965F0" w:rsidRDefault="007847BC" w:rsidP="00C965F0">
      <w:r w:rsidRPr="00C965F0">
        <w:t>实际的伺服</w:t>
      </w:r>
      <w:r w:rsidRPr="00C965F0">
        <w:rPr>
          <w:rFonts w:hint="eastAsia"/>
        </w:rPr>
        <w:t>机构</w:t>
      </w:r>
      <w:r w:rsidRPr="00C965F0">
        <w:t>中</w:t>
      </w:r>
      <w:r w:rsidRPr="00C965F0">
        <w:rPr>
          <w:rFonts w:hint="eastAsia"/>
        </w:rPr>
        <w:t>存在</w:t>
      </w:r>
      <w:r w:rsidRPr="00C965F0">
        <w:t>这样</w:t>
      </w:r>
      <w:r w:rsidRPr="00C965F0">
        <w:rPr>
          <w:rFonts w:hint="eastAsia"/>
        </w:rPr>
        <w:t>的</w:t>
      </w:r>
      <w:r w:rsidRPr="00C965F0">
        <w:t>时间延迟</w:t>
      </w:r>
      <w:r w:rsidRPr="00C965F0">
        <w:rPr>
          <w:rFonts w:hint="eastAsia"/>
        </w:rPr>
        <w:t>如下：</w:t>
      </w:r>
    </w:p>
    <w:p w:rsidR="008B4019" w:rsidRPr="00C965F0" w:rsidRDefault="00E41C11" w:rsidP="00C965F0">
      <w:pPr>
        <w:rPr>
          <w:rFonts w:hint="eastAsia"/>
        </w:rPr>
      </w:pPr>
      <w:r w:rsidRPr="00C965F0">
        <w:rPr>
          <w:rFonts w:hint="eastAsia"/>
        </w:rPr>
        <w:t>1：通信编码器传输延迟T1</w:t>
      </w:r>
    </w:p>
    <w:p w:rsidR="008B4019" w:rsidRPr="00C965F0" w:rsidRDefault="00E41C11" w:rsidP="00C965F0">
      <w:pPr>
        <w:rPr>
          <w:rFonts w:hint="eastAsia"/>
        </w:rPr>
      </w:pPr>
      <w:r w:rsidRPr="00C965F0">
        <w:rPr>
          <w:rFonts w:hint="eastAsia"/>
        </w:rPr>
        <w:t>2：</w:t>
      </w:r>
      <w:r w:rsidRPr="00C965F0">
        <w:t>位置差分</w:t>
      </w:r>
      <w:r w:rsidRPr="00C965F0">
        <w:rPr>
          <w:rFonts w:hint="eastAsia"/>
        </w:rPr>
        <w:t>（</w:t>
      </w:r>
      <w:r w:rsidRPr="00C965F0">
        <w:t>为了</w:t>
      </w:r>
      <w:r w:rsidRPr="00C965F0">
        <w:rPr>
          <w:rFonts w:hint="eastAsia"/>
        </w:rPr>
        <w:t>计算</w:t>
      </w:r>
      <w:r w:rsidRPr="00C965F0">
        <w:t>速度</w:t>
      </w:r>
      <w:r w:rsidRPr="00C965F0">
        <w:rPr>
          <w:rFonts w:hint="eastAsia"/>
        </w:rPr>
        <w:t>）</w:t>
      </w:r>
      <w:r w:rsidRPr="00C965F0">
        <w:t>延迟</w:t>
      </w:r>
      <w:r w:rsidRPr="00C965F0">
        <w:rPr>
          <w:rFonts w:hint="eastAsia"/>
        </w:rPr>
        <w:t xml:space="preserve"> T2</w:t>
      </w:r>
    </w:p>
    <w:p w:rsidR="00E41C11" w:rsidRPr="00C965F0" w:rsidRDefault="00E41C11" w:rsidP="00C965F0">
      <w:pPr>
        <w:rPr>
          <w:rFonts w:hint="eastAsia"/>
        </w:rPr>
      </w:pPr>
      <w:r w:rsidRPr="00C965F0">
        <w:rPr>
          <w:rFonts w:hint="eastAsia"/>
        </w:rPr>
        <w:lastRenderedPageBreak/>
        <w:t>3：</w:t>
      </w:r>
      <w:r w:rsidRPr="00C965F0">
        <w:t>速度环路计算时间延迟</w:t>
      </w:r>
      <w:r w:rsidRPr="00C965F0">
        <w:rPr>
          <w:rFonts w:hint="eastAsia"/>
        </w:rPr>
        <w:t xml:space="preserve"> T3</w:t>
      </w:r>
    </w:p>
    <w:p w:rsidR="00E41C11" w:rsidRPr="00C965F0" w:rsidRDefault="00E41C11" w:rsidP="00C965F0">
      <w:r w:rsidRPr="00C965F0">
        <w:rPr>
          <w:rFonts w:hint="eastAsia"/>
        </w:rPr>
        <w:t>4：</w:t>
      </w:r>
      <w:r w:rsidRPr="00C965F0">
        <w:t>阻挡时间延迟</w:t>
      </w:r>
      <w:r w:rsidRPr="00C965F0">
        <w:rPr>
          <w:rFonts w:hint="eastAsia"/>
        </w:rPr>
        <w:t>（</w:t>
      </w:r>
      <w:r w:rsidRPr="00C965F0">
        <w:t>输出会有一定时间的延迟</w:t>
      </w:r>
      <w:r w:rsidRPr="00C965F0">
        <w:rPr>
          <w:rFonts w:hint="eastAsia"/>
        </w:rPr>
        <w:t>）</w:t>
      </w:r>
      <w:r w:rsidR="00657BEF" w:rsidRPr="00C965F0">
        <w:rPr>
          <w:rFonts w:hint="eastAsia"/>
        </w:rPr>
        <w:t>T4</w:t>
      </w:r>
    </w:p>
    <w:p w:rsidR="00657BEF" w:rsidRPr="00C965F0" w:rsidRDefault="00657BEF" w:rsidP="00C965F0">
      <w:r w:rsidRPr="00C965F0">
        <w:rPr>
          <w:rFonts w:hint="eastAsia"/>
        </w:rPr>
        <w:t>5:</w:t>
      </w:r>
      <w:r w:rsidRPr="00C965F0">
        <w:t xml:space="preserve"> 电流环路的延迟</w:t>
      </w:r>
      <w:r w:rsidRPr="00C965F0">
        <w:rPr>
          <w:rFonts w:hint="eastAsia"/>
        </w:rPr>
        <w:t>(</w:t>
      </w:r>
      <w:r w:rsidRPr="00C965F0">
        <w:t>检测和计等的时间延迟及电流环路的频率特性</w:t>
      </w:r>
      <w:r w:rsidRPr="00C965F0">
        <w:rPr>
          <w:rFonts w:hint="eastAsia"/>
        </w:rPr>
        <w:t>)</w:t>
      </w:r>
    </w:p>
    <w:p w:rsidR="00E41C11" w:rsidRPr="00C965F0" w:rsidRDefault="00657BEF" w:rsidP="00C965F0">
      <w:pPr>
        <w:rPr>
          <w:rFonts w:hint="eastAsia"/>
        </w:rPr>
      </w:pPr>
      <w:r w:rsidRPr="00C965F0">
        <w:rPr>
          <w:rFonts w:hint="eastAsia"/>
        </w:rPr>
        <w:drawing>
          <wp:inline distT="0" distB="0" distL="0" distR="0">
            <wp:extent cx="5274310" cy="2913794"/>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5274310" cy="2913794"/>
                    </a:xfrm>
                    <a:prstGeom prst="rect">
                      <a:avLst/>
                    </a:prstGeom>
                    <a:noFill/>
                    <a:ln w="9525">
                      <a:noFill/>
                      <a:miter lim="800000"/>
                      <a:headEnd/>
                      <a:tailEnd/>
                    </a:ln>
                  </pic:spPr>
                </pic:pic>
              </a:graphicData>
            </a:graphic>
          </wp:inline>
        </w:drawing>
      </w:r>
    </w:p>
    <w:p w:rsidR="008B4019" w:rsidRPr="00C965F0" w:rsidRDefault="00657BEF" w:rsidP="00C965F0">
      <w:pPr>
        <w:rPr>
          <w:rFonts w:hint="eastAsia"/>
        </w:rPr>
      </w:pPr>
      <w:r w:rsidRPr="00C965F0">
        <w:rPr>
          <w:rFonts w:hint="eastAsia"/>
        </w:rPr>
        <w:t>第一行是编码器采样，第二行是速度控制，第三行是电流控制，</w:t>
      </w:r>
      <w:r w:rsidR="007806F6" w:rsidRPr="00C965F0">
        <w:rPr>
          <w:rFonts w:hint="eastAsia"/>
        </w:rPr>
        <w:t>三角形间隔代表采样时间</w:t>
      </w:r>
      <w:r w:rsidR="004B697A" w:rsidRPr="00C965F0">
        <w:rPr>
          <w:rFonts w:hint="eastAsia"/>
        </w:rPr>
        <w:t>。</w:t>
      </w:r>
    </w:p>
    <w:p w:rsidR="004B697A" w:rsidRPr="00C965F0" w:rsidRDefault="004B697A" w:rsidP="00C965F0">
      <w:r w:rsidRPr="00C965F0">
        <w:rPr>
          <w:rFonts w:hint="eastAsia"/>
        </w:rPr>
        <w:tab/>
        <w:t>电流控制注释：因为在此期间电流指令是恒定的，</w:t>
      </w:r>
      <w:r w:rsidR="00C756FE" w:rsidRPr="00C965F0">
        <w:rPr>
          <w:rFonts w:hint="eastAsia"/>
        </w:rPr>
        <w:t>因为</w:t>
      </w:r>
      <w:r w:rsidR="009B629F" w:rsidRPr="00C965F0">
        <w:rPr>
          <w:rFonts w:hint="eastAsia"/>
        </w:rPr>
        <w:t>还没有到下一个</w:t>
      </w:r>
      <w:proofErr w:type="gramStart"/>
      <w:r w:rsidR="009B629F" w:rsidRPr="00C965F0">
        <w:rPr>
          <w:rFonts w:hint="eastAsia"/>
        </w:rPr>
        <w:t>速度环</w:t>
      </w:r>
      <w:proofErr w:type="gramEnd"/>
      <w:r w:rsidR="009B629F" w:rsidRPr="00C965F0">
        <w:rPr>
          <w:rFonts w:hint="eastAsia"/>
        </w:rPr>
        <w:t>输出，</w:t>
      </w:r>
      <w:r w:rsidRPr="00C965F0">
        <w:rPr>
          <w:rFonts w:hint="eastAsia"/>
        </w:rPr>
        <w:t>平均延迟时间是一半</w:t>
      </w:r>
      <w:r w:rsidR="00C756FE" w:rsidRPr="00C965F0">
        <w:rPr>
          <w:rFonts w:hint="eastAsia"/>
        </w:rPr>
        <w:t>，周期内相当于是平均电流。</w:t>
      </w:r>
    </w:p>
    <w:p w:rsidR="004B697A" w:rsidRDefault="004B697A" w:rsidP="00C965F0">
      <w:pPr>
        <w:pStyle w:val="HTML"/>
        <w:rPr>
          <w:rFonts w:ascii="inherit" w:hAnsi="inherit"/>
          <w:color w:val="212121"/>
        </w:rPr>
      </w:pPr>
      <w:r>
        <w:rPr>
          <w:rFonts w:hint="eastAsia"/>
        </w:rPr>
        <w:tab/>
        <w:t>速度控制注释：</w:t>
      </w:r>
      <w:r w:rsidR="009B629F">
        <w:rPr>
          <w:rFonts w:hint="eastAsia"/>
        </w:rPr>
        <w:t>计算差分速度，区间内的平均速度被计算，所以延迟</w:t>
      </w:r>
      <w:r w:rsidR="009B629F">
        <w:rPr>
          <w:rFonts w:ascii="inherit" w:hAnsi="inherit" w:hint="eastAsia"/>
          <w:color w:val="212121"/>
        </w:rPr>
        <w:t>时间</w:t>
      </w:r>
      <w:r w:rsidR="00A907C5">
        <w:rPr>
          <w:rFonts w:ascii="inherit" w:hAnsi="inherit" w:hint="eastAsia"/>
          <w:color w:val="212121"/>
        </w:rPr>
        <w:t>认为是</w:t>
      </w:r>
      <w:r w:rsidR="009B629F">
        <w:rPr>
          <w:rFonts w:ascii="inherit" w:hAnsi="inherit" w:hint="eastAsia"/>
          <w:color w:val="212121"/>
        </w:rPr>
        <w:t>半个周期</w:t>
      </w:r>
      <w:r w:rsidR="00902290">
        <w:rPr>
          <w:rFonts w:ascii="inherit" w:hAnsi="inherit" w:hint="eastAsia"/>
          <w:color w:val="212121"/>
        </w:rPr>
        <w:t>。</w:t>
      </w:r>
    </w:p>
    <w:p w:rsidR="004B697A" w:rsidRPr="00C965F0" w:rsidRDefault="004B697A" w:rsidP="00C965F0">
      <w:pPr>
        <w:rPr>
          <w:rFonts w:hint="eastAsia"/>
        </w:rPr>
      </w:pPr>
    </w:p>
    <w:p w:rsidR="008B4019" w:rsidRPr="00C965F0" w:rsidRDefault="007806F6" w:rsidP="00C965F0">
      <w:pPr>
        <w:rPr>
          <w:rFonts w:hint="eastAsia"/>
        </w:rPr>
      </w:pPr>
      <w:r w:rsidRPr="00C965F0">
        <w:rPr>
          <w:rFonts w:hint="eastAsia"/>
        </w:rPr>
        <w:t>T1是编码器采样后到进入</w:t>
      </w:r>
      <w:proofErr w:type="gramStart"/>
      <w:r w:rsidRPr="00C965F0">
        <w:rPr>
          <w:rFonts w:hint="eastAsia"/>
        </w:rPr>
        <w:t>速度环</w:t>
      </w:r>
      <w:proofErr w:type="gramEnd"/>
      <w:r w:rsidRPr="00C965F0">
        <w:rPr>
          <w:rFonts w:hint="eastAsia"/>
        </w:rPr>
        <w:t>的时间，</w:t>
      </w:r>
    </w:p>
    <w:p w:rsidR="007806F6" w:rsidRPr="00C965F0" w:rsidRDefault="007806F6" w:rsidP="00C965F0">
      <w:pPr>
        <w:rPr>
          <w:rFonts w:hint="eastAsia"/>
        </w:rPr>
      </w:pPr>
      <w:r w:rsidRPr="00C965F0">
        <w:rPr>
          <w:rFonts w:hint="eastAsia"/>
        </w:rPr>
        <w:t>T2就是采样两次编码器后能够计算差分速度的延迟时间</w:t>
      </w:r>
    </w:p>
    <w:p w:rsidR="007806F6" w:rsidRPr="00C965F0" w:rsidRDefault="007806F6" w:rsidP="00C965F0">
      <w:r w:rsidRPr="00C965F0">
        <w:t>其中,T 2和T 3和T 4是速度控制的取样时间被延迟时间来决定</w:t>
      </w:r>
      <w:r w:rsidRPr="00C965F0">
        <w:rPr>
          <w:rFonts w:hint="eastAsia"/>
        </w:rPr>
        <w:t>，通过一些</w:t>
      </w:r>
      <w:r w:rsidRPr="00C965F0">
        <w:t>理论方法有可能可以缩短</w:t>
      </w:r>
      <w:r w:rsidRPr="00C965F0">
        <w:rPr>
          <w:rFonts w:hint="eastAsia"/>
        </w:rPr>
        <w:t>。</w:t>
      </w:r>
      <w:proofErr w:type="gramStart"/>
      <w:r w:rsidRPr="00C965F0">
        <w:rPr>
          <w:rFonts w:hint="eastAsia"/>
        </w:rPr>
        <w:t>速度环</w:t>
      </w:r>
      <w:proofErr w:type="gramEnd"/>
      <w:r w:rsidRPr="00C965F0">
        <w:t>要求的fc</w:t>
      </w:r>
      <w:r w:rsidRPr="00C965F0">
        <w:rPr>
          <w:rFonts w:hint="eastAsia"/>
        </w:rPr>
        <w:t>对应需要</w:t>
      </w:r>
      <w:r w:rsidRPr="00C965F0">
        <w:t>的</w:t>
      </w:r>
      <w:r w:rsidRPr="00C965F0">
        <w:rPr>
          <w:rFonts w:hint="eastAsia"/>
        </w:rPr>
        <w:t>采</w:t>
      </w:r>
      <w:r w:rsidRPr="00C965F0">
        <w:t>样时间有必要</w:t>
      </w:r>
      <w:r w:rsidRPr="00C965F0">
        <w:rPr>
          <w:rFonts w:hint="eastAsia"/>
        </w:rPr>
        <w:t>的</w:t>
      </w:r>
      <w:r w:rsidR="004B697A" w:rsidRPr="00C965F0">
        <w:t>、</w:t>
      </w:r>
      <w:r w:rsidR="004B697A" w:rsidRPr="00C965F0">
        <w:rPr>
          <w:rFonts w:hint="eastAsia"/>
        </w:rPr>
        <w:t>要选定合适的</w:t>
      </w:r>
      <w:r w:rsidR="004B697A" w:rsidRPr="00C965F0">
        <w:t>微型计算机等</w:t>
      </w:r>
    </w:p>
    <w:p w:rsidR="008B4019" w:rsidRDefault="008B4019" w:rsidP="00C965F0">
      <w:pPr>
        <w:rPr>
          <w:rFonts w:hint="eastAsia"/>
        </w:rPr>
      </w:pPr>
    </w:p>
    <w:p w:rsidR="006913E8" w:rsidRDefault="006913E8" w:rsidP="00C965F0">
      <w:pPr>
        <w:rPr>
          <w:rFonts w:hint="eastAsia"/>
        </w:rPr>
      </w:pPr>
      <w:r>
        <w:rPr>
          <w:rFonts w:hint="eastAsia"/>
        </w:rPr>
        <w:t>举例说明：</w:t>
      </w:r>
      <w:proofErr w:type="gramStart"/>
      <w:r>
        <w:rPr>
          <w:rFonts w:hint="eastAsia"/>
        </w:rPr>
        <w:t>速度环</w:t>
      </w:r>
      <w:proofErr w:type="gramEnd"/>
      <w:r>
        <w:rPr>
          <w:rFonts w:hint="eastAsia"/>
        </w:rPr>
        <w:t>频率特性为fc = 400hz的时候，可接收的延迟时间计算，因此转矩到电流的积分相位滞后90度，所以如果相位裕度为30度，那么环路的延迟只能够是180-90-30 = 60</w:t>
      </w:r>
    </w:p>
    <w:p w:rsidR="006913E8" w:rsidRDefault="006913E8" w:rsidP="00C965F0">
      <w:pPr>
        <w:rPr>
          <w:rFonts w:hint="eastAsia"/>
        </w:rPr>
      </w:pPr>
      <w:r>
        <w:rPr>
          <w:rFonts w:hint="eastAsia"/>
        </w:rPr>
        <w:t xml:space="preserve">所以360*Td*fc = 60 </w:t>
      </w:r>
    </w:p>
    <w:p w:rsidR="006913E8" w:rsidRPr="00C965F0" w:rsidRDefault="006913E8" w:rsidP="00C965F0">
      <w:pPr>
        <w:rPr>
          <w:rFonts w:hint="eastAsia"/>
        </w:rPr>
      </w:pPr>
      <w:r>
        <w:rPr>
          <w:rFonts w:hint="eastAsia"/>
        </w:rPr>
        <w:t>td = 416us，因此环路所有延迟需要满足</w:t>
      </w:r>
      <w:r>
        <w:rPr>
          <w:rFonts w:ascii="Century" w:hAnsi="Century"/>
          <w:color w:val="000000"/>
          <w:sz w:val="20"/>
          <w:szCs w:val="20"/>
        </w:rPr>
        <w:t>T1+T2+T3+T4+T5</w:t>
      </w:r>
      <w:r>
        <w:rPr>
          <w:rFonts w:ascii="MS PMincho" w:eastAsia="MS PMincho" w:hAnsi="MS PMincho" w:hint="eastAsia"/>
          <w:color w:val="000000"/>
          <w:sz w:val="20"/>
          <w:szCs w:val="20"/>
        </w:rPr>
        <w:t>≦</w:t>
      </w:r>
      <w:r>
        <w:rPr>
          <w:rFonts w:ascii="Century" w:eastAsia="MS PMincho" w:hAnsi="Century"/>
          <w:color w:val="000000"/>
          <w:sz w:val="20"/>
          <w:szCs w:val="20"/>
        </w:rPr>
        <w:t>416</w:t>
      </w:r>
      <w:r>
        <w:rPr>
          <w:rFonts w:ascii="MS PMincho" w:eastAsia="MS PMincho" w:hAnsi="MS PMincho" w:hint="eastAsia"/>
          <w:color w:val="000000"/>
          <w:sz w:val="20"/>
          <w:szCs w:val="20"/>
        </w:rPr>
        <w:t>μ</w:t>
      </w:r>
      <w:r>
        <w:rPr>
          <w:rFonts w:ascii="Century" w:eastAsia="MS PMincho" w:hAnsi="Century"/>
          <w:color w:val="000000"/>
          <w:sz w:val="20"/>
          <w:szCs w:val="20"/>
        </w:rPr>
        <w:t>sec</w:t>
      </w:r>
      <w:r>
        <w:rPr>
          <w:rFonts w:hint="eastAsia"/>
        </w:rPr>
        <w:t xml:space="preserve"> 其中T5是电流环的延迟</w:t>
      </w:r>
    </w:p>
    <w:p w:rsidR="008B4019" w:rsidRPr="006913E8" w:rsidRDefault="006913E8" w:rsidP="00C965F0">
      <w:pPr>
        <w:rPr>
          <w:rFonts w:hint="eastAsia"/>
        </w:rPr>
      </w:pPr>
      <w:r>
        <w:rPr>
          <w:rFonts w:ascii="Century" w:hAnsi="Century" w:hint="eastAsia"/>
          <w:color w:val="000000"/>
          <w:sz w:val="20"/>
          <w:szCs w:val="20"/>
        </w:rPr>
        <w:t>经过估计</w:t>
      </w:r>
      <w:r>
        <w:rPr>
          <w:rFonts w:ascii="Century" w:hAnsi="Century"/>
          <w:color w:val="000000"/>
          <w:sz w:val="20"/>
          <w:szCs w:val="20"/>
        </w:rPr>
        <w:t>T1+T2+T3+T4+T5=50</w:t>
      </w:r>
      <w:r>
        <w:rPr>
          <w:rFonts w:ascii="MS PMincho" w:eastAsia="MS PMincho" w:hAnsi="MS PMincho" w:hint="eastAsia"/>
          <w:color w:val="000000"/>
          <w:sz w:val="20"/>
          <w:szCs w:val="20"/>
        </w:rPr>
        <w:t>＋</w:t>
      </w:r>
      <w:r>
        <w:rPr>
          <w:rFonts w:ascii="Century" w:eastAsia="MS PMincho" w:hAnsi="Century"/>
          <w:color w:val="000000"/>
          <w:sz w:val="20"/>
          <w:szCs w:val="20"/>
        </w:rPr>
        <w:t>62.5+125+62.5+79.6</w:t>
      </w:r>
      <w:r>
        <w:rPr>
          <w:rFonts w:ascii="MS PMincho" w:eastAsia="MS PMincho" w:hAnsi="MS PMincho" w:hint="eastAsia"/>
          <w:color w:val="000000"/>
          <w:sz w:val="20"/>
          <w:szCs w:val="20"/>
        </w:rPr>
        <w:t>＝</w:t>
      </w:r>
      <w:r>
        <w:rPr>
          <w:rFonts w:ascii="Century" w:eastAsia="MS PMincho" w:hAnsi="Century"/>
          <w:color w:val="000000"/>
          <w:sz w:val="20"/>
          <w:szCs w:val="20"/>
        </w:rPr>
        <w:t>380</w:t>
      </w:r>
      <w:r>
        <w:rPr>
          <w:rFonts w:ascii="MS PMincho" w:eastAsia="MS PMincho" w:hAnsi="MS PMincho" w:hint="eastAsia"/>
          <w:color w:val="000000"/>
          <w:sz w:val="20"/>
          <w:szCs w:val="20"/>
        </w:rPr>
        <w:t>μ</w:t>
      </w:r>
      <w:r>
        <w:rPr>
          <w:rFonts w:ascii="Century" w:eastAsia="MS PMincho" w:hAnsi="Century"/>
          <w:color w:val="000000"/>
          <w:sz w:val="20"/>
          <w:szCs w:val="20"/>
        </w:rPr>
        <w:t>sec</w:t>
      </w:r>
      <w:r>
        <w:rPr>
          <w:rFonts w:ascii="Century" w:hAnsi="Century" w:hint="eastAsia"/>
          <w:color w:val="000000"/>
          <w:sz w:val="20"/>
          <w:szCs w:val="20"/>
        </w:rPr>
        <w:t>，可以满足要求，其中T2和T4是半个周期，T3是一个周期，T5是电流环至少延迟一个周期再加上采样和计算的一些延迟。</w:t>
      </w:r>
    </w:p>
    <w:p w:rsidR="00FB7FA0" w:rsidRDefault="00C93166" w:rsidP="00C93166">
      <w:pPr>
        <w:pStyle w:val="4"/>
        <w:rPr>
          <w:rFonts w:hint="eastAsia"/>
        </w:rPr>
      </w:pPr>
      <w:r>
        <w:rPr>
          <w:rFonts w:hint="eastAsia"/>
        </w:rPr>
        <w:t>2）：</w:t>
      </w:r>
      <w:r>
        <w:t>电流环路频率特性</w:t>
      </w:r>
    </w:p>
    <w:p w:rsidR="00B47828" w:rsidRDefault="00C93166" w:rsidP="00C93166">
      <w:pPr>
        <w:spacing w:line="270" w:lineRule="atLeast"/>
        <w:rPr>
          <w:rFonts w:ascii="Arial" w:eastAsia="宋体" w:hAnsi="Arial" w:hint="eastAsia"/>
        </w:rPr>
      </w:pPr>
      <w:r w:rsidRPr="00C93166">
        <w:rPr>
          <w:rFonts w:hint="eastAsia"/>
        </w:rPr>
        <w:t>考虑电流环路的频率特性。框图如图3.2.2-5</w:t>
      </w:r>
      <w:r>
        <w:rPr>
          <w:rFonts w:hint="eastAsia"/>
        </w:rPr>
        <w:t>。（</w:t>
      </w:r>
      <w:r w:rsidRPr="00C93166">
        <w:rPr>
          <w:rFonts w:hint="eastAsia"/>
        </w:rPr>
        <w:t>忽略了电机</w:t>
      </w:r>
      <w:r>
        <w:rPr>
          <w:rFonts w:hint="eastAsia"/>
        </w:rPr>
        <w:t>电阻所以简化为</w:t>
      </w:r>
      <w:r w:rsidRPr="00C93166">
        <w:rPr>
          <w:rFonts w:hint="eastAsia"/>
        </w:rPr>
        <w:t>比例（P</w:t>
      </w:r>
      <w:r>
        <w:rPr>
          <w:rFonts w:hint="eastAsia"/>
        </w:rPr>
        <w:t>）控制</w:t>
      </w:r>
      <w:r w:rsidRPr="00C93166">
        <w:rPr>
          <w:rFonts w:hint="eastAsia"/>
        </w:rPr>
        <w:t>。</w:t>
      </w:r>
      <w:r w:rsidRPr="00C93166">
        <w:rPr>
          <w:rFonts w:ascii="Arial" w:eastAsia="宋体" w:hAnsi="Arial"/>
        </w:rPr>
        <w:t>实际上是3相,所以会比这</w:t>
      </w:r>
      <w:proofErr w:type="gramStart"/>
      <w:r>
        <w:rPr>
          <w:rFonts w:ascii="Arial" w:eastAsia="宋体" w:hAnsi="Arial" w:hint="eastAsia"/>
        </w:rPr>
        <w:t>图</w:t>
      </w:r>
      <w:r>
        <w:rPr>
          <w:rFonts w:ascii="Arial" w:eastAsia="宋体" w:hAnsi="Arial"/>
        </w:rPr>
        <w:t>复杂</w:t>
      </w:r>
      <w:proofErr w:type="gramEnd"/>
      <w:r w:rsidRPr="00C93166">
        <w:rPr>
          <w:rFonts w:ascii="Arial" w:eastAsia="宋体" w:hAnsi="Arial"/>
        </w:rPr>
        <w:t>,</w:t>
      </w:r>
      <w:r>
        <w:rPr>
          <w:rFonts w:ascii="Arial" w:eastAsia="宋体" w:hAnsi="Arial"/>
        </w:rPr>
        <w:t>只</w:t>
      </w:r>
      <w:r>
        <w:rPr>
          <w:rFonts w:ascii="Arial" w:eastAsia="宋体" w:hAnsi="Arial" w:hint="eastAsia"/>
        </w:rPr>
        <w:t>考虑</w:t>
      </w:r>
      <w:r>
        <w:rPr>
          <w:rFonts w:ascii="Arial" w:eastAsia="宋体" w:hAnsi="Arial"/>
        </w:rPr>
        <w:t>时间看这个方块图</w:t>
      </w:r>
      <w:r w:rsidRPr="00C93166">
        <w:rPr>
          <w:rFonts w:ascii="Arial" w:eastAsia="宋体" w:hAnsi="Arial"/>
        </w:rPr>
        <w:t>探讨</w:t>
      </w:r>
      <w:r>
        <w:rPr>
          <w:rFonts w:ascii="Arial" w:eastAsia="宋体" w:hAnsi="Arial" w:hint="eastAsia"/>
        </w:rPr>
        <w:t>更方便。</w:t>
      </w:r>
    </w:p>
    <w:p w:rsidR="00C93166" w:rsidRDefault="00B47828" w:rsidP="00C93166">
      <w:pPr>
        <w:spacing w:line="270" w:lineRule="atLeast"/>
        <w:rPr>
          <w:rFonts w:ascii="Century" w:hAnsi="Century" w:hint="eastAsia"/>
          <w:color w:val="000000"/>
          <w:sz w:val="20"/>
          <w:szCs w:val="20"/>
        </w:rPr>
      </w:pPr>
      <w:r>
        <w:rPr>
          <w:rFonts w:ascii="Arial" w:eastAsia="宋体" w:hAnsi="Arial" w:hint="eastAsia"/>
        </w:rPr>
        <w:t>注：</w:t>
      </w:r>
      <w:r w:rsidR="00FE2AC2">
        <w:rPr>
          <w:rFonts w:ascii="Arial" w:eastAsia="宋体" w:hAnsi="Arial" w:hint="eastAsia"/>
        </w:rPr>
        <w:t>如果是三相，不同开关时刻那么有两个绕组并联和一个绕组串联，那么串联电阻上的电压是并联电阻的两倍，所以需要补正电压</w:t>
      </w:r>
      <w:r w:rsidR="00FE2AC2">
        <w:rPr>
          <w:rFonts w:ascii="MS PMincho" w:eastAsia="MS PMincho" w:hAnsi="MS PMincho" w:hint="eastAsia"/>
          <w:color w:val="000000"/>
          <w:sz w:val="20"/>
          <w:szCs w:val="20"/>
        </w:rPr>
        <w:t xml:space="preserve">（ </w:t>
      </w:r>
      <w:r w:rsidR="00FE2AC2">
        <w:rPr>
          <w:rFonts w:ascii="Century" w:eastAsia="MS PMincho" w:hAnsi="Century"/>
          <w:color w:val="000000"/>
          <w:sz w:val="20"/>
          <w:szCs w:val="20"/>
        </w:rPr>
        <w:t>2Vcc/3</w:t>
      </w:r>
      <w:r w:rsidR="00FE2AC2">
        <w:rPr>
          <w:rFonts w:ascii="MS PMincho" w:eastAsia="MS PMincho" w:hAnsi="MS PMincho" w:hint="eastAsia"/>
          <w:color w:val="000000"/>
          <w:sz w:val="20"/>
          <w:szCs w:val="20"/>
        </w:rPr>
        <w:t>）</w:t>
      </w:r>
      <w:r w:rsidR="00FE2AC2">
        <w:rPr>
          <w:rFonts w:ascii="Century" w:eastAsia="MS PMincho" w:hAnsi="Century"/>
          <w:color w:val="000000"/>
          <w:sz w:val="20"/>
          <w:szCs w:val="20"/>
        </w:rPr>
        <w:t>/</w:t>
      </w:r>
      <w:r w:rsidR="00FE2AC2">
        <w:rPr>
          <w:rFonts w:ascii="MS PMincho" w:eastAsia="MS PMincho" w:hAnsi="MS PMincho" w:hint="eastAsia"/>
          <w:color w:val="000000"/>
          <w:sz w:val="20"/>
          <w:szCs w:val="20"/>
        </w:rPr>
        <w:t xml:space="preserve">（ </w:t>
      </w:r>
      <w:r w:rsidR="00FE2AC2">
        <w:rPr>
          <w:rFonts w:ascii="Century" w:eastAsia="MS PMincho" w:hAnsi="Century"/>
          <w:color w:val="000000"/>
          <w:sz w:val="20"/>
          <w:szCs w:val="20"/>
        </w:rPr>
        <w:t>Vcc/2</w:t>
      </w:r>
      <w:r w:rsidR="00FE2AC2">
        <w:rPr>
          <w:rFonts w:ascii="MS PMincho" w:eastAsia="MS PMincho" w:hAnsi="MS PMincho" w:hint="eastAsia"/>
          <w:color w:val="000000"/>
          <w:sz w:val="20"/>
          <w:szCs w:val="20"/>
        </w:rPr>
        <w:t xml:space="preserve">） </w:t>
      </w:r>
      <w:r w:rsidR="00FE2AC2">
        <w:rPr>
          <w:rFonts w:ascii="Century" w:eastAsia="MS PMincho" w:hAnsi="Century"/>
          <w:color w:val="000000"/>
          <w:sz w:val="20"/>
          <w:szCs w:val="20"/>
        </w:rPr>
        <w:t>=1.33</w:t>
      </w:r>
      <w:r w:rsidR="00FE2AC2">
        <w:rPr>
          <w:rFonts w:ascii="Century" w:hAnsi="Century" w:hint="eastAsia"/>
          <w:color w:val="000000"/>
          <w:sz w:val="20"/>
          <w:szCs w:val="20"/>
        </w:rPr>
        <w:t>，如果电压由回馈，那么</w:t>
      </w:r>
      <w:r w:rsidR="00FE2AC2">
        <w:rPr>
          <w:rFonts w:ascii="Century" w:hAnsi="Century"/>
          <w:color w:val="000000"/>
          <w:sz w:val="20"/>
          <w:szCs w:val="20"/>
        </w:rPr>
        <w:t>390V/280V</w:t>
      </w:r>
      <w:r w:rsidR="00FE2AC2">
        <w:rPr>
          <w:rFonts w:ascii="MS PMincho" w:eastAsia="MS PMincho" w:hAnsi="MS PMincho" w:hint="eastAsia"/>
          <w:color w:val="000000"/>
          <w:sz w:val="20"/>
          <w:szCs w:val="20"/>
        </w:rPr>
        <w:t>＝</w:t>
      </w:r>
      <w:r w:rsidR="00FE2AC2">
        <w:rPr>
          <w:rFonts w:ascii="Century" w:eastAsia="MS PMincho" w:hAnsi="Century"/>
          <w:color w:val="000000"/>
          <w:sz w:val="20"/>
          <w:szCs w:val="20"/>
        </w:rPr>
        <w:t>1.39</w:t>
      </w:r>
      <w:r w:rsidR="00FE2AC2">
        <w:rPr>
          <w:rFonts w:ascii="Century" w:hAnsi="Century" w:hint="eastAsia"/>
          <w:color w:val="000000"/>
          <w:sz w:val="20"/>
          <w:szCs w:val="20"/>
        </w:rPr>
        <w:t>，所以这部分差额也需要补上。</w:t>
      </w:r>
    </w:p>
    <w:p w:rsidR="00CA2517" w:rsidRDefault="00CA2517" w:rsidP="00C93166">
      <w:pPr>
        <w:spacing w:line="270" w:lineRule="atLeast"/>
        <w:rPr>
          <w:rFonts w:ascii="Arial" w:eastAsia="宋体" w:hAnsi="Arial" w:hint="eastAsia"/>
        </w:rPr>
      </w:pPr>
      <w:r>
        <w:rPr>
          <w:rFonts w:ascii="Arial" w:eastAsia="宋体" w:hAnsi="Arial"/>
          <w:noProof/>
        </w:rPr>
        <w:lastRenderedPageBreak/>
        <w:drawing>
          <wp:inline distT="0" distB="0" distL="0" distR="0">
            <wp:extent cx="4905375" cy="3001541"/>
            <wp:effectExtent l="1905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srcRect/>
                    <a:stretch>
                      <a:fillRect/>
                    </a:stretch>
                  </pic:blipFill>
                  <pic:spPr bwMode="auto">
                    <a:xfrm>
                      <a:off x="0" y="0"/>
                      <a:ext cx="4905375" cy="3001541"/>
                    </a:xfrm>
                    <a:prstGeom prst="rect">
                      <a:avLst/>
                    </a:prstGeom>
                    <a:noFill/>
                    <a:ln w="9525">
                      <a:noFill/>
                      <a:miter lim="800000"/>
                      <a:headEnd/>
                      <a:tailEnd/>
                    </a:ln>
                  </pic:spPr>
                </pic:pic>
              </a:graphicData>
            </a:graphic>
          </wp:inline>
        </w:drawing>
      </w:r>
    </w:p>
    <w:p w:rsidR="00CA2517" w:rsidRPr="00C93166" w:rsidRDefault="00CA2517" w:rsidP="00C93166">
      <w:pPr>
        <w:spacing w:line="270" w:lineRule="atLeast"/>
        <w:rPr>
          <w:rFonts w:ascii="Arial" w:eastAsia="宋体" w:hAnsi="Arial"/>
        </w:rPr>
      </w:pPr>
      <w:r>
        <w:rPr>
          <w:rFonts w:ascii="Arial" w:eastAsia="宋体" w:hAnsi="Arial" w:hint="eastAsia"/>
        </w:rPr>
        <w:t>通过和载波进行比较。</w:t>
      </w:r>
    </w:p>
    <w:p w:rsidR="00B47828" w:rsidRPr="00D54CE8" w:rsidRDefault="00B47828" w:rsidP="00D54CE8">
      <w:pPr>
        <w:spacing w:line="270" w:lineRule="atLeast"/>
        <w:rPr>
          <w:rFonts w:ascii="Century" w:hAnsi="Century" w:hint="eastAsia"/>
          <w:color w:val="000000"/>
          <w:sz w:val="20"/>
          <w:szCs w:val="20"/>
        </w:rPr>
      </w:pPr>
      <w:r>
        <w:rPr>
          <w:rFonts w:ascii="Century" w:hAnsi="Century" w:hint="eastAsia"/>
          <w:color w:val="000000"/>
          <w:sz w:val="20"/>
          <w:szCs w:val="20"/>
        </w:rPr>
        <w:t>比较器正侧大的时候输出1，正侧小的时候输出-1</w:t>
      </w:r>
      <w:r w:rsidR="00D54CE8">
        <w:rPr>
          <w:rFonts w:ascii="Century" w:hAnsi="Century" w:hint="eastAsia"/>
          <w:color w:val="000000"/>
          <w:sz w:val="20"/>
          <w:szCs w:val="20"/>
        </w:rPr>
        <w:t>.当kc小的时候比较器输出波形如图a所示。当kc变大的时候，电流倾斜的斜率变大。</w:t>
      </w:r>
      <w:r w:rsidR="00D54CE8" w:rsidRPr="00D54CE8">
        <w:rPr>
          <w:rFonts w:ascii="Century" w:hAnsi="Century" w:hint="eastAsia"/>
          <w:color w:val="000000"/>
          <w:sz w:val="20"/>
          <w:szCs w:val="20"/>
        </w:rPr>
        <w:t>如在情况图</w:t>
      </w:r>
      <w:r w:rsidR="00D54CE8" w:rsidRPr="00D54CE8">
        <w:rPr>
          <w:rFonts w:ascii="Century" w:hAnsi="Century"/>
          <w:color w:val="000000"/>
          <w:sz w:val="20"/>
          <w:szCs w:val="20"/>
        </w:rPr>
        <w:t>3.2.2-6（b）</w:t>
      </w:r>
      <w:r w:rsidR="00D54CE8">
        <w:rPr>
          <w:rFonts w:ascii="Century" w:hAnsi="Century" w:hint="eastAsia"/>
          <w:color w:val="000000"/>
          <w:sz w:val="20"/>
          <w:szCs w:val="20"/>
        </w:rPr>
        <w:t>中的电流，</w:t>
      </w:r>
      <w:r w:rsidR="00D54CE8" w:rsidRPr="00D54CE8">
        <w:rPr>
          <w:rFonts w:ascii="Century" w:hAnsi="Century"/>
          <w:color w:val="000000"/>
          <w:sz w:val="20"/>
          <w:szCs w:val="20"/>
        </w:rPr>
        <w:t>IGBT跨载体的三角波</w:t>
      </w:r>
      <w:r w:rsidR="00D54CE8">
        <w:rPr>
          <w:rFonts w:ascii="Century" w:hAnsi="Century" w:hint="eastAsia"/>
          <w:color w:val="000000"/>
          <w:sz w:val="20"/>
          <w:szCs w:val="20"/>
        </w:rPr>
        <w:t>连续的</w:t>
      </w:r>
      <w:r w:rsidR="00D54CE8" w:rsidRPr="00D54CE8">
        <w:rPr>
          <w:rFonts w:ascii="Century" w:hAnsi="Century"/>
          <w:color w:val="000000"/>
          <w:sz w:val="20"/>
          <w:szCs w:val="20"/>
        </w:rPr>
        <w:t>接通和关断，粘贴现象发生在三角波。</w:t>
      </w:r>
      <w:r w:rsidR="00D54CE8" w:rsidRPr="00D54CE8">
        <w:rPr>
          <w:rFonts w:ascii="Century" w:hAnsi="Century" w:hint="eastAsia"/>
          <w:color w:val="000000"/>
          <w:sz w:val="20"/>
          <w:szCs w:val="20"/>
        </w:rPr>
        <w:t>这是</w:t>
      </w:r>
      <w:r w:rsidR="00D54CE8" w:rsidRPr="00D54CE8">
        <w:rPr>
          <w:rFonts w:ascii="Century" w:hAnsi="Century"/>
          <w:color w:val="000000"/>
          <w:sz w:val="20"/>
          <w:szCs w:val="20"/>
        </w:rPr>
        <w:t>IGBT的开关</w:t>
      </w:r>
      <w:r w:rsidR="00D54CE8" w:rsidRPr="00D54CE8">
        <w:rPr>
          <w:rFonts w:ascii="Century" w:hAnsi="Century" w:hint="eastAsia"/>
          <w:color w:val="000000"/>
          <w:sz w:val="20"/>
          <w:szCs w:val="20"/>
        </w:rPr>
        <w:t>数大大超过了载波频率，必须绝对避免，因为损失增加。有时电机的磁体</w:t>
      </w:r>
      <w:proofErr w:type="gramStart"/>
      <w:r w:rsidR="00D54CE8" w:rsidRPr="00D54CE8">
        <w:rPr>
          <w:rFonts w:ascii="Century" w:hAnsi="Century" w:hint="eastAsia"/>
          <w:color w:val="000000"/>
          <w:sz w:val="20"/>
          <w:szCs w:val="20"/>
        </w:rPr>
        <w:t>由损失</w:t>
      </w:r>
      <w:proofErr w:type="gramEnd"/>
      <w:r w:rsidR="00D54CE8" w:rsidRPr="00D54CE8">
        <w:rPr>
          <w:rFonts w:ascii="Century" w:hAnsi="Century" w:hint="eastAsia"/>
          <w:color w:val="000000"/>
          <w:sz w:val="20"/>
          <w:szCs w:val="20"/>
        </w:rPr>
        <w:t>被消磁。</w:t>
      </w:r>
    </w:p>
    <w:p w:rsidR="00C93166" w:rsidRDefault="00D54CE8" w:rsidP="00C965F0">
      <w:pPr>
        <w:rPr>
          <w:rFonts w:hint="eastAsia"/>
        </w:rPr>
      </w:pPr>
      <w:r>
        <w:rPr>
          <w:rFonts w:hint="eastAsia"/>
          <w:noProof/>
        </w:rPr>
        <w:drawing>
          <wp:inline distT="0" distB="0" distL="0" distR="0">
            <wp:extent cx="5274310" cy="1526774"/>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srcRect/>
                    <a:stretch>
                      <a:fillRect/>
                    </a:stretch>
                  </pic:blipFill>
                  <pic:spPr bwMode="auto">
                    <a:xfrm>
                      <a:off x="0" y="0"/>
                      <a:ext cx="5274310" cy="1526774"/>
                    </a:xfrm>
                    <a:prstGeom prst="rect">
                      <a:avLst/>
                    </a:prstGeom>
                    <a:noFill/>
                    <a:ln w="9525">
                      <a:noFill/>
                      <a:miter lim="800000"/>
                      <a:headEnd/>
                      <a:tailEnd/>
                    </a:ln>
                  </pic:spPr>
                </pic:pic>
              </a:graphicData>
            </a:graphic>
          </wp:inline>
        </w:drawing>
      </w:r>
    </w:p>
    <w:p w:rsidR="002F7FB5" w:rsidRDefault="002F7FB5" w:rsidP="00C965F0">
      <w:pPr>
        <w:rPr>
          <w:rFonts w:ascii="Arial" w:hAnsi="Arial" w:hint="eastAsia"/>
        </w:rPr>
      </w:pPr>
      <w:r w:rsidRPr="002F7FB5">
        <w:rPr>
          <w:rFonts w:hint="eastAsia"/>
        </w:rPr>
        <w:t>载体</w:t>
      </w:r>
      <w:r>
        <w:rPr>
          <w:rFonts w:hint="eastAsia"/>
        </w:rPr>
        <w:t>的</w:t>
      </w:r>
      <w:r w:rsidRPr="002F7FB5">
        <w:t>斜率</w:t>
      </w:r>
      <w:r>
        <w:rPr>
          <w:rFonts w:hint="eastAsia"/>
        </w:rPr>
        <w:t>为</w:t>
      </w:r>
      <w:bookmarkStart w:id="2" w:name="OLE_LINK5"/>
      <w:bookmarkStart w:id="3" w:name="OLE_LINK6"/>
      <w:r>
        <w:rPr>
          <w:rFonts w:hint="eastAsia"/>
        </w:rPr>
        <w:t>Vdc</w:t>
      </w:r>
      <w:r w:rsidRPr="002F7FB5">
        <w:t>*·2</w:t>
      </w:r>
      <w:bookmarkEnd w:id="2"/>
      <w:bookmarkEnd w:id="3"/>
      <w:r w:rsidRPr="002F7FB5">
        <w:t>·FCY，</w:t>
      </w:r>
      <w:r>
        <w:rPr>
          <w:rFonts w:hint="eastAsia"/>
        </w:rPr>
        <w:t>斜率计算 =((Vdc</w:t>
      </w:r>
      <w:r>
        <w:t>*</w:t>
      </w:r>
      <w:r>
        <w:rPr>
          <w:rFonts w:hint="eastAsia"/>
        </w:rPr>
        <w:t>)/</w:t>
      </w:r>
      <w:r w:rsidRPr="002F7FB5">
        <w:t>2</w:t>
      </w:r>
      <w:r>
        <w:rPr>
          <w:rFonts w:hint="eastAsia"/>
        </w:rPr>
        <w:t>)/(1/(4*fcy)</w:t>
      </w:r>
      <w:r>
        <w:rPr>
          <w:rFonts w:ascii="Arial" w:hAnsi="Arial"/>
        </w:rPr>
        <w:t>比较波形是倾斜的Vdc/2/L</w:t>
      </w:r>
      <w:r>
        <w:rPr>
          <w:rFonts w:ascii="Arial" w:hAnsi="Arial" w:hint="eastAsia"/>
        </w:rPr>
        <w:t>*</w:t>
      </w:r>
      <w:r>
        <w:rPr>
          <w:rFonts w:ascii="Arial" w:hAnsi="Arial"/>
        </w:rPr>
        <w:t>Kc</w:t>
      </w:r>
    </w:p>
    <w:p w:rsidR="002F7FB5" w:rsidRDefault="006167E0" w:rsidP="00C965F0">
      <w:pPr>
        <w:rPr>
          <w:rFonts w:ascii="Arial" w:hAnsi="Arial" w:hint="eastAsia"/>
        </w:rPr>
      </w:pPr>
      <w:r>
        <w:rPr>
          <w:rFonts w:ascii="Arial" w:hAnsi="Arial" w:hint="eastAsia"/>
        </w:rPr>
        <w:t>所以载波的斜率比实际波形的斜率要大是必要的</w:t>
      </w:r>
    </w:p>
    <w:p w:rsidR="002F7FB5" w:rsidRPr="006167E0" w:rsidRDefault="006167E0" w:rsidP="00C965F0">
      <w:pPr>
        <w:rPr>
          <w:rFonts w:ascii="Arial" w:hAnsi="Arial" w:hint="eastAsia"/>
        </w:rPr>
      </w:pPr>
      <w:r>
        <w:rPr>
          <w:rFonts w:ascii="Century" w:hAnsi="Century"/>
          <w:color w:val="000000"/>
          <w:sz w:val="20"/>
          <w:szCs w:val="20"/>
        </w:rPr>
        <w:t>fcy</w:t>
      </w:r>
      <w:r>
        <w:rPr>
          <w:rFonts w:ascii="MS PMincho" w:eastAsia="MS PMincho" w:hAnsi="MS PMincho" w:hint="eastAsia"/>
          <w:color w:val="000000"/>
          <w:sz w:val="20"/>
          <w:szCs w:val="20"/>
        </w:rPr>
        <w:t xml:space="preserve"> ＞ </w:t>
      </w:r>
      <w:r>
        <w:rPr>
          <w:rFonts w:ascii="Century" w:eastAsia="MS PMincho" w:hAnsi="Century"/>
          <w:color w:val="000000"/>
          <w:sz w:val="20"/>
          <w:szCs w:val="20"/>
        </w:rPr>
        <w:t>Kc/4/</w:t>
      </w:r>
      <w:r>
        <w:rPr>
          <w:rFonts w:ascii="MS PMincho" w:eastAsia="MS PMincho" w:hAnsi="MS PMincho" w:hint="eastAsia"/>
          <w:color w:val="000000"/>
          <w:sz w:val="20"/>
          <w:szCs w:val="20"/>
        </w:rPr>
        <w:t xml:space="preserve">Ｌ・ </w:t>
      </w:r>
      <w:r>
        <w:rPr>
          <w:rFonts w:ascii="Century" w:eastAsia="MS PMincho" w:hAnsi="Century"/>
          <w:color w:val="000000"/>
          <w:sz w:val="20"/>
          <w:szCs w:val="20"/>
        </w:rPr>
        <w:t>Vdc/Vdc*</w:t>
      </w:r>
      <w:r>
        <w:rPr>
          <w:rFonts w:ascii="Century" w:hAnsi="Century" w:hint="eastAsia"/>
          <w:color w:val="000000"/>
          <w:sz w:val="20"/>
          <w:szCs w:val="20"/>
        </w:rPr>
        <w:t xml:space="preserve">    其中kc =2* pi *fc*L</w:t>
      </w:r>
    </w:p>
    <w:p w:rsidR="002F7FB5" w:rsidRDefault="006167E0" w:rsidP="00C965F0">
      <w:pPr>
        <w:rPr>
          <w:rFonts w:ascii="Arial" w:hAnsi="Arial" w:hint="eastAsia"/>
        </w:rPr>
      </w:pPr>
      <w:r>
        <w:rPr>
          <w:rFonts w:ascii="Century" w:hAnsi="Century"/>
          <w:color w:val="000000"/>
          <w:sz w:val="20"/>
          <w:szCs w:val="20"/>
        </w:rPr>
        <w:t>fcy</w:t>
      </w:r>
      <w:r>
        <w:rPr>
          <w:rFonts w:ascii="MS PMincho" w:eastAsia="MS PMincho" w:hAnsi="MS PMincho" w:hint="eastAsia"/>
          <w:color w:val="000000"/>
          <w:sz w:val="20"/>
          <w:szCs w:val="20"/>
        </w:rPr>
        <w:t xml:space="preserve"> ＞ π</w:t>
      </w:r>
      <w:r>
        <w:rPr>
          <w:rFonts w:ascii="Century" w:eastAsia="MS PMincho" w:hAnsi="Century"/>
          <w:color w:val="000000"/>
          <w:sz w:val="20"/>
          <w:szCs w:val="20"/>
        </w:rPr>
        <w:t>/2</w:t>
      </w:r>
      <w:r>
        <w:rPr>
          <w:rFonts w:ascii="MS PMincho" w:eastAsia="MS PMincho" w:hAnsi="MS PMincho" w:hint="eastAsia"/>
          <w:color w:val="000000"/>
          <w:sz w:val="20"/>
          <w:szCs w:val="20"/>
        </w:rPr>
        <w:t xml:space="preserve">・ </w:t>
      </w:r>
      <w:r>
        <w:rPr>
          <w:rFonts w:ascii="Century" w:eastAsia="MS PMincho" w:hAnsi="Century"/>
          <w:color w:val="000000"/>
          <w:sz w:val="20"/>
          <w:szCs w:val="20"/>
        </w:rPr>
        <w:t>fc</w:t>
      </w:r>
      <w:r>
        <w:rPr>
          <w:rFonts w:ascii="MS PMincho" w:eastAsia="MS PMincho" w:hAnsi="MS PMincho" w:hint="eastAsia"/>
          <w:color w:val="000000"/>
          <w:sz w:val="20"/>
          <w:szCs w:val="20"/>
        </w:rPr>
        <w:t xml:space="preserve">・ </w:t>
      </w:r>
      <w:r>
        <w:rPr>
          <w:rFonts w:ascii="Century" w:eastAsia="MS PMincho" w:hAnsi="Century"/>
          <w:color w:val="000000"/>
          <w:sz w:val="20"/>
          <w:szCs w:val="20"/>
        </w:rPr>
        <w:t>Vdc/Vdc*</w:t>
      </w:r>
    </w:p>
    <w:p w:rsidR="00CB0EA9" w:rsidRPr="00CB0EA9" w:rsidRDefault="009F25AD" w:rsidP="00CB0EA9">
      <w:pPr>
        <w:spacing w:line="270" w:lineRule="atLeast"/>
        <w:rPr>
          <w:rFonts w:ascii="Arial" w:eastAsia="宋体" w:hAnsi="Arial"/>
        </w:rPr>
      </w:pPr>
      <w:r>
        <w:rPr>
          <w:rFonts w:ascii="Arial" w:hAnsi="Arial" w:hint="eastAsia"/>
        </w:rPr>
        <w:t>为了增加下电流环</w:t>
      </w:r>
      <w:r w:rsidRPr="009F25AD">
        <w:rPr>
          <w:rFonts w:ascii="Arial" w:hAnsi="Arial" w:hint="eastAsia"/>
        </w:rPr>
        <w:t>的频率特性，有必要成比例</w:t>
      </w:r>
      <w:r>
        <w:rPr>
          <w:rFonts w:ascii="Arial" w:hAnsi="Arial" w:hint="eastAsia"/>
        </w:rPr>
        <w:t>的</w:t>
      </w:r>
      <w:r w:rsidRPr="009F25AD">
        <w:rPr>
          <w:rFonts w:ascii="Arial" w:hAnsi="Arial" w:hint="eastAsia"/>
        </w:rPr>
        <w:t>增加载波频率。</w:t>
      </w:r>
      <w:r w:rsidR="00CB0EA9" w:rsidRPr="00CB0EA9">
        <w:rPr>
          <w:rFonts w:ascii="Arial" w:eastAsia="宋体" w:hAnsi="Arial"/>
        </w:rPr>
        <w:t>Vdc / Vdc *通常是1。</w:t>
      </w:r>
    </w:p>
    <w:p w:rsidR="002F7FB5" w:rsidRDefault="004C1168" w:rsidP="00C965F0">
      <w:pPr>
        <w:rPr>
          <w:rFonts w:ascii="Arial" w:hAnsi="Arial" w:hint="eastAsia"/>
        </w:rPr>
      </w:pPr>
      <w:r>
        <w:rPr>
          <w:rFonts w:ascii="Arial" w:hAnsi="Arial" w:hint="eastAsia"/>
        </w:rPr>
        <w:t>更高的电源电压，</w:t>
      </w:r>
      <w:r w:rsidR="00CB0EA9" w:rsidRPr="00CB0EA9">
        <w:rPr>
          <w:rFonts w:ascii="Arial" w:hAnsi="Arial" w:hint="eastAsia"/>
        </w:rPr>
        <w:t>在再生过程中的</w:t>
      </w:r>
      <w:r>
        <w:rPr>
          <w:rFonts w:ascii="Arial" w:hAnsi="Arial" w:hint="eastAsia"/>
        </w:rPr>
        <w:t>电压的</w:t>
      </w:r>
      <w:r w:rsidR="00CB0EA9" w:rsidRPr="00CB0EA9">
        <w:rPr>
          <w:rFonts w:ascii="Arial" w:hAnsi="Arial" w:hint="eastAsia"/>
        </w:rPr>
        <w:t>增加，</w:t>
      </w:r>
      <w:r>
        <w:rPr>
          <w:rFonts w:ascii="Arial" w:hAnsi="Arial" w:hint="eastAsia"/>
        </w:rPr>
        <w:t>都有必要在确定载波频率的时候考虑</w:t>
      </w:r>
      <w:r w:rsidR="00CB0EA9" w:rsidRPr="00CB0EA9">
        <w:rPr>
          <w:rFonts w:ascii="Arial" w:hAnsi="Arial" w:hint="eastAsia"/>
        </w:rPr>
        <w:t>。</w:t>
      </w:r>
    </w:p>
    <w:p w:rsidR="002F7FB5" w:rsidRDefault="00806418" w:rsidP="00C965F0">
      <w:pPr>
        <w:rPr>
          <w:rFonts w:ascii="Arial" w:hAnsi="Arial" w:hint="eastAsia"/>
        </w:rPr>
      </w:pPr>
      <w:r>
        <w:rPr>
          <w:rFonts w:ascii="Arial" w:hAnsi="Arial" w:hint="eastAsia"/>
        </w:rPr>
        <w:t>举例:如果截止频率为1.8khz</w:t>
      </w:r>
    </w:p>
    <w:p w:rsidR="00806418" w:rsidRDefault="00806418" w:rsidP="00C965F0">
      <w:pPr>
        <w:rPr>
          <w:rFonts w:ascii="Arial" w:hAnsi="Arial" w:hint="eastAsia"/>
        </w:rPr>
      </w:pPr>
      <w:r>
        <w:rPr>
          <w:rFonts w:ascii="Century" w:hAnsi="Century"/>
          <w:color w:val="000000"/>
          <w:sz w:val="20"/>
          <w:szCs w:val="20"/>
        </w:rPr>
        <w:t>fcy</w:t>
      </w:r>
      <w:r>
        <w:rPr>
          <w:rFonts w:ascii="MS PMincho" w:eastAsia="MS PMincho" w:hAnsi="MS PMincho" w:hint="eastAsia"/>
          <w:color w:val="000000"/>
          <w:sz w:val="20"/>
          <w:szCs w:val="20"/>
        </w:rPr>
        <w:t xml:space="preserve">＝（（ </w:t>
      </w:r>
      <w:r>
        <w:rPr>
          <w:rFonts w:ascii="Century" w:eastAsia="MS PMincho" w:hAnsi="Century"/>
          <w:color w:val="000000"/>
          <w:sz w:val="20"/>
          <w:szCs w:val="20"/>
        </w:rPr>
        <w:t>2Vdc/3</w:t>
      </w:r>
      <w:r>
        <w:rPr>
          <w:rFonts w:ascii="MS PMincho" w:eastAsia="MS PMincho" w:hAnsi="MS PMincho" w:hint="eastAsia"/>
          <w:color w:val="000000"/>
          <w:sz w:val="20"/>
          <w:szCs w:val="20"/>
        </w:rPr>
        <w:t xml:space="preserve">） </w:t>
      </w:r>
      <w:r>
        <w:rPr>
          <w:rFonts w:ascii="Century" w:eastAsia="MS PMincho" w:hAnsi="Century"/>
          <w:color w:val="000000"/>
          <w:sz w:val="20"/>
          <w:szCs w:val="20"/>
        </w:rPr>
        <w:t>/</w:t>
      </w:r>
      <w:r>
        <w:rPr>
          <w:rFonts w:ascii="MS PMincho" w:eastAsia="MS PMincho" w:hAnsi="MS PMincho" w:hint="eastAsia"/>
          <w:color w:val="000000"/>
          <w:sz w:val="20"/>
          <w:szCs w:val="20"/>
        </w:rPr>
        <w:t xml:space="preserve">（ </w:t>
      </w:r>
      <w:r>
        <w:rPr>
          <w:rFonts w:ascii="Century" w:eastAsia="MS PMincho" w:hAnsi="Century"/>
          <w:color w:val="000000"/>
          <w:sz w:val="20"/>
          <w:szCs w:val="20"/>
        </w:rPr>
        <w:t>Vdc/2</w:t>
      </w:r>
      <w:r>
        <w:rPr>
          <w:rFonts w:ascii="MS PMincho" w:eastAsia="MS PMincho" w:hAnsi="MS PMincho" w:hint="eastAsia"/>
          <w:color w:val="000000"/>
          <w:sz w:val="20"/>
          <w:szCs w:val="20"/>
        </w:rPr>
        <w:t xml:space="preserve">））×（ </w:t>
      </w:r>
      <w:r>
        <w:rPr>
          <w:rFonts w:ascii="Century" w:eastAsia="MS PMincho" w:hAnsi="Century"/>
          <w:color w:val="000000"/>
          <w:sz w:val="20"/>
          <w:szCs w:val="20"/>
        </w:rPr>
        <w:t>390/280</w:t>
      </w:r>
      <w:r>
        <w:rPr>
          <w:rFonts w:ascii="MS PMincho" w:eastAsia="MS PMincho" w:hAnsi="MS PMincho" w:hint="eastAsia"/>
          <w:color w:val="000000"/>
          <w:sz w:val="20"/>
          <w:szCs w:val="20"/>
        </w:rPr>
        <w:t>）×</w:t>
      </w:r>
      <w:r>
        <w:rPr>
          <w:rFonts w:ascii="Century" w:eastAsia="MS PMincho" w:hAnsi="Century"/>
          <w:color w:val="000000"/>
          <w:sz w:val="20"/>
          <w:szCs w:val="20"/>
        </w:rPr>
        <w:t>1.8kHz</w:t>
      </w:r>
      <w:r>
        <w:rPr>
          <w:rFonts w:ascii="MS PMincho" w:eastAsia="MS PMincho" w:hAnsi="MS PMincho" w:hint="eastAsia"/>
          <w:color w:val="000000"/>
          <w:sz w:val="20"/>
          <w:szCs w:val="20"/>
        </w:rPr>
        <w:t>×π</w:t>
      </w:r>
      <w:r>
        <w:rPr>
          <w:rFonts w:ascii="Century" w:eastAsia="MS PMincho" w:hAnsi="Century"/>
          <w:color w:val="000000"/>
          <w:sz w:val="20"/>
          <w:szCs w:val="20"/>
        </w:rPr>
        <w:t>/2</w:t>
      </w:r>
      <w:r>
        <w:rPr>
          <w:rFonts w:ascii="MS PMincho" w:eastAsia="MS PMincho" w:hAnsi="MS PMincho" w:hint="eastAsia"/>
          <w:color w:val="000000"/>
          <w:sz w:val="20"/>
          <w:szCs w:val="20"/>
        </w:rPr>
        <w:t>＝</w:t>
      </w:r>
      <w:r>
        <w:rPr>
          <w:rFonts w:ascii="Century" w:eastAsia="MS PMincho" w:hAnsi="Century"/>
          <w:color w:val="000000"/>
          <w:sz w:val="20"/>
          <w:szCs w:val="20"/>
        </w:rPr>
        <w:t>5.5</w:t>
      </w:r>
      <w:r>
        <w:rPr>
          <w:rFonts w:ascii="MS PMincho" w:eastAsia="MS PMincho" w:hAnsi="MS PMincho" w:hint="eastAsia"/>
          <w:color w:val="000000"/>
          <w:sz w:val="20"/>
          <w:szCs w:val="20"/>
        </w:rPr>
        <w:t xml:space="preserve">ｋ </w:t>
      </w:r>
      <w:r>
        <w:rPr>
          <w:rFonts w:ascii="Century" w:eastAsia="MS PMincho" w:hAnsi="Century"/>
          <w:color w:val="000000"/>
          <w:sz w:val="20"/>
          <w:szCs w:val="20"/>
        </w:rPr>
        <w:t>Hz</w:t>
      </w:r>
    </w:p>
    <w:p w:rsidR="002F7FB5" w:rsidRDefault="00806418" w:rsidP="00806418">
      <w:pPr>
        <w:pStyle w:val="4"/>
        <w:rPr>
          <w:rFonts w:hint="eastAsia"/>
        </w:rPr>
      </w:pPr>
      <w:r>
        <w:rPr>
          <w:rFonts w:hint="eastAsia"/>
        </w:rPr>
        <w:t>3）：</w:t>
      </w:r>
      <w:r w:rsidRPr="00806418">
        <w:rPr>
          <w:rFonts w:hint="eastAsia"/>
        </w:rPr>
        <w:t>扭矩</w:t>
      </w:r>
      <w:r w:rsidRPr="00806418">
        <w:rPr>
          <w:rFonts w:ascii="MS Mincho" w:eastAsia="MS Mincho" w:hAnsi="MS Mincho" w:cs="MS Mincho" w:hint="eastAsia"/>
        </w:rPr>
        <w:t>・</w:t>
      </w:r>
      <w:r w:rsidRPr="00806418">
        <w:rPr>
          <w:rFonts w:hint="eastAsia"/>
        </w:rPr>
        <w:t>速度波动的发生原因</w:t>
      </w:r>
    </w:p>
    <w:p w:rsidR="002F7FB5" w:rsidRDefault="00E94467" w:rsidP="00C965F0">
      <w:pPr>
        <w:rPr>
          <w:rFonts w:ascii="Arial" w:hAnsi="Arial" w:hint="eastAsia"/>
        </w:rPr>
      </w:pPr>
      <w:r>
        <w:rPr>
          <w:rFonts w:ascii="Arial" w:hAnsi="Arial" w:hint="eastAsia"/>
        </w:rPr>
        <w:t>1：扭矩波动发生原因</w:t>
      </w:r>
    </w:p>
    <w:p w:rsidR="002F7FB5" w:rsidRDefault="00E94467" w:rsidP="00C965F0">
      <w:pPr>
        <w:rPr>
          <w:rFonts w:hint="eastAsia"/>
        </w:rPr>
      </w:pPr>
      <w:r>
        <w:rPr>
          <w:rFonts w:hint="eastAsia"/>
        </w:rPr>
        <w:t>1）由于电机</w:t>
      </w:r>
    </w:p>
    <w:p w:rsidR="00E94467" w:rsidRDefault="00E94467" w:rsidP="00E94467">
      <w:pPr>
        <w:ind w:left="420"/>
        <w:rPr>
          <w:rFonts w:hint="eastAsia"/>
        </w:rPr>
      </w:pPr>
      <w:r w:rsidRPr="00E94467">
        <w:rPr>
          <w:rFonts w:hint="eastAsia"/>
        </w:rPr>
        <w:t>由于磁不平衡齿槽转矩</w:t>
      </w:r>
    </w:p>
    <w:p w:rsidR="00E94467" w:rsidRDefault="00E94467" w:rsidP="00E94467">
      <w:pPr>
        <w:ind w:left="420"/>
        <w:rPr>
          <w:rFonts w:hint="eastAsia"/>
        </w:rPr>
      </w:pPr>
      <w:r w:rsidRPr="00E94467">
        <w:rPr>
          <w:rFonts w:hint="eastAsia"/>
        </w:rPr>
        <w:t>电动机的感应电压的高次谐波分量</w:t>
      </w:r>
    </w:p>
    <w:p w:rsidR="00E94467" w:rsidRDefault="00E94467" w:rsidP="00E94467">
      <w:pPr>
        <w:rPr>
          <w:rFonts w:hint="eastAsia"/>
        </w:rPr>
      </w:pPr>
      <w:r>
        <w:rPr>
          <w:rFonts w:hint="eastAsia"/>
        </w:rPr>
        <w:lastRenderedPageBreak/>
        <w:t>2）由于电流</w:t>
      </w:r>
    </w:p>
    <w:p w:rsidR="007D211B" w:rsidRDefault="007D211B" w:rsidP="007D211B">
      <w:pPr>
        <w:ind w:left="420"/>
        <w:rPr>
          <w:rFonts w:hint="eastAsia"/>
        </w:rPr>
      </w:pPr>
      <w:r>
        <w:rPr>
          <w:rFonts w:hint="eastAsia"/>
        </w:rPr>
        <w:t>死区影响</w:t>
      </w:r>
    </w:p>
    <w:p w:rsidR="00E94467" w:rsidRDefault="00E94467" w:rsidP="00C965F0">
      <w:pPr>
        <w:rPr>
          <w:rFonts w:hint="eastAsia"/>
        </w:rPr>
      </w:pPr>
      <w:r>
        <w:rPr>
          <w:rFonts w:hint="eastAsia"/>
        </w:rPr>
        <w:tab/>
        <w:t>电流偏移</w:t>
      </w:r>
    </w:p>
    <w:p w:rsidR="00E94467" w:rsidRDefault="00E94467" w:rsidP="00E94467">
      <w:pPr>
        <w:ind w:left="420"/>
        <w:rPr>
          <w:rFonts w:hint="eastAsia"/>
        </w:rPr>
      </w:pPr>
      <w:r>
        <w:rPr>
          <w:rFonts w:hint="eastAsia"/>
        </w:rPr>
        <w:t>电流含有高次谐波</w:t>
      </w:r>
    </w:p>
    <w:p w:rsidR="00E94467" w:rsidRDefault="00E94467" w:rsidP="00E94467">
      <w:pPr>
        <w:ind w:left="420"/>
        <w:rPr>
          <w:rFonts w:hint="eastAsia"/>
        </w:rPr>
      </w:pPr>
      <w:r>
        <w:rPr>
          <w:rFonts w:hint="eastAsia"/>
        </w:rPr>
        <w:t>三相电流不平衡</w:t>
      </w:r>
    </w:p>
    <w:p w:rsidR="00E94467" w:rsidRDefault="00E94467" w:rsidP="00E94467">
      <w:pPr>
        <w:ind w:left="420"/>
        <w:rPr>
          <w:rFonts w:hint="eastAsia"/>
        </w:rPr>
      </w:pPr>
    </w:p>
    <w:p w:rsidR="00E94467" w:rsidRDefault="00E94467" w:rsidP="00C965F0">
      <w:pPr>
        <w:rPr>
          <w:rFonts w:hint="eastAsia"/>
        </w:rPr>
      </w:pPr>
      <w:r>
        <w:rPr>
          <w:rFonts w:hint="eastAsia"/>
        </w:rPr>
        <w:t>2：速度波动发生原因</w:t>
      </w:r>
    </w:p>
    <w:p w:rsidR="00E94467" w:rsidRDefault="00715E9A" w:rsidP="00C965F0">
      <w:pPr>
        <w:rPr>
          <w:rFonts w:hint="eastAsia"/>
        </w:rPr>
      </w:pPr>
      <w:r>
        <w:rPr>
          <w:rFonts w:hint="eastAsia"/>
        </w:rPr>
        <w:tab/>
        <w:t>转矩波动</w:t>
      </w:r>
    </w:p>
    <w:p w:rsidR="00715E9A" w:rsidRDefault="00715E9A" w:rsidP="00C965F0">
      <w:pPr>
        <w:rPr>
          <w:rFonts w:hint="eastAsia"/>
        </w:rPr>
      </w:pPr>
      <w:r>
        <w:rPr>
          <w:rFonts w:hint="eastAsia"/>
        </w:rPr>
        <w:tab/>
        <w:t>速度检测精度</w:t>
      </w:r>
    </w:p>
    <w:p w:rsidR="00E94467" w:rsidRDefault="00E94467" w:rsidP="00C965F0">
      <w:pPr>
        <w:rPr>
          <w:rFonts w:hint="eastAsia"/>
        </w:rPr>
      </w:pPr>
    </w:p>
    <w:p w:rsidR="00E94467" w:rsidRDefault="007A7416" w:rsidP="00C965F0">
      <w:pPr>
        <w:rPr>
          <w:rFonts w:hint="eastAsia"/>
        </w:rPr>
      </w:pPr>
      <w:r>
        <w:rPr>
          <w:rFonts w:hint="eastAsia"/>
        </w:rPr>
        <w:t>以下详细说明</w:t>
      </w:r>
      <w:r w:rsidR="007D211B">
        <w:rPr>
          <w:rFonts w:hint="eastAsia"/>
        </w:rPr>
        <w:t>：</w:t>
      </w:r>
    </w:p>
    <w:p w:rsidR="00E16E23" w:rsidRDefault="00E16E23" w:rsidP="00E16E23">
      <w:pPr>
        <w:pStyle w:val="5"/>
        <w:rPr>
          <w:rFonts w:hint="eastAsia"/>
        </w:rPr>
      </w:pPr>
      <w:r>
        <w:rPr>
          <w:rFonts w:hint="eastAsia"/>
        </w:rPr>
        <w:t>1：由于电流导致的</w:t>
      </w:r>
    </w:p>
    <w:p w:rsidR="007D211B" w:rsidRDefault="007D211B" w:rsidP="00C965F0">
      <w:pPr>
        <w:rPr>
          <w:rFonts w:hint="eastAsia"/>
        </w:rPr>
      </w:pPr>
      <w:r>
        <w:rPr>
          <w:rFonts w:hint="eastAsia"/>
        </w:rPr>
        <w:t>（a）</w:t>
      </w:r>
      <w:r w:rsidRPr="007D211B">
        <w:rPr>
          <w:rFonts w:hint="eastAsia"/>
        </w:rPr>
        <w:t>由于盲区</w:t>
      </w:r>
      <w:r>
        <w:rPr>
          <w:rFonts w:hint="eastAsia"/>
        </w:rPr>
        <w:t>的</w:t>
      </w:r>
      <w:r w:rsidRPr="007D211B">
        <w:rPr>
          <w:rFonts w:hint="eastAsia"/>
        </w:rPr>
        <w:t>转矩脉动</w:t>
      </w:r>
    </w:p>
    <w:p w:rsidR="00E94467" w:rsidRDefault="007D211B" w:rsidP="007D211B">
      <w:pPr>
        <w:ind w:left="420"/>
        <w:rPr>
          <w:rFonts w:hint="eastAsia"/>
        </w:rPr>
      </w:pPr>
      <w:r>
        <w:rPr>
          <w:rFonts w:hint="eastAsia"/>
        </w:rPr>
        <w:t>为防止上下臂晶体管的短路在</w:t>
      </w:r>
      <w:r>
        <w:t>PWM开关电路</w:t>
      </w:r>
      <w:r>
        <w:rPr>
          <w:rFonts w:hint="eastAsia"/>
        </w:rPr>
        <w:t>提供禁止时间，但由死区出现在电流控制</w:t>
      </w:r>
      <w:r w:rsidR="000822A3">
        <w:rPr>
          <w:rFonts w:hint="eastAsia"/>
        </w:rPr>
        <w:t>中导致</w:t>
      </w:r>
      <w:r>
        <w:rPr>
          <w:rFonts w:hint="eastAsia"/>
        </w:rPr>
        <w:t>电流波形失真。</w:t>
      </w:r>
      <w:r w:rsidR="000822A3">
        <w:rPr>
          <w:rFonts w:hint="eastAsia"/>
        </w:rPr>
        <w:t>大约1%的死区可以引入2%的波动，死区越大，波动也越大，因此死区补偿是必要的。</w:t>
      </w:r>
    </w:p>
    <w:p w:rsidR="00E94467" w:rsidRDefault="000822A3" w:rsidP="00C965F0">
      <w:pPr>
        <w:rPr>
          <w:rFonts w:hint="eastAsia"/>
        </w:rPr>
      </w:pPr>
      <w:r>
        <w:rPr>
          <w:rFonts w:hint="eastAsia"/>
          <w:noProof/>
        </w:rPr>
        <w:drawing>
          <wp:inline distT="0" distB="0" distL="0" distR="0">
            <wp:extent cx="5274310" cy="3353294"/>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srcRect/>
                    <a:stretch>
                      <a:fillRect/>
                    </a:stretch>
                  </pic:blipFill>
                  <pic:spPr bwMode="auto">
                    <a:xfrm>
                      <a:off x="0" y="0"/>
                      <a:ext cx="5274310" cy="3353294"/>
                    </a:xfrm>
                    <a:prstGeom prst="rect">
                      <a:avLst/>
                    </a:prstGeom>
                    <a:noFill/>
                    <a:ln w="9525">
                      <a:noFill/>
                      <a:miter lim="800000"/>
                      <a:headEnd/>
                      <a:tailEnd/>
                    </a:ln>
                  </pic:spPr>
                </pic:pic>
              </a:graphicData>
            </a:graphic>
          </wp:inline>
        </w:drawing>
      </w:r>
    </w:p>
    <w:p w:rsidR="000822A3" w:rsidRDefault="000822A3" w:rsidP="00C965F0">
      <w:pPr>
        <w:rPr>
          <w:rFonts w:hint="eastAsia"/>
        </w:rPr>
      </w:pPr>
      <w:r>
        <w:rPr>
          <w:rFonts w:hint="eastAsia"/>
        </w:rPr>
        <w:t>（b）电流偏置导致的转矩波动</w:t>
      </w:r>
    </w:p>
    <w:p w:rsidR="00180A87" w:rsidRPr="00180A87" w:rsidRDefault="00180A87" w:rsidP="00180A87">
      <w:pPr>
        <w:spacing w:line="270" w:lineRule="atLeast"/>
        <w:rPr>
          <w:rFonts w:ascii="Arial" w:eastAsia="宋体" w:hAnsi="Arial"/>
        </w:rPr>
      </w:pPr>
      <w:r>
        <w:rPr>
          <w:rFonts w:hint="eastAsia"/>
        </w:rPr>
        <w:t>直流分量引起的转矩脉动，波动的频率和电流的频率一致，</w:t>
      </w:r>
      <w:r w:rsidRPr="00180A87">
        <w:rPr>
          <w:rFonts w:ascii="Arial" w:eastAsia="宋体" w:hAnsi="Arial"/>
        </w:rPr>
        <w:t>1 %</w:t>
      </w:r>
      <w:r>
        <w:rPr>
          <w:rFonts w:ascii="Arial" w:eastAsia="宋体" w:hAnsi="Arial"/>
        </w:rPr>
        <w:t>的</w:t>
      </w:r>
      <w:r>
        <w:rPr>
          <w:rFonts w:ascii="Arial" w:eastAsia="宋体" w:hAnsi="Arial" w:hint="eastAsia"/>
        </w:rPr>
        <w:t>偏置导致</w:t>
      </w:r>
      <w:r w:rsidRPr="00180A87">
        <w:rPr>
          <w:rFonts w:ascii="Arial" w:eastAsia="宋体" w:hAnsi="Arial"/>
        </w:rPr>
        <w:t>2 %</w:t>
      </w:r>
      <w:r>
        <w:rPr>
          <w:rFonts w:ascii="Arial" w:eastAsia="宋体" w:hAnsi="Arial" w:hint="eastAsia"/>
        </w:rPr>
        <w:t>的转矩波动</w:t>
      </w:r>
      <w:r w:rsidRPr="00180A87">
        <w:rPr>
          <w:rFonts w:ascii="Arial" w:eastAsia="宋体" w:hAnsi="Arial"/>
        </w:rPr>
        <w:t>产生</w:t>
      </w:r>
      <w:r>
        <w:rPr>
          <w:rFonts w:ascii="Arial" w:eastAsia="宋体" w:hAnsi="Arial" w:hint="eastAsia"/>
        </w:rPr>
        <w:t>，充分考虑</w:t>
      </w:r>
      <w:r w:rsidRPr="00180A87">
        <w:rPr>
          <w:rFonts w:ascii="Arial" w:eastAsia="宋体" w:hAnsi="Arial" w:hint="eastAsia"/>
        </w:rPr>
        <w:t>电流检测器和</w:t>
      </w:r>
      <w:r w:rsidRPr="00180A87">
        <w:rPr>
          <w:rFonts w:ascii="Arial" w:eastAsia="宋体" w:hAnsi="Arial"/>
        </w:rPr>
        <w:t>AD转换器的DC分量漂移，</w:t>
      </w:r>
      <w:r>
        <w:rPr>
          <w:rFonts w:ascii="Arial" w:eastAsia="宋体" w:hAnsi="Arial" w:hint="eastAsia"/>
        </w:rPr>
        <w:t>从而</w:t>
      </w:r>
      <w:r>
        <w:rPr>
          <w:rFonts w:ascii="Arial" w:eastAsia="宋体" w:hAnsi="Arial"/>
        </w:rPr>
        <w:t>确定波纹</w:t>
      </w:r>
      <w:r>
        <w:rPr>
          <w:rFonts w:ascii="Arial" w:eastAsia="宋体" w:hAnsi="Arial" w:hint="eastAsia"/>
        </w:rPr>
        <w:t>的比率</w:t>
      </w:r>
      <w:r w:rsidRPr="00180A87">
        <w:rPr>
          <w:rFonts w:ascii="Arial" w:eastAsia="宋体" w:hAnsi="Arial"/>
        </w:rPr>
        <w:t>。</w:t>
      </w:r>
    </w:p>
    <w:p w:rsidR="00180A87" w:rsidRDefault="00D1010A" w:rsidP="00180A87">
      <w:pPr>
        <w:rPr>
          <w:rFonts w:hint="eastAsia"/>
        </w:rPr>
      </w:pPr>
      <w:r>
        <w:rPr>
          <w:rFonts w:hint="eastAsia"/>
          <w:noProof/>
        </w:rPr>
        <w:lastRenderedPageBreak/>
        <w:drawing>
          <wp:inline distT="0" distB="0" distL="0" distR="0">
            <wp:extent cx="5274310" cy="3611756"/>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srcRect/>
                    <a:stretch>
                      <a:fillRect/>
                    </a:stretch>
                  </pic:blipFill>
                  <pic:spPr bwMode="auto">
                    <a:xfrm>
                      <a:off x="0" y="0"/>
                      <a:ext cx="5274310" cy="3611756"/>
                    </a:xfrm>
                    <a:prstGeom prst="rect">
                      <a:avLst/>
                    </a:prstGeom>
                    <a:noFill/>
                    <a:ln w="9525">
                      <a:noFill/>
                      <a:miter lim="800000"/>
                      <a:headEnd/>
                      <a:tailEnd/>
                    </a:ln>
                  </pic:spPr>
                </pic:pic>
              </a:graphicData>
            </a:graphic>
          </wp:inline>
        </w:drawing>
      </w:r>
    </w:p>
    <w:p w:rsidR="00D1010A" w:rsidRDefault="00D1010A" w:rsidP="00180A87">
      <w:pPr>
        <w:rPr>
          <w:rFonts w:hint="eastAsia"/>
        </w:rPr>
      </w:pPr>
      <w:r>
        <w:rPr>
          <w:rFonts w:hint="eastAsia"/>
        </w:rPr>
        <w:t>（c）谐波的转矩波动</w:t>
      </w:r>
    </w:p>
    <w:p w:rsidR="003663E8" w:rsidRDefault="003663E8" w:rsidP="00180A87">
      <w:pPr>
        <w:rPr>
          <w:rFonts w:hint="eastAsia"/>
        </w:rPr>
      </w:pPr>
      <w:r>
        <w:rPr>
          <w:rFonts w:hint="eastAsia"/>
        </w:rPr>
        <w:t>电流和转矩系数含有高次谐波的成分</w:t>
      </w:r>
      <w:r w:rsidR="007D25C4">
        <w:rPr>
          <w:rFonts w:hint="eastAsia"/>
        </w:rPr>
        <w:t>是引起转矩脉动的原因。</w:t>
      </w:r>
      <w:r w:rsidR="007D25C4" w:rsidRPr="007D25C4">
        <w:rPr>
          <w:rFonts w:hint="eastAsia"/>
        </w:rPr>
        <w:t>第二，第四高次谐波</w:t>
      </w:r>
      <w:r w:rsidR="007D25C4">
        <w:rPr>
          <w:rFonts w:hint="eastAsia"/>
        </w:rPr>
        <w:t>是</w:t>
      </w:r>
      <w:r w:rsidR="007D25C4" w:rsidRPr="007D25C4">
        <w:rPr>
          <w:rFonts w:hint="eastAsia"/>
        </w:rPr>
        <w:t>电流频率的三倍，第五，</w:t>
      </w:r>
      <w:r w:rsidR="007D25C4" w:rsidRPr="007D25C4">
        <w:t>7</w:t>
      </w:r>
      <w:r w:rsidR="007D25C4">
        <w:t>次谐波</w:t>
      </w:r>
      <w:r w:rsidR="007D25C4">
        <w:rPr>
          <w:rFonts w:hint="eastAsia"/>
        </w:rPr>
        <w:t>是电流</w:t>
      </w:r>
      <w:r w:rsidR="007D25C4">
        <w:t>频率的六倍</w:t>
      </w:r>
      <w:r w:rsidR="007D25C4" w:rsidRPr="007D25C4">
        <w:t>。</w:t>
      </w:r>
      <w:r w:rsidR="007D25C4">
        <w:rPr>
          <w:rFonts w:hint="eastAsia"/>
        </w:rPr>
        <w:t>1%高次谐波可以产生2%的转矩波动，3</w:t>
      </w:r>
      <w:r w:rsidR="007D25C4" w:rsidRPr="007D25C4">
        <w:t>的倍数的</w:t>
      </w:r>
      <w:r w:rsidR="007D25C4">
        <w:t>谐波的波形</w:t>
      </w:r>
      <w:r w:rsidR="007D25C4">
        <w:rPr>
          <w:rFonts w:hint="eastAsia"/>
        </w:rPr>
        <w:t>会抵消</w:t>
      </w:r>
      <w:r w:rsidR="007D25C4" w:rsidRPr="007D25C4">
        <w:t>。</w:t>
      </w:r>
      <w:r w:rsidR="00FC05C3">
        <w:rPr>
          <w:rFonts w:hint="eastAsia"/>
        </w:rPr>
        <w:t>根据谐波分析波动。</w:t>
      </w:r>
    </w:p>
    <w:p w:rsidR="00D1010A" w:rsidRDefault="001A3106" w:rsidP="00180A87">
      <w:pPr>
        <w:rPr>
          <w:rFonts w:hint="eastAsia"/>
        </w:rPr>
      </w:pPr>
      <w:r>
        <w:rPr>
          <w:rFonts w:hint="eastAsia"/>
          <w:noProof/>
        </w:rPr>
        <w:drawing>
          <wp:inline distT="0" distB="0" distL="0" distR="0">
            <wp:extent cx="5274310" cy="3816423"/>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srcRect/>
                    <a:stretch>
                      <a:fillRect/>
                    </a:stretch>
                  </pic:blipFill>
                  <pic:spPr bwMode="auto">
                    <a:xfrm>
                      <a:off x="0" y="0"/>
                      <a:ext cx="5274310" cy="3816423"/>
                    </a:xfrm>
                    <a:prstGeom prst="rect">
                      <a:avLst/>
                    </a:prstGeom>
                    <a:noFill/>
                    <a:ln w="9525">
                      <a:noFill/>
                      <a:miter lim="800000"/>
                      <a:headEnd/>
                      <a:tailEnd/>
                    </a:ln>
                  </pic:spPr>
                </pic:pic>
              </a:graphicData>
            </a:graphic>
          </wp:inline>
        </w:drawing>
      </w:r>
    </w:p>
    <w:p w:rsidR="001A3106" w:rsidRDefault="001A3106" w:rsidP="00180A87">
      <w:pPr>
        <w:rPr>
          <w:rFonts w:hint="eastAsia"/>
        </w:rPr>
      </w:pPr>
      <w:r>
        <w:rPr>
          <w:rFonts w:hint="eastAsia"/>
          <w:noProof/>
        </w:rPr>
        <w:lastRenderedPageBreak/>
        <w:drawing>
          <wp:inline distT="0" distB="0" distL="0" distR="0">
            <wp:extent cx="5274310" cy="3645479"/>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srcRect/>
                    <a:stretch>
                      <a:fillRect/>
                    </a:stretch>
                  </pic:blipFill>
                  <pic:spPr bwMode="auto">
                    <a:xfrm>
                      <a:off x="0" y="0"/>
                      <a:ext cx="5274310" cy="3645479"/>
                    </a:xfrm>
                    <a:prstGeom prst="rect">
                      <a:avLst/>
                    </a:prstGeom>
                    <a:noFill/>
                    <a:ln w="9525">
                      <a:noFill/>
                      <a:miter lim="800000"/>
                      <a:headEnd/>
                      <a:tailEnd/>
                    </a:ln>
                  </pic:spPr>
                </pic:pic>
              </a:graphicData>
            </a:graphic>
          </wp:inline>
        </w:drawing>
      </w:r>
    </w:p>
    <w:p w:rsidR="00D1010A" w:rsidRDefault="001A3106" w:rsidP="00180A87">
      <w:pPr>
        <w:rPr>
          <w:rFonts w:hint="eastAsia"/>
        </w:rPr>
      </w:pPr>
      <w:r>
        <w:rPr>
          <w:rFonts w:hint="eastAsia"/>
          <w:noProof/>
        </w:rPr>
        <w:drawing>
          <wp:inline distT="0" distB="0" distL="0" distR="0">
            <wp:extent cx="5274310" cy="3761678"/>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a:srcRect/>
                    <a:stretch>
                      <a:fillRect/>
                    </a:stretch>
                  </pic:blipFill>
                  <pic:spPr bwMode="auto">
                    <a:xfrm>
                      <a:off x="0" y="0"/>
                      <a:ext cx="5274310" cy="3761678"/>
                    </a:xfrm>
                    <a:prstGeom prst="rect">
                      <a:avLst/>
                    </a:prstGeom>
                    <a:noFill/>
                    <a:ln w="9525">
                      <a:noFill/>
                      <a:miter lim="800000"/>
                      <a:headEnd/>
                      <a:tailEnd/>
                    </a:ln>
                  </pic:spPr>
                </pic:pic>
              </a:graphicData>
            </a:graphic>
          </wp:inline>
        </w:drawing>
      </w:r>
    </w:p>
    <w:p w:rsidR="00D1010A" w:rsidRDefault="003A4DD7" w:rsidP="00180A87">
      <w:pPr>
        <w:rPr>
          <w:rFonts w:hint="eastAsia"/>
        </w:rPr>
      </w:pPr>
      <w:r>
        <w:rPr>
          <w:rFonts w:hint="eastAsia"/>
          <w:noProof/>
        </w:rPr>
        <w:lastRenderedPageBreak/>
        <w:drawing>
          <wp:inline distT="0" distB="0" distL="0" distR="0">
            <wp:extent cx="5274310" cy="3638767"/>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srcRect/>
                    <a:stretch>
                      <a:fillRect/>
                    </a:stretch>
                  </pic:blipFill>
                  <pic:spPr bwMode="auto">
                    <a:xfrm>
                      <a:off x="0" y="0"/>
                      <a:ext cx="5274310" cy="3638767"/>
                    </a:xfrm>
                    <a:prstGeom prst="rect">
                      <a:avLst/>
                    </a:prstGeom>
                    <a:noFill/>
                    <a:ln w="9525">
                      <a:noFill/>
                      <a:miter lim="800000"/>
                      <a:headEnd/>
                      <a:tailEnd/>
                    </a:ln>
                  </pic:spPr>
                </pic:pic>
              </a:graphicData>
            </a:graphic>
          </wp:inline>
        </w:drawing>
      </w:r>
    </w:p>
    <w:p w:rsidR="00D1010A" w:rsidRDefault="003A4DD7" w:rsidP="00180A87">
      <w:pPr>
        <w:rPr>
          <w:rFonts w:hint="eastAsia"/>
        </w:rPr>
      </w:pPr>
      <w:r>
        <w:rPr>
          <w:rFonts w:hint="eastAsia"/>
        </w:rPr>
        <w:t>（d）三相电流不平衡</w:t>
      </w:r>
    </w:p>
    <w:p w:rsidR="00D1010A" w:rsidRDefault="00D86A21" w:rsidP="00180A87">
      <w:pPr>
        <w:rPr>
          <w:rFonts w:hint="eastAsia"/>
        </w:rPr>
      </w:pPr>
      <w:r w:rsidRPr="00D86A21">
        <w:rPr>
          <w:rFonts w:hint="eastAsia"/>
        </w:rPr>
        <w:t>转矩脉动的原因时，有对三相电流的振幅的不平衡</w:t>
      </w:r>
      <w:r>
        <w:rPr>
          <w:rFonts w:hint="eastAsia"/>
        </w:rPr>
        <w:t>，有的大有的小。</w:t>
      </w:r>
      <w:r w:rsidR="00A4772E">
        <w:rPr>
          <w:rFonts w:hint="eastAsia"/>
        </w:rPr>
        <w:t>波动频率是电流频率的两倍 ，1%不平衡导致1.2%的转矩波动产生。</w:t>
      </w:r>
    </w:p>
    <w:p w:rsidR="008A6EF0" w:rsidRDefault="008A6EF0" w:rsidP="00180A87">
      <w:pPr>
        <w:rPr>
          <w:rFonts w:hint="eastAsia"/>
        </w:rPr>
      </w:pPr>
      <w:r>
        <w:rPr>
          <w:rFonts w:hint="eastAsia"/>
          <w:noProof/>
        </w:rPr>
        <w:drawing>
          <wp:inline distT="0" distB="0" distL="0" distR="0">
            <wp:extent cx="5274310" cy="3713823"/>
            <wp:effectExtent l="1905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srcRect/>
                    <a:stretch>
                      <a:fillRect/>
                    </a:stretch>
                  </pic:blipFill>
                  <pic:spPr bwMode="auto">
                    <a:xfrm>
                      <a:off x="0" y="0"/>
                      <a:ext cx="5274310" cy="3713823"/>
                    </a:xfrm>
                    <a:prstGeom prst="rect">
                      <a:avLst/>
                    </a:prstGeom>
                    <a:noFill/>
                    <a:ln w="9525">
                      <a:noFill/>
                      <a:miter lim="800000"/>
                      <a:headEnd/>
                      <a:tailEnd/>
                    </a:ln>
                  </pic:spPr>
                </pic:pic>
              </a:graphicData>
            </a:graphic>
          </wp:inline>
        </w:drawing>
      </w:r>
    </w:p>
    <w:p w:rsidR="008A6EF0" w:rsidRDefault="00112EAF" w:rsidP="00E16E23">
      <w:pPr>
        <w:pStyle w:val="5"/>
        <w:rPr>
          <w:rFonts w:hint="eastAsia"/>
        </w:rPr>
      </w:pPr>
      <w:r>
        <w:rPr>
          <w:rFonts w:hint="eastAsia"/>
        </w:rPr>
        <w:lastRenderedPageBreak/>
        <w:t>2：位置检测器导致的速度波动</w:t>
      </w:r>
    </w:p>
    <w:p w:rsidR="003F5D19" w:rsidRPr="003F5D19" w:rsidRDefault="002531C9" w:rsidP="003F5D19">
      <w:pPr>
        <w:spacing w:line="270" w:lineRule="atLeast"/>
        <w:rPr>
          <w:rFonts w:ascii="Arial" w:eastAsia="宋体" w:hAnsi="Arial"/>
        </w:rPr>
      </w:pPr>
      <w:r w:rsidRPr="002531C9">
        <w:rPr>
          <w:rFonts w:hint="eastAsia"/>
        </w:rPr>
        <w:t>位置检测的准确性不仅影响定位精度</w:t>
      </w:r>
      <w:r>
        <w:rPr>
          <w:rFonts w:hint="eastAsia"/>
        </w:rPr>
        <w:t>还会影响速度精度，因为通过</w:t>
      </w:r>
      <w:r w:rsidRPr="002531C9">
        <w:rPr>
          <w:rFonts w:hint="eastAsia"/>
        </w:rPr>
        <w:t>（差</w:t>
      </w:r>
      <w:r>
        <w:rPr>
          <w:rFonts w:hint="eastAsia"/>
        </w:rPr>
        <w:t>分</w:t>
      </w:r>
      <w:r w:rsidR="00740F8B">
        <w:rPr>
          <w:rFonts w:hint="eastAsia"/>
        </w:rPr>
        <w:t>）作为速度反馈信号。特别是，</w:t>
      </w:r>
      <w:r w:rsidR="00740F8B" w:rsidRPr="002531C9">
        <w:rPr>
          <w:rFonts w:hint="eastAsia"/>
        </w:rPr>
        <w:t>编码器或分解器导致的</w:t>
      </w:r>
      <w:r w:rsidR="00740F8B">
        <w:rPr>
          <w:rFonts w:hint="eastAsia"/>
        </w:rPr>
        <w:t>周期性位置误差，是</w:t>
      </w:r>
      <w:r w:rsidRPr="002531C9">
        <w:rPr>
          <w:rFonts w:hint="eastAsia"/>
        </w:rPr>
        <w:t>速度波动，转矩脉动，振动和谐振的原因。</w:t>
      </w:r>
      <w:r w:rsidR="005D7F27" w:rsidRPr="005D7F27">
        <w:rPr>
          <w:rFonts w:hint="eastAsia"/>
        </w:rPr>
        <w:t>例如，当偏差是每转一次</w:t>
      </w:r>
      <w:r w:rsidR="005D7F27">
        <w:rPr>
          <w:rFonts w:hint="eastAsia"/>
        </w:rPr>
        <w:t>的时候，</w:t>
      </w:r>
      <w:r w:rsidR="005D7F27" w:rsidRPr="005D7F27">
        <w:rPr>
          <w:rFonts w:hint="eastAsia"/>
        </w:rPr>
        <w:t>是安装在电机轴上的检测器</w:t>
      </w:r>
      <w:r w:rsidR="005D7F27">
        <w:rPr>
          <w:rFonts w:hint="eastAsia"/>
        </w:rPr>
        <w:t>的</w:t>
      </w:r>
      <w:r w:rsidR="005D7F27" w:rsidRPr="005D7F27">
        <w:rPr>
          <w:rFonts w:hint="eastAsia"/>
        </w:rPr>
        <w:t>同心</w:t>
      </w:r>
      <w:r w:rsidR="005D7F27">
        <w:rPr>
          <w:rFonts w:hint="eastAsia"/>
        </w:rPr>
        <w:t>问题</w:t>
      </w:r>
      <w:r w:rsidR="005D7F27" w:rsidRPr="005D7F27">
        <w:rPr>
          <w:rFonts w:hint="eastAsia"/>
        </w:rPr>
        <w:t>。</w:t>
      </w:r>
      <w:r w:rsidR="009C67F3">
        <w:rPr>
          <w:rFonts w:hint="eastAsia"/>
        </w:rPr>
        <w:t>如下图所示的，如果位置检出</w:t>
      </w:r>
      <w:proofErr w:type="gramStart"/>
      <w:r w:rsidR="009C67F3">
        <w:rPr>
          <w:rFonts w:hint="eastAsia"/>
        </w:rPr>
        <w:t>时如下</w:t>
      </w:r>
      <w:proofErr w:type="gramEnd"/>
      <w:r w:rsidR="009C67F3">
        <w:rPr>
          <w:rFonts w:hint="eastAsia"/>
        </w:rPr>
        <w:t>波动，那么速度波动就可以通过下式计算</w:t>
      </w:r>
      <w:r w:rsidR="00323C50">
        <w:rPr>
          <w:rFonts w:hint="eastAsia"/>
        </w:rPr>
        <w:t>。</w:t>
      </w:r>
      <w:r w:rsidR="00323C50" w:rsidRPr="00323C50">
        <w:rPr>
          <w:rFonts w:hint="eastAsia"/>
        </w:rPr>
        <w:t>通过内插编码器和</w:t>
      </w:r>
      <w:r w:rsidR="00323C50">
        <w:rPr>
          <w:rFonts w:hint="eastAsia"/>
        </w:rPr>
        <w:t>插值</w:t>
      </w:r>
      <w:r w:rsidR="00323C50" w:rsidRPr="00323C50">
        <w:rPr>
          <w:rFonts w:hint="eastAsia"/>
        </w:rPr>
        <w:t>正弦检测信号来提高分辨率</w:t>
      </w:r>
      <w:r w:rsidR="00323C50">
        <w:rPr>
          <w:rFonts w:hint="eastAsia"/>
        </w:rPr>
        <w:t>的方式</w:t>
      </w:r>
      <w:r w:rsidR="00323C50" w:rsidRPr="00323C50">
        <w:rPr>
          <w:rFonts w:hint="eastAsia"/>
        </w:rPr>
        <w:t>容易受到内插误差的影响</w:t>
      </w:r>
      <w:r w:rsidR="00323C50">
        <w:rPr>
          <w:rFonts w:hint="eastAsia"/>
        </w:rPr>
        <w:t>，需要注意</w:t>
      </w:r>
      <w:r w:rsidR="003F5D19">
        <w:rPr>
          <w:rFonts w:hint="eastAsia"/>
        </w:rPr>
        <w:t>。</w:t>
      </w:r>
      <w:r w:rsidR="003F5D19" w:rsidRPr="003F5D19">
        <w:rPr>
          <w:rFonts w:ascii="Arial" w:eastAsia="宋体" w:hAnsi="Arial"/>
        </w:rPr>
        <w:t>正弦波的扭曲,应尽力减少</w:t>
      </w:r>
      <w:r w:rsidR="003F5D19">
        <w:rPr>
          <w:rFonts w:ascii="Arial" w:eastAsia="宋体" w:hAnsi="Arial" w:hint="eastAsia"/>
        </w:rPr>
        <w:t>，</w:t>
      </w:r>
      <w:r w:rsidR="003F5D19">
        <w:rPr>
          <w:rFonts w:ascii="Arial" w:hAnsi="Arial"/>
        </w:rPr>
        <w:t>失真的情况下,内</w:t>
      </w:r>
      <w:r w:rsidR="003F5D19">
        <w:rPr>
          <w:rFonts w:ascii="Arial" w:hAnsi="Arial" w:hint="eastAsia"/>
        </w:rPr>
        <w:t>插</w:t>
      </w:r>
      <w:r w:rsidR="003F5D19">
        <w:rPr>
          <w:rFonts w:ascii="Arial" w:hAnsi="Arial"/>
        </w:rPr>
        <w:t>误差校正看起来是必要的</w:t>
      </w:r>
    </w:p>
    <w:p w:rsidR="002531C9" w:rsidRDefault="002531C9" w:rsidP="00180A87">
      <w:pPr>
        <w:rPr>
          <w:rFonts w:hint="eastAsia"/>
        </w:rPr>
      </w:pPr>
    </w:p>
    <w:p w:rsidR="009C67F3" w:rsidRDefault="009C67F3" w:rsidP="00180A87">
      <w:pPr>
        <w:rPr>
          <w:rFonts w:hint="eastAsia"/>
        </w:rPr>
      </w:pPr>
      <w:r>
        <w:rPr>
          <w:rFonts w:hint="eastAsia"/>
          <w:noProof/>
        </w:rPr>
        <w:drawing>
          <wp:inline distT="0" distB="0" distL="0" distR="0">
            <wp:extent cx="5274310" cy="5442733"/>
            <wp:effectExtent l="1905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
                    <a:srcRect/>
                    <a:stretch>
                      <a:fillRect/>
                    </a:stretch>
                  </pic:blipFill>
                  <pic:spPr bwMode="auto">
                    <a:xfrm>
                      <a:off x="0" y="0"/>
                      <a:ext cx="5274310" cy="5442733"/>
                    </a:xfrm>
                    <a:prstGeom prst="rect">
                      <a:avLst/>
                    </a:prstGeom>
                    <a:noFill/>
                    <a:ln w="9525">
                      <a:noFill/>
                      <a:miter lim="800000"/>
                      <a:headEnd/>
                      <a:tailEnd/>
                    </a:ln>
                  </pic:spPr>
                </pic:pic>
              </a:graphicData>
            </a:graphic>
          </wp:inline>
        </w:drawing>
      </w:r>
    </w:p>
    <w:p w:rsidR="009C67F3" w:rsidRDefault="00B41B5B" w:rsidP="00180A87">
      <w:pPr>
        <w:rPr>
          <w:rFonts w:hint="eastAsia"/>
        </w:rPr>
      </w:pPr>
      <w:r>
        <w:rPr>
          <w:rFonts w:hint="eastAsia"/>
        </w:rPr>
        <w:t>因为cos峰峰值是2</w:t>
      </w:r>
    </w:p>
    <w:p w:rsidR="009C67F3" w:rsidRDefault="00E16E23" w:rsidP="006837B3">
      <w:pPr>
        <w:pStyle w:val="5"/>
        <w:rPr>
          <w:rFonts w:hint="eastAsia"/>
        </w:rPr>
      </w:pPr>
      <w:r>
        <w:rPr>
          <w:rFonts w:hint="eastAsia"/>
        </w:rPr>
        <w:t>3：</w:t>
      </w:r>
      <w:r w:rsidRPr="00E16E23">
        <w:rPr>
          <w:rFonts w:hint="eastAsia"/>
        </w:rPr>
        <w:t>通过控制增益抑制转矩脉动</w:t>
      </w:r>
    </w:p>
    <w:p w:rsidR="009C67F3" w:rsidRDefault="00F024A2" w:rsidP="00180A87">
      <w:pPr>
        <w:rPr>
          <w:rFonts w:hint="eastAsia"/>
        </w:rPr>
      </w:pPr>
      <w:r w:rsidRPr="00F024A2">
        <w:rPr>
          <w:rFonts w:hint="eastAsia"/>
        </w:rPr>
        <w:t>由于转矩脉动</w:t>
      </w:r>
      <w:r>
        <w:rPr>
          <w:rFonts w:hint="eastAsia"/>
        </w:rPr>
        <w:t>产生的</w:t>
      </w:r>
      <w:r w:rsidRPr="00F024A2">
        <w:rPr>
          <w:rFonts w:hint="eastAsia"/>
        </w:rPr>
        <w:t>速度误差，位置误差</w:t>
      </w:r>
      <w:r>
        <w:rPr>
          <w:rFonts w:hint="eastAsia"/>
        </w:rPr>
        <w:t>可通过控制增益被抑制</w:t>
      </w:r>
      <w:r w:rsidRPr="00F024A2">
        <w:rPr>
          <w:rFonts w:hint="eastAsia"/>
        </w:rPr>
        <w:t>。在以下附图的框图</w:t>
      </w:r>
      <w:r>
        <w:rPr>
          <w:rFonts w:hint="eastAsia"/>
        </w:rPr>
        <w:t>中是</w:t>
      </w:r>
      <w:r w:rsidRPr="00F024A2">
        <w:rPr>
          <w:rFonts w:hint="eastAsia"/>
        </w:rPr>
        <w:t>施加转矩扰动时的传递函数。</w:t>
      </w:r>
    </w:p>
    <w:p w:rsidR="009C67F3" w:rsidRDefault="006D563E" w:rsidP="00180A87">
      <w:pPr>
        <w:rPr>
          <w:rFonts w:hint="eastAsia"/>
        </w:rPr>
      </w:pPr>
      <w:r>
        <w:rPr>
          <w:rFonts w:hint="eastAsia"/>
          <w:noProof/>
        </w:rPr>
        <w:lastRenderedPageBreak/>
        <w:drawing>
          <wp:inline distT="0" distB="0" distL="0" distR="0">
            <wp:extent cx="5274310" cy="1582293"/>
            <wp:effectExtent l="1905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srcRect/>
                    <a:stretch>
                      <a:fillRect/>
                    </a:stretch>
                  </pic:blipFill>
                  <pic:spPr bwMode="auto">
                    <a:xfrm>
                      <a:off x="0" y="0"/>
                      <a:ext cx="5274310" cy="1582293"/>
                    </a:xfrm>
                    <a:prstGeom prst="rect">
                      <a:avLst/>
                    </a:prstGeom>
                    <a:noFill/>
                    <a:ln w="9525">
                      <a:noFill/>
                      <a:miter lim="800000"/>
                      <a:headEnd/>
                      <a:tailEnd/>
                    </a:ln>
                  </pic:spPr>
                </pic:pic>
              </a:graphicData>
            </a:graphic>
          </wp:inline>
        </w:drawing>
      </w: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Default="006D563E" w:rsidP="00180A87">
      <w:pPr>
        <w:rPr>
          <w:rFonts w:hint="eastAsia"/>
        </w:rPr>
      </w:pPr>
    </w:p>
    <w:p w:rsidR="006D563E" w:rsidRPr="00C965F0" w:rsidRDefault="006D563E" w:rsidP="00180A87">
      <w:pPr>
        <w:rPr>
          <w:rFonts w:hint="eastAsia"/>
        </w:rPr>
      </w:pPr>
    </w:p>
    <w:p w:rsidR="003631B0" w:rsidRDefault="003631B0" w:rsidP="00C965F0">
      <w:pPr>
        <w:pStyle w:val="1"/>
        <w:rPr>
          <w:rFonts w:hint="eastAsia"/>
        </w:rPr>
      </w:pPr>
      <w:r>
        <w:rPr>
          <w:rFonts w:hint="eastAsia"/>
        </w:rPr>
        <w:t>附录A</w:t>
      </w:r>
    </w:p>
    <w:p w:rsidR="003631B0" w:rsidRPr="00C965F0" w:rsidRDefault="003631B0" w:rsidP="00C965F0">
      <w:r w:rsidRPr="00C965F0">
        <w:t>控制上其计算公式为</w:t>
      </w:r>
    </w:p>
    <w:p w:rsidR="003631B0" w:rsidRPr="00C965F0" w:rsidRDefault="003631B0" w:rsidP="00C965F0">
      <w:r w:rsidRPr="00C965F0">
        <w:drawing>
          <wp:inline distT="0" distB="0" distL="0" distR="0">
            <wp:extent cx="2094865" cy="1173480"/>
            <wp:effectExtent l="19050" t="0" r="635" b="0"/>
            <wp:docPr id="13" name="图片 13" descr="http://h.hiphotos.baidu.com/baike/s%3D220/sign=fb08a79c3a292df593c3ab178c305ce2/d000baa1cd11728b28f6ee91c8fcc3cec2fd2cad.jpg">
              <a:hlinkClick xmlns:a="http://schemas.openxmlformats.org/drawingml/2006/main" r:id="rId3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hiphotos.baidu.com/baike/s%3D220/sign=fb08a79c3a292df593c3ab178c305ce2/d000baa1cd11728b28f6ee91c8fcc3cec2fd2cad.jpg">
                      <a:hlinkClick r:id="rId35" tgtFrame="&quot;_blank&quot;" tooltip="&quot;&quot;"/>
                    </pic:cNvPr>
                    <pic:cNvPicPr>
                      <a:picLocks noChangeAspect="1" noChangeArrowheads="1"/>
                    </pic:cNvPicPr>
                  </pic:nvPicPr>
                  <pic:blipFill>
                    <a:blip r:embed="rId36"/>
                    <a:srcRect/>
                    <a:stretch>
                      <a:fillRect/>
                    </a:stretch>
                  </pic:blipFill>
                  <pic:spPr bwMode="auto">
                    <a:xfrm>
                      <a:off x="0" y="0"/>
                      <a:ext cx="2094865" cy="1173480"/>
                    </a:xfrm>
                    <a:prstGeom prst="rect">
                      <a:avLst/>
                    </a:prstGeom>
                    <a:noFill/>
                    <a:ln w="9525">
                      <a:noFill/>
                      <a:miter lim="800000"/>
                      <a:headEnd/>
                      <a:tailEnd/>
                    </a:ln>
                  </pic:spPr>
                </pic:pic>
              </a:graphicData>
            </a:graphic>
          </wp:inline>
        </w:drawing>
      </w:r>
      <w:r w:rsidRPr="00C965F0">
        <w:drawing>
          <wp:inline distT="0" distB="0" distL="0" distR="0">
            <wp:extent cx="1835785" cy="1466850"/>
            <wp:effectExtent l="19050" t="0" r="0" b="0"/>
            <wp:docPr id="2" name="图片 14" descr="http://c.hiphotos.baidu.com/baike/s%3D220/sign=f85587210cf431adb8d2443b7b37ac0f/8cb1cb134954092397b601cd9258d109b2de49a1.jpg">
              <a:hlinkClick xmlns:a="http://schemas.openxmlformats.org/drawingml/2006/main" r:id="rId3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hiphotos.baidu.com/baike/s%3D220/sign=f85587210cf431adb8d2443b7b37ac0f/8cb1cb134954092397b601cd9258d109b2de49a1.jpg">
                      <a:hlinkClick r:id="rId37" tgtFrame="&quot;_blank&quot;" tooltip="&quot;&quot;"/>
                    </pic:cNvPr>
                    <pic:cNvPicPr>
                      <a:picLocks noChangeAspect="1" noChangeArrowheads="1"/>
                    </pic:cNvPicPr>
                  </pic:nvPicPr>
                  <pic:blipFill>
                    <a:blip r:embed="rId38"/>
                    <a:srcRect/>
                    <a:stretch>
                      <a:fillRect/>
                    </a:stretch>
                  </pic:blipFill>
                  <pic:spPr bwMode="auto">
                    <a:xfrm>
                      <a:off x="0" y="0"/>
                      <a:ext cx="1835785" cy="1466850"/>
                    </a:xfrm>
                    <a:prstGeom prst="rect">
                      <a:avLst/>
                    </a:prstGeom>
                    <a:noFill/>
                    <a:ln w="9525">
                      <a:noFill/>
                      <a:miter lim="800000"/>
                      <a:headEnd/>
                      <a:tailEnd/>
                    </a:ln>
                  </pic:spPr>
                </pic:pic>
              </a:graphicData>
            </a:graphic>
          </wp:inline>
        </w:drawing>
      </w:r>
    </w:p>
    <w:p w:rsidR="003631B0" w:rsidRPr="00C965F0" w:rsidRDefault="003631B0" w:rsidP="00C965F0">
      <w:r w:rsidRPr="00C965F0">
        <w:t>这两者其实是</w:t>
      </w:r>
      <w:hyperlink r:id="rId39" w:tgtFrame="_blank" w:history="1">
        <w:r w:rsidRPr="00C965F0">
          <w:t>等价</w:t>
        </w:r>
      </w:hyperlink>
      <w:r w:rsidRPr="00C965F0">
        <w:t>的。</w:t>
      </w:r>
    </w:p>
    <w:p w:rsidR="003631B0" w:rsidRPr="00C965F0" w:rsidRDefault="003631B0" w:rsidP="00C965F0">
      <w:pPr>
        <w:rPr>
          <w:rFonts w:hint="eastAsia"/>
        </w:rPr>
      </w:pPr>
      <w:r w:rsidRPr="00C965F0">
        <w:t>电机有两个时间常数：机电时间常数Tm和电气时间常数Te。通常Tm&gt;&gt;Te，这种情况下电机的传递函数可看作两个惯性环节的串联，两个惯性环节的时间常数就分别是Tm和Te，而对于一般的应用，由于Te很小，对应的惯性环节可以忽略不计，于是电机</w:t>
      </w:r>
      <w:proofErr w:type="gramStart"/>
      <w:r w:rsidRPr="00C965F0">
        <w:t>的传函就</w:t>
      </w:r>
      <w:proofErr w:type="gramEnd"/>
      <w:r w:rsidRPr="00C965F0">
        <w:t>简化为：1/(Tm*s+1)。对于这样一个惯性环节，</w:t>
      </w:r>
      <w:proofErr w:type="gramStart"/>
      <w:r w:rsidRPr="00C965F0">
        <w:t>其阶越</w:t>
      </w:r>
      <w:proofErr w:type="gramEnd"/>
      <w:r w:rsidRPr="00C965F0">
        <w:t>响应为：在阶越发生后Tm时刻，其输出即为</w:t>
      </w:r>
      <w:r w:rsidR="00AF49E4" w:rsidRPr="00C965F0">
        <w:t>0.632</w:t>
      </w:r>
      <w:r w:rsidR="00AF49E4" w:rsidRPr="00C965F0">
        <w:rPr>
          <w:rFonts w:hint="eastAsia"/>
        </w:rPr>
        <w:t>。</w:t>
      </w:r>
    </w:p>
    <w:p w:rsidR="00AF49E4" w:rsidRPr="00C965F0" w:rsidRDefault="00AF49E4" w:rsidP="00C965F0">
      <w:pPr>
        <w:rPr>
          <w:rFonts w:hint="eastAsia"/>
        </w:rPr>
      </w:pPr>
      <w:r w:rsidRPr="00C965F0">
        <w:t>伺服电机的机械时间常数根据定义：tm =R*J/Ke*Kt，即与绕组电阻、转子转动惯量、电机反电势系数、电机力矩系数有关。据说拖动电机的机械时间常数与空载从零速加速到平衡转速的63.2%所需的时间相当。在伺服系统中，该常数可能与系统的</w:t>
      </w:r>
      <w:proofErr w:type="gramStart"/>
      <w:r w:rsidRPr="00C965F0">
        <w:t>速度环</w:t>
      </w:r>
      <w:proofErr w:type="gramEnd"/>
      <w:r w:rsidRPr="00C965F0">
        <w:t>阶跃响应时间在数量上相当。伺服电机的电气时间常数一</w:t>
      </w:r>
      <w:r w:rsidRPr="00C965F0">
        <w:lastRenderedPageBreak/>
        <w:t>般是指定子绕组的电感与电阻的比值（te＝L/R），与伺服系统的电流阶跃响应时间有关，但未必相当。</w:t>
      </w:r>
    </w:p>
    <w:tbl>
      <w:tblPr>
        <w:tblW w:w="0" w:type="auto"/>
        <w:tblCellSpacing w:w="15" w:type="dxa"/>
        <w:tblCellMar>
          <w:top w:w="15" w:type="dxa"/>
          <w:left w:w="15" w:type="dxa"/>
          <w:bottom w:w="15" w:type="dxa"/>
          <w:right w:w="15" w:type="dxa"/>
        </w:tblCellMar>
        <w:tblLook w:val="04A0"/>
      </w:tblPr>
      <w:tblGrid>
        <w:gridCol w:w="96"/>
      </w:tblGrid>
      <w:tr w:rsidR="00AF49E4" w:rsidRPr="00AF49E4" w:rsidTr="00AF49E4">
        <w:trPr>
          <w:tblCellSpacing w:w="15" w:type="dxa"/>
        </w:trPr>
        <w:tc>
          <w:tcPr>
            <w:tcW w:w="0" w:type="auto"/>
            <w:vAlign w:val="center"/>
            <w:hideMark/>
          </w:tcPr>
          <w:p w:rsidR="00AF49E4" w:rsidRPr="00AF49E4" w:rsidRDefault="00AF49E4" w:rsidP="00C965F0"/>
        </w:tc>
      </w:tr>
    </w:tbl>
    <w:p w:rsidR="004F1E24" w:rsidRPr="00C965F0" w:rsidRDefault="004F1E24" w:rsidP="00C965F0">
      <w:pPr>
        <w:rPr>
          <w:rFonts w:hint="eastAsia"/>
        </w:rPr>
      </w:pPr>
      <w:r w:rsidRPr="00C965F0">
        <w:t>准确地讲，两个常数在定义和概念上只和电机本身的特性有关，加上驱动后</w:t>
      </w:r>
      <w:r w:rsidR="00880CE6" w:rsidRPr="00C965F0">
        <w:t>的外特性与之相关，但不直接，因此才会有PID参数不同，加速能力不同的现象和问题，这是电机加驱动构成伺服系统后的响应问题，而不是电机本身的特性。</w:t>
      </w:r>
    </w:p>
    <w:p w:rsidR="00880CE6" w:rsidRPr="00C965F0" w:rsidRDefault="00880CE6" w:rsidP="00C965F0">
      <w:pPr>
        <w:rPr>
          <w:rFonts w:hint="eastAsia"/>
        </w:rPr>
      </w:pPr>
      <w:r w:rsidRPr="00C965F0">
        <w:t>另外，需要注意的是，电机的反电势系数Ke与力矩系数Kt之间的关系，在直流伺服电机中Kt=9.55*Ke，其中Kt的单位是Nm/A，Ke的单位是V/rpm，当Ke和Kt同为国际单位制时，Ke=Kt。这一点与永磁交流伺服电机中Ke与Kt的关系稍有差别，多数企业的永磁交流伺服电机手册中如果同时给出Ke和Kt，则一般Kt=9.55*Ke*1.732，当Ke和Kt同为国际单位制时，Kt与Ke之间差1.732倍（即：根号3倍），原因在于Ke一般会以线反电势的形式给出。有些供应商不舍得提供Ke和Kt参数，好在力矩系数Kt可以根据额定力矩和额定电流导出，导出力矩系数后，就可以根据Kt=9.55*Ke*1.732间接</w:t>
      </w:r>
      <w:proofErr w:type="gramStart"/>
      <w:r w:rsidRPr="00C965F0">
        <w:t>导出线</w:t>
      </w:r>
      <w:proofErr w:type="gramEnd"/>
      <w:r w:rsidRPr="00C965F0">
        <w:t>反电势系数Ke了，即：Ke=0.1047*Kt/1.732，单位V/rpm；或者：Ke=104.7*Kt/1.732，单位V/Krpm，或mV/rpm。</w:t>
      </w:r>
    </w:p>
    <w:sectPr w:rsidR="00880CE6" w:rsidRPr="00C965F0">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entury">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33A97"/>
    <w:rsid w:val="000674C2"/>
    <w:rsid w:val="000822A3"/>
    <w:rsid w:val="000B7801"/>
    <w:rsid w:val="000D3BB6"/>
    <w:rsid w:val="000D4D42"/>
    <w:rsid w:val="000F1EC3"/>
    <w:rsid w:val="00104255"/>
    <w:rsid w:val="001122B2"/>
    <w:rsid w:val="00112EAF"/>
    <w:rsid w:val="00157E09"/>
    <w:rsid w:val="00160FE0"/>
    <w:rsid w:val="00180A87"/>
    <w:rsid w:val="001A3106"/>
    <w:rsid w:val="001D1DE1"/>
    <w:rsid w:val="002043CC"/>
    <w:rsid w:val="00216B02"/>
    <w:rsid w:val="00240455"/>
    <w:rsid w:val="002531C9"/>
    <w:rsid w:val="002532F7"/>
    <w:rsid w:val="00256BED"/>
    <w:rsid w:val="002636C9"/>
    <w:rsid w:val="00282560"/>
    <w:rsid w:val="002927B6"/>
    <w:rsid w:val="00292DD4"/>
    <w:rsid w:val="002A3006"/>
    <w:rsid w:val="002F7FB5"/>
    <w:rsid w:val="003024CF"/>
    <w:rsid w:val="00304166"/>
    <w:rsid w:val="00323C50"/>
    <w:rsid w:val="00326BF4"/>
    <w:rsid w:val="003556D0"/>
    <w:rsid w:val="00360FD5"/>
    <w:rsid w:val="003631B0"/>
    <w:rsid w:val="003663E8"/>
    <w:rsid w:val="003744FD"/>
    <w:rsid w:val="00382DA9"/>
    <w:rsid w:val="003A12B1"/>
    <w:rsid w:val="003A4DD7"/>
    <w:rsid w:val="003D04C7"/>
    <w:rsid w:val="003E4E33"/>
    <w:rsid w:val="003E5BB3"/>
    <w:rsid w:val="003F5D19"/>
    <w:rsid w:val="004174A9"/>
    <w:rsid w:val="00417650"/>
    <w:rsid w:val="00431FDC"/>
    <w:rsid w:val="00437A79"/>
    <w:rsid w:val="00460EB7"/>
    <w:rsid w:val="00493F78"/>
    <w:rsid w:val="004B3D18"/>
    <w:rsid w:val="004B697A"/>
    <w:rsid w:val="004C1168"/>
    <w:rsid w:val="004C58EE"/>
    <w:rsid w:val="004F1E24"/>
    <w:rsid w:val="00536C2D"/>
    <w:rsid w:val="00551F4F"/>
    <w:rsid w:val="005660EB"/>
    <w:rsid w:val="005702EB"/>
    <w:rsid w:val="00587D01"/>
    <w:rsid w:val="00596979"/>
    <w:rsid w:val="005B4E03"/>
    <w:rsid w:val="005C2BE6"/>
    <w:rsid w:val="005D3770"/>
    <w:rsid w:val="005D650C"/>
    <w:rsid w:val="005D7F27"/>
    <w:rsid w:val="005E1BB3"/>
    <w:rsid w:val="005F5A3E"/>
    <w:rsid w:val="006167E0"/>
    <w:rsid w:val="00657BEF"/>
    <w:rsid w:val="006650E6"/>
    <w:rsid w:val="00677BF5"/>
    <w:rsid w:val="006837B3"/>
    <w:rsid w:val="00686472"/>
    <w:rsid w:val="006913E8"/>
    <w:rsid w:val="006C000A"/>
    <w:rsid w:val="006D563E"/>
    <w:rsid w:val="006F7A31"/>
    <w:rsid w:val="0071129E"/>
    <w:rsid w:val="00715E9A"/>
    <w:rsid w:val="00740F8B"/>
    <w:rsid w:val="00746A80"/>
    <w:rsid w:val="0075112A"/>
    <w:rsid w:val="007531D9"/>
    <w:rsid w:val="00774836"/>
    <w:rsid w:val="007806F6"/>
    <w:rsid w:val="007847BC"/>
    <w:rsid w:val="007A0C5D"/>
    <w:rsid w:val="007A7416"/>
    <w:rsid w:val="007B55E4"/>
    <w:rsid w:val="007C2F87"/>
    <w:rsid w:val="007D211B"/>
    <w:rsid w:val="007D25C4"/>
    <w:rsid w:val="007E3F49"/>
    <w:rsid w:val="00806418"/>
    <w:rsid w:val="008546B5"/>
    <w:rsid w:val="00870E24"/>
    <w:rsid w:val="00880CE6"/>
    <w:rsid w:val="00893EFC"/>
    <w:rsid w:val="008A6EF0"/>
    <w:rsid w:val="008B2FE2"/>
    <w:rsid w:val="008B4019"/>
    <w:rsid w:val="008B5C9E"/>
    <w:rsid w:val="008C50D0"/>
    <w:rsid w:val="008E1EF3"/>
    <w:rsid w:val="00902290"/>
    <w:rsid w:val="00917D6A"/>
    <w:rsid w:val="009357D1"/>
    <w:rsid w:val="00941ED1"/>
    <w:rsid w:val="00947D95"/>
    <w:rsid w:val="009607FE"/>
    <w:rsid w:val="009841B2"/>
    <w:rsid w:val="00992C0C"/>
    <w:rsid w:val="009B629F"/>
    <w:rsid w:val="009C48F2"/>
    <w:rsid w:val="009C67F3"/>
    <w:rsid w:val="009E7BFB"/>
    <w:rsid w:val="009F25AD"/>
    <w:rsid w:val="009F2CD5"/>
    <w:rsid w:val="00A02D44"/>
    <w:rsid w:val="00A15B30"/>
    <w:rsid w:val="00A245B9"/>
    <w:rsid w:val="00A33A97"/>
    <w:rsid w:val="00A4772E"/>
    <w:rsid w:val="00A61B58"/>
    <w:rsid w:val="00A907C5"/>
    <w:rsid w:val="00A93069"/>
    <w:rsid w:val="00A93FD9"/>
    <w:rsid w:val="00AC2C39"/>
    <w:rsid w:val="00AE7595"/>
    <w:rsid w:val="00AF49E4"/>
    <w:rsid w:val="00AF5F6F"/>
    <w:rsid w:val="00AF68D7"/>
    <w:rsid w:val="00B14066"/>
    <w:rsid w:val="00B23668"/>
    <w:rsid w:val="00B34D0D"/>
    <w:rsid w:val="00B41B5B"/>
    <w:rsid w:val="00B47828"/>
    <w:rsid w:val="00B67A44"/>
    <w:rsid w:val="00B721F7"/>
    <w:rsid w:val="00B964A9"/>
    <w:rsid w:val="00BB5CAA"/>
    <w:rsid w:val="00BF7C58"/>
    <w:rsid w:val="00C071CE"/>
    <w:rsid w:val="00C744DB"/>
    <w:rsid w:val="00C756FE"/>
    <w:rsid w:val="00C93166"/>
    <w:rsid w:val="00C965F0"/>
    <w:rsid w:val="00CA2517"/>
    <w:rsid w:val="00CB0EA9"/>
    <w:rsid w:val="00CB22A9"/>
    <w:rsid w:val="00CC4070"/>
    <w:rsid w:val="00D1010A"/>
    <w:rsid w:val="00D15A5C"/>
    <w:rsid w:val="00D31427"/>
    <w:rsid w:val="00D54CE8"/>
    <w:rsid w:val="00D64647"/>
    <w:rsid w:val="00D772BB"/>
    <w:rsid w:val="00D77D47"/>
    <w:rsid w:val="00D83EE0"/>
    <w:rsid w:val="00D86A21"/>
    <w:rsid w:val="00DA14D3"/>
    <w:rsid w:val="00DA67E9"/>
    <w:rsid w:val="00DA7D40"/>
    <w:rsid w:val="00DC3692"/>
    <w:rsid w:val="00DD2B79"/>
    <w:rsid w:val="00DD4EAD"/>
    <w:rsid w:val="00DF2354"/>
    <w:rsid w:val="00DF69D0"/>
    <w:rsid w:val="00E0612E"/>
    <w:rsid w:val="00E16E23"/>
    <w:rsid w:val="00E41C11"/>
    <w:rsid w:val="00E45372"/>
    <w:rsid w:val="00E94467"/>
    <w:rsid w:val="00EA3F6C"/>
    <w:rsid w:val="00EA4C67"/>
    <w:rsid w:val="00EA6FE8"/>
    <w:rsid w:val="00ED6CED"/>
    <w:rsid w:val="00EE07B6"/>
    <w:rsid w:val="00F0110D"/>
    <w:rsid w:val="00F024A2"/>
    <w:rsid w:val="00F25D96"/>
    <w:rsid w:val="00F272C2"/>
    <w:rsid w:val="00F53D92"/>
    <w:rsid w:val="00F64EC3"/>
    <w:rsid w:val="00F93AE8"/>
    <w:rsid w:val="00F96D2D"/>
    <w:rsid w:val="00F97645"/>
    <w:rsid w:val="00F97DF1"/>
    <w:rsid w:val="00FB7FA0"/>
    <w:rsid w:val="00FC05C3"/>
    <w:rsid w:val="00FE2A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65F0"/>
    <w:pPr>
      <w:widowControl w:val="0"/>
      <w:wordWrap w:val="0"/>
      <w:spacing w:line="193" w:lineRule="atLeast"/>
      <w:ind w:firstLine="420"/>
      <w:jc w:val="both"/>
    </w:pPr>
    <w:rPr>
      <w:rFonts w:asciiTheme="minorEastAsia" w:hAnsiTheme="minorEastAsia" w:cs="Arial"/>
      <w:color w:val="313131"/>
      <w:kern w:val="0"/>
      <w:sz w:val="18"/>
      <w:szCs w:val="18"/>
    </w:rPr>
  </w:style>
  <w:style w:type="paragraph" w:styleId="1">
    <w:name w:val="heading 1"/>
    <w:basedOn w:val="a"/>
    <w:next w:val="a"/>
    <w:link w:val="1Char"/>
    <w:uiPriority w:val="9"/>
    <w:qFormat/>
    <w:rsid w:val="00A33A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0C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045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3166"/>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16E23"/>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3A97"/>
    <w:rPr>
      <w:b/>
      <w:bCs/>
      <w:kern w:val="44"/>
      <w:sz w:val="44"/>
      <w:szCs w:val="44"/>
    </w:rPr>
  </w:style>
  <w:style w:type="paragraph" w:styleId="a3">
    <w:name w:val="Document Map"/>
    <w:basedOn w:val="a"/>
    <w:link w:val="Char"/>
    <w:uiPriority w:val="99"/>
    <w:semiHidden/>
    <w:unhideWhenUsed/>
    <w:rsid w:val="00A33A97"/>
    <w:rPr>
      <w:rFonts w:ascii="宋体" w:eastAsia="宋体"/>
    </w:rPr>
  </w:style>
  <w:style w:type="character" w:customStyle="1" w:styleId="Char">
    <w:name w:val="文档结构图 Char"/>
    <w:basedOn w:val="a0"/>
    <w:link w:val="a3"/>
    <w:uiPriority w:val="99"/>
    <w:semiHidden/>
    <w:rsid w:val="00A33A97"/>
    <w:rPr>
      <w:rFonts w:ascii="宋体" w:eastAsia="宋体"/>
      <w:sz w:val="18"/>
      <w:szCs w:val="18"/>
    </w:rPr>
  </w:style>
  <w:style w:type="character" w:customStyle="1" w:styleId="2Char">
    <w:name w:val="标题 2 Char"/>
    <w:basedOn w:val="a0"/>
    <w:link w:val="2"/>
    <w:uiPriority w:val="9"/>
    <w:rsid w:val="007A0C5D"/>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9E7BFB"/>
  </w:style>
  <w:style w:type="character" w:customStyle="1" w:styleId="Char0">
    <w:name w:val="批注框文本 Char"/>
    <w:basedOn w:val="a0"/>
    <w:link w:val="a4"/>
    <w:uiPriority w:val="99"/>
    <w:semiHidden/>
    <w:rsid w:val="009E7BFB"/>
    <w:rPr>
      <w:sz w:val="18"/>
      <w:szCs w:val="18"/>
    </w:rPr>
  </w:style>
  <w:style w:type="character" w:styleId="a5">
    <w:name w:val="Hyperlink"/>
    <w:basedOn w:val="a0"/>
    <w:uiPriority w:val="99"/>
    <w:semiHidden/>
    <w:unhideWhenUsed/>
    <w:rsid w:val="003631B0"/>
    <w:rPr>
      <w:color w:val="0000FF"/>
      <w:u w:val="single"/>
    </w:rPr>
  </w:style>
  <w:style w:type="character" w:customStyle="1" w:styleId="html-tag">
    <w:name w:val="html-tag"/>
    <w:basedOn w:val="a0"/>
    <w:rsid w:val="004F1E24"/>
  </w:style>
  <w:style w:type="character" w:customStyle="1" w:styleId="3Char">
    <w:name w:val="标题 3 Char"/>
    <w:basedOn w:val="a0"/>
    <w:link w:val="3"/>
    <w:uiPriority w:val="9"/>
    <w:rsid w:val="00240455"/>
    <w:rPr>
      <w:b/>
      <w:bCs/>
      <w:sz w:val="32"/>
      <w:szCs w:val="32"/>
    </w:rPr>
  </w:style>
  <w:style w:type="paragraph" w:styleId="HTML">
    <w:name w:val="HTML Preformatted"/>
    <w:basedOn w:val="a"/>
    <w:link w:val="HTMLChar"/>
    <w:uiPriority w:val="99"/>
    <w:unhideWhenUsed/>
    <w:rsid w:val="004B6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pacing w:line="240" w:lineRule="auto"/>
      <w:ind w:firstLine="0"/>
      <w:jc w:val="left"/>
    </w:pPr>
    <w:rPr>
      <w:rFonts w:ascii="宋体" w:eastAsia="宋体" w:hAnsi="宋体" w:cs="宋体"/>
      <w:color w:val="auto"/>
      <w:sz w:val="24"/>
      <w:szCs w:val="24"/>
    </w:rPr>
  </w:style>
  <w:style w:type="character" w:customStyle="1" w:styleId="HTMLChar">
    <w:name w:val="HTML 预设格式 Char"/>
    <w:basedOn w:val="a0"/>
    <w:link w:val="HTML"/>
    <w:uiPriority w:val="99"/>
    <w:rsid w:val="004B697A"/>
    <w:rPr>
      <w:rFonts w:ascii="宋体" w:eastAsia="宋体" w:hAnsi="宋体" w:cs="宋体"/>
      <w:kern w:val="0"/>
      <w:sz w:val="24"/>
      <w:szCs w:val="24"/>
    </w:rPr>
  </w:style>
  <w:style w:type="character" w:customStyle="1" w:styleId="4Char">
    <w:name w:val="标题 4 Char"/>
    <w:basedOn w:val="a0"/>
    <w:link w:val="4"/>
    <w:uiPriority w:val="9"/>
    <w:rsid w:val="00C93166"/>
    <w:rPr>
      <w:rFonts w:asciiTheme="majorHAnsi" w:eastAsiaTheme="majorEastAsia" w:hAnsiTheme="majorHAnsi" w:cstheme="majorBidi"/>
      <w:b/>
      <w:bCs/>
      <w:color w:val="313131"/>
      <w:kern w:val="0"/>
      <w:sz w:val="28"/>
      <w:szCs w:val="28"/>
    </w:rPr>
  </w:style>
  <w:style w:type="character" w:customStyle="1" w:styleId="5Char">
    <w:name w:val="标题 5 Char"/>
    <w:basedOn w:val="a0"/>
    <w:link w:val="5"/>
    <w:uiPriority w:val="9"/>
    <w:rsid w:val="00E16E23"/>
    <w:rPr>
      <w:rFonts w:asciiTheme="minorEastAsia" w:hAnsiTheme="minorEastAsia" w:cs="Arial"/>
      <w:b/>
      <w:bCs/>
      <w:color w:val="313131"/>
      <w:kern w:val="0"/>
      <w:sz w:val="28"/>
      <w:szCs w:val="28"/>
    </w:rPr>
  </w:style>
</w:styles>
</file>

<file path=word/webSettings.xml><?xml version="1.0" encoding="utf-8"?>
<w:webSettings xmlns:r="http://schemas.openxmlformats.org/officeDocument/2006/relationships" xmlns:w="http://schemas.openxmlformats.org/wordprocessingml/2006/main">
  <w:divs>
    <w:div w:id="22245235">
      <w:bodyDiv w:val="1"/>
      <w:marLeft w:val="0"/>
      <w:marRight w:val="0"/>
      <w:marTop w:val="0"/>
      <w:marBottom w:val="0"/>
      <w:divBdr>
        <w:top w:val="none" w:sz="0" w:space="0" w:color="auto"/>
        <w:left w:val="none" w:sz="0" w:space="0" w:color="auto"/>
        <w:bottom w:val="none" w:sz="0" w:space="0" w:color="auto"/>
        <w:right w:val="none" w:sz="0" w:space="0" w:color="auto"/>
      </w:divBdr>
      <w:divsChild>
        <w:div w:id="1836064563">
          <w:marLeft w:val="0"/>
          <w:marRight w:val="0"/>
          <w:marTop w:val="0"/>
          <w:marBottom w:val="0"/>
          <w:divBdr>
            <w:top w:val="none" w:sz="0" w:space="0" w:color="auto"/>
            <w:left w:val="none" w:sz="0" w:space="0" w:color="auto"/>
            <w:bottom w:val="none" w:sz="0" w:space="0" w:color="auto"/>
            <w:right w:val="none" w:sz="0" w:space="0" w:color="auto"/>
          </w:divBdr>
          <w:divsChild>
            <w:div w:id="1436823825">
              <w:marLeft w:val="0"/>
              <w:marRight w:val="0"/>
              <w:marTop w:val="0"/>
              <w:marBottom w:val="0"/>
              <w:divBdr>
                <w:top w:val="none" w:sz="0" w:space="0" w:color="auto"/>
                <w:left w:val="none" w:sz="0" w:space="0" w:color="auto"/>
                <w:bottom w:val="none" w:sz="0" w:space="0" w:color="auto"/>
                <w:right w:val="none" w:sz="0" w:space="0" w:color="auto"/>
              </w:divBdr>
              <w:divsChild>
                <w:div w:id="258216313">
                  <w:marLeft w:val="0"/>
                  <w:marRight w:val="0"/>
                  <w:marTop w:val="0"/>
                  <w:marBottom w:val="11"/>
                  <w:divBdr>
                    <w:top w:val="none" w:sz="0" w:space="0" w:color="auto"/>
                    <w:left w:val="none" w:sz="0" w:space="0" w:color="auto"/>
                    <w:bottom w:val="none" w:sz="0" w:space="0" w:color="auto"/>
                    <w:right w:val="none" w:sz="0" w:space="0" w:color="auto"/>
                  </w:divBdr>
                  <w:divsChild>
                    <w:div w:id="1147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420">
      <w:bodyDiv w:val="1"/>
      <w:marLeft w:val="0"/>
      <w:marRight w:val="0"/>
      <w:marTop w:val="0"/>
      <w:marBottom w:val="0"/>
      <w:divBdr>
        <w:top w:val="none" w:sz="0" w:space="0" w:color="auto"/>
        <w:left w:val="none" w:sz="0" w:space="0" w:color="auto"/>
        <w:bottom w:val="none" w:sz="0" w:space="0" w:color="auto"/>
        <w:right w:val="none" w:sz="0" w:space="0" w:color="auto"/>
      </w:divBdr>
      <w:divsChild>
        <w:div w:id="545222050">
          <w:marLeft w:val="0"/>
          <w:marRight w:val="0"/>
          <w:marTop w:val="0"/>
          <w:marBottom w:val="0"/>
          <w:divBdr>
            <w:top w:val="none" w:sz="0" w:space="0" w:color="auto"/>
            <w:left w:val="none" w:sz="0" w:space="0" w:color="auto"/>
            <w:bottom w:val="none" w:sz="0" w:space="0" w:color="auto"/>
            <w:right w:val="none" w:sz="0" w:space="0" w:color="auto"/>
          </w:divBdr>
          <w:divsChild>
            <w:div w:id="1464805169">
              <w:marLeft w:val="0"/>
              <w:marRight w:val="0"/>
              <w:marTop w:val="0"/>
              <w:marBottom w:val="0"/>
              <w:divBdr>
                <w:top w:val="none" w:sz="0" w:space="0" w:color="auto"/>
                <w:left w:val="none" w:sz="0" w:space="0" w:color="auto"/>
                <w:bottom w:val="none" w:sz="0" w:space="0" w:color="auto"/>
                <w:right w:val="none" w:sz="0" w:space="0" w:color="auto"/>
              </w:divBdr>
              <w:divsChild>
                <w:div w:id="885991572">
                  <w:marLeft w:val="0"/>
                  <w:marRight w:val="0"/>
                  <w:marTop w:val="0"/>
                  <w:marBottom w:val="11"/>
                  <w:divBdr>
                    <w:top w:val="none" w:sz="0" w:space="0" w:color="auto"/>
                    <w:left w:val="none" w:sz="0" w:space="0" w:color="auto"/>
                    <w:bottom w:val="none" w:sz="0" w:space="0" w:color="auto"/>
                    <w:right w:val="none" w:sz="0" w:space="0" w:color="auto"/>
                  </w:divBdr>
                  <w:divsChild>
                    <w:div w:id="452599498">
                      <w:marLeft w:val="0"/>
                      <w:marRight w:val="0"/>
                      <w:marTop w:val="0"/>
                      <w:marBottom w:val="0"/>
                      <w:divBdr>
                        <w:top w:val="none" w:sz="0" w:space="0" w:color="auto"/>
                        <w:left w:val="none" w:sz="0" w:space="0" w:color="auto"/>
                        <w:bottom w:val="none" w:sz="0" w:space="0" w:color="auto"/>
                        <w:right w:val="none" w:sz="0" w:space="0" w:color="auto"/>
                      </w:divBdr>
                      <w:divsChild>
                        <w:div w:id="16858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32755">
      <w:bodyDiv w:val="1"/>
      <w:marLeft w:val="0"/>
      <w:marRight w:val="0"/>
      <w:marTop w:val="0"/>
      <w:marBottom w:val="0"/>
      <w:divBdr>
        <w:top w:val="none" w:sz="0" w:space="0" w:color="auto"/>
        <w:left w:val="none" w:sz="0" w:space="0" w:color="auto"/>
        <w:bottom w:val="none" w:sz="0" w:space="0" w:color="auto"/>
        <w:right w:val="none" w:sz="0" w:space="0" w:color="auto"/>
      </w:divBdr>
    </w:div>
    <w:div w:id="155458301">
      <w:bodyDiv w:val="1"/>
      <w:marLeft w:val="0"/>
      <w:marRight w:val="0"/>
      <w:marTop w:val="0"/>
      <w:marBottom w:val="0"/>
      <w:divBdr>
        <w:top w:val="none" w:sz="0" w:space="0" w:color="auto"/>
        <w:left w:val="none" w:sz="0" w:space="0" w:color="auto"/>
        <w:bottom w:val="none" w:sz="0" w:space="0" w:color="auto"/>
        <w:right w:val="none" w:sz="0" w:space="0" w:color="auto"/>
      </w:divBdr>
      <w:divsChild>
        <w:div w:id="1778017798">
          <w:marLeft w:val="0"/>
          <w:marRight w:val="0"/>
          <w:marTop w:val="0"/>
          <w:marBottom w:val="0"/>
          <w:divBdr>
            <w:top w:val="none" w:sz="0" w:space="0" w:color="auto"/>
            <w:left w:val="none" w:sz="0" w:space="0" w:color="auto"/>
            <w:bottom w:val="none" w:sz="0" w:space="0" w:color="auto"/>
            <w:right w:val="none" w:sz="0" w:space="0" w:color="auto"/>
          </w:divBdr>
          <w:divsChild>
            <w:div w:id="1501043937">
              <w:marLeft w:val="0"/>
              <w:marRight w:val="0"/>
              <w:marTop w:val="0"/>
              <w:marBottom w:val="0"/>
              <w:divBdr>
                <w:top w:val="none" w:sz="0" w:space="0" w:color="auto"/>
                <w:left w:val="none" w:sz="0" w:space="0" w:color="auto"/>
                <w:bottom w:val="none" w:sz="0" w:space="0" w:color="auto"/>
                <w:right w:val="none" w:sz="0" w:space="0" w:color="auto"/>
              </w:divBdr>
              <w:divsChild>
                <w:div w:id="2144228073">
                  <w:marLeft w:val="0"/>
                  <w:marRight w:val="0"/>
                  <w:marTop w:val="0"/>
                  <w:marBottom w:val="12"/>
                  <w:divBdr>
                    <w:top w:val="none" w:sz="0" w:space="0" w:color="auto"/>
                    <w:left w:val="none" w:sz="0" w:space="0" w:color="auto"/>
                    <w:bottom w:val="none" w:sz="0" w:space="0" w:color="auto"/>
                    <w:right w:val="none" w:sz="0" w:space="0" w:color="auto"/>
                  </w:divBdr>
                  <w:divsChild>
                    <w:div w:id="2070808997">
                      <w:marLeft w:val="0"/>
                      <w:marRight w:val="0"/>
                      <w:marTop w:val="0"/>
                      <w:marBottom w:val="0"/>
                      <w:divBdr>
                        <w:top w:val="none" w:sz="0" w:space="0" w:color="auto"/>
                        <w:left w:val="none" w:sz="0" w:space="0" w:color="auto"/>
                        <w:bottom w:val="none" w:sz="0" w:space="0" w:color="auto"/>
                        <w:right w:val="none" w:sz="0" w:space="0" w:color="auto"/>
                      </w:divBdr>
                      <w:divsChild>
                        <w:div w:id="11872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40706">
      <w:bodyDiv w:val="1"/>
      <w:marLeft w:val="0"/>
      <w:marRight w:val="0"/>
      <w:marTop w:val="0"/>
      <w:marBottom w:val="0"/>
      <w:divBdr>
        <w:top w:val="none" w:sz="0" w:space="0" w:color="auto"/>
        <w:left w:val="none" w:sz="0" w:space="0" w:color="auto"/>
        <w:bottom w:val="none" w:sz="0" w:space="0" w:color="auto"/>
        <w:right w:val="none" w:sz="0" w:space="0" w:color="auto"/>
      </w:divBdr>
      <w:divsChild>
        <w:div w:id="1736200111">
          <w:marLeft w:val="0"/>
          <w:marRight w:val="0"/>
          <w:marTop w:val="0"/>
          <w:marBottom w:val="0"/>
          <w:divBdr>
            <w:top w:val="none" w:sz="0" w:space="0" w:color="auto"/>
            <w:left w:val="none" w:sz="0" w:space="0" w:color="auto"/>
            <w:bottom w:val="none" w:sz="0" w:space="0" w:color="auto"/>
            <w:right w:val="none" w:sz="0" w:space="0" w:color="auto"/>
          </w:divBdr>
          <w:divsChild>
            <w:div w:id="2060594308">
              <w:marLeft w:val="0"/>
              <w:marRight w:val="0"/>
              <w:marTop w:val="0"/>
              <w:marBottom w:val="0"/>
              <w:divBdr>
                <w:top w:val="none" w:sz="0" w:space="0" w:color="auto"/>
                <w:left w:val="none" w:sz="0" w:space="0" w:color="auto"/>
                <w:bottom w:val="none" w:sz="0" w:space="0" w:color="auto"/>
                <w:right w:val="none" w:sz="0" w:space="0" w:color="auto"/>
              </w:divBdr>
              <w:divsChild>
                <w:div w:id="150760966">
                  <w:marLeft w:val="0"/>
                  <w:marRight w:val="0"/>
                  <w:marTop w:val="0"/>
                  <w:marBottom w:val="15"/>
                  <w:divBdr>
                    <w:top w:val="none" w:sz="0" w:space="0" w:color="auto"/>
                    <w:left w:val="none" w:sz="0" w:space="0" w:color="auto"/>
                    <w:bottom w:val="none" w:sz="0" w:space="0" w:color="auto"/>
                    <w:right w:val="none" w:sz="0" w:space="0" w:color="auto"/>
                  </w:divBdr>
                  <w:divsChild>
                    <w:div w:id="1443454142">
                      <w:marLeft w:val="0"/>
                      <w:marRight w:val="0"/>
                      <w:marTop w:val="0"/>
                      <w:marBottom w:val="0"/>
                      <w:divBdr>
                        <w:top w:val="none" w:sz="0" w:space="0" w:color="auto"/>
                        <w:left w:val="none" w:sz="0" w:space="0" w:color="auto"/>
                        <w:bottom w:val="none" w:sz="0" w:space="0" w:color="auto"/>
                        <w:right w:val="none" w:sz="0" w:space="0" w:color="auto"/>
                      </w:divBdr>
                      <w:divsChild>
                        <w:div w:id="21286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295960">
      <w:bodyDiv w:val="1"/>
      <w:marLeft w:val="0"/>
      <w:marRight w:val="0"/>
      <w:marTop w:val="0"/>
      <w:marBottom w:val="0"/>
      <w:divBdr>
        <w:top w:val="none" w:sz="0" w:space="0" w:color="auto"/>
        <w:left w:val="none" w:sz="0" w:space="0" w:color="auto"/>
        <w:bottom w:val="none" w:sz="0" w:space="0" w:color="auto"/>
        <w:right w:val="none" w:sz="0" w:space="0" w:color="auto"/>
      </w:divBdr>
      <w:divsChild>
        <w:div w:id="1494954074">
          <w:marLeft w:val="0"/>
          <w:marRight w:val="0"/>
          <w:marTop w:val="0"/>
          <w:marBottom w:val="0"/>
          <w:divBdr>
            <w:top w:val="none" w:sz="0" w:space="0" w:color="auto"/>
            <w:left w:val="none" w:sz="0" w:space="0" w:color="auto"/>
            <w:bottom w:val="none" w:sz="0" w:space="0" w:color="auto"/>
            <w:right w:val="none" w:sz="0" w:space="0" w:color="auto"/>
          </w:divBdr>
          <w:divsChild>
            <w:div w:id="1394892328">
              <w:marLeft w:val="0"/>
              <w:marRight w:val="0"/>
              <w:marTop w:val="0"/>
              <w:marBottom w:val="0"/>
              <w:divBdr>
                <w:top w:val="none" w:sz="0" w:space="0" w:color="auto"/>
                <w:left w:val="none" w:sz="0" w:space="0" w:color="auto"/>
                <w:bottom w:val="none" w:sz="0" w:space="0" w:color="auto"/>
                <w:right w:val="none" w:sz="0" w:space="0" w:color="auto"/>
              </w:divBdr>
              <w:divsChild>
                <w:div w:id="1190952784">
                  <w:marLeft w:val="0"/>
                  <w:marRight w:val="0"/>
                  <w:marTop w:val="0"/>
                  <w:marBottom w:val="11"/>
                  <w:divBdr>
                    <w:top w:val="none" w:sz="0" w:space="0" w:color="auto"/>
                    <w:left w:val="none" w:sz="0" w:space="0" w:color="auto"/>
                    <w:bottom w:val="none" w:sz="0" w:space="0" w:color="auto"/>
                    <w:right w:val="none" w:sz="0" w:space="0" w:color="auto"/>
                  </w:divBdr>
                  <w:divsChild>
                    <w:div w:id="329219743">
                      <w:marLeft w:val="0"/>
                      <w:marRight w:val="0"/>
                      <w:marTop w:val="0"/>
                      <w:marBottom w:val="0"/>
                      <w:divBdr>
                        <w:top w:val="none" w:sz="0" w:space="0" w:color="auto"/>
                        <w:left w:val="none" w:sz="0" w:space="0" w:color="auto"/>
                        <w:bottom w:val="none" w:sz="0" w:space="0" w:color="auto"/>
                        <w:right w:val="none" w:sz="0" w:space="0" w:color="auto"/>
                      </w:divBdr>
                      <w:divsChild>
                        <w:div w:id="13958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565309">
      <w:bodyDiv w:val="1"/>
      <w:marLeft w:val="0"/>
      <w:marRight w:val="0"/>
      <w:marTop w:val="0"/>
      <w:marBottom w:val="0"/>
      <w:divBdr>
        <w:top w:val="none" w:sz="0" w:space="0" w:color="auto"/>
        <w:left w:val="none" w:sz="0" w:space="0" w:color="auto"/>
        <w:bottom w:val="none" w:sz="0" w:space="0" w:color="auto"/>
        <w:right w:val="none" w:sz="0" w:space="0" w:color="auto"/>
      </w:divBdr>
      <w:divsChild>
        <w:div w:id="1019351642">
          <w:marLeft w:val="0"/>
          <w:marRight w:val="0"/>
          <w:marTop w:val="0"/>
          <w:marBottom w:val="0"/>
          <w:divBdr>
            <w:top w:val="none" w:sz="0" w:space="0" w:color="auto"/>
            <w:left w:val="none" w:sz="0" w:space="0" w:color="auto"/>
            <w:bottom w:val="none" w:sz="0" w:space="0" w:color="auto"/>
            <w:right w:val="none" w:sz="0" w:space="0" w:color="auto"/>
          </w:divBdr>
          <w:divsChild>
            <w:div w:id="434058595">
              <w:marLeft w:val="0"/>
              <w:marRight w:val="0"/>
              <w:marTop w:val="0"/>
              <w:marBottom w:val="0"/>
              <w:divBdr>
                <w:top w:val="none" w:sz="0" w:space="0" w:color="auto"/>
                <w:left w:val="none" w:sz="0" w:space="0" w:color="auto"/>
                <w:bottom w:val="none" w:sz="0" w:space="0" w:color="auto"/>
                <w:right w:val="none" w:sz="0" w:space="0" w:color="auto"/>
              </w:divBdr>
              <w:divsChild>
                <w:div w:id="123039916">
                  <w:marLeft w:val="0"/>
                  <w:marRight w:val="0"/>
                  <w:marTop w:val="0"/>
                  <w:marBottom w:val="11"/>
                  <w:divBdr>
                    <w:top w:val="none" w:sz="0" w:space="0" w:color="auto"/>
                    <w:left w:val="none" w:sz="0" w:space="0" w:color="auto"/>
                    <w:bottom w:val="none" w:sz="0" w:space="0" w:color="auto"/>
                    <w:right w:val="none" w:sz="0" w:space="0" w:color="auto"/>
                  </w:divBdr>
                  <w:divsChild>
                    <w:div w:id="961114163">
                      <w:marLeft w:val="0"/>
                      <w:marRight w:val="0"/>
                      <w:marTop w:val="0"/>
                      <w:marBottom w:val="0"/>
                      <w:divBdr>
                        <w:top w:val="none" w:sz="0" w:space="0" w:color="auto"/>
                        <w:left w:val="none" w:sz="0" w:space="0" w:color="auto"/>
                        <w:bottom w:val="none" w:sz="0" w:space="0" w:color="auto"/>
                        <w:right w:val="none" w:sz="0" w:space="0" w:color="auto"/>
                      </w:divBdr>
                      <w:divsChild>
                        <w:div w:id="1559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2976">
      <w:bodyDiv w:val="1"/>
      <w:marLeft w:val="0"/>
      <w:marRight w:val="0"/>
      <w:marTop w:val="0"/>
      <w:marBottom w:val="0"/>
      <w:divBdr>
        <w:top w:val="none" w:sz="0" w:space="0" w:color="auto"/>
        <w:left w:val="none" w:sz="0" w:space="0" w:color="auto"/>
        <w:bottom w:val="none" w:sz="0" w:space="0" w:color="auto"/>
        <w:right w:val="none" w:sz="0" w:space="0" w:color="auto"/>
      </w:divBdr>
      <w:divsChild>
        <w:div w:id="1117409866">
          <w:marLeft w:val="0"/>
          <w:marRight w:val="0"/>
          <w:marTop w:val="0"/>
          <w:marBottom w:val="0"/>
          <w:divBdr>
            <w:top w:val="none" w:sz="0" w:space="0" w:color="auto"/>
            <w:left w:val="none" w:sz="0" w:space="0" w:color="auto"/>
            <w:bottom w:val="none" w:sz="0" w:space="0" w:color="auto"/>
            <w:right w:val="none" w:sz="0" w:space="0" w:color="auto"/>
          </w:divBdr>
          <w:divsChild>
            <w:div w:id="639842673">
              <w:marLeft w:val="0"/>
              <w:marRight w:val="0"/>
              <w:marTop w:val="0"/>
              <w:marBottom w:val="0"/>
              <w:divBdr>
                <w:top w:val="none" w:sz="0" w:space="0" w:color="auto"/>
                <w:left w:val="none" w:sz="0" w:space="0" w:color="auto"/>
                <w:bottom w:val="none" w:sz="0" w:space="0" w:color="auto"/>
                <w:right w:val="none" w:sz="0" w:space="0" w:color="auto"/>
              </w:divBdr>
              <w:divsChild>
                <w:div w:id="73086147">
                  <w:marLeft w:val="0"/>
                  <w:marRight w:val="0"/>
                  <w:marTop w:val="0"/>
                  <w:marBottom w:val="11"/>
                  <w:divBdr>
                    <w:top w:val="none" w:sz="0" w:space="0" w:color="auto"/>
                    <w:left w:val="none" w:sz="0" w:space="0" w:color="auto"/>
                    <w:bottom w:val="none" w:sz="0" w:space="0" w:color="auto"/>
                    <w:right w:val="none" w:sz="0" w:space="0" w:color="auto"/>
                  </w:divBdr>
                  <w:divsChild>
                    <w:div w:id="635138987">
                      <w:marLeft w:val="0"/>
                      <w:marRight w:val="0"/>
                      <w:marTop w:val="0"/>
                      <w:marBottom w:val="0"/>
                      <w:divBdr>
                        <w:top w:val="none" w:sz="0" w:space="0" w:color="auto"/>
                        <w:left w:val="none" w:sz="0" w:space="0" w:color="auto"/>
                        <w:bottom w:val="none" w:sz="0" w:space="0" w:color="auto"/>
                        <w:right w:val="none" w:sz="0" w:space="0" w:color="auto"/>
                      </w:divBdr>
                      <w:divsChild>
                        <w:div w:id="5491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710051">
      <w:bodyDiv w:val="1"/>
      <w:marLeft w:val="0"/>
      <w:marRight w:val="0"/>
      <w:marTop w:val="0"/>
      <w:marBottom w:val="0"/>
      <w:divBdr>
        <w:top w:val="none" w:sz="0" w:space="0" w:color="auto"/>
        <w:left w:val="none" w:sz="0" w:space="0" w:color="auto"/>
        <w:bottom w:val="none" w:sz="0" w:space="0" w:color="auto"/>
        <w:right w:val="none" w:sz="0" w:space="0" w:color="auto"/>
      </w:divBdr>
      <w:divsChild>
        <w:div w:id="961838586">
          <w:marLeft w:val="0"/>
          <w:marRight w:val="0"/>
          <w:marTop w:val="0"/>
          <w:marBottom w:val="0"/>
          <w:divBdr>
            <w:top w:val="none" w:sz="0" w:space="0" w:color="auto"/>
            <w:left w:val="none" w:sz="0" w:space="0" w:color="auto"/>
            <w:bottom w:val="none" w:sz="0" w:space="0" w:color="auto"/>
            <w:right w:val="none" w:sz="0" w:space="0" w:color="auto"/>
          </w:divBdr>
          <w:divsChild>
            <w:div w:id="2055539007">
              <w:marLeft w:val="0"/>
              <w:marRight w:val="0"/>
              <w:marTop w:val="0"/>
              <w:marBottom w:val="0"/>
              <w:divBdr>
                <w:top w:val="none" w:sz="0" w:space="0" w:color="auto"/>
                <w:left w:val="none" w:sz="0" w:space="0" w:color="auto"/>
                <w:bottom w:val="none" w:sz="0" w:space="0" w:color="auto"/>
                <w:right w:val="none" w:sz="0" w:space="0" w:color="auto"/>
              </w:divBdr>
              <w:divsChild>
                <w:div w:id="1410227149">
                  <w:marLeft w:val="0"/>
                  <w:marRight w:val="0"/>
                  <w:marTop w:val="0"/>
                  <w:marBottom w:val="11"/>
                  <w:divBdr>
                    <w:top w:val="none" w:sz="0" w:space="0" w:color="auto"/>
                    <w:left w:val="none" w:sz="0" w:space="0" w:color="auto"/>
                    <w:bottom w:val="none" w:sz="0" w:space="0" w:color="auto"/>
                    <w:right w:val="none" w:sz="0" w:space="0" w:color="auto"/>
                  </w:divBdr>
                  <w:divsChild>
                    <w:div w:id="495457771">
                      <w:marLeft w:val="0"/>
                      <w:marRight w:val="0"/>
                      <w:marTop w:val="0"/>
                      <w:marBottom w:val="0"/>
                      <w:divBdr>
                        <w:top w:val="none" w:sz="0" w:space="0" w:color="auto"/>
                        <w:left w:val="none" w:sz="0" w:space="0" w:color="auto"/>
                        <w:bottom w:val="none" w:sz="0" w:space="0" w:color="auto"/>
                        <w:right w:val="none" w:sz="0" w:space="0" w:color="auto"/>
                      </w:divBdr>
                      <w:divsChild>
                        <w:div w:id="16275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098463">
      <w:bodyDiv w:val="1"/>
      <w:marLeft w:val="0"/>
      <w:marRight w:val="0"/>
      <w:marTop w:val="0"/>
      <w:marBottom w:val="0"/>
      <w:divBdr>
        <w:top w:val="none" w:sz="0" w:space="0" w:color="auto"/>
        <w:left w:val="none" w:sz="0" w:space="0" w:color="auto"/>
        <w:bottom w:val="none" w:sz="0" w:space="0" w:color="auto"/>
        <w:right w:val="none" w:sz="0" w:space="0" w:color="auto"/>
      </w:divBdr>
      <w:divsChild>
        <w:div w:id="292173675">
          <w:marLeft w:val="0"/>
          <w:marRight w:val="0"/>
          <w:marTop w:val="0"/>
          <w:marBottom w:val="0"/>
          <w:divBdr>
            <w:top w:val="none" w:sz="0" w:space="0" w:color="auto"/>
            <w:left w:val="none" w:sz="0" w:space="0" w:color="auto"/>
            <w:bottom w:val="none" w:sz="0" w:space="0" w:color="auto"/>
            <w:right w:val="none" w:sz="0" w:space="0" w:color="auto"/>
          </w:divBdr>
          <w:divsChild>
            <w:div w:id="94520789">
              <w:marLeft w:val="0"/>
              <w:marRight w:val="0"/>
              <w:marTop w:val="0"/>
              <w:marBottom w:val="0"/>
              <w:divBdr>
                <w:top w:val="none" w:sz="0" w:space="0" w:color="auto"/>
                <w:left w:val="none" w:sz="0" w:space="0" w:color="auto"/>
                <w:bottom w:val="none" w:sz="0" w:space="0" w:color="auto"/>
                <w:right w:val="none" w:sz="0" w:space="0" w:color="auto"/>
              </w:divBdr>
              <w:divsChild>
                <w:div w:id="1184631896">
                  <w:marLeft w:val="0"/>
                  <w:marRight w:val="0"/>
                  <w:marTop w:val="0"/>
                  <w:marBottom w:val="11"/>
                  <w:divBdr>
                    <w:top w:val="none" w:sz="0" w:space="0" w:color="auto"/>
                    <w:left w:val="none" w:sz="0" w:space="0" w:color="auto"/>
                    <w:bottom w:val="none" w:sz="0" w:space="0" w:color="auto"/>
                    <w:right w:val="none" w:sz="0" w:space="0" w:color="auto"/>
                  </w:divBdr>
                  <w:divsChild>
                    <w:div w:id="1154104863">
                      <w:marLeft w:val="0"/>
                      <w:marRight w:val="0"/>
                      <w:marTop w:val="0"/>
                      <w:marBottom w:val="0"/>
                      <w:divBdr>
                        <w:top w:val="none" w:sz="0" w:space="0" w:color="auto"/>
                        <w:left w:val="none" w:sz="0" w:space="0" w:color="auto"/>
                        <w:bottom w:val="none" w:sz="0" w:space="0" w:color="auto"/>
                        <w:right w:val="none" w:sz="0" w:space="0" w:color="auto"/>
                      </w:divBdr>
                      <w:divsChild>
                        <w:div w:id="1640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110772">
      <w:bodyDiv w:val="1"/>
      <w:marLeft w:val="0"/>
      <w:marRight w:val="0"/>
      <w:marTop w:val="0"/>
      <w:marBottom w:val="0"/>
      <w:divBdr>
        <w:top w:val="none" w:sz="0" w:space="0" w:color="auto"/>
        <w:left w:val="none" w:sz="0" w:space="0" w:color="auto"/>
        <w:bottom w:val="none" w:sz="0" w:space="0" w:color="auto"/>
        <w:right w:val="none" w:sz="0" w:space="0" w:color="auto"/>
      </w:divBdr>
      <w:divsChild>
        <w:div w:id="53747081">
          <w:marLeft w:val="0"/>
          <w:marRight w:val="0"/>
          <w:marTop w:val="0"/>
          <w:marBottom w:val="0"/>
          <w:divBdr>
            <w:top w:val="none" w:sz="0" w:space="0" w:color="auto"/>
            <w:left w:val="none" w:sz="0" w:space="0" w:color="auto"/>
            <w:bottom w:val="none" w:sz="0" w:space="0" w:color="auto"/>
            <w:right w:val="none" w:sz="0" w:space="0" w:color="auto"/>
          </w:divBdr>
          <w:divsChild>
            <w:div w:id="74983647">
              <w:marLeft w:val="0"/>
              <w:marRight w:val="0"/>
              <w:marTop w:val="0"/>
              <w:marBottom w:val="0"/>
              <w:divBdr>
                <w:top w:val="none" w:sz="0" w:space="0" w:color="auto"/>
                <w:left w:val="none" w:sz="0" w:space="0" w:color="auto"/>
                <w:bottom w:val="none" w:sz="0" w:space="0" w:color="auto"/>
                <w:right w:val="none" w:sz="0" w:space="0" w:color="auto"/>
              </w:divBdr>
              <w:divsChild>
                <w:div w:id="670375945">
                  <w:marLeft w:val="0"/>
                  <w:marRight w:val="0"/>
                  <w:marTop w:val="0"/>
                  <w:marBottom w:val="11"/>
                  <w:divBdr>
                    <w:top w:val="none" w:sz="0" w:space="0" w:color="auto"/>
                    <w:left w:val="none" w:sz="0" w:space="0" w:color="auto"/>
                    <w:bottom w:val="none" w:sz="0" w:space="0" w:color="auto"/>
                    <w:right w:val="none" w:sz="0" w:space="0" w:color="auto"/>
                  </w:divBdr>
                  <w:divsChild>
                    <w:div w:id="1172986167">
                      <w:marLeft w:val="0"/>
                      <w:marRight w:val="0"/>
                      <w:marTop w:val="0"/>
                      <w:marBottom w:val="0"/>
                      <w:divBdr>
                        <w:top w:val="none" w:sz="0" w:space="0" w:color="auto"/>
                        <w:left w:val="none" w:sz="0" w:space="0" w:color="auto"/>
                        <w:bottom w:val="none" w:sz="0" w:space="0" w:color="auto"/>
                        <w:right w:val="none" w:sz="0" w:space="0" w:color="auto"/>
                      </w:divBdr>
                      <w:divsChild>
                        <w:div w:id="11121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1709">
      <w:bodyDiv w:val="1"/>
      <w:marLeft w:val="0"/>
      <w:marRight w:val="0"/>
      <w:marTop w:val="0"/>
      <w:marBottom w:val="0"/>
      <w:divBdr>
        <w:top w:val="none" w:sz="0" w:space="0" w:color="auto"/>
        <w:left w:val="none" w:sz="0" w:space="0" w:color="auto"/>
        <w:bottom w:val="none" w:sz="0" w:space="0" w:color="auto"/>
        <w:right w:val="none" w:sz="0" w:space="0" w:color="auto"/>
      </w:divBdr>
      <w:divsChild>
        <w:div w:id="1612201999">
          <w:marLeft w:val="0"/>
          <w:marRight w:val="0"/>
          <w:marTop w:val="0"/>
          <w:marBottom w:val="0"/>
          <w:divBdr>
            <w:top w:val="none" w:sz="0" w:space="0" w:color="auto"/>
            <w:left w:val="none" w:sz="0" w:space="0" w:color="auto"/>
            <w:bottom w:val="none" w:sz="0" w:space="0" w:color="auto"/>
            <w:right w:val="none" w:sz="0" w:space="0" w:color="auto"/>
          </w:divBdr>
          <w:divsChild>
            <w:div w:id="2058624128">
              <w:marLeft w:val="0"/>
              <w:marRight w:val="0"/>
              <w:marTop w:val="0"/>
              <w:marBottom w:val="0"/>
              <w:divBdr>
                <w:top w:val="none" w:sz="0" w:space="0" w:color="auto"/>
                <w:left w:val="none" w:sz="0" w:space="0" w:color="auto"/>
                <w:bottom w:val="none" w:sz="0" w:space="0" w:color="auto"/>
                <w:right w:val="none" w:sz="0" w:space="0" w:color="auto"/>
              </w:divBdr>
              <w:divsChild>
                <w:div w:id="1931041748">
                  <w:marLeft w:val="0"/>
                  <w:marRight w:val="0"/>
                  <w:marTop w:val="0"/>
                  <w:marBottom w:val="11"/>
                  <w:divBdr>
                    <w:top w:val="none" w:sz="0" w:space="0" w:color="auto"/>
                    <w:left w:val="none" w:sz="0" w:space="0" w:color="auto"/>
                    <w:bottom w:val="none" w:sz="0" w:space="0" w:color="auto"/>
                    <w:right w:val="none" w:sz="0" w:space="0" w:color="auto"/>
                  </w:divBdr>
                  <w:divsChild>
                    <w:div w:id="486018112">
                      <w:marLeft w:val="0"/>
                      <w:marRight w:val="0"/>
                      <w:marTop w:val="0"/>
                      <w:marBottom w:val="0"/>
                      <w:divBdr>
                        <w:top w:val="none" w:sz="0" w:space="0" w:color="auto"/>
                        <w:left w:val="none" w:sz="0" w:space="0" w:color="auto"/>
                        <w:bottom w:val="none" w:sz="0" w:space="0" w:color="auto"/>
                        <w:right w:val="none" w:sz="0" w:space="0" w:color="auto"/>
                      </w:divBdr>
                      <w:divsChild>
                        <w:div w:id="2774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517198">
      <w:bodyDiv w:val="1"/>
      <w:marLeft w:val="0"/>
      <w:marRight w:val="0"/>
      <w:marTop w:val="0"/>
      <w:marBottom w:val="0"/>
      <w:divBdr>
        <w:top w:val="none" w:sz="0" w:space="0" w:color="auto"/>
        <w:left w:val="none" w:sz="0" w:space="0" w:color="auto"/>
        <w:bottom w:val="none" w:sz="0" w:space="0" w:color="auto"/>
        <w:right w:val="none" w:sz="0" w:space="0" w:color="auto"/>
      </w:divBdr>
      <w:divsChild>
        <w:div w:id="376708112">
          <w:marLeft w:val="0"/>
          <w:marRight w:val="0"/>
          <w:marTop w:val="0"/>
          <w:marBottom w:val="0"/>
          <w:divBdr>
            <w:top w:val="none" w:sz="0" w:space="0" w:color="auto"/>
            <w:left w:val="none" w:sz="0" w:space="0" w:color="auto"/>
            <w:bottom w:val="none" w:sz="0" w:space="0" w:color="auto"/>
            <w:right w:val="none" w:sz="0" w:space="0" w:color="auto"/>
          </w:divBdr>
          <w:divsChild>
            <w:div w:id="1570767773">
              <w:marLeft w:val="0"/>
              <w:marRight w:val="0"/>
              <w:marTop w:val="0"/>
              <w:marBottom w:val="0"/>
              <w:divBdr>
                <w:top w:val="none" w:sz="0" w:space="0" w:color="auto"/>
                <w:left w:val="none" w:sz="0" w:space="0" w:color="auto"/>
                <w:bottom w:val="none" w:sz="0" w:space="0" w:color="auto"/>
                <w:right w:val="none" w:sz="0" w:space="0" w:color="auto"/>
              </w:divBdr>
              <w:divsChild>
                <w:div w:id="1939484908">
                  <w:marLeft w:val="0"/>
                  <w:marRight w:val="0"/>
                  <w:marTop w:val="0"/>
                  <w:marBottom w:val="11"/>
                  <w:divBdr>
                    <w:top w:val="none" w:sz="0" w:space="0" w:color="auto"/>
                    <w:left w:val="none" w:sz="0" w:space="0" w:color="auto"/>
                    <w:bottom w:val="none" w:sz="0" w:space="0" w:color="auto"/>
                    <w:right w:val="none" w:sz="0" w:space="0" w:color="auto"/>
                  </w:divBdr>
                  <w:divsChild>
                    <w:div w:id="600341399">
                      <w:marLeft w:val="0"/>
                      <w:marRight w:val="0"/>
                      <w:marTop w:val="0"/>
                      <w:marBottom w:val="0"/>
                      <w:divBdr>
                        <w:top w:val="none" w:sz="0" w:space="0" w:color="auto"/>
                        <w:left w:val="none" w:sz="0" w:space="0" w:color="auto"/>
                        <w:bottom w:val="none" w:sz="0" w:space="0" w:color="auto"/>
                        <w:right w:val="none" w:sz="0" w:space="0" w:color="auto"/>
                      </w:divBdr>
                      <w:divsChild>
                        <w:div w:id="15180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500220">
      <w:bodyDiv w:val="1"/>
      <w:marLeft w:val="0"/>
      <w:marRight w:val="0"/>
      <w:marTop w:val="0"/>
      <w:marBottom w:val="0"/>
      <w:divBdr>
        <w:top w:val="none" w:sz="0" w:space="0" w:color="auto"/>
        <w:left w:val="none" w:sz="0" w:space="0" w:color="auto"/>
        <w:bottom w:val="none" w:sz="0" w:space="0" w:color="auto"/>
        <w:right w:val="none" w:sz="0" w:space="0" w:color="auto"/>
      </w:divBdr>
      <w:divsChild>
        <w:div w:id="1626812917">
          <w:marLeft w:val="0"/>
          <w:marRight w:val="0"/>
          <w:marTop w:val="0"/>
          <w:marBottom w:val="0"/>
          <w:divBdr>
            <w:top w:val="none" w:sz="0" w:space="0" w:color="auto"/>
            <w:left w:val="none" w:sz="0" w:space="0" w:color="auto"/>
            <w:bottom w:val="none" w:sz="0" w:space="0" w:color="auto"/>
            <w:right w:val="none" w:sz="0" w:space="0" w:color="auto"/>
          </w:divBdr>
          <w:divsChild>
            <w:div w:id="458570528">
              <w:marLeft w:val="0"/>
              <w:marRight w:val="0"/>
              <w:marTop w:val="0"/>
              <w:marBottom w:val="0"/>
              <w:divBdr>
                <w:top w:val="none" w:sz="0" w:space="0" w:color="auto"/>
                <w:left w:val="none" w:sz="0" w:space="0" w:color="auto"/>
                <w:bottom w:val="none" w:sz="0" w:space="0" w:color="auto"/>
                <w:right w:val="none" w:sz="0" w:space="0" w:color="auto"/>
              </w:divBdr>
              <w:divsChild>
                <w:div w:id="1814248286">
                  <w:marLeft w:val="0"/>
                  <w:marRight w:val="0"/>
                  <w:marTop w:val="0"/>
                  <w:marBottom w:val="11"/>
                  <w:divBdr>
                    <w:top w:val="none" w:sz="0" w:space="0" w:color="auto"/>
                    <w:left w:val="none" w:sz="0" w:space="0" w:color="auto"/>
                    <w:bottom w:val="none" w:sz="0" w:space="0" w:color="auto"/>
                    <w:right w:val="none" w:sz="0" w:space="0" w:color="auto"/>
                  </w:divBdr>
                  <w:divsChild>
                    <w:div w:id="1965580057">
                      <w:marLeft w:val="0"/>
                      <w:marRight w:val="0"/>
                      <w:marTop w:val="0"/>
                      <w:marBottom w:val="0"/>
                      <w:divBdr>
                        <w:top w:val="none" w:sz="0" w:space="0" w:color="auto"/>
                        <w:left w:val="none" w:sz="0" w:space="0" w:color="auto"/>
                        <w:bottom w:val="none" w:sz="0" w:space="0" w:color="auto"/>
                        <w:right w:val="none" w:sz="0" w:space="0" w:color="auto"/>
                      </w:divBdr>
                      <w:divsChild>
                        <w:div w:id="456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408425">
      <w:bodyDiv w:val="1"/>
      <w:marLeft w:val="0"/>
      <w:marRight w:val="0"/>
      <w:marTop w:val="0"/>
      <w:marBottom w:val="0"/>
      <w:divBdr>
        <w:top w:val="none" w:sz="0" w:space="0" w:color="auto"/>
        <w:left w:val="none" w:sz="0" w:space="0" w:color="auto"/>
        <w:bottom w:val="none" w:sz="0" w:space="0" w:color="auto"/>
        <w:right w:val="none" w:sz="0" w:space="0" w:color="auto"/>
      </w:divBdr>
      <w:divsChild>
        <w:div w:id="1002585216">
          <w:marLeft w:val="0"/>
          <w:marRight w:val="0"/>
          <w:marTop w:val="0"/>
          <w:marBottom w:val="0"/>
          <w:divBdr>
            <w:top w:val="none" w:sz="0" w:space="0" w:color="auto"/>
            <w:left w:val="none" w:sz="0" w:space="0" w:color="auto"/>
            <w:bottom w:val="none" w:sz="0" w:space="0" w:color="auto"/>
            <w:right w:val="none" w:sz="0" w:space="0" w:color="auto"/>
          </w:divBdr>
          <w:divsChild>
            <w:div w:id="2145081365">
              <w:marLeft w:val="0"/>
              <w:marRight w:val="0"/>
              <w:marTop w:val="0"/>
              <w:marBottom w:val="0"/>
              <w:divBdr>
                <w:top w:val="none" w:sz="0" w:space="0" w:color="auto"/>
                <w:left w:val="none" w:sz="0" w:space="0" w:color="auto"/>
                <w:bottom w:val="none" w:sz="0" w:space="0" w:color="auto"/>
                <w:right w:val="none" w:sz="0" w:space="0" w:color="auto"/>
              </w:divBdr>
              <w:divsChild>
                <w:div w:id="519664885">
                  <w:marLeft w:val="0"/>
                  <w:marRight w:val="0"/>
                  <w:marTop w:val="0"/>
                  <w:marBottom w:val="11"/>
                  <w:divBdr>
                    <w:top w:val="none" w:sz="0" w:space="0" w:color="auto"/>
                    <w:left w:val="none" w:sz="0" w:space="0" w:color="auto"/>
                    <w:bottom w:val="none" w:sz="0" w:space="0" w:color="auto"/>
                    <w:right w:val="none" w:sz="0" w:space="0" w:color="auto"/>
                  </w:divBdr>
                  <w:divsChild>
                    <w:div w:id="1945570165">
                      <w:marLeft w:val="0"/>
                      <w:marRight w:val="0"/>
                      <w:marTop w:val="0"/>
                      <w:marBottom w:val="0"/>
                      <w:divBdr>
                        <w:top w:val="none" w:sz="0" w:space="0" w:color="auto"/>
                        <w:left w:val="none" w:sz="0" w:space="0" w:color="auto"/>
                        <w:bottom w:val="none" w:sz="0" w:space="0" w:color="auto"/>
                        <w:right w:val="none" w:sz="0" w:space="0" w:color="auto"/>
                      </w:divBdr>
                      <w:divsChild>
                        <w:div w:id="3392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761657">
      <w:bodyDiv w:val="1"/>
      <w:marLeft w:val="0"/>
      <w:marRight w:val="0"/>
      <w:marTop w:val="0"/>
      <w:marBottom w:val="0"/>
      <w:divBdr>
        <w:top w:val="none" w:sz="0" w:space="0" w:color="auto"/>
        <w:left w:val="none" w:sz="0" w:space="0" w:color="auto"/>
        <w:bottom w:val="none" w:sz="0" w:space="0" w:color="auto"/>
        <w:right w:val="none" w:sz="0" w:space="0" w:color="auto"/>
      </w:divBdr>
      <w:divsChild>
        <w:div w:id="76563408">
          <w:marLeft w:val="0"/>
          <w:marRight w:val="0"/>
          <w:marTop w:val="0"/>
          <w:marBottom w:val="0"/>
          <w:divBdr>
            <w:top w:val="none" w:sz="0" w:space="0" w:color="auto"/>
            <w:left w:val="none" w:sz="0" w:space="0" w:color="auto"/>
            <w:bottom w:val="none" w:sz="0" w:space="0" w:color="auto"/>
            <w:right w:val="none" w:sz="0" w:space="0" w:color="auto"/>
          </w:divBdr>
          <w:divsChild>
            <w:div w:id="1240678675">
              <w:marLeft w:val="0"/>
              <w:marRight w:val="0"/>
              <w:marTop w:val="0"/>
              <w:marBottom w:val="0"/>
              <w:divBdr>
                <w:top w:val="none" w:sz="0" w:space="0" w:color="auto"/>
                <w:left w:val="none" w:sz="0" w:space="0" w:color="auto"/>
                <w:bottom w:val="none" w:sz="0" w:space="0" w:color="auto"/>
                <w:right w:val="none" w:sz="0" w:space="0" w:color="auto"/>
              </w:divBdr>
              <w:divsChild>
                <w:div w:id="1404599080">
                  <w:marLeft w:val="0"/>
                  <w:marRight w:val="0"/>
                  <w:marTop w:val="0"/>
                  <w:marBottom w:val="11"/>
                  <w:divBdr>
                    <w:top w:val="none" w:sz="0" w:space="0" w:color="auto"/>
                    <w:left w:val="none" w:sz="0" w:space="0" w:color="auto"/>
                    <w:bottom w:val="none" w:sz="0" w:space="0" w:color="auto"/>
                    <w:right w:val="none" w:sz="0" w:space="0" w:color="auto"/>
                  </w:divBdr>
                  <w:divsChild>
                    <w:div w:id="900210062">
                      <w:marLeft w:val="0"/>
                      <w:marRight w:val="0"/>
                      <w:marTop w:val="0"/>
                      <w:marBottom w:val="0"/>
                      <w:divBdr>
                        <w:top w:val="none" w:sz="0" w:space="0" w:color="auto"/>
                        <w:left w:val="none" w:sz="0" w:space="0" w:color="auto"/>
                        <w:bottom w:val="none" w:sz="0" w:space="0" w:color="auto"/>
                        <w:right w:val="none" w:sz="0" w:space="0" w:color="auto"/>
                      </w:divBdr>
                      <w:divsChild>
                        <w:div w:id="698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476486">
      <w:bodyDiv w:val="1"/>
      <w:marLeft w:val="0"/>
      <w:marRight w:val="0"/>
      <w:marTop w:val="0"/>
      <w:marBottom w:val="0"/>
      <w:divBdr>
        <w:top w:val="none" w:sz="0" w:space="0" w:color="auto"/>
        <w:left w:val="none" w:sz="0" w:space="0" w:color="auto"/>
        <w:bottom w:val="none" w:sz="0" w:space="0" w:color="auto"/>
        <w:right w:val="none" w:sz="0" w:space="0" w:color="auto"/>
      </w:divBdr>
      <w:divsChild>
        <w:div w:id="1644776054">
          <w:marLeft w:val="0"/>
          <w:marRight w:val="0"/>
          <w:marTop w:val="0"/>
          <w:marBottom w:val="0"/>
          <w:divBdr>
            <w:top w:val="none" w:sz="0" w:space="0" w:color="auto"/>
            <w:left w:val="none" w:sz="0" w:space="0" w:color="auto"/>
            <w:bottom w:val="none" w:sz="0" w:space="0" w:color="auto"/>
            <w:right w:val="none" w:sz="0" w:space="0" w:color="auto"/>
          </w:divBdr>
          <w:divsChild>
            <w:div w:id="697851863">
              <w:marLeft w:val="0"/>
              <w:marRight w:val="0"/>
              <w:marTop w:val="0"/>
              <w:marBottom w:val="0"/>
              <w:divBdr>
                <w:top w:val="none" w:sz="0" w:space="0" w:color="auto"/>
                <w:left w:val="none" w:sz="0" w:space="0" w:color="auto"/>
                <w:bottom w:val="none" w:sz="0" w:space="0" w:color="auto"/>
                <w:right w:val="none" w:sz="0" w:space="0" w:color="auto"/>
              </w:divBdr>
              <w:divsChild>
                <w:div w:id="192235699">
                  <w:marLeft w:val="0"/>
                  <w:marRight w:val="0"/>
                  <w:marTop w:val="0"/>
                  <w:marBottom w:val="15"/>
                  <w:divBdr>
                    <w:top w:val="none" w:sz="0" w:space="0" w:color="auto"/>
                    <w:left w:val="none" w:sz="0" w:space="0" w:color="auto"/>
                    <w:bottom w:val="none" w:sz="0" w:space="0" w:color="auto"/>
                    <w:right w:val="none" w:sz="0" w:space="0" w:color="auto"/>
                  </w:divBdr>
                  <w:divsChild>
                    <w:div w:id="1531189420">
                      <w:marLeft w:val="0"/>
                      <w:marRight w:val="0"/>
                      <w:marTop w:val="0"/>
                      <w:marBottom w:val="0"/>
                      <w:divBdr>
                        <w:top w:val="none" w:sz="0" w:space="0" w:color="auto"/>
                        <w:left w:val="none" w:sz="0" w:space="0" w:color="auto"/>
                        <w:bottom w:val="none" w:sz="0" w:space="0" w:color="auto"/>
                        <w:right w:val="none" w:sz="0" w:space="0" w:color="auto"/>
                      </w:divBdr>
                      <w:divsChild>
                        <w:div w:id="9601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839306">
      <w:bodyDiv w:val="1"/>
      <w:marLeft w:val="0"/>
      <w:marRight w:val="0"/>
      <w:marTop w:val="0"/>
      <w:marBottom w:val="0"/>
      <w:divBdr>
        <w:top w:val="none" w:sz="0" w:space="0" w:color="auto"/>
        <w:left w:val="none" w:sz="0" w:space="0" w:color="auto"/>
        <w:bottom w:val="none" w:sz="0" w:space="0" w:color="auto"/>
        <w:right w:val="none" w:sz="0" w:space="0" w:color="auto"/>
      </w:divBdr>
      <w:divsChild>
        <w:div w:id="855729233">
          <w:marLeft w:val="0"/>
          <w:marRight w:val="0"/>
          <w:marTop w:val="0"/>
          <w:marBottom w:val="0"/>
          <w:divBdr>
            <w:top w:val="none" w:sz="0" w:space="0" w:color="auto"/>
            <w:left w:val="none" w:sz="0" w:space="0" w:color="auto"/>
            <w:bottom w:val="none" w:sz="0" w:space="0" w:color="auto"/>
            <w:right w:val="none" w:sz="0" w:space="0" w:color="auto"/>
          </w:divBdr>
          <w:divsChild>
            <w:div w:id="1634673618">
              <w:marLeft w:val="0"/>
              <w:marRight w:val="0"/>
              <w:marTop w:val="0"/>
              <w:marBottom w:val="0"/>
              <w:divBdr>
                <w:top w:val="none" w:sz="0" w:space="0" w:color="auto"/>
                <w:left w:val="none" w:sz="0" w:space="0" w:color="auto"/>
                <w:bottom w:val="none" w:sz="0" w:space="0" w:color="auto"/>
                <w:right w:val="none" w:sz="0" w:space="0" w:color="auto"/>
              </w:divBdr>
              <w:divsChild>
                <w:div w:id="1035231204">
                  <w:marLeft w:val="0"/>
                  <w:marRight w:val="0"/>
                  <w:marTop w:val="0"/>
                  <w:marBottom w:val="15"/>
                  <w:divBdr>
                    <w:top w:val="none" w:sz="0" w:space="0" w:color="auto"/>
                    <w:left w:val="none" w:sz="0" w:space="0" w:color="auto"/>
                    <w:bottom w:val="none" w:sz="0" w:space="0" w:color="auto"/>
                    <w:right w:val="none" w:sz="0" w:space="0" w:color="auto"/>
                  </w:divBdr>
                  <w:divsChild>
                    <w:div w:id="2043744899">
                      <w:marLeft w:val="0"/>
                      <w:marRight w:val="0"/>
                      <w:marTop w:val="0"/>
                      <w:marBottom w:val="0"/>
                      <w:divBdr>
                        <w:top w:val="none" w:sz="0" w:space="0" w:color="auto"/>
                        <w:left w:val="none" w:sz="0" w:space="0" w:color="auto"/>
                        <w:bottom w:val="none" w:sz="0" w:space="0" w:color="auto"/>
                        <w:right w:val="none" w:sz="0" w:space="0" w:color="auto"/>
                      </w:divBdr>
                      <w:divsChild>
                        <w:div w:id="19392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6322">
      <w:bodyDiv w:val="1"/>
      <w:marLeft w:val="0"/>
      <w:marRight w:val="0"/>
      <w:marTop w:val="0"/>
      <w:marBottom w:val="0"/>
      <w:divBdr>
        <w:top w:val="none" w:sz="0" w:space="0" w:color="auto"/>
        <w:left w:val="none" w:sz="0" w:space="0" w:color="auto"/>
        <w:bottom w:val="none" w:sz="0" w:space="0" w:color="auto"/>
        <w:right w:val="none" w:sz="0" w:space="0" w:color="auto"/>
      </w:divBdr>
      <w:divsChild>
        <w:div w:id="97529497">
          <w:marLeft w:val="0"/>
          <w:marRight w:val="0"/>
          <w:marTop w:val="0"/>
          <w:marBottom w:val="0"/>
          <w:divBdr>
            <w:top w:val="none" w:sz="0" w:space="0" w:color="auto"/>
            <w:left w:val="none" w:sz="0" w:space="0" w:color="auto"/>
            <w:bottom w:val="none" w:sz="0" w:space="0" w:color="auto"/>
            <w:right w:val="none" w:sz="0" w:space="0" w:color="auto"/>
          </w:divBdr>
          <w:divsChild>
            <w:div w:id="3824460">
              <w:marLeft w:val="0"/>
              <w:marRight w:val="0"/>
              <w:marTop w:val="0"/>
              <w:marBottom w:val="0"/>
              <w:divBdr>
                <w:top w:val="none" w:sz="0" w:space="0" w:color="auto"/>
                <w:left w:val="none" w:sz="0" w:space="0" w:color="auto"/>
                <w:bottom w:val="none" w:sz="0" w:space="0" w:color="auto"/>
                <w:right w:val="none" w:sz="0" w:space="0" w:color="auto"/>
              </w:divBdr>
              <w:divsChild>
                <w:div w:id="1672022230">
                  <w:marLeft w:val="0"/>
                  <w:marRight w:val="0"/>
                  <w:marTop w:val="0"/>
                  <w:marBottom w:val="11"/>
                  <w:divBdr>
                    <w:top w:val="none" w:sz="0" w:space="0" w:color="auto"/>
                    <w:left w:val="none" w:sz="0" w:space="0" w:color="auto"/>
                    <w:bottom w:val="none" w:sz="0" w:space="0" w:color="auto"/>
                    <w:right w:val="none" w:sz="0" w:space="0" w:color="auto"/>
                  </w:divBdr>
                  <w:divsChild>
                    <w:div w:id="95103608">
                      <w:marLeft w:val="0"/>
                      <w:marRight w:val="0"/>
                      <w:marTop w:val="0"/>
                      <w:marBottom w:val="0"/>
                      <w:divBdr>
                        <w:top w:val="none" w:sz="0" w:space="0" w:color="auto"/>
                        <w:left w:val="none" w:sz="0" w:space="0" w:color="auto"/>
                        <w:bottom w:val="none" w:sz="0" w:space="0" w:color="auto"/>
                        <w:right w:val="none" w:sz="0" w:space="0" w:color="auto"/>
                      </w:divBdr>
                      <w:divsChild>
                        <w:div w:id="21446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434726">
      <w:bodyDiv w:val="1"/>
      <w:marLeft w:val="0"/>
      <w:marRight w:val="0"/>
      <w:marTop w:val="0"/>
      <w:marBottom w:val="0"/>
      <w:divBdr>
        <w:top w:val="none" w:sz="0" w:space="0" w:color="auto"/>
        <w:left w:val="none" w:sz="0" w:space="0" w:color="auto"/>
        <w:bottom w:val="none" w:sz="0" w:space="0" w:color="auto"/>
        <w:right w:val="none" w:sz="0" w:space="0" w:color="auto"/>
      </w:divBdr>
    </w:div>
    <w:div w:id="752166479">
      <w:bodyDiv w:val="1"/>
      <w:marLeft w:val="0"/>
      <w:marRight w:val="0"/>
      <w:marTop w:val="0"/>
      <w:marBottom w:val="0"/>
      <w:divBdr>
        <w:top w:val="none" w:sz="0" w:space="0" w:color="auto"/>
        <w:left w:val="none" w:sz="0" w:space="0" w:color="auto"/>
        <w:bottom w:val="none" w:sz="0" w:space="0" w:color="auto"/>
        <w:right w:val="none" w:sz="0" w:space="0" w:color="auto"/>
      </w:divBdr>
      <w:divsChild>
        <w:div w:id="1425687811">
          <w:marLeft w:val="0"/>
          <w:marRight w:val="0"/>
          <w:marTop w:val="0"/>
          <w:marBottom w:val="0"/>
          <w:divBdr>
            <w:top w:val="none" w:sz="0" w:space="0" w:color="auto"/>
            <w:left w:val="none" w:sz="0" w:space="0" w:color="auto"/>
            <w:bottom w:val="none" w:sz="0" w:space="0" w:color="auto"/>
            <w:right w:val="none" w:sz="0" w:space="0" w:color="auto"/>
          </w:divBdr>
          <w:divsChild>
            <w:div w:id="996612727">
              <w:marLeft w:val="0"/>
              <w:marRight w:val="0"/>
              <w:marTop w:val="0"/>
              <w:marBottom w:val="0"/>
              <w:divBdr>
                <w:top w:val="none" w:sz="0" w:space="0" w:color="auto"/>
                <w:left w:val="none" w:sz="0" w:space="0" w:color="auto"/>
                <w:bottom w:val="none" w:sz="0" w:space="0" w:color="auto"/>
                <w:right w:val="none" w:sz="0" w:space="0" w:color="auto"/>
              </w:divBdr>
              <w:divsChild>
                <w:div w:id="1644851943">
                  <w:marLeft w:val="0"/>
                  <w:marRight w:val="0"/>
                  <w:marTop w:val="0"/>
                  <w:marBottom w:val="11"/>
                  <w:divBdr>
                    <w:top w:val="none" w:sz="0" w:space="0" w:color="auto"/>
                    <w:left w:val="none" w:sz="0" w:space="0" w:color="auto"/>
                    <w:bottom w:val="none" w:sz="0" w:space="0" w:color="auto"/>
                    <w:right w:val="none" w:sz="0" w:space="0" w:color="auto"/>
                  </w:divBdr>
                  <w:divsChild>
                    <w:div w:id="988904506">
                      <w:marLeft w:val="0"/>
                      <w:marRight w:val="0"/>
                      <w:marTop w:val="0"/>
                      <w:marBottom w:val="0"/>
                      <w:divBdr>
                        <w:top w:val="none" w:sz="0" w:space="0" w:color="auto"/>
                        <w:left w:val="none" w:sz="0" w:space="0" w:color="auto"/>
                        <w:bottom w:val="none" w:sz="0" w:space="0" w:color="auto"/>
                        <w:right w:val="none" w:sz="0" w:space="0" w:color="auto"/>
                      </w:divBdr>
                      <w:divsChild>
                        <w:div w:id="11492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049448">
      <w:bodyDiv w:val="1"/>
      <w:marLeft w:val="0"/>
      <w:marRight w:val="0"/>
      <w:marTop w:val="0"/>
      <w:marBottom w:val="0"/>
      <w:divBdr>
        <w:top w:val="none" w:sz="0" w:space="0" w:color="auto"/>
        <w:left w:val="none" w:sz="0" w:space="0" w:color="auto"/>
        <w:bottom w:val="none" w:sz="0" w:space="0" w:color="auto"/>
        <w:right w:val="none" w:sz="0" w:space="0" w:color="auto"/>
      </w:divBdr>
      <w:divsChild>
        <w:div w:id="1340698586">
          <w:marLeft w:val="0"/>
          <w:marRight w:val="0"/>
          <w:marTop w:val="0"/>
          <w:marBottom w:val="0"/>
          <w:divBdr>
            <w:top w:val="none" w:sz="0" w:space="0" w:color="auto"/>
            <w:left w:val="none" w:sz="0" w:space="0" w:color="auto"/>
            <w:bottom w:val="none" w:sz="0" w:space="0" w:color="auto"/>
            <w:right w:val="none" w:sz="0" w:space="0" w:color="auto"/>
          </w:divBdr>
          <w:divsChild>
            <w:div w:id="321928625">
              <w:marLeft w:val="0"/>
              <w:marRight w:val="0"/>
              <w:marTop w:val="0"/>
              <w:marBottom w:val="0"/>
              <w:divBdr>
                <w:top w:val="none" w:sz="0" w:space="0" w:color="auto"/>
                <w:left w:val="none" w:sz="0" w:space="0" w:color="auto"/>
                <w:bottom w:val="none" w:sz="0" w:space="0" w:color="auto"/>
                <w:right w:val="none" w:sz="0" w:space="0" w:color="auto"/>
              </w:divBdr>
              <w:divsChild>
                <w:div w:id="634675070">
                  <w:marLeft w:val="0"/>
                  <w:marRight w:val="0"/>
                  <w:marTop w:val="0"/>
                  <w:marBottom w:val="11"/>
                  <w:divBdr>
                    <w:top w:val="none" w:sz="0" w:space="0" w:color="auto"/>
                    <w:left w:val="none" w:sz="0" w:space="0" w:color="auto"/>
                    <w:bottom w:val="none" w:sz="0" w:space="0" w:color="auto"/>
                    <w:right w:val="none" w:sz="0" w:space="0" w:color="auto"/>
                  </w:divBdr>
                  <w:divsChild>
                    <w:div w:id="1861042208">
                      <w:marLeft w:val="0"/>
                      <w:marRight w:val="0"/>
                      <w:marTop w:val="0"/>
                      <w:marBottom w:val="0"/>
                      <w:divBdr>
                        <w:top w:val="none" w:sz="0" w:space="0" w:color="auto"/>
                        <w:left w:val="none" w:sz="0" w:space="0" w:color="auto"/>
                        <w:bottom w:val="none" w:sz="0" w:space="0" w:color="auto"/>
                        <w:right w:val="none" w:sz="0" w:space="0" w:color="auto"/>
                      </w:divBdr>
                      <w:divsChild>
                        <w:div w:id="4571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949945">
      <w:bodyDiv w:val="1"/>
      <w:marLeft w:val="0"/>
      <w:marRight w:val="0"/>
      <w:marTop w:val="0"/>
      <w:marBottom w:val="0"/>
      <w:divBdr>
        <w:top w:val="none" w:sz="0" w:space="0" w:color="auto"/>
        <w:left w:val="none" w:sz="0" w:space="0" w:color="auto"/>
        <w:bottom w:val="none" w:sz="0" w:space="0" w:color="auto"/>
        <w:right w:val="none" w:sz="0" w:space="0" w:color="auto"/>
      </w:divBdr>
      <w:divsChild>
        <w:div w:id="501704232">
          <w:marLeft w:val="0"/>
          <w:marRight w:val="0"/>
          <w:marTop w:val="0"/>
          <w:marBottom w:val="0"/>
          <w:divBdr>
            <w:top w:val="none" w:sz="0" w:space="0" w:color="auto"/>
            <w:left w:val="none" w:sz="0" w:space="0" w:color="auto"/>
            <w:bottom w:val="none" w:sz="0" w:space="0" w:color="auto"/>
            <w:right w:val="none" w:sz="0" w:space="0" w:color="auto"/>
          </w:divBdr>
          <w:divsChild>
            <w:div w:id="2020233412">
              <w:marLeft w:val="0"/>
              <w:marRight w:val="0"/>
              <w:marTop w:val="0"/>
              <w:marBottom w:val="0"/>
              <w:divBdr>
                <w:top w:val="none" w:sz="0" w:space="0" w:color="auto"/>
                <w:left w:val="none" w:sz="0" w:space="0" w:color="auto"/>
                <w:bottom w:val="none" w:sz="0" w:space="0" w:color="auto"/>
                <w:right w:val="none" w:sz="0" w:space="0" w:color="auto"/>
              </w:divBdr>
              <w:divsChild>
                <w:div w:id="1162236917">
                  <w:marLeft w:val="0"/>
                  <w:marRight w:val="0"/>
                  <w:marTop w:val="0"/>
                  <w:marBottom w:val="15"/>
                  <w:divBdr>
                    <w:top w:val="none" w:sz="0" w:space="0" w:color="auto"/>
                    <w:left w:val="none" w:sz="0" w:space="0" w:color="auto"/>
                    <w:bottom w:val="none" w:sz="0" w:space="0" w:color="auto"/>
                    <w:right w:val="none" w:sz="0" w:space="0" w:color="auto"/>
                  </w:divBdr>
                  <w:divsChild>
                    <w:div w:id="954293500">
                      <w:marLeft w:val="0"/>
                      <w:marRight w:val="0"/>
                      <w:marTop w:val="0"/>
                      <w:marBottom w:val="0"/>
                      <w:divBdr>
                        <w:top w:val="none" w:sz="0" w:space="0" w:color="auto"/>
                        <w:left w:val="none" w:sz="0" w:space="0" w:color="auto"/>
                        <w:bottom w:val="none" w:sz="0" w:space="0" w:color="auto"/>
                        <w:right w:val="none" w:sz="0" w:space="0" w:color="auto"/>
                      </w:divBdr>
                      <w:divsChild>
                        <w:div w:id="6738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877100">
      <w:bodyDiv w:val="1"/>
      <w:marLeft w:val="0"/>
      <w:marRight w:val="0"/>
      <w:marTop w:val="0"/>
      <w:marBottom w:val="0"/>
      <w:divBdr>
        <w:top w:val="none" w:sz="0" w:space="0" w:color="auto"/>
        <w:left w:val="none" w:sz="0" w:space="0" w:color="auto"/>
        <w:bottom w:val="none" w:sz="0" w:space="0" w:color="auto"/>
        <w:right w:val="none" w:sz="0" w:space="0" w:color="auto"/>
      </w:divBdr>
      <w:divsChild>
        <w:div w:id="1626042260">
          <w:marLeft w:val="0"/>
          <w:marRight w:val="0"/>
          <w:marTop w:val="0"/>
          <w:marBottom w:val="0"/>
          <w:divBdr>
            <w:top w:val="none" w:sz="0" w:space="0" w:color="auto"/>
            <w:left w:val="none" w:sz="0" w:space="0" w:color="auto"/>
            <w:bottom w:val="none" w:sz="0" w:space="0" w:color="auto"/>
            <w:right w:val="none" w:sz="0" w:space="0" w:color="auto"/>
          </w:divBdr>
          <w:divsChild>
            <w:div w:id="879585643">
              <w:marLeft w:val="0"/>
              <w:marRight w:val="0"/>
              <w:marTop w:val="0"/>
              <w:marBottom w:val="0"/>
              <w:divBdr>
                <w:top w:val="none" w:sz="0" w:space="0" w:color="auto"/>
                <w:left w:val="none" w:sz="0" w:space="0" w:color="auto"/>
                <w:bottom w:val="none" w:sz="0" w:space="0" w:color="auto"/>
                <w:right w:val="none" w:sz="0" w:space="0" w:color="auto"/>
              </w:divBdr>
              <w:divsChild>
                <w:div w:id="1958608917">
                  <w:marLeft w:val="0"/>
                  <w:marRight w:val="0"/>
                  <w:marTop w:val="0"/>
                  <w:marBottom w:val="11"/>
                  <w:divBdr>
                    <w:top w:val="none" w:sz="0" w:space="0" w:color="auto"/>
                    <w:left w:val="none" w:sz="0" w:space="0" w:color="auto"/>
                    <w:bottom w:val="none" w:sz="0" w:space="0" w:color="auto"/>
                    <w:right w:val="none" w:sz="0" w:space="0" w:color="auto"/>
                  </w:divBdr>
                  <w:divsChild>
                    <w:div w:id="1887447893">
                      <w:marLeft w:val="0"/>
                      <w:marRight w:val="0"/>
                      <w:marTop w:val="0"/>
                      <w:marBottom w:val="0"/>
                      <w:divBdr>
                        <w:top w:val="none" w:sz="0" w:space="0" w:color="auto"/>
                        <w:left w:val="none" w:sz="0" w:space="0" w:color="auto"/>
                        <w:bottom w:val="none" w:sz="0" w:space="0" w:color="auto"/>
                        <w:right w:val="none" w:sz="0" w:space="0" w:color="auto"/>
                      </w:divBdr>
                      <w:divsChild>
                        <w:div w:id="2584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04403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80">
          <w:marLeft w:val="0"/>
          <w:marRight w:val="0"/>
          <w:marTop w:val="0"/>
          <w:marBottom w:val="0"/>
          <w:divBdr>
            <w:top w:val="none" w:sz="0" w:space="0" w:color="auto"/>
            <w:left w:val="none" w:sz="0" w:space="0" w:color="auto"/>
            <w:bottom w:val="none" w:sz="0" w:space="0" w:color="auto"/>
            <w:right w:val="none" w:sz="0" w:space="0" w:color="auto"/>
          </w:divBdr>
          <w:divsChild>
            <w:div w:id="1313875820">
              <w:marLeft w:val="0"/>
              <w:marRight w:val="0"/>
              <w:marTop w:val="0"/>
              <w:marBottom w:val="0"/>
              <w:divBdr>
                <w:top w:val="none" w:sz="0" w:space="0" w:color="auto"/>
                <w:left w:val="none" w:sz="0" w:space="0" w:color="auto"/>
                <w:bottom w:val="none" w:sz="0" w:space="0" w:color="auto"/>
                <w:right w:val="none" w:sz="0" w:space="0" w:color="auto"/>
              </w:divBdr>
              <w:divsChild>
                <w:div w:id="1541867132">
                  <w:marLeft w:val="0"/>
                  <w:marRight w:val="0"/>
                  <w:marTop w:val="0"/>
                  <w:marBottom w:val="11"/>
                  <w:divBdr>
                    <w:top w:val="none" w:sz="0" w:space="0" w:color="auto"/>
                    <w:left w:val="none" w:sz="0" w:space="0" w:color="auto"/>
                    <w:bottom w:val="none" w:sz="0" w:space="0" w:color="auto"/>
                    <w:right w:val="none" w:sz="0" w:space="0" w:color="auto"/>
                  </w:divBdr>
                  <w:divsChild>
                    <w:div w:id="1088388687">
                      <w:marLeft w:val="0"/>
                      <w:marRight w:val="0"/>
                      <w:marTop w:val="0"/>
                      <w:marBottom w:val="0"/>
                      <w:divBdr>
                        <w:top w:val="none" w:sz="0" w:space="0" w:color="auto"/>
                        <w:left w:val="none" w:sz="0" w:space="0" w:color="auto"/>
                        <w:bottom w:val="none" w:sz="0" w:space="0" w:color="auto"/>
                        <w:right w:val="none" w:sz="0" w:space="0" w:color="auto"/>
                      </w:divBdr>
                      <w:divsChild>
                        <w:div w:id="10811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289764">
      <w:bodyDiv w:val="1"/>
      <w:marLeft w:val="0"/>
      <w:marRight w:val="0"/>
      <w:marTop w:val="0"/>
      <w:marBottom w:val="0"/>
      <w:divBdr>
        <w:top w:val="none" w:sz="0" w:space="0" w:color="auto"/>
        <w:left w:val="none" w:sz="0" w:space="0" w:color="auto"/>
        <w:bottom w:val="none" w:sz="0" w:space="0" w:color="auto"/>
        <w:right w:val="none" w:sz="0" w:space="0" w:color="auto"/>
      </w:divBdr>
      <w:divsChild>
        <w:div w:id="463157377">
          <w:marLeft w:val="0"/>
          <w:marRight w:val="0"/>
          <w:marTop w:val="0"/>
          <w:marBottom w:val="0"/>
          <w:divBdr>
            <w:top w:val="none" w:sz="0" w:space="0" w:color="auto"/>
            <w:left w:val="none" w:sz="0" w:space="0" w:color="auto"/>
            <w:bottom w:val="none" w:sz="0" w:space="0" w:color="auto"/>
            <w:right w:val="none" w:sz="0" w:space="0" w:color="auto"/>
          </w:divBdr>
          <w:divsChild>
            <w:div w:id="280959879">
              <w:marLeft w:val="0"/>
              <w:marRight w:val="0"/>
              <w:marTop w:val="0"/>
              <w:marBottom w:val="0"/>
              <w:divBdr>
                <w:top w:val="none" w:sz="0" w:space="0" w:color="auto"/>
                <w:left w:val="none" w:sz="0" w:space="0" w:color="auto"/>
                <w:bottom w:val="none" w:sz="0" w:space="0" w:color="auto"/>
                <w:right w:val="none" w:sz="0" w:space="0" w:color="auto"/>
              </w:divBdr>
              <w:divsChild>
                <w:div w:id="242221807">
                  <w:marLeft w:val="0"/>
                  <w:marRight w:val="0"/>
                  <w:marTop w:val="0"/>
                  <w:marBottom w:val="11"/>
                  <w:divBdr>
                    <w:top w:val="none" w:sz="0" w:space="0" w:color="auto"/>
                    <w:left w:val="none" w:sz="0" w:space="0" w:color="auto"/>
                    <w:bottom w:val="none" w:sz="0" w:space="0" w:color="auto"/>
                    <w:right w:val="none" w:sz="0" w:space="0" w:color="auto"/>
                  </w:divBdr>
                  <w:divsChild>
                    <w:div w:id="1711223465">
                      <w:marLeft w:val="0"/>
                      <w:marRight w:val="0"/>
                      <w:marTop w:val="0"/>
                      <w:marBottom w:val="0"/>
                      <w:divBdr>
                        <w:top w:val="none" w:sz="0" w:space="0" w:color="auto"/>
                        <w:left w:val="none" w:sz="0" w:space="0" w:color="auto"/>
                        <w:bottom w:val="none" w:sz="0" w:space="0" w:color="auto"/>
                        <w:right w:val="none" w:sz="0" w:space="0" w:color="auto"/>
                      </w:divBdr>
                      <w:divsChild>
                        <w:div w:id="21113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183310">
      <w:bodyDiv w:val="1"/>
      <w:marLeft w:val="0"/>
      <w:marRight w:val="0"/>
      <w:marTop w:val="0"/>
      <w:marBottom w:val="0"/>
      <w:divBdr>
        <w:top w:val="none" w:sz="0" w:space="0" w:color="auto"/>
        <w:left w:val="none" w:sz="0" w:space="0" w:color="auto"/>
        <w:bottom w:val="none" w:sz="0" w:space="0" w:color="auto"/>
        <w:right w:val="none" w:sz="0" w:space="0" w:color="auto"/>
      </w:divBdr>
      <w:divsChild>
        <w:div w:id="1109622284">
          <w:marLeft w:val="0"/>
          <w:marRight w:val="0"/>
          <w:marTop w:val="0"/>
          <w:marBottom w:val="0"/>
          <w:divBdr>
            <w:top w:val="none" w:sz="0" w:space="0" w:color="auto"/>
            <w:left w:val="none" w:sz="0" w:space="0" w:color="auto"/>
            <w:bottom w:val="none" w:sz="0" w:space="0" w:color="auto"/>
            <w:right w:val="none" w:sz="0" w:space="0" w:color="auto"/>
          </w:divBdr>
          <w:divsChild>
            <w:div w:id="321280335">
              <w:marLeft w:val="0"/>
              <w:marRight w:val="0"/>
              <w:marTop w:val="0"/>
              <w:marBottom w:val="0"/>
              <w:divBdr>
                <w:top w:val="none" w:sz="0" w:space="0" w:color="auto"/>
                <w:left w:val="none" w:sz="0" w:space="0" w:color="auto"/>
                <w:bottom w:val="none" w:sz="0" w:space="0" w:color="auto"/>
                <w:right w:val="none" w:sz="0" w:space="0" w:color="auto"/>
              </w:divBdr>
              <w:divsChild>
                <w:div w:id="2050033968">
                  <w:marLeft w:val="0"/>
                  <w:marRight w:val="0"/>
                  <w:marTop w:val="0"/>
                  <w:marBottom w:val="15"/>
                  <w:divBdr>
                    <w:top w:val="none" w:sz="0" w:space="0" w:color="auto"/>
                    <w:left w:val="none" w:sz="0" w:space="0" w:color="auto"/>
                    <w:bottom w:val="none" w:sz="0" w:space="0" w:color="auto"/>
                    <w:right w:val="none" w:sz="0" w:space="0" w:color="auto"/>
                  </w:divBdr>
                  <w:divsChild>
                    <w:div w:id="1023215600">
                      <w:marLeft w:val="0"/>
                      <w:marRight w:val="0"/>
                      <w:marTop w:val="0"/>
                      <w:marBottom w:val="0"/>
                      <w:divBdr>
                        <w:top w:val="none" w:sz="0" w:space="0" w:color="auto"/>
                        <w:left w:val="none" w:sz="0" w:space="0" w:color="auto"/>
                        <w:bottom w:val="none" w:sz="0" w:space="0" w:color="auto"/>
                        <w:right w:val="none" w:sz="0" w:space="0" w:color="auto"/>
                      </w:divBdr>
                      <w:divsChild>
                        <w:div w:id="19763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867693">
      <w:bodyDiv w:val="1"/>
      <w:marLeft w:val="0"/>
      <w:marRight w:val="0"/>
      <w:marTop w:val="0"/>
      <w:marBottom w:val="0"/>
      <w:divBdr>
        <w:top w:val="none" w:sz="0" w:space="0" w:color="auto"/>
        <w:left w:val="none" w:sz="0" w:space="0" w:color="auto"/>
        <w:bottom w:val="none" w:sz="0" w:space="0" w:color="auto"/>
        <w:right w:val="none" w:sz="0" w:space="0" w:color="auto"/>
      </w:divBdr>
      <w:divsChild>
        <w:div w:id="493031563">
          <w:marLeft w:val="0"/>
          <w:marRight w:val="0"/>
          <w:marTop w:val="0"/>
          <w:marBottom w:val="0"/>
          <w:divBdr>
            <w:top w:val="none" w:sz="0" w:space="0" w:color="auto"/>
            <w:left w:val="none" w:sz="0" w:space="0" w:color="auto"/>
            <w:bottom w:val="none" w:sz="0" w:space="0" w:color="auto"/>
            <w:right w:val="none" w:sz="0" w:space="0" w:color="auto"/>
          </w:divBdr>
          <w:divsChild>
            <w:div w:id="20396447">
              <w:marLeft w:val="0"/>
              <w:marRight w:val="0"/>
              <w:marTop w:val="0"/>
              <w:marBottom w:val="0"/>
              <w:divBdr>
                <w:top w:val="none" w:sz="0" w:space="0" w:color="auto"/>
                <w:left w:val="none" w:sz="0" w:space="0" w:color="auto"/>
                <w:bottom w:val="none" w:sz="0" w:space="0" w:color="auto"/>
                <w:right w:val="none" w:sz="0" w:space="0" w:color="auto"/>
              </w:divBdr>
              <w:divsChild>
                <w:div w:id="861825698">
                  <w:marLeft w:val="0"/>
                  <w:marRight w:val="0"/>
                  <w:marTop w:val="0"/>
                  <w:marBottom w:val="11"/>
                  <w:divBdr>
                    <w:top w:val="none" w:sz="0" w:space="0" w:color="auto"/>
                    <w:left w:val="none" w:sz="0" w:space="0" w:color="auto"/>
                    <w:bottom w:val="none" w:sz="0" w:space="0" w:color="auto"/>
                    <w:right w:val="none" w:sz="0" w:space="0" w:color="auto"/>
                  </w:divBdr>
                  <w:divsChild>
                    <w:div w:id="1738479806">
                      <w:marLeft w:val="0"/>
                      <w:marRight w:val="0"/>
                      <w:marTop w:val="0"/>
                      <w:marBottom w:val="0"/>
                      <w:divBdr>
                        <w:top w:val="none" w:sz="0" w:space="0" w:color="auto"/>
                        <w:left w:val="none" w:sz="0" w:space="0" w:color="auto"/>
                        <w:bottom w:val="none" w:sz="0" w:space="0" w:color="auto"/>
                        <w:right w:val="none" w:sz="0" w:space="0" w:color="auto"/>
                      </w:divBdr>
                      <w:divsChild>
                        <w:div w:id="1367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239116">
      <w:bodyDiv w:val="1"/>
      <w:marLeft w:val="0"/>
      <w:marRight w:val="0"/>
      <w:marTop w:val="0"/>
      <w:marBottom w:val="0"/>
      <w:divBdr>
        <w:top w:val="none" w:sz="0" w:space="0" w:color="auto"/>
        <w:left w:val="none" w:sz="0" w:space="0" w:color="auto"/>
        <w:bottom w:val="none" w:sz="0" w:space="0" w:color="auto"/>
        <w:right w:val="none" w:sz="0" w:space="0" w:color="auto"/>
      </w:divBdr>
      <w:divsChild>
        <w:div w:id="405541677">
          <w:marLeft w:val="0"/>
          <w:marRight w:val="0"/>
          <w:marTop w:val="0"/>
          <w:marBottom w:val="0"/>
          <w:divBdr>
            <w:top w:val="none" w:sz="0" w:space="0" w:color="auto"/>
            <w:left w:val="none" w:sz="0" w:space="0" w:color="auto"/>
            <w:bottom w:val="none" w:sz="0" w:space="0" w:color="auto"/>
            <w:right w:val="none" w:sz="0" w:space="0" w:color="auto"/>
          </w:divBdr>
          <w:divsChild>
            <w:div w:id="224296502">
              <w:marLeft w:val="0"/>
              <w:marRight w:val="0"/>
              <w:marTop w:val="0"/>
              <w:marBottom w:val="0"/>
              <w:divBdr>
                <w:top w:val="none" w:sz="0" w:space="0" w:color="auto"/>
                <w:left w:val="none" w:sz="0" w:space="0" w:color="auto"/>
                <w:bottom w:val="none" w:sz="0" w:space="0" w:color="auto"/>
                <w:right w:val="none" w:sz="0" w:space="0" w:color="auto"/>
              </w:divBdr>
              <w:divsChild>
                <w:div w:id="1872646563">
                  <w:marLeft w:val="0"/>
                  <w:marRight w:val="0"/>
                  <w:marTop w:val="0"/>
                  <w:marBottom w:val="15"/>
                  <w:divBdr>
                    <w:top w:val="none" w:sz="0" w:space="0" w:color="auto"/>
                    <w:left w:val="none" w:sz="0" w:space="0" w:color="auto"/>
                    <w:bottom w:val="none" w:sz="0" w:space="0" w:color="auto"/>
                    <w:right w:val="none" w:sz="0" w:space="0" w:color="auto"/>
                  </w:divBdr>
                  <w:divsChild>
                    <w:div w:id="450326846">
                      <w:marLeft w:val="0"/>
                      <w:marRight w:val="0"/>
                      <w:marTop w:val="0"/>
                      <w:marBottom w:val="0"/>
                      <w:divBdr>
                        <w:top w:val="none" w:sz="0" w:space="0" w:color="auto"/>
                        <w:left w:val="none" w:sz="0" w:space="0" w:color="auto"/>
                        <w:bottom w:val="none" w:sz="0" w:space="0" w:color="auto"/>
                        <w:right w:val="none" w:sz="0" w:space="0" w:color="auto"/>
                      </w:divBdr>
                      <w:divsChild>
                        <w:div w:id="6913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354773">
      <w:bodyDiv w:val="1"/>
      <w:marLeft w:val="0"/>
      <w:marRight w:val="0"/>
      <w:marTop w:val="0"/>
      <w:marBottom w:val="0"/>
      <w:divBdr>
        <w:top w:val="none" w:sz="0" w:space="0" w:color="auto"/>
        <w:left w:val="none" w:sz="0" w:space="0" w:color="auto"/>
        <w:bottom w:val="none" w:sz="0" w:space="0" w:color="auto"/>
        <w:right w:val="none" w:sz="0" w:space="0" w:color="auto"/>
      </w:divBdr>
      <w:divsChild>
        <w:div w:id="183324102">
          <w:marLeft w:val="0"/>
          <w:marRight w:val="0"/>
          <w:marTop w:val="0"/>
          <w:marBottom w:val="0"/>
          <w:divBdr>
            <w:top w:val="none" w:sz="0" w:space="0" w:color="auto"/>
            <w:left w:val="none" w:sz="0" w:space="0" w:color="auto"/>
            <w:bottom w:val="none" w:sz="0" w:space="0" w:color="auto"/>
            <w:right w:val="none" w:sz="0" w:space="0" w:color="auto"/>
          </w:divBdr>
          <w:divsChild>
            <w:div w:id="632559501">
              <w:marLeft w:val="0"/>
              <w:marRight w:val="0"/>
              <w:marTop w:val="0"/>
              <w:marBottom w:val="0"/>
              <w:divBdr>
                <w:top w:val="none" w:sz="0" w:space="0" w:color="auto"/>
                <w:left w:val="none" w:sz="0" w:space="0" w:color="auto"/>
                <w:bottom w:val="none" w:sz="0" w:space="0" w:color="auto"/>
                <w:right w:val="none" w:sz="0" w:space="0" w:color="auto"/>
              </w:divBdr>
              <w:divsChild>
                <w:div w:id="365451665">
                  <w:marLeft w:val="0"/>
                  <w:marRight w:val="0"/>
                  <w:marTop w:val="0"/>
                  <w:marBottom w:val="15"/>
                  <w:divBdr>
                    <w:top w:val="none" w:sz="0" w:space="0" w:color="auto"/>
                    <w:left w:val="none" w:sz="0" w:space="0" w:color="auto"/>
                    <w:bottom w:val="none" w:sz="0" w:space="0" w:color="auto"/>
                    <w:right w:val="none" w:sz="0" w:space="0" w:color="auto"/>
                  </w:divBdr>
                  <w:divsChild>
                    <w:div w:id="2118862880">
                      <w:marLeft w:val="0"/>
                      <w:marRight w:val="0"/>
                      <w:marTop w:val="0"/>
                      <w:marBottom w:val="0"/>
                      <w:divBdr>
                        <w:top w:val="none" w:sz="0" w:space="0" w:color="auto"/>
                        <w:left w:val="none" w:sz="0" w:space="0" w:color="auto"/>
                        <w:bottom w:val="none" w:sz="0" w:space="0" w:color="auto"/>
                        <w:right w:val="none" w:sz="0" w:space="0" w:color="auto"/>
                      </w:divBdr>
                      <w:divsChild>
                        <w:div w:id="5125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470238">
      <w:bodyDiv w:val="1"/>
      <w:marLeft w:val="0"/>
      <w:marRight w:val="0"/>
      <w:marTop w:val="0"/>
      <w:marBottom w:val="0"/>
      <w:divBdr>
        <w:top w:val="none" w:sz="0" w:space="0" w:color="auto"/>
        <w:left w:val="none" w:sz="0" w:space="0" w:color="auto"/>
        <w:bottom w:val="none" w:sz="0" w:space="0" w:color="auto"/>
        <w:right w:val="none" w:sz="0" w:space="0" w:color="auto"/>
      </w:divBdr>
      <w:divsChild>
        <w:div w:id="28728949">
          <w:marLeft w:val="0"/>
          <w:marRight w:val="0"/>
          <w:marTop w:val="0"/>
          <w:marBottom w:val="0"/>
          <w:divBdr>
            <w:top w:val="none" w:sz="0" w:space="0" w:color="auto"/>
            <w:left w:val="none" w:sz="0" w:space="0" w:color="auto"/>
            <w:bottom w:val="none" w:sz="0" w:space="0" w:color="auto"/>
            <w:right w:val="none" w:sz="0" w:space="0" w:color="auto"/>
          </w:divBdr>
          <w:divsChild>
            <w:div w:id="321544365">
              <w:marLeft w:val="0"/>
              <w:marRight w:val="0"/>
              <w:marTop w:val="0"/>
              <w:marBottom w:val="0"/>
              <w:divBdr>
                <w:top w:val="none" w:sz="0" w:space="0" w:color="auto"/>
                <w:left w:val="none" w:sz="0" w:space="0" w:color="auto"/>
                <w:bottom w:val="none" w:sz="0" w:space="0" w:color="auto"/>
                <w:right w:val="none" w:sz="0" w:space="0" w:color="auto"/>
              </w:divBdr>
              <w:divsChild>
                <w:div w:id="834690555">
                  <w:marLeft w:val="0"/>
                  <w:marRight w:val="0"/>
                  <w:marTop w:val="0"/>
                  <w:marBottom w:val="11"/>
                  <w:divBdr>
                    <w:top w:val="none" w:sz="0" w:space="0" w:color="auto"/>
                    <w:left w:val="none" w:sz="0" w:space="0" w:color="auto"/>
                    <w:bottom w:val="none" w:sz="0" w:space="0" w:color="auto"/>
                    <w:right w:val="none" w:sz="0" w:space="0" w:color="auto"/>
                  </w:divBdr>
                  <w:divsChild>
                    <w:div w:id="293562473">
                      <w:marLeft w:val="0"/>
                      <w:marRight w:val="0"/>
                      <w:marTop w:val="0"/>
                      <w:marBottom w:val="0"/>
                      <w:divBdr>
                        <w:top w:val="none" w:sz="0" w:space="0" w:color="auto"/>
                        <w:left w:val="none" w:sz="0" w:space="0" w:color="auto"/>
                        <w:bottom w:val="none" w:sz="0" w:space="0" w:color="auto"/>
                        <w:right w:val="none" w:sz="0" w:space="0" w:color="auto"/>
                      </w:divBdr>
                      <w:divsChild>
                        <w:div w:id="3019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695367">
      <w:bodyDiv w:val="1"/>
      <w:marLeft w:val="0"/>
      <w:marRight w:val="0"/>
      <w:marTop w:val="0"/>
      <w:marBottom w:val="0"/>
      <w:divBdr>
        <w:top w:val="none" w:sz="0" w:space="0" w:color="auto"/>
        <w:left w:val="none" w:sz="0" w:space="0" w:color="auto"/>
        <w:bottom w:val="none" w:sz="0" w:space="0" w:color="auto"/>
        <w:right w:val="none" w:sz="0" w:space="0" w:color="auto"/>
      </w:divBdr>
      <w:divsChild>
        <w:div w:id="499731983">
          <w:marLeft w:val="0"/>
          <w:marRight w:val="0"/>
          <w:marTop w:val="0"/>
          <w:marBottom w:val="0"/>
          <w:divBdr>
            <w:top w:val="none" w:sz="0" w:space="0" w:color="auto"/>
            <w:left w:val="none" w:sz="0" w:space="0" w:color="auto"/>
            <w:bottom w:val="none" w:sz="0" w:space="0" w:color="auto"/>
            <w:right w:val="none" w:sz="0" w:space="0" w:color="auto"/>
          </w:divBdr>
          <w:divsChild>
            <w:div w:id="1924608848">
              <w:marLeft w:val="0"/>
              <w:marRight w:val="0"/>
              <w:marTop w:val="0"/>
              <w:marBottom w:val="0"/>
              <w:divBdr>
                <w:top w:val="none" w:sz="0" w:space="0" w:color="auto"/>
                <w:left w:val="none" w:sz="0" w:space="0" w:color="auto"/>
                <w:bottom w:val="none" w:sz="0" w:space="0" w:color="auto"/>
                <w:right w:val="none" w:sz="0" w:space="0" w:color="auto"/>
              </w:divBdr>
              <w:divsChild>
                <w:div w:id="1263492272">
                  <w:marLeft w:val="0"/>
                  <w:marRight w:val="0"/>
                  <w:marTop w:val="0"/>
                  <w:marBottom w:val="11"/>
                  <w:divBdr>
                    <w:top w:val="none" w:sz="0" w:space="0" w:color="auto"/>
                    <w:left w:val="none" w:sz="0" w:space="0" w:color="auto"/>
                    <w:bottom w:val="none" w:sz="0" w:space="0" w:color="auto"/>
                    <w:right w:val="none" w:sz="0" w:space="0" w:color="auto"/>
                  </w:divBdr>
                  <w:divsChild>
                    <w:div w:id="1849711040">
                      <w:marLeft w:val="0"/>
                      <w:marRight w:val="0"/>
                      <w:marTop w:val="0"/>
                      <w:marBottom w:val="0"/>
                      <w:divBdr>
                        <w:top w:val="none" w:sz="0" w:space="0" w:color="auto"/>
                        <w:left w:val="none" w:sz="0" w:space="0" w:color="auto"/>
                        <w:bottom w:val="none" w:sz="0" w:space="0" w:color="auto"/>
                        <w:right w:val="none" w:sz="0" w:space="0" w:color="auto"/>
                      </w:divBdr>
                      <w:divsChild>
                        <w:div w:id="143347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844285">
      <w:bodyDiv w:val="1"/>
      <w:marLeft w:val="0"/>
      <w:marRight w:val="0"/>
      <w:marTop w:val="0"/>
      <w:marBottom w:val="0"/>
      <w:divBdr>
        <w:top w:val="none" w:sz="0" w:space="0" w:color="auto"/>
        <w:left w:val="none" w:sz="0" w:space="0" w:color="auto"/>
        <w:bottom w:val="none" w:sz="0" w:space="0" w:color="auto"/>
        <w:right w:val="none" w:sz="0" w:space="0" w:color="auto"/>
      </w:divBdr>
      <w:divsChild>
        <w:div w:id="1658415370">
          <w:marLeft w:val="0"/>
          <w:marRight w:val="0"/>
          <w:marTop w:val="0"/>
          <w:marBottom w:val="0"/>
          <w:divBdr>
            <w:top w:val="none" w:sz="0" w:space="0" w:color="auto"/>
            <w:left w:val="none" w:sz="0" w:space="0" w:color="auto"/>
            <w:bottom w:val="none" w:sz="0" w:space="0" w:color="auto"/>
            <w:right w:val="none" w:sz="0" w:space="0" w:color="auto"/>
          </w:divBdr>
          <w:divsChild>
            <w:div w:id="393235801">
              <w:marLeft w:val="0"/>
              <w:marRight w:val="0"/>
              <w:marTop w:val="0"/>
              <w:marBottom w:val="0"/>
              <w:divBdr>
                <w:top w:val="none" w:sz="0" w:space="0" w:color="auto"/>
                <w:left w:val="none" w:sz="0" w:space="0" w:color="auto"/>
                <w:bottom w:val="none" w:sz="0" w:space="0" w:color="auto"/>
                <w:right w:val="none" w:sz="0" w:space="0" w:color="auto"/>
              </w:divBdr>
              <w:divsChild>
                <w:div w:id="700741364">
                  <w:marLeft w:val="0"/>
                  <w:marRight w:val="0"/>
                  <w:marTop w:val="0"/>
                  <w:marBottom w:val="15"/>
                  <w:divBdr>
                    <w:top w:val="none" w:sz="0" w:space="0" w:color="auto"/>
                    <w:left w:val="none" w:sz="0" w:space="0" w:color="auto"/>
                    <w:bottom w:val="none" w:sz="0" w:space="0" w:color="auto"/>
                    <w:right w:val="none" w:sz="0" w:space="0" w:color="auto"/>
                  </w:divBdr>
                  <w:divsChild>
                    <w:div w:id="1382898078">
                      <w:marLeft w:val="0"/>
                      <w:marRight w:val="0"/>
                      <w:marTop w:val="0"/>
                      <w:marBottom w:val="0"/>
                      <w:divBdr>
                        <w:top w:val="none" w:sz="0" w:space="0" w:color="auto"/>
                        <w:left w:val="none" w:sz="0" w:space="0" w:color="auto"/>
                        <w:bottom w:val="none" w:sz="0" w:space="0" w:color="auto"/>
                        <w:right w:val="none" w:sz="0" w:space="0" w:color="auto"/>
                      </w:divBdr>
                      <w:divsChild>
                        <w:div w:id="12187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122740">
      <w:bodyDiv w:val="1"/>
      <w:marLeft w:val="0"/>
      <w:marRight w:val="0"/>
      <w:marTop w:val="0"/>
      <w:marBottom w:val="0"/>
      <w:divBdr>
        <w:top w:val="none" w:sz="0" w:space="0" w:color="auto"/>
        <w:left w:val="none" w:sz="0" w:space="0" w:color="auto"/>
        <w:bottom w:val="none" w:sz="0" w:space="0" w:color="auto"/>
        <w:right w:val="none" w:sz="0" w:space="0" w:color="auto"/>
      </w:divBdr>
      <w:divsChild>
        <w:div w:id="742024331">
          <w:marLeft w:val="0"/>
          <w:marRight w:val="0"/>
          <w:marTop w:val="0"/>
          <w:marBottom w:val="0"/>
          <w:divBdr>
            <w:top w:val="none" w:sz="0" w:space="0" w:color="auto"/>
            <w:left w:val="none" w:sz="0" w:space="0" w:color="auto"/>
            <w:bottom w:val="none" w:sz="0" w:space="0" w:color="auto"/>
            <w:right w:val="none" w:sz="0" w:space="0" w:color="auto"/>
          </w:divBdr>
          <w:divsChild>
            <w:div w:id="644240788">
              <w:marLeft w:val="0"/>
              <w:marRight w:val="0"/>
              <w:marTop w:val="0"/>
              <w:marBottom w:val="0"/>
              <w:divBdr>
                <w:top w:val="none" w:sz="0" w:space="0" w:color="auto"/>
                <w:left w:val="none" w:sz="0" w:space="0" w:color="auto"/>
                <w:bottom w:val="none" w:sz="0" w:space="0" w:color="auto"/>
                <w:right w:val="none" w:sz="0" w:space="0" w:color="auto"/>
              </w:divBdr>
              <w:divsChild>
                <w:div w:id="775099745">
                  <w:marLeft w:val="0"/>
                  <w:marRight w:val="0"/>
                  <w:marTop w:val="0"/>
                  <w:marBottom w:val="11"/>
                  <w:divBdr>
                    <w:top w:val="none" w:sz="0" w:space="0" w:color="auto"/>
                    <w:left w:val="none" w:sz="0" w:space="0" w:color="auto"/>
                    <w:bottom w:val="none" w:sz="0" w:space="0" w:color="auto"/>
                    <w:right w:val="none" w:sz="0" w:space="0" w:color="auto"/>
                  </w:divBdr>
                  <w:divsChild>
                    <w:div w:id="1356155954">
                      <w:marLeft w:val="0"/>
                      <w:marRight w:val="0"/>
                      <w:marTop w:val="0"/>
                      <w:marBottom w:val="0"/>
                      <w:divBdr>
                        <w:top w:val="none" w:sz="0" w:space="0" w:color="auto"/>
                        <w:left w:val="none" w:sz="0" w:space="0" w:color="auto"/>
                        <w:bottom w:val="none" w:sz="0" w:space="0" w:color="auto"/>
                        <w:right w:val="none" w:sz="0" w:space="0" w:color="auto"/>
                      </w:divBdr>
                      <w:divsChild>
                        <w:div w:id="6587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801685">
      <w:bodyDiv w:val="1"/>
      <w:marLeft w:val="0"/>
      <w:marRight w:val="0"/>
      <w:marTop w:val="0"/>
      <w:marBottom w:val="0"/>
      <w:divBdr>
        <w:top w:val="none" w:sz="0" w:space="0" w:color="auto"/>
        <w:left w:val="none" w:sz="0" w:space="0" w:color="auto"/>
        <w:bottom w:val="none" w:sz="0" w:space="0" w:color="auto"/>
        <w:right w:val="none" w:sz="0" w:space="0" w:color="auto"/>
      </w:divBdr>
      <w:divsChild>
        <w:div w:id="731926645">
          <w:marLeft w:val="0"/>
          <w:marRight w:val="0"/>
          <w:marTop w:val="0"/>
          <w:marBottom w:val="0"/>
          <w:divBdr>
            <w:top w:val="none" w:sz="0" w:space="0" w:color="auto"/>
            <w:left w:val="none" w:sz="0" w:space="0" w:color="auto"/>
            <w:bottom w:val="none" w:sz="0" w:space="0" w:color="auto"/>
            <w:right w:val="none" w:sz="0" w:space="0" w:color="auto"/>
          </w:divBdr>
          <w:divsChild>
            <w:div w:id="1422606695">
              <w:marLeft w:val="0"/>
              <w:marRight w:val="0"/>
              <w:marTop w:val="0"/>
              <w:marBottom w:val="0"/>
              <w:divBdr>
                <w:top w:val="none" w:sz="0" w:space="0" w:color="auto"/>
                <w:left w:val="none" w:sz="0" w:space="0" w:color="auto"/>
                <w:bottom w:val="none" w:sz="0" w:space="0" w:color="auto"/>
                <w:right w:val="none" w:sz="0" w:space="0" w:color="auto"/>
              </w:divBdr>
              <w:divsChild>
                <w:div w:id="434401864">
                  <w:marLeft w:val="0"/>
                  <w:marRight w:val="0"/>
                  <w:marTop w:val="0"/>
                  <w:marBottom w:val="15"/>
                  <w:divBdr>
                    <w:top w:val="none" w:sz="0" w:space="0" w:color="auto"/>
                    <w:left w:val="none" w:sz="0" w:space="0" w:color="auto"/>
                    <w:bottom w:val="none" w:sz="0" w:space="0" w:color="auto"/>
                    <w:right w:val="none" w:sz="0" w:space="0" w:color="auto"/>
                  </w:divBdr>
                  <w:divsChild>
                    <w:div w:id="902525407">
                      <w:marLeft w:val="0"/>
                      <w:marRight w:val="0"/>
                      <w:marTop w:val="0"/>
                      <w:marBottom w:val="0"/>
                      <w:divBdr>
                        <w:top w:val="none" w:sz="0" w:space="0" w:color="auto"/>
                        <w:left w:val="none" w:sz="0" w:space="0" w:color="auto"/>
                        <w:bottom w:val="none" w:sz="0" w:space="0" w:color="auto"/>
                        <w:right w:val="none" w:sz="0" w:space="0" w:color="auto"/>
                      </w:divBdr>
                      <w:divsChild>
                        <w:div w:id="10839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554411">
      <w:bodyDiv w:val="1"/>
      <w:marLeft w:val="0"/>
      <w:marRight w:val="0"/>
      <w:marTop w:val="0"/>
      <w:marBottom w:val="0"/>
      <w:divBdr>
        <w:top w:val="none" w:sz="0" w:space="0" w:color="auto"/>
        <w:left w:val="none" w:sz="0" w:space="0" w:color="auto"/>
        <w:bottom w:val="none" w:sz="0" w:space="0" w:color="auto"/>
        <w:right w:val="none" w:sz="0" w:space="0" w:color="auto"/>
      </w:divBdr>
      <w:divsChild>
        <w:div w:id="1390031080">
          <w:marLeft w:val="0"/>
          <w:marRight w:val="0"/>
          <w:marTop w:val="0"/>
          <w:marBottom w:val="0"/>
          <w:divBdr>
            <w:top w:val="none" w:sz="0" w:space="0" w:color="auto"/>
            <w:left w:val="none" w:sz="0" w:space="0" w:color="auto"/>
            <w:bottom w:val="none" w:sz="0" w:space="0" w:color="auto"/>
            <w:right w:val="none" w:sz="0" w:space="0" w:color="auto"/>
          </w:divBdr>
          <w:divsChild>
            <w:div w:id="101999058">
              <w:marLeft w:val="0"/>
              <w:marRight w:val="0"/>
              <w:marTop w:val="0"/>
              <w:marBottom w:val="0"/>
              <w:divBdr>
                <w:top w:val="none" w:sz="0" w:space="0" w:color="auto"/>
                <w:left w:val="none" w:sz="0" w:space="0" w:color="auto"/>
                <w:bottom w:val="none" w:sz="0" w:space="0" w:color="auto"/>
                <w:right w:val="none" w:sz="0" w:space="0" w:color="auto"/>
              </w:divBdr>
              <w:divsChild>
                <w:div w:id="1531601417">
                  <w:marLeft w:val="0"/>
                  <w:marRight w:val="0"/>
                  <w:marTop w:val="0"/>
                  <w:marBottom w:val="11"/>
                  <w:divBdr>
                    <w:top w:val="none" w:sz="0" w:space="0" w:color="auto"/>
                    <w:left w:val="none" w:sz="0" w:space="0" w:color="auto"/>
                    <w:bottom w:val="none" w:sz="0" w:space="0" w:color="auto"/>
                    <w:right w:val="none" w:sz="0" w:space="0" w:color="auto"/>
                  </w:divBdr>
                  <w:divsChild>
                    <w:div w:id="38014285">
                      <w:marLeft w:val="0"/>
                      <w:marRight w:val="0"/>
                      <w:marTop w:val="0"/>
                      <w:marBottom w:val="0"/>
                      <w:divBdr>
                        <w:top w:val="none" w:sz="0" w:space="0" w:color="auto"/>
                        <w:left w:val="none" w:sz="0" w:space="0" w:color="auto"/>
                        <w:bottom w:val="none" w:sz="0" w:space="0" w:color="auto"/>
                        <w:right w:val="none" w:sz="0" w:space="0" w:color="auto"/>
                      </w:divBdr>
                      <w:divsChild>
                        <w:div w:id="10228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7769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sChild>
        <w:div w:id="2032224036">
          <w:marLeft w:val="0"/>
          <w:marRight w:val="0"/>
          <w:marTop w:val="0"/>
          <w:marBottom w:val="0"/>
          <w:divBdr>
            <w:top w:val="none" w:sz="0" w:space="0" w:color="auto"/>
            <w:left w:val="none" w:sz="0" w:space="0" w:color="auto"/>
            <w:bottom w:val="none" w:sz="0" w:space="0" w:color="auto"/>
            <w:right w:val="none" w:sz="0" w:space="0" w:color="auto"/>
          </w:divBdr>
          <w:divsChild>
            <w:div w:id="1924604550">
              <w:marLeft w:val="0"/>
              <w:marRight w:val="0"/>
              <w:marTop w:val="0"/>
              <w:marBottom w:val="0"/>
              <w:divBdr>
                <w:top w:val="none" w:sz="0" w:space="0" w:color="auto"/>
                <w:left w:val="none" w:sz="0" w:space="0" w:color="auto"/>
                <w:bottom w:val="none" w:sz="0" w:space="0" w:color="auto"/>
                <w:right w:val="none" w:sz="0" w:space="0" w:color="auto"/>
              </w:divBdr>
              <w:divsChild>
                <w:div w:id="1128354341">
                  <w:marLeft w:val="0"/>
                  <w:marRight w:val="0"/>
                  <w:marTop w:val="0"/>
                  <w:marBottom w:val="15"/>
                  <w:divBdr>
                    <w:top w:val="none" w:sz="0" w:space="0" w:color="auto"/>
                    <w:left w:val="none" w:sz="0" w:space="0" w:color="auto"/>
                    <w:bottom w:val="none" w:sz="0" w:space="0" w:color="auto"/>
                    <w:right w:val="none" w:sz="0" w:space="0" w:color="auto"/>
                  </w:divBdr>
                  <w:divsChild>
                    <w:div w:id="1912689568">
                      <w:marLeft w:val="0"/>
                      <w:marRight w:val="0"/>
                      <w:marTop w:val="0"/>
                      <w:marBottom w:val="0"/>
                      <w:divBdr>
                        <w:top w:val="none" w:sz="0" w:space="0" w:color="auto"/>
                        <w:left w:val="none" w:sz="0" w:space="0" w:color="auto"/>
                        <w:bottom w:val="none" w:sz="0" w:space="0" w:color="auto"/>
                        <w:right w:val="none" w:sz="0" w:space="0" w:color="auto"/>
                      </w:divBdr>
                      <w:divsChild>
                        <w:div w:id="17175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374417">
      <w:bodyDiv w:val="1"/>
      <w:marLeft w:val="0"/>
      <w:marRight w:val="0"/>
      <w:marTop w:val="0"/>
      <w:marBottom w:val="0"/>
      <w:divBdr>
        <w:top w:val="none" w:sz="0" w:space="0" w:color="auto"/>
        <w:left w:val="none" w:sz="0" w:space="0" w:color="auto"/>
        <w:bottom w:val="none" w:sz="0" w:space="0" w:color="auto"/>
        <w:right w:val="none" w:sz="0" w:space="0" w:color="auto"/>
      </w:divBdr>
      <w:divsChild>
        <w:div w:id="1215191882">
          <w:marLeft w:val="0"/>
          <w:marRight w:val="0"/>
          <w:marTop w:val="0"/>
          <w:marBottom w:val="0"/>
          <w:divBdr>
            <w:top w:val="none" w:sz="0" w:space="0" w:color="auto"/>
            <w:left w:val="none" w:sz="0" w:space="0" w:color="auto"/>
            <w:bottom w:val="none" w:sz="0" w:space="0" w:color="auto"/>
            <w:right w:val="none" w:sz="0" w:space="0" w:color="auto"/>
          </w:divBdr>
          <w:divsChild>
            <w:div w:id="23142447">
              <w:marLeft w:val="0"/>
              <w:marRight w:val="0"/>
              <w:marTop w:val="0"/>
              <w:marBottom w:val="0"/>
              <w:divBdr>
                <w:top w:val="none" w:sz="0" w:space="0" w:color="auto"/>
                <w:left w:val="none" w:sz="0" w:space="0" w:color="auto"/>
                <w:bottom w:val="none" w:sz="0" w:space="0" w:color="auto"/>
                <w:right w:val="none" w:sz="0" w:space="0" w:color="auto"/>
              </w:divBdr>
              <w:divsChild>
                <w:div w:id="186719854">
                  <w:marLeft w:val="0"/>
                  <w:marRight w:val="0"/>
                  <w:marTop w:val="0"/>
                  <w:marBottom w:val="15"/>
                  <w:divBdr>
                    <w:top w:val="none" w:sz="0" w:space="0" w:color="auto"/>
                    <w:left w:val="none" w:sz="0" w:space="0" w:color="auto"/>
                    <w:bottom w:val="none" w:sz="0" w:space="0" w:color="auto"/>
                    <w:right w:val="none" w:sz="0" w:space="0" w:color="auto"/>
                  </w:divBdr>
                  <w:divsChild>
                    <w:div w:id="1879775701">
                      <w:marLeft w:val="0"/>
                      <w:marRight w:val="0"/>
                      <w:marTop w:val="0"/>
                      <w:marBottom w:val="0"/>
                      <w:divBdr>
                        <w:top w:val="none" w:sz="0" w:space="0" w:color="auto"/>
                        <w:left w:val="none" w:sz="0" w:space="0" w:color="auto"/>
                        <w:bottom w:val="none" w:sz="0" w:space="0" w:color="auto"/>
                        <w:right w:val="none" w:sz="0" w:space="0" w:color="auto"/>
                      </w:divBdr>
                      <w:divsChild>
                        <w:div w:id="109251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413359">
      <w:bodyDiv w:val="1"/>
      <w:marLeft w:val="0"/>
      <w:marRight w:val="0"/>
      <w:marTop w:val="0"/>
      <w:marBottom w:val="0"/>
      <w:divBdr>
        <w:top w:val="none" w:sz="0" w:space="0" w:color="auto"/>
        <w:left w:val="none" w:sz="0" w:space="0" w:color="auto"/>
        <w:bottom w:val="none" w:sz="0" w:space="0" w:color="auto"/>
        <w:right w:val="none" w:sz="0" w:space="0" w:color="auto"/>
      </w:divBdr>
      <w:divsChild>
        <w:div w:id="278607180">
          <w:marLeft w:val="0"/>
          <w:marRight w:val="0"/>
          <w:marTop w:val="0"/>
          <w:marBottom w:val="0"/>
          <w:divBdr>
            <w:top w:val="none" w:sz="0" w:space="0" w:color="auto"/>
            <w:left w:val="none" w:sz="0" w:space="0" w:color="auto"/>
            <w:bottom w:val="none" w:sz="0" w:space="0" w:color="auto"/>
            <w:right w:val="none" w:sz="0" w:space="0" w:color="auto"/>
          </w:divBdr>
          <w:divsChild>
            <w:div w:id="107747026">
              <w:marLeft w:val="0"/>
              <w:marRight w:val="0"/>
              <w:marTop w:val="0"/>
              <w:marBottom w:val="0"/>
              <w:divBdr>
                <w:top w:val="none" w:sz="0" w:space="0" w:color="auto"/>
                <w:left w:val="none" w:sz="0" w:space="0" w:color="auto"/>
                <w:bottom w:val="none" w:sz="0" w:space="0" w:color="auto"/>
                <w:right w:val="none" w:sz="0" w:space="0" w:color="auto"/>
              </w:divBdr>
              <w:divsChild>
                <w:div w:id="2049255820">
                  <w:marLeft w:val="0"/>
                  <w:marRight w:val="0"/>
                  <w:marTop w:val="0"/>
                  <w:marBottom w:val="11"/>
                  <w:divBdr>
                    <w:top w:val="none" w:sz="0" w:space="0" w:color="auto"/>
                    <w:left w:val="none" w:sz="0" w:space="0" w:color="auto"/>
                    <w:bottom w:val="none" w:sz="0" w:space="0" w:color="auto"/>
                    <w:right w:val="none" w:sz="0" w:space="0" w:color="auto"/>
                  </w:divBdr>
                  <w:divsChild>
                    <w:div w:id="502861201">
                      <w:marLeft w:val="0"/>
                      <w:marRight w:val="0"/>
                      <w:marTop w:val="0"/>
                      <w:marBottom w:val="0"/>
                      <w:divBdr>
                        <w:top w:val="none" w:sz="0" w:space="0" w:color="auto"/>
                        <w:left w:val="none" w:sz="0" w:space="0" w:color="auto"/>
                        <w:bottom w:val="none" w:sz="0" w:space="0" w:color="auto"/>
                        <w:right w:val="none" w:sz="0" w:space="0" w:color="auto"/>
                      </w:divBdr>
                      <w:divsChild>
                        <w:div w:id="16785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823095">
      <w:bodyDiv w:val="1"/>
      <w:marLeft w:val="0"/>
      <w:marRight w:val="0"/>
      <w:marTop w:val="0"/>
      <w:marBottom w:val="0"/>
      <w:divBdr>
        <w:top w:val="none" w:sz="0" w:space="0" w:color="auto"/>
        <w:left w:val="none" w:sz="0" w:space="0" w:color="auto"/>
        <w:bottom w:val="none" w:sz="0" w:space="0" w:color="auto"/>
        <w:right w:val="none" w:sz="0" w:space="0" w:color="auto"/>
      </w:divBdr>
      <w:divsChild>
        <w:div w:id="1117220093">
          <w:marLeft w:val="0"/>
          <w:marRight w:val="0"/>
          <w:marTop w:val="0"/>
          <w:marBottom w:val="0"/>
          <w:divBdr>
            <w:top w:val="none" w:sz="0" w:space="0" w:color="auto"/>
            <w:left w:val="none" w:sz="0" w:space="0" w:color="auto"/>
            <w:bottom w:val="none" w:sz="0" w:space="0" w:color="auto"/>
            <w:right w:val="none" w:sz="0" w:space="0" w:color="auto"/>
          </w:divBdr>
          <w:divsChild>
            <w:div w:id="1238054814">
              <w:marLeft w:val="0"/>
              <w:marRight w:val="0"/>
              <w:marTop w:val="0"/>
              <w:marBottom w:val="0"/>
              <w:divBdr>
                <w:top w:val="none" w:sz="0" w:space="0" w:color="auto"/>
                <w:left w:val="none" w:sz="0" w:space="0" w:color="auto"/>
                <w:bottom w:val="none" w:sz="0" w:space="0" w:color="auto"/>
                <w:right w:val="none" w:sz="0" w:space="0" w:color="auto"/>
              </w:divBdr>
              <w:divsChild>
                <w:div w:id="1472821568">
                  <w:marLeft w:val="0"/>
                  <w:marRight w:val="0"/>
                  <w:marTop w:val="0"/>
                  <w:marBottom w:val="11"/>
                  <w:divBdr>
                    <w:top w:val="none" w:sz="0" w:space="0" w:color="auto"/>
                    <w:left w:val="none" w:sz="0" w:space="0" w:color="auto"/>
                    <w:bottom w:val="none" w:sz="0" w:space="0" w:color="auto"/>
                    <w:right w:val="none" w:sz="0" w:space="0" w:color="auto"/>
                  </w:divBdr>
                  <w:divsChild>
                    <w:div w:id="1420562712">
                      <w:marLeft w:val="0"/>
                      <w:marRight w:val="0"/>
                      <w:marTop w:val="0"/>
                      <w:marBottom w:val="0"/>
                      <w:divBdr>
                        <w:top w:val="none" w:sz="0" w:space="0" w:color="auto"/>
                        <w:left w:val="none" w:sz="0" w:space="0" w:color="auto"/>
                        <w:bottom w:val="none" w:sz="0" w:space="0" w:color="auto"/>
                        <w:right w:val="none" w:sz="0" w:space="0" w:color="auto"/>
                      </w:divBdr>
                      <w:divsChild>
                        <w:div w:id="201926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140132">
      <w:bodyDiv w:val="1"/>
      <w:marLeft w:val="0"/>
      <w:marRight w:val="0"/>
      <w:marTop w:val="0"/>
      <w:marBottom w:val="0"/>
      <w:divBdr>
        <w:top w:val="none" w:sz="0" w:space="0" w:color="auto"/>
        <w:left w:val="none" w:sz="0" w:space="0" w:color="auto"/>
        <w:bottom w:val="none" w:sz="0" w:space="0" w:color="auto"/>
        <w:right w:val="none" w:sz="0" w:space="0" w:color="auto"/>
      </w:divBdr>
      <w:divsChild>
        <w:div w:id="202329739">
          <w:marLeft w:val="0"/>
          <w:marRight w:val="0"/>
          <w:marTop w:val="0"/>
          <w:marBottom w:val="0"/>
          <w:divBdr>
            <w:top w:val="none" w:sz="0" w:space="0" w:color="auto"/>
            <w:left w:val="none" w:sz="0" w:space="0" w:color="auto"/>
            <w:bottom w:val="none" w:sz="0" w:space="0" w:color="auto"/>
            <w:right w:val="none" w:sz="0" w:space="0" w:color="auto"/>
          </w:divBdr>
          <w:divsChild>
            <w:div w:id="908660490">
              <w:marLeft w:val="0"/>
              <w:marRight w:val="0"/>
              <w:marTop w:val="0"/>
              <w:marBottom w:val="0"/>
              <w:divBdr>
                <w:top w:val="none" w:sz="0" w:space="0" w:color="auto"/>
                <w:left w:val="none" w:sz="0" w:space="0" w:color="auto"/>
                <w:bottom w:val="none" w:sz="0" w:space="0" w:color="auto"/>
                <w:right w:val="none" w:sz="0" w:space="0" w:color="auto"/>
              </w:divBdr>
              <w:divsChild>
                <w:div w:id="725760823">
                  <w:marLeft w:val="0"/>
                  <w:marRight w:val="0"/>
                  <w:marTop w:val="0"/>
                  <w:marBottom w:val="15"/>
                  <w:divBdr>
                    <w:top w:val="none" w:sz="0" w:space="0" w:color="auto"/>
                    <w:left w:val="none" w:sz="0" w:space="0" w:color="auto"/>
                    <w:bottom w:val="none" w:sz="0" w:space="0" w:color="auto"/>
                    <w:right w:val="none" w:sz="0" w:space="0" w:color="auto"/>
                  </w:divBdr>
                  <w:divsChild>
                    <w:div w:id="545028676">
                      <w:marLeft w:val="0"/>
                      <w:marRight w:val="0"/>
                      <w:marTop w:val="0"/>
                      <w:marBottom w:val="0"/>
                      <w:divBdr>
                        <w:top w:val="none" w:sz="0" w:space="0" w:color="auto"/>
                        <w:left w:val="none" w:sz="0" w:space="0" w:color="auto"/>
                        <w:bottom w:val="none" w:sz="0" w:space="0" w:color="auto"/>
                        <w:right w:val="none" w:sz="0" w:space="0" w:color="auto"/>
                      </w:divBdr>
                      <w:divsChild>
                        <w:div w:id="17584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391352">
      <w:bodyDiv w:val="1"/>
      <w:marLeft w:val="0"/>
      <w:marRight w:val="0"/>
      <w:marTop w:val="0"/>
      <w:marBottom w:val="0"/>
      <w:divBdr>
        <w:top w:val="none" w:sz="0" w:space="0" w:color="auto"/>
        <w:left w:val="none" w:sz="0" w:space="0" w:color="auto"/>
        <w:bottom w:val="none" w:sz="0" w:space="0" w:color="auto"/>
        <w:right w:val="none" w:sz="0" w:space="0" w:color="auto"/>
      </w:divBdr>
      <w:divsChild>
        <w:div w:id="934167279">
          <w:marLeft w:val="0"/>
          <w:marRight w:val="0"/>
          <w:marTop w:val="0"/>
          <w:marBottom w:val="0"/>
          <w:divBdr>
            <w:top w:val="none" w:sz="0" w:space="0" w:color="auto"/>
            <w:left w:val="none" w:sz="0" w:space="0" w:color="auto"/>
            <w:bottom w:val="none" w:sz="0" w:space="0" w:color="auto"/>
            <w:right w:val="none" w:sz="0" w:space="0" w:color="auto"/>
          </w:divBdr>
          <w:divsChild>
            <w:div w:id="225263999">
              <w:marLeft w:val="0"/>
              <w:marRight w:val="0"/>
              <w:marTop w:val="0"/>
              <w:marBottom w:val="0"/>
              <w:divBdr>
                <w:top w:val="none" w:sz="0" w:space="0" w:color="auto"/>
                <w:left w:val="none" w:sz="0" w:space="0" w:color="auto"/>
                <w:bottom w:val="none" w:sz="0" w:space="0" w:color="auto"/>
                <w:right w:val="none" w:sz="0" w:space="0" w:color="auto"/>
              </w:divBdr>
              <w:divsChild>
                <w:div w:id="1189104689">
                  <w:marLeft w:val="0"/>
                  <w:marRight w:val="0"/>
                  <w:marTop w:val="0"/>
                  <w:marBottom w:val="15"/>
                  <w:divBdr>
                    <w:top w:val="none" w:sz="0" w:space="0" w:color="auto"/>
                    <w:left w:val="none" w:sz="0" w:space="0" w:color="auto"/>
                    <w:bottom w:val="none" w:sz="0" w:space="0" w:color="auto"/>
                    <w:right w:val="none" w:sz="0" w:space="0" w:color="auto"/>
                  </w:divBdr>
                  <w:divsChild>
                    <w:div w:id="1383020633">
                      <w:marLeft w:val="0"/>
                      <w:marRight w:val="0"/>
                      <w:marTop w:val="0"/>
                      <w:marBottom w:val="0"/>
                      <w:divBdr>
                        <w:top w:val="none" w:sz="0" w:space="0" w:color="auto"/>
                        <w:left w:val="none" w:sz="0" w:space="0" w:color="auto"/>
                        <w:bottom w:val="none" w:sz="0" w:space="0" w:color="auto"/>
                        <w:right w:val="none" w:sz="0" w:space="0" w:color="auto"/>
                      </w:divBdr>
                      <w:divsChild>
                        <w:div w:id="9072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415731">
      <w:bodyDiv w:val="1"/>
      <w:marLeft w:val="0"/>
      <w:marRight w:val="0"/>
      <w:marTop w:val="0"/>
      <w:marBottom w:val="0"/>
      <w:divBdr>
        <w:top w:val="none" w:sz="0" w:space="0" w:color="auto"/>
        <w:left w:val="none" w:sz="0" w:space="0" w:color="auto"/>
        <w:bottom w:val="none" w:sz="0" w:space="0" w:color="auto"/>
        <w:right w:val="none" w:sz="0" w:space="0" w:color="auto"/>
      </w:divBdr>
      <w:divsChild>
        <w:div w:id="891383918">
          <w:marLeft w:val="0"/>
          <w:marRight w:val="0"/>
          <w:marTop w:val="0"/>
          <w:marBottom w:val="0"/>
          <w:divBdr>
            <w:top w:val="none" w:sz="0" w:space="0" w:color="auto"/>
            <w:left w:val="none" w:sz="0" w:space="0" w:color="auto"/>
            <w:bottom w:val="none" w:sz="0" w:space="0" w:color="auto"/>
            <w:right w:val="none" w:sz="0" w:space="0" w:color="auto"/>
          </w:divBdr>
          <w:divsChild>
            <w:div w:id="830365320">
              <w:marLeft w:val="0"/>
              <w:marRight w:val="0"/>
              <w:marTop w:val="0"/>
              <w:marBottom w:val="0"/>
              <w:divBdr>
                <w:top w:val="none" w:sz="0" w:space="0" w:color="auto"/>
                <w:left w:val="none" w:sz="0" w:space="0" w:color="auto"/>
                <w:bottom w:val="none" w:sz="0" w:space="0" w:color="auto"/>
                <w:right w:val="none" w:sz="0" w:space="0" w:color="auto"/>
              </w:divBdr>
              <w:divsChild>
                <w:div w:id="454518943">
                  <w:marLeft w:val="0"/>
                  <w:marRight w:val="0"/>
                  <w:marTop w:val="0"/>
                  <w:marBottom w:val="15"/>
                  <w:divBdr>
                    <w:top w:val="none" w:sz="0" w:space="0" w:color="auto"/>
                    <w:left w:val="none" w:sz="0" w:space="0" w:color="auto"/>
                    <w:bottom w:val="none" w:sz="0" w:space="0" w:color="auto"/>
                    <w:right w:val="none" w:sz="0" w:space="0" w:color="auto"/>
                  </w:divBdr>
                  <w:divsChild>
                    <w:div w:id="1923753807">
                      <w:marLeft w:val="0"/>
                      <w:marRight w:val="0"/>
                      <w:marTop w:val="0"/>
                      <w:marBottom w:val="0"/>
                      <w:divBdr>
                        <w:top w:val="none" w:sz="0" w:space="0" w:color="auto"/>
                        <w:left w:val="none" w:sz="0" w:space="0" w:color="auto"/>
                        <w:bottom w:val="none" w:sz="0" w:space="0" w:color="auto"/>
                        <w:right w:val="none" w:sz="0" w:space="0" w:color="auto"/>
                      </w:divBdr>
                      <w:divsChild>
                        <w:div w:id="3149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487203">
      <w:bodyDiv w:val="1"/>
      <w:marLeft w:val="0"/>
      <w:marRight w:val="0"/>
      <w:marTop w:val="0"/>
      <w:marBottom w:val="0"/>
      <w:divBdr>
        <w:top w:val="none" w:sz="0" w:space="0" w:color="auto"/>
        <w:left w:val="none" w:sz="0" w:space="0" w:color="auto"/>
        <w:bottom w:val="none" w:sz="0" w:space="0" w:color="auto"/>
        <w:right w:val="none" w:sz="0" w:space="0" w:color="auto"/>
      </w:divBdr>
      <w:divsChild>
        <w:div w:id="1766922628">
          <w:marLeft w:val="0"/>
          <w:marRight w:val="0"/>
          <w:marTop w:val="0"/>
          <w:marBottom w:val="0"/>
          <w:divBdr>
            <w:top w:val="none" w:sz="0" w:space="0" w:color="auto"/>
            <w:left w:val="none" w:sz="0" w:space="0" w:color="auto"/>
            <w:bottom w:val="none" w:sz="0" w:space="0" w:color="auto"/>
            <w:right w:val="none" w:sz="0" w:space="0" w:color="auto"/>
          </w:divBdr>
          <w:divsChild>
            <w:div w:id="1002006371">
              <w:marLeft w:val="0"/>
              <w:marRight w:val="0"/>
              <w:marTop w:val="0"/>
              <w:marBottom w:val="0"/>
              <w:divBdr>
                <w:top w:val="none" w:sz="0" w:space="0" w:color="auto"/>
                <w:left w:val="none" w:sz="0" w:space="0" w:color="auto"/>
                <w:bottom w:val="none" w:sz="0" w:space="0" w:color="auto"/>
                <w:right w:val="none" w:sz="0" w:space="0" w:color="auto"/>
              </w:divBdr>
              <w:divsChild>
                <w:div w:id="317540055">
                  <w:marLeft w:val="0"/>
                  <w:marRight w:val="0"/>
                  <w:marTop w:val="0"/>
                  <w:marBottom w:val="15"/>
                  <w:divBdr>
                    <w:top w:val="none" w:sz="0" w:space="0" w:color="auto"/>
                    <w:left w:val="none" w:sz="0" w:space="0" w:color="auto"/>
                    <w:bottom w:val="none" w:sz="0" w:space="0" w:color="auto"/>
                    <w:right w:val="none" w:sz="0" w:space="0" w:color="auto"/>
                  </w:divBdr>
                  <w:divsChild>
                    <w:div w:id="1706902363">
                      <w:marLeft w:val="0"/>
                      <w:marRight w:val="0"/>
                      <w:marTop w:val="0"/>
                      <w:marBottom w:val="0"/>
                      <w:divBdr>
                        <w:top w:val="none" w:sz="0" w:space="0" w:color="auto"/>
                        <w:left w:val="none" w:sz="0" w:space="0" w:color="auto"/>
                        <w:bottom w:val="none" w:sz="0" w:space="0" w:color="auto"/>
                        <w:right w:val="none" w:sz="0" w:space="0" w:color="auto"/>
                      </w:divBdr>
                      <w:divsChild>
                        <w:div w:id="9850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584358">
      <w:bodyDiv w:val="1"/>
      <w:marLeft w:val="0"/>
      <w:marRight w:val="0"/>
      <w:marTop w:val="0"/>
      <w:marBottom w:val="0"/>
      <w:divBdr>
        <w:top w:val="none" w:sz="0" w:space="0" w:color="auto"/>
        <w:left w:val="none" w:sz="0" w:space="0" w:color="auto"/>
        <w:bottom w:val="none" w:sz="0" w:space="0" w:color="auto"/>
        <w:right w:val="none" w:sz="0" w:space="0" w:color="auto"/>
      </w:divBdr>
      <w:divsChild>
        <w:div w:id="1058750929">
          <w:marLeft w:val="0"/>
          <w:marRight w:val="0"/>
          <w:marTop w:val="0"/>
          <w:marBottom w:val="225"/>
          <w:divBdr>
            <w:top w:val="none" w:sz="0" w:space="0" w:color="auto"/>
            <w:left w:val="none" w:sz="0" w:space="0" w:color="auto"/>
            <w:bottom w:val="none" w:sz="0" w:space="0" w:color="auto"/>
            <w:right w:val="none" w:sz="0" w:space="0" w:color="auto"/>
          </w:divBdr>
        </w:div>
        <w:div w:id="499002486">
          <w:marLeft w:val="0"/>
          <w:marRight w:val="0"/>
          <w:marTop w:val="0"/>
          <w:marBottom w:val="225"/>
          <w:divBdr>
            <w:top w:val="none" w:sz="0" w:space="0" w:color="auto"/>
            <w:left w:val="none" w:sz="0" w:space="0" w:color="auto"/>
            <w:bottom w:val="none" w:sz="0" w:space="0" w:color="auto"/>
            <w:right w:val="none" w:sz="0" w:space="0" w:color="auto"/>
          </w:divBdr>
          <w:divsChild>
            <w:div w:id="11379466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42314480">
          <w:marLeft w:val="0"/>
          <w:marRight w:val="0"/>
          <w:marTop w:val="0"/>
          <w:marBottom w:val="225"/>
          <w:divBdr>
            <w:top w:val="none" w:sz="0" w:space="0" w:color="auto"/>
            <w:left w:val="none" w:sz="0" w:space="0" w:color="auto"/>
            <w:bottom w:val="none" w:sz="0" w:space="0" w:color="auto"/>
            <w:right w:val="none" w:sz="0" w:space="0" w:color="auto"/>
          </w:divBdr>
        </w:div>
        <w:div w:id="1459421461">
          <w:marLeft w:val="0"/>
          <w:marRight w:val="0"/>
          <w:marTop w:val="0"/>
          <w:marBottom w:val="225"/>
          <w:divBdr>
            <w:top w:val="none" w:sz="0" w:space="0" w:color="auto"/>
            <w:left w:val="none" w:sz="0" w:space="0" w:color="auto"/>
            <w:bottom w:val="none" w:sz="0" w:space="0" w:color="auto"/>
            <w:right w:val="none" w:sz="0" w:space="0" w:color="auto"/>
          </w:divBdr>
        </w:div>
        <w:div w:id="1974215293">
          <w:marLeft w:val="0"/>
          <w:marRight w:val="0"/>
          <w:marTop w:val="0"/>
          <w:marBottom w:val="225"/>
          <w:divBdr>
            <w:top w:val="none" w:sz="0" w:space="0" w:color="auto"/>
            <w:left w:val="none" w:sz="0" w:space="0" w:color="auto"/>
            <w:bottom w:val="none" w:sz="0" w:space="0" w:color="auto"/>
            <w:right w:val="none" w:sz="0" w:space="0" w:color="auto"/>
          </w:divBdr>
          <w:divsChild>
            <w:div w:id="7150753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54283260">
          <w:marLeft w:val="0"/>
          <w:marRight w:val="0"/>
          <w:marTop w:val="0"/>
          <w:marBottom w:val="225"/>
          <w:divBdr>
            <w:top w:val="none" w:sz="0" w:space="0" w:color="auto"/>
            <w:left w:val="none" w:sz="0" w:space="0" w:color="auto"/>
            <w:bottom w:val="none" w:sz="0" w:space="0" w:color="auto"/>
            <w:right w:val="none" w:sz="0" w:space="0" w:color="auto"/>
          </w:divBdr>
        </w:div>
      </w:divsChild>
    </w:div>
    <w:div w:id="1681348284">
      <w:bodyDiv w:val="1"/>
      <w:marLeft w:val="0"/>
      <w:marRight w:val="0"/>
      <w:marTop w:val="0"/>
      <w:marBottom w:val="0"/>
      <w:divBdr>
        <w:top w:val="none" w:sz="0" w:space="0" w:color="auto"/>
        <w:left w:val="none" w:sz="0" w:space="0" w:color="auto"/>
        <w:bottom w:val="none" w:sz="0" w:space="0" w:color="auto"/>
        <w:right w:val="none" w:sz="0" w:space="0" w:color="auto"/>
      </w:divBdr>
      <w:divsChild>
        <w:div w:id="580916635">
          <w:marLeft w:val="0"/>
          <w:marRight w:val="0"/>
          <w:marTop w:val="0"/>
          <w:marBottom w:val="0"/>
          <w:divBdr>
            <w:top w:val="none" w:sz="0" w:space="0" w:color="auto"/>
            <w:left w:val="none" w:sz="0" w:space="0" w:color="auto"/>
            <w:bottom w:val="none" w:sz="0" w:space="0" w:color="auto"/>
            <w:right w:val="none" w:sz="0" w:space="0" w:color="auto"/>
          </w:divBdr>
          <w:divsChild>
            <w:div w:id="278034171">
              <w:marLeft w:val="0"/>
              <w:marRight w:val="0"/>
              <w:marTop w:val="0"/>
              <w:marBottom w:val="0"/>
              <w:divBdr>
                <w:top w:val="none" w:sz="0" w:space="0" w:color="auto"/>
                <w:left w:val="none" w:sz="0" w:space="0" w:color="auto"/>
                <w:bottom w:val="none" w:sz="0" w:space="0" w:color="auto"/>
                <w:right w:val="none" w:sz="0" w:space="0" w:color="auto"/>
              </w:divBdr>
              <w:divsChild>
                <w:div w:id="180630625">
                  <w:marLeft w:val="0"/>
                  <w:marRight w:val="0"/>
                  <w:marTop w:val="0"/>
                  <w:marBottom w:val="15"/>
                  <w:divBdr>
                    <w:top w:val="none" w:sz="0" w:space="0" w:color="auto"/>
                    <w:left w:val="none" w:sz="0" w:space="0" w:color="auto"/>
                    <w:bottom w:val="none" w:sz="0" w:space="0" w:color="auto"/>
                    <w:right w:val="none" w:sz="0" w:space="0" w:color="auto"/>
                  </w:divBdr>
                  <w:divsChild>
                    <w:div w:id="1809124540">
                      <w:marLeft w:val="0"/>
                      <w:marRight w:val="0"/>
                      <w:marTop w:val="0"/>
                      <w:marBottom w:val="0"/>
                      <w:divBdr>
                        <w:top w:val="none" w:sz="0" w:space="0" w:color="auto"/>
                        <w:left w:val="none" w:sz="0" w:space="0" w:color="auto"/>
                        <w:bottom w:val="none" w:sz="0" w:space="0" w:color="auto"/>
                        <w:right w:val="none" w:sz="0" w:space="0" w:color="auto"/>
                      </w:divBdr>
                      <w:divsChild>
                        <w:div w:id="6538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796348">
      <w:bodyDiv w:val="1"/>
      <w:marLeft w:val="0"/>
      <w:marRight w:val="0"/>
      <w:marTop w:val="0"/>
      <w:marBottom w:val="0"/>
      <w:divBdr>
        <w:top w:val="none" w:sz="0" w:space="0" w:color="auto"/>
        <w:left w:val="none" w:sz="0" w:space="0" w:color="auto"/>
        <w:bottom w:val="none" w:sz="0" w:space="0" w:color="auto"/>
        <w:right w:val="none" w:sz="0" w:space="0" w:color="auto"/>
      </w:divBdr>
      <w:divsChild>
        <w:div w:id="1264531843">
          <w:marLeft w:val="0"/>
          <w:marRight w:val="0"/>
          <w:marTop w:val="0"/>
          <w:marBottom w:val="0"/>
          <w:divBdr>
            <w:top w:val="none" w:sz="0" w:space="0" w:color="auto"/>
            <w:left w:val="none" w:sz="0" w:space="0" w:color="auto"/>
            <w:bottom w:val="none" w:sz="0" w:space="0" w:color="auto"/>
            <w:right w:val="none" w:sz="0" w:space="0" w:color="auto"/>
          </w:divBdr>
          <w:divsChild>
            <w:div w:id="1505167626">
              <w:marLeft w:val="0"/>
              <w:marRight w:val="0"/>
              <w:marTop w:val="0"/>
              <w:marBottom w:val="0"/>
              <w:divBdr>
                <w:top w:val="none" w:sz="0" w:space="0" w:color="auto"/>
                <w:left w:val="none" w:sz="0" w:space="0" w:color="auto"/>
                <w:bottom w:val="none" w:sz="0" w:space="0" w:color="auto"/>
                <w:right w:val="none" w:sz="0" w:space="0" w:color="auto"/>
              </w:divBdr>
              <w:divsChild>
                <w:div w:id="887109975">
                  <w:marLeft w:val="0"/>
                  <w:marRight w:val="0"/>
                  <w:marTop w:val="0"/>
                  <w:marBottom w:val="15"/>
                  <w:divBdr>
                    <w:top w:val="none" w:sz="0" w:space="0" w:color="auto"/>
                    <w:left w:val="none" w:sz="0" w:space="0" w:color="auto"/>
                    <w:bottom w:val="none" w:sz="0" w:space="0" w:color="auto"/>
                    <w:right w:val="none" w:sz="0" w:space="0" w:color="auto"/>
                  </w:divBdr>
                  <w:divsChild>
                    <w:div w:id="1570190678">
                      <w:marLeft w:val="0"/>
                      <w:marRight w:val="0"/>
                      <w:marTop w:val="0"/>
                      <w:marBottom w:val="0"/>
                      <w:divBdr>
                        <w:top w:val="none" w:sz="0" w:space="0" w:color="auto"/>
                        <w:left w:val="none" w:sz="0" w:space="0" w:color="auto"/>
                        <w:bottom w:val="none" w:sz="0" w:space="0" w:color="auto"/>
                        <w:right w:val="none" w:sz="0" w:space="0" w:color="auto"/>
                      </w:divBdr>
                      <w:divsChild>
                        <w:div w:id="10951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728754">
      <w:bodyDiv w:val="1"/>
      <w:marLeft w:val="0"/>
      <w:marRight w:val="0"/>
      <w:marTop w:val="0"/>
      <w:marBottom w:val="0"/>
      <w:divBdr>
        <w:top w:val="none" w:sz="0" w:space="0" w:color="auto"/>
        <w:left w:val="none" w:sz="0" w:space="0" w:color="auto"/>
        <w:bottom w:val="none" w:sz="0" w:space="0" w:color="auto"/>
        <w:right w:val="none" w:sz="0" w:space="0" w:color="auto"/>
      </w:divBdr>
    </w:div>
    <w:div w:id="1761750338">
      <w:bodyDiv w:val="1"/>
      <w:marLeft w:val="0"/>
      <w:marRight w:val="0"/>
      <w:marTop w:val="0"/>
      <w:marBottom w:val="0"/>
      <w:divBdr>
        <w:top w:val="none" w:sz="0" w:space="0" w:color="auto"/>
        <w:left w:val="none" w:sz="0" w:space="0" w:color="auto"/>
        <w:bottom w:val="none" w:sz="0" w:space="0" w:color="auto"/>
        <w:right w:val="none" w:sz="0" w:space="0" w:color="auto"/>
      </w:divBdr>
      <w:divsChild>
        <w:div w:id="1969702643">
          <w:marLeft w:val="0"/>
          <w:marRight w:val="0"/>
          <w:marTop w:val="0"/>
          <w:marBottom w:val="0"/>
          <w:divBdr>
            <w:top w:val="none" w:sz="0" w:space="0" w:color="auto"/>
            <w:left w:val="none" w:sz="0" w:space="0" w:color="auto"/>
            <w:bottom w:val="none" w:sz="0" w:space="0" w:color="auto"/>
            <w:right w:val="none" w:sz="0" w:space="0" w:color="auto"/>
          </w:divBdr>
          <w:divsChild>
            <w:div w:id="194853722">
              <w:marLeft w:val="0"/>
              <w:marRight w:val="0"/>
              <w:marTop w:val="0"/>
              <w:marBottom w:val="0"/>
              <w:divBdr>
                <w:top w:val="none" w:sz="0" w:space="0" w:color="auto"/>
                <w:left w:val="none" w:sz="0" w:space="0" w:color="auto"/>
                <w:bottom w:val="none" w:sz="0" w:space="0" w:color="auto"/>
                <w:right w:val="none" w:sz="0" w:space="0" w:color="auto"/>
              </w:divBdr>
              <w:divsChild>
                <w:div w:id="1415474347">
                  <w:marLeft w:val="0"/>
                  <w:marRight w:val="0"/>
                  <w:marTop w:val="0"/>
                  <w:marBottom w:val="15"/>
                  <w:divBdr>
                    <w:top w:val="none" w:sz="0" w:space="0" w:color="auto"/>
                    <w:left w:val="none" w:sz="0" w:space="0" w:color="auto"/>
                    <w:bottom w:val="none" w:sz="0" w:space="0" w:color="auto"/>
                    <w:right w:val="none" w:sz="0" w:space="0" w:color="auto"/>
                  </w:divBdr>
                  <w:divsChild>
                    <w:div w:id="1949577925">
                      <w:marLeft w:val="0"/>
                      <w:marRight w:val="0"/>
                      <w:marTop w:val="0"/>
                      <w:marBottom w:val="0"/>
                      <w:divBdr>
                        <w:top w:val="none" w:sz="0" w:space="0" w:color="auto"/>
                        <w:left w:val="none" w:sz="0" w:space="0" w:color="auto"/>
                        <w:bottom w:val="none" w:sz="0" w:space="0" w:color="auto"/>
                        <w:right w:val="none" w:sz="0" w:space="0" w:color="auto"/>
                      </w:divBdr>
                      <w:divsChild>
                        <w:div w:id="2337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865507">
      <w:bodyDiv w:val="1"/>
      <w:marLeft w:val="0"/>
      <w:marRight w:val="0"/>
      <w:marTop w:val="0"/>
      <w:marBottom w:val="0"/>
      <w:divBdr>
        <w:top w:val="none" w:sz="0" w:space="0" w:color="auto"/>
        <w:left w:val="none" w:sz="0" w:space="0" w:color="auto"/>
        <w:bottom w:val="none" w:sz="0" w:space="0" w:color="auto"/>
        <w:right w:val="none" w:sz="0" w:space="0" w:color="auto"/>
      </w:divBdr>
      <w:divsChild>
        <w:div w:id="880938228">
          <w:marLeft w:val="0"/>
          <w:marRight w:val="0"/>
          <w:marTop w:val="0"/>
          <w:marBottom w:val="0"/>
          <w:divBdr>
            <w:top w:val="none" w:sz="0" w:space="0" w:color="auto"/>
            <w:left w:val="none" w:sz="0" w:space="0" w:color="auto"/>
            <w:bottom w:val="none" w:sz="0" w:space="0" w:color="auto"/>
            <w:right w:val="none" w:sz="0" w:space="0" w:color="auto"/>
          </w:divBdr>
          <w:divsChild>
            <w:div w:id="704212534">
              <w:marLeft w:val="0"/>
              <w:marRight w:val="0"/>
              <w:marTop w:val="0"/>
              <w:marBottom w:val="0"/>
              <w:divBdr>
                <w:top w:val="none" w:sz="0" w:space="0" w:color="auto"/>
                <w:left w:val="none" w:sz="0" w:space="0" w:color="auto"/>
                <w:bottom w:val="none" w:sz="0" w:space="0" w:color="auto"/>
                <w:right w:val="none" w:sz="0" w:space="0" w:color="auto"/>
              </w:divBdr>
              <w:divsChild>
                <w:div w:id="1652514073">
                  <w:marLeft w:val="0"/>
                  <w:marRight w:val="0"/>
                  <w:marTop w:val="0"/>
                  <w:marBottom w:val="11"/>
                  <w:divBdr>
                    <w:top w:val="none" w:sz="0" w:space="0" w:color="auto"/>
                    <w:left w:val="none" w:sz="0" w:space="0" w:color="auto"/>
                    <w:bottom w:val="none" w:sz="0" w:space="0" w:color="auto"/>
                    <w:right w:val="none" w:sz="0" w:space="0" w:color="auto"/>
                  </w:divBdr>
                  <w:divsChild>
                    <w:div w:id="492070772">
                      <w:marLeft w:val="0"/>
                      <w:marRight w:val="0"/>
                      <w:marTop w:val="0"/>
                      <w:marBottom w:val="0"/>
                      <w:divBdr>
                        <w:top w:val="none" w:sz="0" w:space="0" w:color="auto"/>
                        <w:left w:val="none" w:sz="0" w:space="0" w:color="auto"/>
                        <w:bottom w:val="none" w:sz="0" w:space="0" w:color="auto"/>
                        <w:right w:val="none" w:sz="0" w:space="0" w:color="auto"/>
                      </w:divBdr>
                      <w:divsChild>
                        <w:div w:id="2386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148785">
      <w:bodyDiv w:val="1"/>
      <w:marLeft w:val="0"/>
      <w:marRight w:val="0"/>
      <w:marTop w:val="0"/>
      <w:marBottom w:val="0"/>
      <w:divBdr>
        <w:top w:val="none" w:sz="0" w:space="0" w:color="auto"/>
        <w:left w:val="none" w:sz="0" w:space="0" w:color="auto"/>
        <w:bottom w:val="none" w:sz="0" w:space="0" w:color="auto"/>
        <w:right w:val="none" w:sz="0" w:space="0" w:color="auto"/>
      </w:divBdr>
      <w:divsChild>
        <w:div w:id="86391088">
          <w:marLeft w:val="0"/>
          <w:marRight w:val="0"/>
          <w:marTop w:val="0"/>
          <w:marBottom w:val="0"/>
          <w:divBdr>
            <w:top w:val="none" w:sz="0" w:space="0" w:color="auto"/>
            <w:left w:val="none" w:sz="0" w:space="0" w:color="auto"/>
            <w:bottom w:val="none" w:sz="0" w:space="0" w:color="auto"/>
            <w:right w:val="none" w:sz="0" w:space="0" w:color="auto"/>
          </w:divBdr>
          <w:divsChild>
            <w:div w:id="140276794">
              <w:marLeft w:val="0"/>
              <w:marRight w:val="0"/>
              <w:marTop w:val="0"/>
              <w:marBottom w:val="0"/>
              <w:divBdr>
                <w:top w:val="none" w:sz="0" w:space="0" w:color="auto"/>
                <w:left w:val="none" w:sz="0" w:space="0" w:color="auto"/>
                <w:bottom w:val="none" w:sz="0" w:space="0" w:color="auto"/>
                <w:right w:val="none" w:sz="0" w:space="0" w:color="auto"/>
              </w:divBdr>
              <w:divsChild>
                <w:div w:id="191263452">
                  <w:marLeft w:val="0"/>
                  <w:marRight w:val="0"/>
                  <w:marTop w:val="0"/>
                  <w:marBottom w:val="15"/>
                  <w:divBdr>
                    <w:top w:val="none" w:sz="0" w:space="0" w:color="auto"/>
                    <w:left w:val="none" w:sz="0" w:space="0" w:color="auto"/>
                    <w:bottom w:val="none" w:sz="0" w:space="0" w:color="auto"/>
                    <w:right w:val="none" w:sz="0" w:space="0" w:color="auto"/>
                  </w:divBdr>
                  <w:divsChild>
                    <w:div w:id="1679845297">
                      <w:marLeft w:val="0"/>
                      <w:marRight w:val="0"/>
                      <w:marTop w:val="0"/>
                      <w:marBottom w:val="0"/>
                      <w:divBdr>
                        <w:top w:val="none" w:sz="0" w:space="0" w:color="auto"/>
                        <w:left w:val="none" w:sz="0" w:space="0" w:color="auto"/>
                        <w:bottom w:val="none" w:sz="0" w:space="0" w:color="auto"/>
                        <w:right w:val="none" w:sz="0" w:space="0" w:color="auto"/>
                      </w:divBdr>
                      <w:divsChild>
                        <w:div w:id="769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114602">
      <w:bodyDiv w:val="1"/>
      <w:marLeft w:val="0"/>
      <w:marRight w:val="0"/>
      <w:marTop w:val="0"/>
      <w:marBottom w:val="0"/>
      <w:divBdr>
        <w:top w:val="none" w:sz="0" w:space="0" w:color="auto"/>
        <w:left w:val="none" w:sz="0" w:space="0" w:color="auto"/>
        <w:bottom w:val="none" w:sz="0" w:space="0" w:color="auto"/>
        <w:right w:val="none" w:sz="0" w:space="0" w:color="auto"/>
      </w:divBdr>
      <w:divsChild>
        <w:div w:id="2096393630">
          <w:marLeft w:val="0"/>
          <w:marRight w:val="0"/>
          <w:marTop w:val="0"/>
          <w:marBottom w:val="0"/>
          <w:divBdr>
            <w:top w:val="none" w:sz="0" w:space="0" w:color="auto"/>
            <w:left w:val="none" w:sz="0" w:space="0" w:color="auto"/>
            <w:bottom w:val="none" w:sz="0" w:space="0" w:color="auto"/>
            <w:right w:val="none" w:sz="0" w:space="0" w:color="auto"/>
          </w:divBdr>
          <w:divsChild>
            <w:div w:id="1438912479">
              <w:marLeft w:val="0"/>
              <w:marRight w:val="0"/>
              <w:marTop w:val="0"/>
              <w:marBottom w:val="0"/>
              <w:divBdr>
                <w:top w:val="none" w:sz="0" w:space="0" w:color="auto"/>
                <w:left w:val="none" w:sz="0" w:space="0" w:color="auto"/>
                <w:bottom w:val="none" w:sz="0" w:space="0" w:color="auto"/>
                <w:right w:val="none" w:sz="0" w:space="0" w:color="auto"/>
              </w:divBdr>
              <w:divsChild>
                <w:div w:id="1985889293">
                  <w:marLeft w:val="0"/>
                  <w:marRight w:val="0"/>
                  <w:marTop w:val="0"/>
                  <w:marBottom w:val="11"/>
                  <w:divBdr>
                    <w:top w:val="none" w:sz="0" w:space="0" w:color="auto"/>
                    <w:left w:val="none" w:sz="0" w:space="0" w:color="auto"/>
                    <w:bottom w:val="none" w:sz="0" w:space="0" w:color="auto"/>
                    <w:right w:val="none" w:sz="0" w:space="0" w:color="auto"/>
                  </w:divBdr>
                  <w:divsChild>
                    <w:div w:id="991518566">
                      <w:marLeft w:val="0"/>
                      <w:marRight w:val="0"/>
                      <w:marTop w:val="0"/>
                      <w:marBottom w:val="0"/>
                      <w:divBdr>
                        <w:top w:val="none" w:sz="0" w:space="0" w:color="auto"/>
                        <w:left w:val="none" w:sz="0" w:space="0" w:color="auto"/>
                        <w:bottom w:val="none" w:sz="0" w:space="0" w:color="auto"/>
                        <w:right w:val="none" w:sz="0" w:space="0" w:color="auto"/>
                      </w:divBdr>
                      <w:divsChild>
                        <w:div w:id="5701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265065">
      <w:bodyDiv w:val="1"/>
      <w:marLeft w:val="0"/>
      <w:marRight w:val="0"/>
      <w:marTop w:val="0"/>
      <w:marBottom w:val="0"/>
      <w:divBdr>
        <w:top w:val="none" w:sz="0" w:space="0" w:color="auto"/>
        <w:left w:val="none" w:sz="0" w:space="0" w:color="auto"/>
        <w:bottom w:val="none" w:sz="0" w:space="0" w:color="auto"/>
        <w:right w:val="none" w:sz="0" w:space="0" w:color="auto"/>
      </w:divBdr>
      <w:divsChild>
        <w:div w:id="1253122507">
          <w:marLeft w:val="0"/>
          <w:marRight w:val="0"/>
          <w:marTop w:val="0"/>
          <w:marBottom w:val="0"/>
          <w:divBdr>
            <w:top w:val="none" w:sz="0" w:space="0" w:color="auto"/>
            <w:left w:val="none" w:sz="0" w:space="0" w:color="auto"/>
            <w:bottom w:val="none" w:sz="0" w:space="0" w:color="auto"/>
            <w:right w:val="none" w:sz="0" w:space="0" w:color="auto"/>
          </w:divBdr>
          <w:divsChild>
            <w:div w:id="199557259">
              <w:marLeft w:val="0"/>
              <w:marRight w:val="0"/>
              <w:marTop w:val="0"/>
              <w:marBottom w:val="0"/>
              <w:divBdr>
                <w:top w:val="none" w:sz="0" w:space="0" w:color="auto"/>
                <w:left w:val="none" w:sz="0" w:space="0" w:color="auto"/>
                <w:bottom w:val="none" w:sz="0" w:space="0" w:color="auto"/>
                <w:right w:val="none" w:sz="0" w:space="0" w:color="auto"/>
              </w:divBdr>
              <w:divsChild>
                <w:div w:id="397485589">
                  <w:marLeft w:val="0"/>
                  <w:marRight w:val="0"/>
                  <w:marTop w:val="0"/>
                  <w:marBottom w:val="11"/>
                  <w:divBdr>
                    <w:top w:val="none" w:sz="0" w:space="0" w:color="auto"/>
                    <w:left w:val="none" w:sz="0" w:space="0" w:color="auto"/>
                    <w:bottom w:val="none" w:sz="0" w:space="0" w:color="auto"/>
                    <w:right w:val="none" w:sz="0" w:space="0" w:color="auto"/>
                  </w:divBdr>
                  <w:divsChild>
                    <w:div w:id="1362366129">
                      <w:marLeft w:val="0"/>
                      <w:marRight w:val="0"/>
                      <w:marTop w:val="0"/>
                      <w:marBottom w:val="0"/>
                      <w:divBdr>
                        <w:top w:val="none" w:sz="0" w:space="0" w:color="auto"/>
                        <w:left w:val="none" w:sz="0" w:space="0" w:color="auto"/>
                        <w:bottom w:val="none" w:sz="0" w:space="0" w:color="auto"/>
                        <w:right w:val="none" w:sz="0" w:space="0" w:color="auto"/>
                      </w:divBdr>
                      <w:divsChild>
                        <w:div w:id="4784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826007">
      <w:bodyDiv w:val="1"/>
      <w:marLeft w:val="0"/>
      <w:marRight w:val="0"/>
      <w:marTop w:val="0"/>
      <w:marBottom w:val="0"/>
      <w:divBdr>
        <w:top w:val="none" w:sz="0" w:space="0" w:color="auto"/>
        <w:left w:val="none" w:sz="0" w:space="0" w:color="auto"/>
        <w:bottom w:val="none" w:sz="0" w:space="0" w:color="auto"/>
        <w:right w:val="none" w:sz="0" w:space="0" w:color="auto"/>
      </w:divBdr>
      <w:divsChild>
        <w:div w:id="224146839">
          <w:marLeft w:val="0"/>
          <w:marRight w:val="0"/>
          <w:marTop w:val="0"/>
          <w:marBottom w:val="0"/>
          <w:divBdr>
            <w:top w:val="none" w:sz="0" w:space="0" w:color="auto"/>
            <w:left w:val="none" w:sz="0" w:space="0" w:color="auto"/>
            <w:bottom w:val="none" w:sz="0" w:space="0" w:color="auto"/>
            <w:right w:val="none" w:sz="0" w:space="0" w:color="auto"/>
          </w:divBdr>
          <w:divsChild>
            <w:div w:id="1508011987">
              <w:marLeft w:val="0"/>
              <w:marRight w:val="0"/>
              <w:marTop w:val="0"/>
              <w:marBottom w:val="0"/>
              <w:divBdr>
                <w:top w:val="none" w:sz="0" w:space="0" w:color="auto"/>
                <w:left w:val="none" w:sz="0" w:space="0" w:color="auto"/>
                <w:bottom w:val="none" w:sz="0" w:space="0" w:color="auto"/>
                <w:right w:val="none" w:sz="0" w:space="0" w:color="auto"/>
              </w:divBdr>
              <w:divsChild>
                <w:div w:id="684668277">
                  <w:marLeft w:val="0"/>
                  <w:marRight w:val="0"/>
                  <w:marTop w:val="0"/>
                  <w:marBottom w:val="11"/>
                  <w:divBdr>
                    <w:top w:val="none" w:sz="0" w:space="0" w:color="auto"/>
                    <w:left w:val="none" w:sz="0" w:space="0" w:color="auto"/>
                    <w:bottom w:val="none" w:sz="0" w:space="0" w:color="auto"/>
                    <w:right w:val="none" w:sz="0" w:space="0" w:color="auto"/>
                  </w:divBdr>
                  <w:divsChild>
                    <w:div w:id="1520391929">
                      <w:marLeft w:val="0"/>
                      <w:marRight w:val="0"/>
                      <w:marTop w:val="0"/>
                      <w:marBottom w:val="0"/>
                      <w:divBdr>
                        <w:top w:val="none" w:sz="0" w:space="0" w:color="auto"/>
                        <w:left w:val="none" w:sz="0" w:space="0" w:color="auto"/>
                        <w:bottom w:val="none" w:sz="0" w:space="0" w:color="auto"/>
                        <w:right w:val="none" w:sz="0" w:space="0" w:color="auto"/>
                      </w:divBdr>
                      <w:divsChild>
                        <w:div w:id="18214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906408">
      <w:bodyDiv w:val="1"/>
      <w:marLeft w:val="0"/>
      <w:marRight w:val="0"/>
      <w:marTop w:val="0"/>
      <w:marBottom w:val="0"/>
      <w:divBdr>
        <w:top w:val="none" w:sz="0" w:space="0" w:color="auto"/>
        <w:left w:val="none" w:sz="0" w:space="0" w:color="auto"/>
        <w:bottom w:val="none" w:sz="0" w:space="0" w:color="auto"/>
        <w:right w:val="none" w:sz="0" w:space="0" w:color="auto"/>
      </w:divBdr>
      <w:divsChild>
        <w:div w:id="587883156">
          <w:marLeft w:val="0"/>
          <w:marRight w:val="0"/>
          <w:marTop w:val="0"/>
          <w:marBottom w:val="0"/>
          <w:divBdr>
            <w:top w:val="none" w:sz="0" w:space="0" w:color="auto"/>
            <w:left w:val="none" w:sz="0" w:space="0" w:color="auto"/>
            <w:bottom w:val="none" w:sz="0" w:space="0" w:color="auto"/>
            <w:right w:val="none" w:sz="0" w:space="0" w:color="auto"/>
          </w:divBdr>
          <w:divsChild>
            <w:div w:id="772945658">
              <w:marLeft w:val="0"/>
              <w:marRight w:val="0"/>
              <w:marTop w:val="0"/>
              <w:marBottom w:val="0"/>
              <w:divBdr>
                <w:top w:val="none" w:sz="0" w:space="0" w:color="auto"/>
                <w:left w:val="none" w:sz="0" w:space="0" w:color="auto"/>
                <w:bottom w:val="none" w:sz="0" w:space="0" w:color="auto"/>
                <w:right w:val="none" w:sz="0" w:space="0" w:color="auto"/>
              </w:divBdr>
              <w:divsChild>
                <w:div w:id="393824">
                  <w:marLeft w:val="0"/>
                  <w:marRight w:val="0"/>
                  <w:marTop w:val="0"/>
                  <w:marBottom w:val="15"/>
                  <w:divBdr>
                    <w:top w:val="none" w:sz="0" w:space="0" w:color="auto"/>
                    <w:left w:val="none" w:sz="0" w:space="0" w:color="auto"/>
                    <w:bottom w:val="none" w:sz="0" w:space="0" w:color="auto"/>
                    <w:right w:val="none" w:sz="0" w:space="0" w:color="auto"/>
                  </w:divBdr>
                  <w:divsChild>
                    <w:div w:id="955865321">
                      <w:marLeft w:val="0"/>
                      <w:marRight w:val="0"/>
                      <w:marTop w:val="0"/>
                      <w:marBottom w:val="0"/>
                      <w:divBdr>
                        <w:top w:val="none" w:sz="0" w:space="0" w:color="auto"/>
                        <w:left w:val="none" w:sz="0" w:space="0" w:color="auto"/>
                        <w:bottom w:val="none" w:sz="0" w:space="0" w:color="auto"/>
                        <w:right w:val="none" w:sz="0" w:space="0" w:color="auto"/>
                      </w:divBdr>
                      <w:divsChild>
                        <w:div w:id="7328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457221">
      <w:bodyDiv w:val="1"/>
      <w:marLeft w:val="0"/>
      <w:marRight w:val="0"/>
      <w:marTop w:val="0"/>
      <w:marBottom w:val="0"/>
      <w:divBdr>
        <w:top w:val="none" w:sz="0" w:space="0" w:color="auto"/>
        <w:left w:val="none" w:sz="0" w:space="0" w:color="auto"/>
        <w:bottom w:val="none" w:sz="0" w:space="0" w:color="auto"/>
        <w:right w:val="none" w:sz="0" w:space="0" w:color="auto"/>
      </w:divBdr>
      <w:divsChild>
        <w:div w:id="197816071">
          <w:marLeft w:val="0"/>
          <w:marRight w:val="0"/>
          <w:marTop w:val="0"/>
          <w:marBottom w:val="0"/>
          <w:divBdr>
            <w:top w:val="none" w:sz="0" w:space="0" w:color="auto"/>
            <w:left w:val="none" w:sz="0" w:space="0" w:color="auto"/>
            <w:bottom w:val="none" w:sz="0" w:space="0" w:color="auto"/>
            <w:right w:val="none" w:sz="0" w:space="0" w:color="auto"/>
          </w:divBdr>
          <w:divsChild>
            <w:div w:id="928000323">
              <w:marLeft w:val="0"/>
              <w:marRight w:val="0"/>
              <w:marTop w:val="0"/>
              <w:marBottom w:val="0"/>
              <w:divBdr>
                <w:top w:val="none" w:sz="0" w:space="0" w:color="auto"/>
                <w:left w:val="none" w:sz="0" w:space="0" w:color="auto"/>
                <w:bottom w:val="none" w:sz="0" w:space="0" w:color="auto"/>
                <w:right w:val="none" w:sz="0" w:space="0" w:color="auto"/>
              </w:divBdr>
              <w:divsChild>
                <w:div w:id="1747874385">
                  <w:marLeft w:val="0"/>
                  <w:marRight w:val="0"/>
                  <w:marTop w:val="0"/>
                  <w:marBottom w:val="15"/>
                  <w:divBdr>
                    <w:top w:val="none" w:sz="0" w:space="0" w:color="auto"/>
                    <w:left w:val="none" w:sz="0" w:space="0" w:color="auto"/>
                    <w:bottom w:val="none" w:sz="0" w:space="0" w:color="auto"/>
                    <w:right w:val="none" w:sz="0" w:space="0" w:color="auto"/>
                  </w:divBdr>
                  <w:divsChild>
                    <w:div w:id="1362973641">
                      <w:marLeft w:val="0"/>
                      <w:marRight w:val="0"/>
                      <w:marTop w:val="0"/>
                      <w:marBottom w:val="0"/>
                      <w:divBdr>
                        <w:top w:val="none" w:sz="0" w:space="0" w:color="auto"/>
                        <w:left w:val="none" w:sz="0" w:space="0" w:color="auto"/>
                        <w:bottom w:val="none" w:sz="0" w:space="0" w:color="auto"/>
                        <w:right w:val="none" w:sz="0" w:space="0" w:color="auto"/>
                      </w:divBdr>
                      <w:divsChild>
                        <w:div w:id="4497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020544">
      <w:bodyDiv w:val="1"/>
      <w:marLeft w:val="0"/>
      <w:marRight w:val="0"/>
      <w:marTop w:val="0"/>
      <w:marBottom w:val="0"/>
      <w:divBdr>
        <w:top w:val="none" w:sz="0" w:space="0" w:color="auto"/>
        <w:left w:val="none" w:sz="0" w:space="0" w:color="auto"/>
        <w:bottom w:val="none" w:sz="0" w:space="0" w:color="auto"/>
        <w:right w:val="none" w:sz="0" w:space="0" w:color="auto"/>
      </w:divBdr>
      <w:divsChild>
        <w:div w:id="510725951">
          <w:marLeft w:val="0"/>
          <w:marRight w:val="0"/>
          <w:marTop w:val="0"/>
          <w:marBottom w:val="0"/>
          <w:divBdr>
            <w:top w:val="none" w:sz="0" w:space="0" w:color="auto"/>
            <w:left w:val="none" w:sz="0" w:space="0" w:color="auto"/>
            <w:bottom w:val="none" w:sz="0" w:space="0" w:color="auto"/>
            <w:right w:val="none" w:sz="0" w:space="0" w:color="auto"/>
          </w:divBdr>
          <w:divsChild>
            <w:div w:id="649601624">
              <w:marLeft w:val="0"/>
              <w:marRight w:val="0"/>
              <w:marTop w:val="0"/>
              <w:marBottom w:val="0"/>
              <w:divBdr>
                <w:top w:val="none" w:sz="0" w:space="0" w:color="auto"/>
                <w:left w:val="none" w:sz="0" w:space="0" w:color="auto"/>
                <w:bottom w:val="none" w:sz="0" w:space="0" w:color="auto"/>
                <w:right w:val="none" w:sz="0" w:space="0" w:color="auto"/>
              </w:divBdr>
              <w:divsChild>
                <w:div w:id="1409890205">
                  <w:marLeft w:val="0"/>
                  <w:marRight w:val="0"/>
                  <w:marTop w:val="0"/>
                  <w:marBottom w:val="15"/>
                  <w:divBdr>
                    <w:top w:val="none" w:sz="0" w:space="0" w:color="auto"/>
                    <w:left w:val="none" w:sz="0" w:space="0" w:color="auto"/>
                    <w:bottom w:val="none" w:sz="0" w:space="0" w:color="auto"/>
                    <w:right w:val="none" w:sz="0" w:space="0" w:color="auto"/>
                  </w:divBdr>
                  <w:divsChild>
                    <w:div w:id="1211262732">
                      <w:marLeft w:val="0"/>
                      <w:marRight w:val="0"/>
                      <w:marTop w:val="0"/>
                      <w:marBottom w:val="0"/>
                      <w:divBdr>
                        <w:top w:val="none" w:sz="0" w:space="0" w:color="auto"/>
                        <w:left w:val="none" w:sz="0" w:space="0" w:color="auto"/>
                        <w:bottom w:val="none" w:sz="0" w:space="0" w:color="auto"/>
                        <w:right w:val="none" w:sz="0" w:space="0" w:color="auto"/>
                      </w:divBdr>
                      <w:divsChild>
                        <w:div w:id="14439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49744">
      <w:bodyDiv w:val="1"/>
      <w:marLeft w:val="0"/>
      <w:marRight w:val="0"/>
      <w:marTop w:val="0"/>
      <w:marBottom w:val="0"/>
      <w:divBdr>
        <w:top w:val="none" w:sz="0" w:space="0" w:color="auto"/>
        <w:left w:val="none" w:sz="0" w:space="0" w:color="auto"/>
        <w:bottom w:val="none" w:sz="0" w:space="0" w:color="auto"/>
        <w:right w:val="none" w:sz="0" w:space="0" w:color="auto"/>
      </w:divBdr>
      <w:divsChild>
        <w:div w:id="573974487">
          <w:marLeft w:val="0"/>
          <w:marRight w:val="0"/>
          <w:marTop w:val="0"/>
          <w:marBottom w:val="0"/>
          <w:divBdr>
            <w:top w:val="none" w:sz="0" w:space="0" w:color="auto"/>
            <w:left w:val="none" w:sz="0" w:space="0" w:color="auto"/>
            <w:bottom w:val="none" w:sz="0" w:space="0" w:color="auto"/>
            <w:right w:val="none" w:sz="0" w:space="0" w:color="auto"/>
          </w:divBdr>
          <w:divsChild>
            <w:div w:id="716315384">
              <w:marLeft w:val="0"/>
              <w:marRight w:val="0"/>
              <w:marTop w:val="0"/>
              <w:marBottom w:val="0"/>
              <w:divBdr>
                <w:top w:val="none" w:sz="0" w:space="0" w:color="auto"/>
                <w:left w:val="none" w:sz="0" w:space="0" w:color="auto"/>
                <w:bottom w:val="none" w:sz="0" w:space="0" w:color="auto"/>
                <w:right w:val="none" w:sz="0" w:space="0" w:color="auto"/>
              </w:divBdr>
              <w:divsChild>
                <w:div w:id="348141576">
                  <w:marLeft w:val="0"/>
                  <w:marRight w:val="0"/>
                  <w:marTop w:val="0"/>
                  <w:marBottom w:val="11"/>
                  <w:divBdr>
                    <w:top w:val="none" w:sz="0" w:space="0" w:color="auto"/>
                    <w:left w:val="none" w:sz="0" w:space="0" w:color="auto"/>
                    <w:bottom w:val="none" w:sz="0" w:space="0" w:color="auto"/>
                    <w:right w:val="none" w:sz="0" w:space="0" w:color="auto"/>
                  </w:divBdr>
                  <w:divsChild>
                    <w:div w:id="157618114">
                      <w:marLeft w:val="0"/>
                      <w:marRight w:val="0"/>
                      <w:marTop w:val="0"/>
                      <w:marBottom w:val="0"/>
                      <w:divBdr>
                        <w:top w:val="none" w:sz="0" w:space="0" w:color="auto"/>
                        <w:left w:val="none" w:sz="0" w:space="0" w:color="auto"/>
                        <w:bottom w:val="none" w:sz="0" w:space="0" w:color="auto"/>
                        <w:right w:val="none" w:sz="0" w:space="0" w:color="auto"/>
                      </w:divBdr>
                      <w:divsChild>
                        <w:div w:id="18915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363860">
      <w:bodyDiv w:val="1"/>
      <w:marLeft w:val="0"/>
      <w:marRight w:val="0"/>
      <w:marTop w:val="0"/>
      <w:marBottom w:val="0"/>
      <w:divBdr>
        <w:top w:val="none" w:sz="0" w:space="0" w:color="auto"/>
        <w:left w:val="none" w:sz="0" w:space="0" w:color="auto"/>
        <w:bottom w:val="none" w:sz="0" w:space="0" w:color="auto"/>
        <w:right w:val="none" w:sz="0" w:space="0" w:color="auto"/>
      </w:divBdr>
      <w:divsChild>
        <w:div w:id="1627735455">
          <w:marLeft w:val="0"/>
          <w:marRight w:val="0"/>
          <w:marTop w:val="0"/>
          <w:marBottom w:val="0"/>
          <w:divBdr>
            <w:top w:val="none" w:sz="0" w:space="0" w:color="auto"/>
            <w:left w:val="none" w:sz="0" w:space="0" w:color="auto"/>
            <w:bottom w:val="none" w:sz="0" w:space="0" w:color="auto"/>
            <w:right w:val="none" w:sz="0" w:space="0" w:color="auto"/>
          </w:divBdr>
          <w:divsChild>
            <w:div w:id="825247374">
              <w:marLeft w:val="0"/>
              <w:marRight w:val="0"/>
              <w:marTop w:val="0"/>
              <w:marBottom w:val="0"/>
              <w:divBdr>
                <w:top w:val="none" w:sz="0" w:space="0" w:color="auto"/>
                <w:left w:val="none" w:sz="0" w:space="0" w:color="auto"/>
                <w:bottom w:val="none" w:sz="0" w:space="0" w:color="auto"/>
                <w:right w:val="none" w:sz="0" w:space="0" w:color="auto"/>
              </w:divBdr>
              <w:divsChild>
                <w:div w:id="1072967398">
                  <w:marLeft w:val="0"/>
                  <w:marRight w:val="0"/>
                  <w:marTop w:val="0"/>
                  <w:marBottom w:val="15"/>
                  <w:divBdr>
                    <w:top w:val="none" w:sz="0" w:space="0" w:color="auto"/>
                    <w:left w:val="none" w:sz="0" w:space="0" w:color="auto"/>
                    <w:bottom w:val="none" w:sz="0" w:space="0" w:color="auto"/>
                    <w:right w:val="none" w:sz="0" w:space="0" w:color="auto"/>
                  </w:divBdr>
                  <w:divsChild>
                    <w:div w:id="641925632">
                      <w:marLeft w:val="0"/>
                      <w:marRight w:val="0"/>
                      <w:marTop w:val="0"/>
                      <w:marBottom w:val="0"/>
                      <w:divBdr>
                        <w:top w:val="none" w:sz="0" w:space="0" w:color="auto"/>
                        <w:left w:val="none" w:sz="0" w:space="0" w:color="auto"/>
                        <w:bottom w:val="none" w:sz="0" w:space="0" w:color="auto"/>
                        <w:right w:val="none" w:sz="0" w:space="0" w:color="auto"/>
                      </w:divBdr>
                      <w:divsChild>
                        <w:div w:id="1250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baike.baidu.com/view/1256077.htm" TargetMode="Externa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baike.baidu.com/pic/%E6%9C%BA%E7%94%B5%E6%97%B6%E9%97%B4%E5%B8%B8%E6%95%B0/9538762/0/8cb1cb134954092397b601cd9258d109b2de49a1?fr=lemma&amp;ct=single" TargetMode="External"/><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baike.baidu.com/pic/%E6%9C%BA%E7%94%B5%E6%97%B6%E9%97%B4%E5%B8%B8%E6%95%B0/9538762/0/d000baa1cd11728b28f6ee91c8fcc3cec2fd2cad?fr=lemma&amp;ct=sing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2671</TotalTime>
  <Pages>21</Pages>
  <Words>1455</Words>
  <Characters>8299</Characters>
  <Application>Microsoft Office Word</Application>
  <DocSecurity>0</DocSecurity>
  <Lines>69</Lines>
  <Paragraphs>19</Paragraphs>
  <ScaleCrop>false</ScaleCrop>
  <Company>Microsoft</Company>
  <LinksUpToDate>false</LinksUpToDate>
  <CharactersWithSpaces>9735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googol</dc:creator>
  <cp:keywords/>
  <dc:description/>
  <cp:lastModifiedBy>googol</cp:lastModifiedBy>
  <cp:revision>154</cp:revision>
  <dcterms:created xsi:type="dcterms:W3CDTF">2016-10-17T11:17:00Z</dcterms:created>
  <dcterms:modified xsi:type="dcterms:W3CDTF">2016-10-19T07:52:00Z</dcterms:modified>
</cp:coreProperties>
</file>