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677CD" w14:textId="670A3E4D" w:rsidR="00867E36" w:rsidRDefault="005A16C4">
      <w:pPr>
        <w:rPr>
          <w:rFonts w:ascii="Times New Roman" w:eastAsia="MS Mincho" w:hAnsi="Times New Roman"/>
          <w:b/>
          <w:bCs/>
          <w:iCs/>
          <w:sz w:val="48"/>
          <w:szCs w:val="48"/>
          <w:lang w:val="en-US" w:eastAsia="en-US"/>
        </w:rPr>
      </w:pPr>
      <w:r>
        <w:rPr>
          <w:rFonts w:ascii="Times New Roman" w:eastAsia="MS Mincho" w:hAnsi="Times New Roman"/>
          <w:b/>
          <w:bCs/>
          <w:iCs/>
          <w:sz w:val="48"/>
          <w:szCs w:val="48"/>
          <w:lang w:val="en-US" w:eastAsia="en-US"/>
        </w:rPr>
        <w:t xml:space="preserve">Human activity recognition based on </w:t>
      </w:r>
      <w:r w:rsidR="00993DF1">
        <w:rPr>
          <w:rFonts w:ascii="Times New Roman" w:eastAsia="MS Mincho" w:hAnsi="Times New Roman"/>
          <w:b/>
          <w:bCs/>
          <w:iCs/>
          <w:sz w:val="48"/>
          <w:szCs w:val="48"/>
          <w:lang w:val="en-US" w:eastAsia="en-US"/>
        </w:rPr>
        <w:t>Decision Trees</w:t>
      </w:r>
    </w:p>
    <w:p w14:paraId="64BEE211" w14:textId="77777777" w:rsidR="00867E36" w:rsidRDefault="00867E36">
      <w:pPr>
        <w:sectPr w:rsidR="00867E36">
          <w:footerReference w:type="default" r:id="rId8"/>
          <w:pgSz w:w="11906" w:h="16838"/>
          <w:pgMar w:top="1080" w:right="734" w:bottom="2434" w:left="734" w:header="0" w:footer="720" w:gutter="0"/>
          <w:cols w:space="720"/>
          <w:formProt w:val="0"/>
          <w:docGrid w:linePitch="360" w:charSpace="8192"/>
        </w:sectPr>
      </w:pPr>
    </w:p>
    <w:p w14:paraId="09F383EA" w14:textId="5F6FE1B6" w:rsidR="00867E36" w:rsidRDefault="005349A5">
      <w:pPr>
        <w:pStyle w:val="Author"/>
        <w:rPr>
          <w:rFonts w:eastAsia="MS Mincho"/>
        </w:rPr>
      </w:pPr>
      <w:r>
        <w:rPr>
          <w:rFonts w:eastAsia="MS Mincho"/>
        </w:rPr>
        <w:t xml:space="preserve"> </w:t>
      </w:r>
      <w:r w:rsidR="00993DF1">
        <w:rPr>
          <w:rFonts w:eastAsia="MS Mincho"/>
        </w:rPr>
        <w:t>Akshesh Ajitsinh Chavda</w:t>
      </w:r>
      <w:r>
        <w:rPr>
          <w:rFonts w:eastAsia="MS Mincho"/>
        </w:rPr>
        <w:br/>
      </w:r>
      <w:r w:rsidR="00993DF1">
        <w:rPr>
          <w:rFonts w:eastAsia="MS Mincho"/>
        </w:rPr>
        <w:t>Jithu Joseph</w:t>
      </w:r>
      <w:r>
        <w:rPr>
          <w:rFonts w:eastAsia="MS Mincho"/>
        </w:rPr>
        <w:br/>
      </w:r>
      <w:r w:rsidR="00993DF1">
        <w:rPr>
          <w:rFonts w:eastAsia="MS Mincho"/>
        </w:rPr>
        <w:t>Bince Thomas</w:t>
      </w:r>
      <w:r>
        <w:rPr>
          <w:rFonts w:eastAsia="MS Mincho"/>
        </w:rPr>
        <w:br/>
        <w:t>(University of Kassel)</w:t>
      </w:r>
    </w:p>
    <w:p w14:paraId="5E186466" w14:textId="77777777" w:rsidR="00867E36" w:rsidRDefault="00867E36">
      <w:pPr>
        <w:rPr>
          <w:rFonts w:ascii="Times New Roman" w:eastAsia="MS Mincho" w:hAnsi="Times New Roman"/>
        </w:rPr>
      </w:pPr>
    </w:p>
    <w:p w14:paraId="68D08654" w14:textId="77777777" w:rsidR="00867E36" w:rsidRDefault="00867E36">
      <w:pPr>
        <w:sectPr w:rsidR="00867E36">
          <w:type w:val="continuous"/>
          <w:pgSz w:w="11906" w:h="16838"/>
          <w:pgMar w:top="1080" w:right="734" w:bottom="2434" w:left="734" w:header="0" w:footer="720" w:gutter="0"/>
          <w:cols w:space="720"/>
          <w:formProt w:val="0"/>
          <w:docGrid w:linePitch="360" w:charSpace="8192"/>
        </w:sectPr>
      </w:pPr>
    </w:p>
    <w:p w14:paraId="0F461279" w14:textId="1FBF7415" w:rsidR="00F425DD" w:rsidRDefault="00751B05" w:rsidP="00F425DD">
      <w:pPr>
        <w:jc w:val="both"/>
        <w:rPr>
          <w:rFonts w:ascii="Arial" w:hAnsi="Arial" w:cs="Arial"/>
          <w:sz w:val="28"/>
          <w:szCs w:val="28"/>
        </w:rPr>
      </w:pPr>
      <w:r w:rsidRPr="009C3AB0">
        <w:rPr>
          <w:rFonts w:ascii="Times New Roman" w:eastAsia="MS Mincho" w:hAnsi="Times New Roman"/>
          <w:b/>
          <w:bCs/>
          <w:i/>
          <w:iCs/>
        </w:rPr>
        <w:t>Abstract</w:t>
      </w:r>
      <w:r>
        <w:rPr>
          <w:rFonts w:ascii="Times New Roman" w:eastAsia="MS Mincho" w:hAnsi="Times New Roman"/>
          <w:b/>
          <w:bCs/>
          <w:i/>
        </w:rPr>
        <w:t>-</w:t>
      </w:r>
      <w:r w:rsidR="00F425DD" w:rsidRPr="00F425DD">
        <w:rPr>
          <w:rFonts w:ascii="Times New Roman" w:hAnsi="Times New Roman"/>
          <w:b/>
          <w:bCs/>
          <w:i/>
          <w:iCs/>
        </w:rPr>
        <w:t xml:space="preserve">The smartphone </w:t>
      </w:r>
      <w:r w:rsidR="001A4978">
        <w:rPr>
          <w:rFonts w:ascii="Times New Roman" w:hAnsi="Times New Roman"/>
          <w:b/>
          <w:bCs/>
          <w:i/>
          <w:iCs/>
        </w:rPr>
        <w:t>has</w:t>
      </w:r>
      <w:r w:rsidR="00F425DD" w:rsidRPr="00F425DD">
        <w:rPr>
          <w:rFonts w:ascii="Times New Roman" w:hAnsi="Times New Roman"/>
          <w:b/>
          <w:bCs/>
          <w:i/>
          <w:iCs/>
        </w:rPr>
        <w:t xml:space="preserve"> becom</w:t>
      </w:r>
      <w:r w:rsidR="001A4978">
        <w:rPr>
          <w:rFonts w:ascii="Times New Roman" w:hAnsi="Times New Roman"/>
          <w:b/>
          <w:bCs/>
          <w:i/>
          <w:iCs/>
        </w:rPr>
        <w:t>e</w:t>
      </w:r>
      <w:r w:rsidR="00F425DD" w:rsidRPr="00F425DD">
        <w:rPr>
          <w:rFonts w:ascii="Times New Roman" w:hAnsi="Times New Roman"/>
          <w:b/>
          <w:bCs/>
          <w:i/>
          <w:iCs/>
        </w:rPr>
        <w:t xml:space="preserve"> an integral part of modern life. Human activity recognition through smartphones provide accurate information than wearable sensors. In this paper,</w:t>
      </w:r>
      <w:r w:rsidR="00027AF9">
        <w:rPr>
          <w:rFonts w:ascii="Times New Roman" w:hAnsi="Times New Roman"/>
          <w:b/>
          <w:bCs/>
          <w:i/>
          <w:iCs/>
        </w:rPr>
        <w:t xml:space="preserve"> </w:t>
      </w:r>
      <w:r w:rsidR="00F425DD" w:rsidRPr="00F425DD">
        <w:rPr>
          <w:rFonts w:ascii="Times New Roman" w:hAnsi="Times New Roman"/>
          <w:b/>
          <w:bCs/>
          <w:i/>
          <w:iCs/>
        </w:rPr>
        <w:t>set of human activit</w:t>
      </w:r>
      <w:r w:rsidR="001A4978">
        <w:rPr>
          <w:rFonts w:ascii="Times New Roman" w:hAnsi="Times New Roman"/>
          <w:b/>
          <w:bCs/>
          <w:i/>
          <w:iCs/>
        </w:rPr>
        <w:t>ies</w:t>
      </w:r>
      <w:r w:rsidR="00F425DD" w:rsidRPr="00F425DD">
        <w:rPr>
          <w:rFonts w:ascii="Times New Roman" w:hAnsi="Times New Roman"/>
          <w:b/>
          <w:bCs/>
          <w:i/>
          <w:iCs/>
        </w:rPr>
        <w:t xml:space="preserve"> data is collected through the smartphone. Features are selected and extracted through sliding window technique and J48 decision tree in WEKA is used to classify and discriminate the activities. The main purpose of this experiment is to compare different decision trees which are trained on single and multiple users. From the result analysis, individual classifier is observed to have better performance than the generalized classifier.</w:t>
      </w:r>
      <w:r w:rsidR="00F425DD">
        <w:rPr>
          <w:rFonts w:ascii="Arial" w:hAnsi="Arial" w:cs="Arial"/>
          <w:sz w:val="28"/>
          <w:szCs w:val="28"/>
        </w:rPr>
        <w:t xml:space="preserve"> </w:t>
      </w:r>
    </w:p>
    <w:p w14:paraId="0E3F5DF0" w14:textId="77777777" w:rsidR="00F425DD" w:rsidRPr="004D6481" w:rsidRDefault="00F425DD" w:rsidP="00F425DD">
      <w:pPr>
        <w:jc w:val="both"/>
        <w:rPr>
          <w:rFonts w:ascii="Arial" w:hAnsi="Arial" w:cs="Arial"/>
          <w:sz w:val="28"/>
          <w:szCs w:val="28"/>
        </w:rPr>
      </w:pPr>
    </w:p>
    <w:p w14:paraId="2149FFD8" w14:textId="6CD6C28C" w:rsidR="00751B05" w:rsidRPr="009C3AB0" w:rsidRDefault="00F425DD" w:rsidP="00751B05">
      <w:pPr>
        <w:jc w:val="both"/>
        <w:rPr>
          <w:rFonts w:ascii="Times New Roman" w:hAnsi="Times New Roman"/>
          <w:b/>
          <w:bCs/>
          <w:i/>
          <w:iCs/>
        </w:rPr>
      </w:pPr>
      <w:r w:rsidRPr="00F425DD">
        <w:rPr>
          <w:rFonts w:ascii="Times New Roman" w:hAnsi="Times New Roman"/>
          <w:b/>
          <w:bCs/>
          <w:i/>
          <w:iCs/>
        </w:rPr>
        <w:t>Keywords- smartphone, Human activity recognition, Decision tree, WEKA</w:t>
      </w:r>
      <w:r w:rsidR="00751B05" w:rsidRPr="00F425DD">
        <w:rPr>
          <w:rFonts w:ascii="Times New Roman" w:hAnsi="Times New Roman"/>
          <w:b/>
          <w:bCs/>
          <w:i/>
          <w:iCs/>
        </w:rPr>
        <w:t xml:space="preserve"> </w:t>
      </w:r>
    </w:p>
    <w:p w14:paraId="2EE8D0D2" w14:textId="77777777" w:rsidR="00751B05" w:rsidRPr="00A214F9" w:rsidRDefault="00751B05" w:rsidP="00751B05">
      <w:pPr>
        <w:pStyle w:val="keywords"/>
        <w:ind w:firstLine="0"/>
        <w:rPr>
          <w:rFonts w:eastAsia="MS Mincho"/>
        </w:rPr>
      </w:pPr>
    </w:p>
    <w:p w14:paraId="349FC97A" w14:textId="77777777" w:rsidR="00751B05" w:rsidRDefault="00751B05" w:rsidP="00B235FB">
      <w:pPr>
        <w:pStyle w:val="Heading1"/>
        <w:numPr>
          <w:ilvl w:val="0"/>
          <w:numId w:val="0"/>
        </w:numPr>
        <w:rPr>
          <w:rFonts w:ascii="Times New Roman" w:hAnsi="Times New Roman"/>
        </w:rPr>
      </w:pPr>
      <w:r w:rsidRPr="00D8132A">
        <w:rPr>
          <w:rFonts w:ascii="Times New Roman" w:hAnsi="Times New Roman"/>
        </w:rPr>
        <w:t xml:space="preserve"> Introduction </w:t>
      </w:r>
    </w:p>
    <w:p w14:paraId="24C4D32F" w14:textId="023832BC" w:rsidR="00F425DD" w:rsidRPr="00F425DD" w:rsidRDefault="00751B05" w:rsidP="00F425DD">
      <w:pPr>
        <w:jc w:val="both"/>
        <w:rPr>
          <w:rFonts w:ascii="Times New Roman" w:hAnsi="Times New Roman"/>
          <w:b/>
          <w:i/>
        </w:rPr>
      </w:pPr>
      <w:r>
        <w:rPr>
          <w:rFonts w:asciiTheme="majorBidi" w:hAnsiTheme="majorBidi" w:cstheme="majorBidi"/>
          <w:color w:val="1D1F22"/>
          <w:shd w:val="clear" w:color="auto" w:fill="FFFFFF"/>
        </w:rPr>
        <w:t xml:space="preserve">          </w:t>
      </w:r>
      <w:r w:rsidR="00F425DD" w:rsidRPr="00F425DD">
        <w:rPr>
          <w:rFonts w:ascii="Times New Roman" w:hAnsi="Times New Roman"/>
        </w:rPr>
        <w:t>Human activity recognition (HAR) is a technique for identifying human activities. Generally, people tend to follow a set of actions in their daily life, such as standing, sitting, walking, running, this activity is detected through sensors that present in the smartphones and classifying the activities.</w:t>
      </w:r>
      <w:r w:rsidR="00F425DD" w:rsidRPr="00F425DD">
        <w:rPr>
          <w:rFonts w:ascii="Times New Roman" w:hAnsi="Times New Roman"/>
          <w:b/>
          <w:i/>
        </w:rPr>
        <w:t xml:space="preserve"> </w:t>
      </w:r>
      <w:r w:rsidR="00F425DD" w:rsidRPr="00F425DD">
        <w:rPr>
          <w:rFonts w:ascii="Times New Roman" w:hAnsi="Times New Roman"/>
        </w:rPr>
        <w:t xml:space="preserve">Human activity recognition </w:t>
      </w:r>
      <w:r w:rsidR="00E26F45">
        <w:rPr>
          <w:rFonts w:ascii="Times New Roman" w:hAnsi="Times New Roman"/>
        </w:rPr>
        <w:t>can be</w:t>
      </w:r>
      <w:r w:rsidR="00F425DD" w:rsidRPr="00F425DD">
        <w:rPr>
          <w:rFonts w:ascii="Times New Roman" w:hAnsi="Times New Roman"/>
        </w:rPr>
        <w:t xml:space="preserve"> classified in supervised and unsupervised. Human activity recognition is considered as an important tool in various scientific researches. </w:t>
      </w:r>
    </w:p>
    <w:p w14:paraId="2DE67DC1" w14:textId="77777777" w:rsidR="00F425DD" w:rsidRPr="00F425DD" w:rsidRDefault="00F425DD" w:rsidP="00F425DD">
      <w:pPr>
        <w:jc w:val="both"/>
        <w:rPr>
          <w:rFonts w:ascii="Times New Roman" w:hAnsi="Times New Roman"/>
        </w:rPr>
      </w:pPr>
    </w:p>
    <w:p w14:paraId="7E731A1E" w14:textId="62870B08" w:rsidR="00F425DD" w:rsidRPr="00F425DD" w:rsidRDefault="00F425DD" w:rsidP="00F425DD">
      <w:pPr>
        <w:jc w:val="both"/>
        <w:rPr>
          <w:rFonts w:ascii="Times New Roman" w:hAnsi="Times New Roman"/>
        </w:rPr>
      </w:pPr>
      <w:r w:rsidRPr="00F425DD">
        <w:rPr>
          <w:rFonts w:ascii="Times New Roman" w:hAnsi="Times New Roman"/>
        </w:rPr>
        <w:t xml:space="preserve">Human activity recognition is implemented in various domains such as healthcare, human computer interaction, surveillance systems. In healthcare system, HAR is implemented for observing the activities of older people. For an instant, in a rehabilitation </w:t>
      </w:r>
      <w:r w:rsidRPr="00F425DD">
        <w:rPr>
          <w:rFonts w:ascii="Times New Roman" w:hAnsi="Times New Roman"/>
        </w:rPr>
        <w:t>centre</w:t>
      </w:r>
      <w:r w:rsidRPr="00F425DD">
        <w:rPr>
          <w:rFonts w:ascii="Times New Roman" w:hAnsi="Times New Roman"/>
        </w:rPr>
        <w:t>, people with chronic disease management are observed through HAR. Surveillance system, HAR is implemented for avoiding the crimes and dangers activities in public places like hospitals, banks. Human activity recognition also implementing the human computer interaction field, for full body motion-based games for patients with neurological injury</w:t>
      </w:r>
      <w:r w:rsidRPr="00F425DD">
        <w:rPr>
          <w:rFonts w:ascii="Times New Roman" w:hAnsi="Times New Roman"/>
          <w:b/>
          <w:i/>
        </w:rPr>
        <w:t>.</w:t>
      </w:r>
      <w:r w:rsidRPr="00F425DD">
        <w:rPr>
          <w:rFonts w:ascii="Times New Roman" w:hAnsi="Times New Roman"/>
        </w:rPr>
        <w:t>[5]</w:t>
      </w:r>
      <w:r w:rsidRPr="00F425DD">
        <w:rPr>
          <w:rFonts w:ascii="Times New Roman" w:hAnsi="Times New Roman"/>
          <w:b/>
          <w:i/>
        </w:rPr>
        <w:t xml:space="preserve"> </w:t>
      </w:r>
    </w:p>
    <w:p w14:paraId="20BDFC44" w14:textId="77777777" w:rsidR="00F425DD" w:rsidRPr="00F425DD" w:rsidRDefault="00F425DD" w:rsidP="00F425DD">
      <w:pPr>
        <w:jc w:val="both"/>
        <w:rPr>
          <w:rFonts w:ascii="Times New Roman" w:hAnsi="Times New Roman"/>
        </w:rPr>
      </w:pPr>
    </w:p>
    <w:p w14:paraId="338390D9" w14:textId="77777777" w:rsidR="00F425DD" w:rsidRPr="00F425DD" w:rsidRDefault="00F425DD" w:rsidP="00F425DD">
      <w:pPr>
        <w:jc w:val="both"/>
        <w:rPr>
          <w:rFonts w:ascii="Times New Roman" w:hAnsi="Times New Roman"/>
          <w:b/>
          <w:i/>
        </w:rPr>
      </w:pPr>
      <w:r w:rsidRPr="00F425DD">
        <w:rPr>
          <w:rFonts w:ascii="Times New Roman" w:hAnsi="Times New Roman"/>
        </w:rPr>
        <w:t xml:space="preserve">In this paper, a set of human activity data for walking, standing, sitting, sit-down and stand-up is collected through smartphones. These data are used to classify and differentiate these activities by using J48 decision tree in WEKA. For classifying and differentiating these activities, sliding window technique is used. Features like mean, standard </w:t>
      </w:r>
      <w:r w:rsidRPr="00F425DD">
        <w:rPr>
          <w:rFonts w:ascii="Times New Roman" w:hAnsi="Times New Roman"/>
        </w:rPr>
        <w:t>deviation, variance are selected for this task and the dataset is tested through 10-fold cross validation method.</w:t>
      </w:r>
    </w:p>
    <w:p w14:paraId="5958ADFF" w14:textId="77777777" w:rsidR="00F425DD" w:rsidRPr="00F425DD" w:rsidRDefault="00F425DD" w:rsidP="00F425DD">
      <w:pPr>
        <w:jc w:val="both"/>
        <w:rPr>
          <w:rFonts w:ascii="Times New Roman" w:hAnsi="Times New Roman"/>
        </w:rPr>
      </w:pPr>
    </w:p>
    <w:p w14:paraId="0B87754E" w14:textId="3A17EF52" w:rsidR="0034412A" w:rsidRPr="0034412A" w:rsidRDefault="00F425DD" w:rsidP="00F425DD">
      <w:pPr>
        <w:jc w:val="both"/>
        <w:rPr>
          <w:rFonts w:ascii="Times New Roman" w:hAnsi="Times New Roman"/>
        </w:rPr>
      </w:pPr>
      <w:r w:rsidRPr="00F425DD">
        <w:rPr>
          <w:rFonts w:ascii="Times New Roman" w:hAnsi="Times New Roman"/>
        </w:rPr>
        <w:t>The rest of the paper is organized as, section I, describes related work based on human activity recognition. Section II explains the methodology which includes data processing, plotting of raw data and segmentation algorithm. Whereas, Section III includes the evolution of different decision trees and conclusion.</w:t>
      </w:r>
    </w:p>
    <w:p w14:paraId="50AABA64" w14:textId="77777777" w:rsidR="00751B05" w:rsidRDefault="00751B05">
      <w:pPr>
        <w:jc w:val="both"/>
        <w:rPr>
          <w:rFonts w:asciiTheme="majorBidi" w:hAnsiTheme="majorBidi" w:cstheme="majorBidi"/>
          <w:color w:val="1D1F22"/>
          <w:shd w:val="clear" w:color="auto" w:fill="FFFFFF"/>
        </w:rPr>
      </w:pPr>
    </w:p>
    <w:p w14:paraId="40BD8132" w14:textId="77777777" w:rsidR="00867E36" w:rsidRDefault="005349A5">
      <w:pPr>
        <w:pStyle w:val="Heading1"/>
        <w:numPr>
          <w:ilvl w:val="0"/>
          <w:numId w:val="2"/>
        </w:numPr>
        <w:ind w:firstLine="0"/>
        <w:rPr>
          <w:rFonts w:ascii="Times New Roman" w:hAnsi="Times New Roman"/>
        </w:rPr>
      </w:pPr>
      <w:r>
        <w:rPr>
          <w:rFonts w:ascii="Times New Roman" w:hAnsi="Times New Roman"/>
        </w:rPr>
        <w:t>state of art</w:t>
      </w:r>
    </w:p>
    <w:p w14:paraId="09456B53" w14:textId="208DA868" w:rsidR="00614B45" w:rsidRPr="00614B45" w:rsidRDefault="005349A5" w:rsidP="00614B45">
      <w:pPr>
        <w:jc w:val="both"/>
        <w:rPr>
          <w:rFonts w:ascii="Times New Roman" w:hAnsi="Times New Roman"/>
        </w:rPr>
      </w:pPr>
      <w:r>
        <w:rPr>
          <w:rFonts w:ascii="Times New Roman" w:hAnsi="Times New Roman"/>
        </w:rPr>
        <w:t xml:space="preserve">     </w:t>
      </w:r>
      <w:r w:rsidR="00614B45" w:rsidRPr="00614B45">
        <w:rPr>
          <w:rFonts w:ascii="Times New Roman" w:hAnsi="Times New Roman"/>
        </w:rPr>
        <w:t>Numerous scientific researches have been done based on Human activity recognition. Human activity recognition, by the help of wearable sensors was one among them. Nowadays, smartphone based human activity recognition is going on. Some of the examples for the HAR by the help of smartphone are; In paper [1], Human activities are collected and classified based on Random forest, J48, SVM and AdaBoost. For this, smartphone sensors collected the data and analy</w:t>
      </w:r>
      <w:r w:rsidR="00614B45">
        <w:rPr>
          <w:rFonts w:ascii="Times New Roman" w:hAnsi="Times New Roman"/>
        </w:rPr>
        <w:t>s</w:t>
      </w:r>
      <w:r w:rsidR="00614B45" w:rsidRPr="00614B45">
        <w:rPr>
          <w:rFonts w:ascii="Times New Roman" w:hAnsi="Times New Roman"/>
        </w:rPr>
        <w:t>ed through time domain wave analysis. 98.82% of accuracy obtained from this task.</w:t>
      </w:r>
    </w:p>
    <w:p w14:paraId="4733051A" w14:textId="77777777" w:rsidR="00614B45" w:rsidRPr="00614B45" w:rsidRDefault="00614B45" w:rsidP="00614B45">
      <w:pPr>
        <w:jc w:val="both"/>
        <w:rPr>
          <w:rFonts w:ascii="Times New Roman" w:hAnsi="Times New Roman"/>
        </w:rPr>
      </w:pPr>
    </w:p>
    <w:p w14:paraId="0B5787E5" w14:textId="2293FBA2" w:rsidR="00614B45" w:rsidRPr="00614B45" w:rsidRDefault="00614B45" w:rsidP="00614B45">
      <w:pPr>
        <w:jc w:val="both"/>
        <w:rPr>
          <w:rFonts w:ascii="Times New Roman" w:hAnsi="Times New Roman"/>
        </w:rPr>
      </w:pPr>
      <w:r w:rsidRPr="00614B45">
        <w:rPr>
          <w:rFonts w:ascii="Times New Roman" w:hAnsi="Times New Roman"/>
        </w:rPr>
        <w:t>In another paper [2], it is focused on activity recognition based on a smartphone for convenient event recommendation. For these six different daily activities are collected and classified with four different classification method including instant-based k-Nearest Neighbo</w:t>
      </w:r>
      <w:r>
        <w:rPr>
          <w:rFonts w:ascii="Times New Roman" w:hAnsi="Times New Roman"/>
        </w:rPr>
        <w:t>u</w:t>
      </w:r>
      <w:r w:rsidRPr="00614B45">
        <w:rPr>
          <w:rFonts w:ascii="Times New Roman" w:hAnsi="Times New Roman"/>
        </w:rPr>
        <w:t>r (IBK), decision tree, etc. For reducing the computational load and enhance data management mobile client and cloud server method is introduced. Also, for testing the classification model 10-fold cross validation method is used. Instant-based k-Nearest Neighbo</w:t>
      </w:r>
      <w:r>
        <w:rPr>
          <w:rFonts w:ascii="Times New Roman" w:hAnsi="Times New Roman"/>
        </w:rPr>
        <w:t>u</w:t>
      </w:r>
      <w:r w:rsidRPr="00614B45">
        <w:rPr>
          <w:rFonts w:ascii="Times New Roman" w:hAnsi="Times New Roman"/>
        </w:rPr>
        <w:t xml:space="preserve">r (IBK), produce higher accuracy than other classifiers. </w:t>
      </w:r>
    </w:p>
    <w:p w14:paraId="380520AD" w14:textId="77777777" w:rsidR="00614B45" w:rsidRPr="00614B45" w:rsidRDefault="00614B45" w:rsidP="00614B45">
      <w:pPr>
        <w:jc w:val="both"/>
        <w:rPr>
          <w:rFonts w:ascii="Times New Roman" w:hAnsi="Times New Roman"/>
        </w:rPr>
      </w:pPr>
    </w:p>
    <w:p w14:paraId="37C36770" w14:textId="51D95DE6" w:rsidR="00614B45" w:rsidRPr="00614B45" w:rsidRDefault="00614B45" w:rsidP="00614B45">
      <w:pPr>
        <w:jc w:val="both"/>
        <w:rPr>
          <w:rFonts w:ascii="Times New Roman" w:hAnsi="Times New Roman"/>
        </w:rPr>
      </w:pPr>
      <w:r w:rsidRPr="00614B45">
        <w:rPr>
          <w:rFonts w:ascii="Times New Roman" w:hAnsi="Times New Roman"/>
        </w:rPr>
        <w:t xml:space="preserve">In another paper [3]; it is focused on elder people. Data from acceleration sensor, gyroscope and gravity sensors are collected. Android device is chosen for this task. The collected data are training data and test data. Six different activities are performed by the participants. Multi-layer perceptron (MLP) is used for the classifier training. 94% accuracy obtained from this task. In elder people; sitting, standing, walking, running obtained high accuracy than climbing stairs and going downstairs.   </w:t>
      </w:r>
    </w:p>
    <w:p w14:paraId="5E63FE51" w14:textId="77777777" w:rsidR="00614B45" w:rsidRPr="00614B45" w:rsidRDefault="00614B45" w:rsidP="00614B45">
      <w:pPr>
        <w:jc w:val="both"/>
        <w:rPr>
          <w:rFonts w:ascii="Times New Roman" w:hAnsi="Times New Roman"/>
        </w:rPr>
      </w:pPr>
    </w:p>
    <w:p w14:paraId="3D203FF8" w14:textId="3D883330" w:rsidR="00614B45" w:rsidRPr="00614B45" w:rsidRDefault="00614B45" w:rsidP="00614B45">
      <w:pPr>
        <w:jc w:val="both"/>
        <w:rPr>
          <w:rFonts w:ascii="Times New Roman" w:hAnsi="Times New Roman"/>
        </w:rPr>
      </w:pPr>
      <w:r w:rsidRPr="00614B45">
        <w:rPr>
          <w:rFonts w:ascii="Times New Roman" w:hAnsi="Times New Roman"/>
        </w:rPr>
        <w:lastRenderedPageBreak/>
        <w:t xml:space="preserve">In work [4], data is collected from fifteen participants with different age group varies from 20 to 50. From 2250 samples, ten different features are extracted also, the cross-validation method is performed. Decision tree classifier is implemented for the classification of data. In this paper recognition based on position, vector and </w:t>
      </w:r>
      <w:r w:rsidRPr="00614B45">
        <w:rPr>
          <w:rFonts w:ascii="Times New Roman" w:hAnsi="Times New Roman"/>
        </w:rPr>
        <w:t>behaviour</w:t>
      </w:r>
      <w:r w:rsidRPr="00614B45">
        <w:rPr>
          <w:rFonts w:ascii="Times New Roman" w:hAnsi="Times New Roman"/>
        </w:rPr>
        <w:t xml:space="preserve"> are </w:t>
      </w:r>
      <w:r w:rsidRPr="00614B45">
        <w:rPr>
          <w:rFonts w:ascii="Times New Roman" w:hAnsi="Times New Roman"/>
        </w:rPr>
        <w:t>analysed</w:t>
      </w:r>
      <w:r w:rsidRPr="00614B45">
        <w:rPr>
          <w:rFonts w:ascii="Times New Roman" w:hAnsi="Times New Roman"/>
        </w:rPr>
        <w:t xml:space="preserve">, from that </w:t>
      </w:r>
      <w:r w:rsidRPr="00614B45">
        <w:rPr>
          <w:rFonts w:ascii="Times New Roman" w:hAnsi="Times New Roman"/>
        </w:rPr>
        <w:t>behaviour</w:t>
      </w:r>
      <w:r w:rsidRPr="00614B45">
        <w:rPr>
          <w:rFonts w:ascii="Times New Roman" w:hAnsi="Times New Roman"/>
        </w:rPr>
        <w:t xml:space="preserve"> recognition obtain high accuracy. </w:t>
      </w:r>
    </w:p>
    <w:p w14:paraId="1942DF11" w14:textId="77777777" w:rsidR="00614B45" w:rsidRPr="00614B45" w:rsidRDefault="00614B45" w:rsidP="00614B45">
      <w:pPr>
        <w:jc w:val="both"/>
        <w:rPr>
          <w:rFonts w:ascii="Times New Roman" w:hAnsi="Times New Roman"/>
        </w:rPr>
      </w:pPr>
    </w:p>
    <w:p w14:paraId="234093BF" w14:textId="35745E14" w:rsidR="0034412A" w:rsidRPr="00614B45" w:rsidRDefault="00614B45" w:rsidP="00614B45">
      <w:pPr>
        <w:jc w:val="both"/>
        <w:rPr>
          <w:rFonts w:ascii="Times New Roman" w:hAnsi="Times New Roman"/>
        </w:rPr>
      </w:pPr>
      <w:r w:rsidRPr="00614B45">
        <w:rPr>
          <w:rFonts w:ascii="Times New Roman" w:hAnsi="Times New Roman"/>
        </w:rPr>
        <w:t>From all different methods mentioned above, we decided to go with Human activity recognition model based on the decision tree method [4]. In our paper, human activities are collected from five participants and classified and discriminating by J48 decision tree in WEKA.</w:t>
      </w:r>
    </w:p>
    <w:p w14:paraId="36EBABF7" w14:textId="77777777" w:rsidR="00867E36" w:rsidRDefault="00867E36" w:rsidP="00751B05">
      <w:pPr>
        <w:jc w:val="both"/>
        <w:rPr>
          <w:rFonts w:asciiTheme="majorBidi" w:hAnsiTheme="majorBidi" w:cstheme="majorBidi"/>
        </w:rPr>
      </w:pPr>
    </w:p>
    <w:p w14:paraId="0A30FA66" w14:textId="77777777" w:rsidR="00867E36" w:rsidRDefault="00867E36">
      <w:pPr>
        <w:jc w:val="both"/>
        <w:rPr>
          <w:rFonts w:ascii="Times New Roman" w:hAnsi="Times New Roman"/>
        </w:rPr>
      </w:pPr>
    </w:p>
    <w:p w14:paraId="1402E277" w14:textId="1B28E667" w:rsidR="00867E36" w:rsidRDefault="005349A5">
      <w:pPr>
        <w:pStyle w:val="Heading1"/>
        <w:numPr>
          <w:ilvl w:val="0"/>
          <w:numId w:val="2"/>
        </w:numPr>
        <w:ind w:firstLine="0"/>
        <w:jc w:val="both"/>
        <w:rPr>
          <w:rFonts w:ascii="Times New Roman" w:hAnsi="Times New Roman"/>
        </w:rPr>
      </w:pPr>
      <w:r>
        <w:rPr>
          <w:rFonts w:ascii="Times New Roman" w:hAnsi="Times New Roman"/>
        </w:rPr>
        <w:t>METHODOLOGY OF</w:t>
      </w:r>
      <w:r w:rsidR="0034412A">
        <w:rPr>
          <w:rFonts w:ascii="Times New Roman" w:hAnsi="Times New Roman"/>
        </w:rPr>
        <w:t xml:space="preserve"> ACTIVITY</w:t>
      </w:r>
      <w:r>
        <w:rPr>
          <w:rFonts w:ascii="Times New Roman" w:hAnsi="Times New Roman"/>
        </w:rPr>
        <w:t xml:space="preserve"> RECOGNITION </w:t>
      </w:r>
      <w:r w:rsidR="0034412A">
        <w:rPr>
          <w:rFonts w:ascii="Times New Roman" w:hAnsi="Times New Roman"/>
        </w:rPr>
        <w:t>BASED ON DECISION TREES</w:t>
      </w:r>
    </w:p>
    <w:p w14:paraId="18FF4840" w14:textId="77777777" w:rsidR="00614B45" w:rsidRDefault="00614B45" w:rsidP="00614B45">
      <w:pPr>
        <w:pStyle w:val="Heading2"/>
        <w:numPr>
          <w:ilvl w:val="1"/>
          <w:numId w:val="2"/>
        </w:numPr>
        <w:rPr>
          <w:rFonts w:ascii="Times New Roman" w:hAnsi="Times New Roman"/>
        </w:rPr>
      </w:pPr>
      <w:r>
        <w:rPr>
          <w:rFonts w:ascii="Times New Roman" w:hAnsi="Times New Roman"/>
        </w:rPr>
        <w:t>Experimental Setup</w:t>
      </w:r>
    </w:p>
    <w:p w14:paraId="14838084" w14:textId="77777777" w:rsidR="00614B45" w:rsidRPr="00D01B17" w:rsidRDefault="00614B45" w:rsidP="00614B45">
      <w:pPr>
        <w:pStyle w:val="NormalWeb"/>
        <w:shd w:val="clear" w:color="auto" w:fill="FFFFFF"/>
        <w:spacing w:before="0" w:beforeAutospacing="0" w:after="360" w:afterAutospacing="0"/>
        <w:rPr>
          <w:sz w:val="20"/>
          <w:szCs w:val="20"/>
          <w:lang w:val="en-GB" w:eastAsia="en-GB"/>
        </w:rPr>
      </w:pPr>
      <w:r w:rsidRPr="00D01B17">
        <w:rPr>
          <w:sz w:val="20"/>
          <w:szCs w:val="20"/>
          <w:lang w:val="en-GB" w:eastAsia="en-GB"/>
        </w:rPr>
        <w:t>Our experiment is carried by smartphones and we developed a lightweight behavioural data collection system. Experiment</w:t>
      </w:r>
      <w:r>
        <w:rPr>
          <w:sz w:val="20"/>
          <w:szCs w:val="20"/>
          <w:lang w:val="en-GB" w:eastAsia="en-GB"/>
        </w:rPr>
        <w:t>s</w:t>
      </w:r>
      <w:r w:rsidRPr="00D01B17">
        <w:rPr>
          <w:sz w:val="20"/>
          <w:szCs w:val="20"/>
          <w:lang w:val="en-GB" w:eastAsia="en-GB"/>
        </w:rPr>
        <w:t xml:space="preserve"> designed as follows:</w:t>
      </w:r>
    </w:p>
    <w:p w14:paraId="13E60373" w14:textId="77777777" w:rsidR="00614B45" w:rsidRPr="00D01B17" w:rsidRDefault="00614B45" w:rsidP="00614B45">
      <w:pPr>
        <w:pStyle w:val="NormalWeb"/>
        <w:numPr>
          <w:ilvl w:val="0"/>
          <w:numId w:val="5"/>
        </w:numPr>
        <w:shd w:val="clear" w:color="auto" w:fill="FFFFFF"/>
        <w:spacing w:before="0" w:beforeAutospacing="0" w:after="360" w:afterAutospacing="0"/>
        <w:rPr>
          <w:sz w:val="20"/>
          <w:szCs w:val="20"/>
          <w:lang w:val="en-GB" w:eastAsia="en-GB"/>
        </w:rPr>
      </w:pPr>
      <w:r w:rsidRPr="00D01B17">
        <w:rPr>
          <w:sz w:val="20"/>
          <w:szCs w:val="20"/>
          <w:lang w:val="en-GB" w:eastAsia="en-GB"/>
        </w:rPr>
        <w:t>User information: we received 5</w:t>
      </w:r>
      <w:r>
        <w:rPr>
          <w:sz w:val="20"/>
          <w:szCs w:val="20"/>
          <w:lang w:val="en-GB" w:eastAsia="en-GB"/>
        </w:rPr>
        <w:t xml:space="preserve"> smartphone</w:t>
      </w:r>
      <w:r w:rsidRPr="00D01B17">
        <w:rPr>
          <w:sz w:val="20"/>
          <w:szCs w:val="20"/>
          <w:lang w:val="en-GB" w:eastAsia="en-GB"/>
        </w:rPr>
        <w:t xml:space="preserve"> user</w:t>
      </w:r>
      <w:r>
        <w:rPr>
          <w:sz w:val="20"/>
          <w:szCs w:val="20"/>
          <w:lang w:val="en-GB" w:eastAsia="en-GB"/>
        </w:rPr>
        <w:t xml:space="preserve">’s </w:t>
      </w:r>
      <w:r w:rsidRPr="00D01B17">
        <w:rPr>
          <w:sz w:val="20"/>
          <w:szCs w:val="20"/>
          <w:lang w:val="en-GB" w:eastAsia="en-GB"/>
        </w:rPr>
        <w:t xml:space="preserve">behaviour data from </w:t>
      </w:r>
      <w:r>
        <w:rPr>
          <w:sz w:val="20"/>
          <w:szCs w:val="20"/>
          <w:lang w:val="en-GB" w:eastAsia="en-GB"/>
        </w:rPr>
        <w:t>the department.</w:t>
      </w:r>
    </w:p>
    <w:p w14:paraId="7A1F0ECB" w14:textId="77777777" w:rsidR="00614B45" w:rsidRPr="00EF13B4" w:rsidRDefault="00614B45" w:rsidP="00614B45">
      <w:pPr>
        <w:pStyle w:val="NormalWeb"/>
        <w:numPr>
          <w:ilvl w:val="0"/>
          <w:numId w:val="5"/>
        </w:numPr>
        <w:shd w:val="clear" w:color="auto" w:fill="FFFFFF"/>
        <w:spacing w:before="0" w:beforeAutospacing="0" w:after="360" w:afterAutospacing="0"/>
        <w:rPr>
          <w:sz w:val="20"/>
          <w:szCs w:val="20"/>
          <w:lang w:val="en-GB" w:eastAsia="en-GB"/>
        </w:rPr>
      </w:pPr>
      <w:r w:rsidRPr="00D01B17">
        <w:rPr>
          <w:sz w:val="20"/>
          <w:szCs w:val="20"/>
          <w:lang w:val="en-GB" w:eastAsia="en-GB"/>
        </w:rPr>
        <w:t>Activity: behaviour information is collected and categori</w:t>
      </w:r>
      <w:r>
        <w:rPr>
          <w:sz w:val="20"/>
          <w:szCs w:val="20"/>
          <w:lang w:val="en-GB" w:eastAsia="en-GB"/>
        </w:rPr>
        <w:t>z</w:t>
      </w:r>
      <w:r w:rsidRPr="00D01B17">
        <w:rPr>
          <w:sz w:val="20"/>
          <w:szCs w:val="20"/>
          <w:lang w:val="en-GB" w:eastAsia="en-GB"/>
        </w:rPr>
        <w:t>ed into five different activities: standing, walking, sitting, sit-down chair, stand up chair;</w:t>
      </w:r>
    </w:p>
    <w:p w14:paraId="14876E8C" w14:textId="77777777" w:rsidR="00614B45" w:rsidRDefault="00614B45" w:rsidP="00614B45">
      <w:pPr>
        <w:pStyle w:val="Heading2"/>
        <w:numPr>
          <w:ilvl w:val="1"/>
          <w:numId w:val="2"/>
        </w:numPr>
        <w:rPr>
          <w:rFonts w:ascii="Times New Roman" w:hAnsi="Times New Roman"/>
        </w:rPr>
      </w:pPr>
      <w:r>
        <w:rPr>
          <w:rFonts w:ascii="Times New Roman" w:hAnsi="Times New Roman"/>
        </w:rPr>
        <w:t>Pre processing</w:t>
      </w:r>
    </w:p>
    <w:p w14:paraId="2AA89A72" w14:textId="77777777" w:rsidR="00614B45" w:rsidRDefault="00614B45" w:rsidP="00614B45">
      <w:pPr>
        <w:jc w:val="both"/>
        <w:rPr>
          <w:rFonts w:ascii="Times New Roman" w:hAnsi="Times New Roman"/>
        </w:rPr>
      </w:pPr>
      <w:r>
        <w:rPr>
          <w:rFonts w:ascii="Times New Roman" w:hAnsi="Times New Roman"/>
        </w:rPr>
        <w:t xml:space="preserve">    T</w:t>
      </w:r>
      <w:r w:rsidRPr="000A20CD">
        <w:rPr>
          <w:rFonts w:ascii="Times New Roman" w:hAnsi="Times New Roman"/>
        </w:rPr>
        <w:t xml:space="preserve">he </w:t>
      </w:r>
      <w:r>
        <w:rPr>
          <w:rFonts w:ascii="Times New Roman" w:hAnsi="Times New Roman"/>
        </w:rPr>
        <w:t xml:space="preserve">given data is </w:t>
      </w:r>
      <w:r w:rsidRPr="000A20CD">
        <w:rPr>
          <w:rFonts w:ascii="Times New Roman" w:hAnsi="Times New Roman"/>
        </w:rPr>
        <w:t xml:space="preserve">process of activity </w:t>
      </w:r>
      <w:r>
        <w:rPr>
          <w:rFonts w:ascii="Times New Roman" w:hAnsi="Times New Roman"/>
        </w:rPr>
        <w:t xml:space="preserve">labelled with </w:t>
      </w:r>
      <w:r w:rsidRPr="00D01B17">
        <w:t>standing, walking, sitting, sit-down chair, stand up chair</w:t>
      </w:r>
      <w:r>
        <w:t xml:space="preserve">. These values were </w:t>
      </w:r>
      <w:r>
        <w:rPr>
          <w:rFonts w:ascii="Times New Roman" w:hAnsi="Times New Roman"/>
        </w:rPr>
        <w:t>n</w:t>
      </w:r>
      <w:r w:rsidRPr="000A20CD">
        <w:rPr>
          <w:rFonts w:ascii="Times New Roman" w:hAnsi="Times New Roman"/>
        </w:rPr>
        <w:t>ote</w:t>
      </w:r>
      <w:r>
        <w:rPr>
          <w:rFonts w:ascii="Times New Roman" w:hAnsi="Times New Roman"/>
        </w:rPr>
        <w:t>d</w:t>
      </w:r>
      <w:r w:rsidRPr="000A20CD">
        <w:rPr>
          <w:rFonts w:ascii="Times New Roman" w:hAnsi="Times New Roman"/>
        </w:rPr>
        <w:t xml:space="preserve"> </w:t>
      </w:r>
      <w:r>
        <w:rPr>
          <w:rFonts w:ascii="Times New Roman" w:hAnsi="Times New Roman"/>
        </w:rPr>
        <w:t>based on X</w:t>
      </w:r>
      <w:r w:rsidRPr="000A20CD">
        <w:rPr>
          <w:rFonts w:ascii="Times New Roman" w:hAnsi="Times New Roman"/>
        </w:rPr>
        <w:t>,</w:t>
      </w:r>
      <w:r>
        <w:rPr>
          <w:rFonts w:ascii="Times New Roman" w:hAnsi="Times New Roman"/>
        </w:rPr>
        <w:t xml:space="preserve"> Y</w:t>
      </w:r>
      <w:r w:rsidRPr="000A20CD">
        <w:rPr>
          <w:rFonts w:ascii="Times New Roman" w:hAnsi="Times New Roman"/>
        </w:rPr>
        <w:t> and </w:t>
      </w:r>
      <w:r>
        <w:rPr>
          <w:rFonts w:ascii="Times New Roman" w:hAnsi="Times New Roman"/>
        </w:rPr>
        <w:t>Z</w:t>
      </w:r>
      <w:r w:rsidRPr="000A20CD">
        <w:rPr>
          <w:rFonts w:ascii="Times New Roman" w:hAnsi="Times New Roman"/>
        </w:rPr>
        <w:t> axes of the accelerometer and gyroscope sensors of the phone.</w:t>
      </w:r>
      <w:r>
        <w:rPr>
          <w:rFonts w:ascii="Times New Roman" w:hAnsi="Times New Roman"/>
        </w:rPr>
        <w:t xml:space="preserve"> The given raw data is in bulk and so we needed it to reduce without losing the accuracy. For this reason, Segmentation is proposed to separate these raw data. </w:t>
      </w:r>
      <w:r w:rsidRPr="006E4611">
        <w:rPr>
          <w:rFonts w:ascii="Times New Roman" w:hAnsi="Times New Roman"/>
        </w:rPr>
        <w:t xml:space="preserve">All segments contain acceptable </w:t>
      </w:r>
      <w:r>
        <w:rPr>
          <w:rFonts w:ascii="Times New Roman" w:hAnsi="Times New Roman"/>
        </w:rPr>
        <w:t>c</w:t>
      </w:r>
      <w:r w:rsidRPr="006E4611">
        <w:rPr>
          <w:rFonts w:ascii="Times New Roman" w:hAnsi="Times New Roman"/>
        </w:rPr>
        <w:t xml:space="preserve">haracteristics that allows the human activities. </w:t>
      </w:r>
      <w:r>
        <w:rPr>
          <w:rFonts w:ascii="Times New Roman" w:hAnsi="Times New Roman"/>
        </w:rPr>
        <w:t>Top-down, bottom-up, and sliding window algorithm is used to time series segmentation. To</w:t>
      </w:r>
      <w:r w:rsidRPr="006E4611">
        <w:rPr>
          <w:rFonts w:ascii="Times New Roman" w:hAnsi="Times New Roman"/>
        </w:rPr>
        <w:t xml:space="preserve"> perform </w:t>
      </w:r>
      <w:r>
        <w:rPr>
          <w:rFonts w:ascii="Times New Roman" w:hAnsi="Times New Roman"/>
        </w:rPr>
        <w:t>pre-processing</w:t>
      </w:r>
      <w:r w:rsidRPr="006E4611">
        <w:rPr>
          <w:rFonts w:ascii="Times New Roman" w:hAnsi="Times New Roman"/>
        </w:rPr>
        <w:t>,</w:t>
      </w:r>
      <w:r>
        <w:rPr>
          <w:rFonts w:ascii="Times New Roman" w:hAnsi="Times New Roman"/>
        </w:rPr>
        <w:t xml:space="preserve"> we have</w:t>
      </w:r>
      <w:r w:rsidRPr="006E4611">
        <w:rPr>
          <w:rFonts w:ascii="Times New Roman" w:hAnsi="Times New Roman"/>
        </w:rPr>
        <w:t xml:space="preserve"> divide</w:t>
      </w:r>
      <w:r>
        <w:rPr>
          <w:rFonts w:ascii="Times New Roman" w:hAnsi="Times New Roman"/>
        </w:rPr>
        <w:t>d</w:t>
      </w:r>
      <w:r w:rsidRPr="006E4611">
        <w:rPr>
          <w:rFonts w:ascii="Times New Roman" w:hAnsi="Times New Roman"/>
        </w:rPr>
        <w:t xml:space="preserve"> the data into different segments and each of the</w:t>
      </w:r>
      <w:r>
        <w:rPr>
          <w:rFonts w:ascii="Times New Roman" w:hAnsi="Times New Roman"/>
        </w:rPr>
        <w:t>se</w:t>
      </w:r>
      <w:r w:rsidRPr="006E4611">
        <w:rPr>
          <w:rFonts w:ascii="Times New Roman" w:hAnsi="Times New Roman"/>
        </w:rPr>
        <w:t xml:space="preserve"> segments</w:t>
      </w:r>
      <w:r>
        <w:rPr>
          <w:rFonts w:ascii="Times New Roman" w:hAnsi="Times New Roman"/>
        </w:rPr>
        <w:t xml:space="preserve"> are</w:t>
      </w:r>
      <w:r w:rsidRPr="006E4611">
        <w:rPr>
          <w:rFonts w:ascii="Times New Roman" w:hAnsi="Times New Roman"/>
        </w:rPr>
        <w:t xml:space="preserve"> examine</w:t>
      </w:r>
      <w:r>
        <w:rPr>
          <w:rFonts w:ascii="Times New Roman" w:hAnsi="Times New Roman"/>
        </w:rPr>
        <w:t>d</w:t>
      </w:r>
      <w:r w:rsidRPr="006E4611">
        <w:rPr>
          <w:rFonts w:ascii="Times New Roman" w:hAnsi="Times New Roman"/>
        </w:rPr>
        <w:t xml:space="preserve"> separately and periodically. </w:t>
      </w:r>
      <w:r>
        <w:rPr>
          <w:rFonts w:ascii="Times New Roman" w:hAnsi="Times New Roman"/>
        </w:rPr>
        <w:t>In order to perform this, s</w:t>
      </w:r>
      <w:r w:rsidRPr="006E4611">
        <w:rPr>
          <w:rFonts w:ascii="Times New Roman" w:hAnsi="Times New Roman"/>
        </w:rPr>
        <w:t xml:space="preserve">liding </w:t>
      </w:r>
      <w:r>
        <w:rPr>
          <w:rFonts w:ascii="Times New Roman" w:hAnsi="Times New Roman"/>
        </w:rPr>
        <w:t>w</w:t>
      </w:r>
      <w:r w:rsidRPr="006E4611">
        <w:rPr>
          <w:rFonts w:ascii="Times New Roman" w:hAnsi="Times New Roman"/>
        </w:rPr>
        <w:t xml:space="preserve">indow </w:t>
      </w:r>
      <w:r>
        <w:rPr>
          <w:rFonts w:ascii="Times New Roman" w:hAnsi="Times New Roman"/>
        </w:rPr>
        <w:t>t</w:t>
      </w:r>
      <w:r w:rsidRPr="006E4611">
        <w:rPr>
          <w:rFonts w:ascii="Times New Roman" w:hAnsi="Times New Roman"/>
        </w:rPr>
        <w:t>echnique</w:t>
      </w:r>
      <w:r>
        <w:rPr>
          <w:rFonts w:ascii="Times New Roman" w:hAnsi="Times New Roman"/>
        </w:rPr>
        <w:t xml:space="preserve"> is used</w:t>
      </w:r>
      <w:r w:rsidRPr="006E4611">
        <w:rPr>
          <w:rFonts w:ascii="Times New Roman" w:hAnsi="Times New Roman"/>
        </w:rPr>
        <w:t>. Sliding Window-based segmentation</w:t>
      </w:r>
      <w:r>
        <w:rPr>
          <w:rFonts w:ascii="Times New Roman" w:hAnsi="Times New Roman"/>
        </w:rPr>
        <w:t xml:space="preserve"> is</w:t>
      </w:r>
      <w:r w:rsidRPr="006E4611">
        <w:rPr>
          <w:rFonts w:ascii="Times New Roman" w:hAnsi="Times New Roman"/>
        </w:rPr>
        <w:t xml:space="preserve"> used to work with data of continuous time seri</w:t>
      </w:r>
      <w:r>
        <w:rPr>
          <w:rFonts w:ascii="Times New Roman" w:hAnsi="Times New Roman"/>
        </w:rPr>
        <w:t>e</w:t>
      </w:r>
      <w:r w:rsidRPr="006E4611">
        <w:rPr>
          <w:rFonts w:ascii="Times New Roman" w:hAnsi="Times New Roman"/>
        </w:rPr>
        <w:t>s values</w:t>
      </w:r>
      <w:r>
        <w:rPr>
          <w:rFonts w:ascii="Times New Roman" w:hAnsi="Times New Roman"/>
        </w:rPr>
        <w:t>. The data are segmented into windows and the window slides over the time series [10].</w:t>
      </w:r>
    </w:p>
    <w:p w14:paraId="2139D9FD" w14:textId="77777777" w:rsidR="00614B45" w:rsidRDefault="00614B45" w:rsidP="00614B45">
      <w:pPr>
        <w:jc w:val="both"/>
        <w:rPr>
          <w:rFonts w:ascii="Times New Roman" w:hAnsi="Times New Roman"/>
        </w:rPr>
      </w:pPr>
    </w:p>
    <w:p w14:paraId="436C78D4" w14:textId="77777777" w:rsidR="00614B45" w:rsidRPr="000A20CD" w:rsidRDefault="00614B45" w:rsidP="00614B45">
      <w:pPr>
        <w:jc w:val="both"/>
        <w:rPr>
          <w:rFonts w:ascii="Times New Roman" w:hAnsi="Times New Roman"/>
        </w:rPr>
      </w:pPr>
      <w:r>
        <w:rPr>
          <w:rFonts w:ascii="Times New Roman" w:hAnsi="Times New Roman"/>
        </w:rPr>
        <w:t>In considering the sequence events,</w:t>
      </w:r>
      <w:r w:rsidRPr="002C7734">
        <w:rPr>
          <w:rFonts w:ascii="Times New Roman" w:hAnsi="Times New Roman"/>
        </w:rPr>
        <w:t xml:space="preserve"> T= {t</w:t>
      </w:r>
      <w:r w:rsidRPr="00040557">
        <w:rPr>
          <w:rFonts w:ascii="Times New Roman" w:hAnsi="Times New Roman"/>
          <w:vertAlign w:val="subscript"/>
        </w:rPr>
        <w:t>1</w:t>
      </w:r>
      <w:r w:rsidRPr="002C7734">
        <w:rPr>
          <w:rFonts w:ascii="Times New Roman" w:hAnsi="Times New Roman"/>
        </w:rPr>
        <w:t>, t</w:t>
      </w:r>
      <w:r w:rsidRPr="00040557">
        <w:rPr>
          <w:rFonts w:ascii="Times New Roman" w:hAnsi="Times New Roman"/>
          <w:vertAlign w:val="subscript"/>
        </w:rPr>
        <w:t>2</w:t>
      </w:r>
      <w:r w:rsidRPr="002C7734">
        <w:rPr>
          <w:rFonts w:ascii="Times New Roman" w:hAnsi="Times New Roman"/>
        </w:rPr>
        <w:t xml:space="preserve">, . . ., </w:t>
      </w:r>
      <w:proofErr w:type="spellStart"/>
      <w:r w:rsidRPr="002C7734">
        <w:rPr>
          <w:rFonts w:ascii="Times New Roman" w:hAnsi="Times New Roman"/>
        </w:rPr>
        <w:t>t</w:t>
      </w:r>
      <w:r w:rsidRPr="00040557">
        <w:rPr>
          <w:rFonts w:ascii="Times New Roman" w:hAnsi="Times New Roman"/>
          <w:vertAlign w:val="subscript"/>
        </w:rPr>
        <w:t>n</w:t>
      </w:r>
      <w:proofErr w:type="spellEnd"/>
      <w:r w:rsidRPr="002C7734">
        <w:rPr>
          <w:rFonts w:ascii="Times New Roman" w:hAnsi="Times New Roman"/>
        </w:rPr>
        <w:t>}, wher</w:t>
      </w:r>
      <w:r>
        <w:rPr>
          <w:rFonts w:ascii="Times New Roman" w:hAnsi="Times New Roman"/>
        </w:rPr>
        <w:t xml:space="preserve">e </w:t>
      </w:r>
      <w:r>
        <w:rPr>
          <w:rFonts w:ascii="Arial" w:hAnsi="Arial" w:cs="Arial"/>
        </w:rPr>
        <w:t>‘t’</w:t>
      </w:r>
      <w:r w:rsidRPr="002C7734">
        <w:rPr>
          <w:rFonts w:ascii="Times New Roman" w:hAnsi="Times New Roman"/>
        </w:rPr>
        <w:t xml:space="preserve"> rep</w:t>
      </w:r>
      <w:r>
        <w:rPr>
          <w:rFonts w:ascii="Times New Roman" w:hAnsi="Times New Roman"/>
        </w:rPr>
        <w:t xml:space="preserve">resents the value and </w:t>
      </w:r>
      <w:r w:rsidRPr="002C7734">
        <w:rPr>
          <w:rFonts w:ascii="Times New Roman" w:hAnsi="Times New Roman"/>
        </w:rPr>
        <w:t>‘</w:t>
      </w:r>
      <w:proofErr w:type="spellStart"/>
      <w:r w:rsidRPr="002C7734">
        <w:rPr>
          <w:rFonts w:ascii="Times New Roman" w:hAnsi="Times New Roman"/>
        </w:rPr>
        <w:t>t</w:t>
      </w:r>
      <w:r w:rsidRPr="00040557">
        <w:rPr>
          <w:rFonts w:ascii="Times New Roman" w:hAnsi="Times New Roman"/>
          <w:vertAlign w:val="subscript"/>
        </w:rPr>
        <w:t>n</w:t>
      </w:r>
      <w:proofErr w:type="spellEnd"/>
      <w:r w:rsidRPr="002C7734">
        <w:rPr>
          <w:rFonts w:ascii="Times New Roman" w:hAnsi="Times New Roman"/>
        </w:rPr>
        <w:t>’ represents nth value of</w:t>
      </w:r>
      <w:r>
        <w:rPr>
          <w:rFonts w:ascii="Times New Roman" w:hAnsi="Times New Roman"/>
        </w:rPr>
        <w:t xml:space="preserve"> </w:t>
      </w:r>
      <w:r w:rsidRPr="002C7734">
        <w:rPr>
          <w:rFonts w:ascii="Times New Roman" w:hAnsi="Times New Roman"/>
        </w:rPr>
        <w:t>sequence</w:t>
      </w:r>
      <w:r>
        <w:rPr>
          <w:rFonts w:ascii="Times New Roman" w:hAnsi="Times New Roman"/>
        </w:rPr>
        <w:t xml:space="preserve">. The time window is represented by </w:t>
      </w:r>
      <w:r>
        <w:rPr>
          <w:rFonts w:ascii="Arial" w:hAnsi="Arial" w:cs="Arial"/>
        </w:rPr>
        <w:t xml:space="preserve">₸ </w:t>
      </w:r>
      <w:r w:rsidRPr="00DC3681">
        <w:rPr>
          <w:rFonts w:ascii="Arial" w:hAnsi="Arial" w:cs="Arial"/>
        </w:rPr>
        <w:t>= {</w:t>
      </w:r>
      <w:proofErr w:type="spellStart"/>
      <w:r>
        <w:rPr>
          <w:rFonts w:ascii="Arial" w:hAnsi="Arial" w:cs="Arial"/>
        </w:rPr>
        <w:t>t</w:t>
      </w:r>
      <w:r w:rsidRPr="00A049C0">
        <w:rPr>
          <w:rFonts w:ascii="Arial" w:hAnsi="Arial" w:cs="Arial"/>
          <w:vertAlign w:val="subscript"/>
        </w:rPr>
        <w:t>p</w:t>
      </w:r>
      <w:proofErr w:type="spellEnd"/>
      <w:r w:rsidRPr="00DC3681">
        <w:rPr>
          <w:rFonts w:ascii="Arial" w:hAnsi="Arial" w:cs="Arial"/>
        </w:rPr>
        <w:t xml:space="preserve">, </w:t>
      </w:r>
      <w:r>
        <w:rPr>
          <w:rFonts w:ascii="Arial" w:hAnsi="Arial" w:cs="Arial"/>
        </w:rPr>
        <w:t>t</w:t>
      </w:r>
      <w:r w:rsidRPr="004A1A12">
        <w:rPr>
          <w:rFonts w:ascii="Arial" w:hAnsi="Arial" w:cs="Arial"/>
          <w:vertAlign w:val="subscript"/>
        </w:rPr>
        <w:t>p+1</w:t>
      </w:r>
      <w:r w:rsidRPr="00DC3681">
        <w:rPr>
          <w:rFonts w:ascii="Arial" w:hAnsi="Arial" w:cs="Arial"/>
        </w:rPr>
        <w:t xml:space="preserve">, . . ., </w:t>
      </w:r>
      <w:r>
        <w:rPr>
          <w:rFonts w:ascii="Arial" w:hAnsi="Arial" w:cs="Arial"/>
        </w:rPr>
        <w:t xml:space="preserve">t </w:t>
      </w:r>
      <w:r w:rsidRPr="00A049C0">
        <w:rPr>
          <w:rFonts w:ascii="Arial" w:hAnsi="Arial" w:cs="Arial"/>
          <w:vertAlign w:val="subscript"/>
        </w:rPr>
        <w:t>p+w-1</w:t>
      </w:r>
      <w:r w:rsidRPr="00DC3681">
        <w:rPr>
          <w:rFonts w:ascii="Arial" w:hAnsi="Arial" w:cs="Arial"/>
        </w:rPr>
        <w:t>},</w:t>
      </w:r>
      <w:r w:rsidRPr="002C7734">
        <w:rPr>
          <w:rFonts w:ascii="Times New Roman" w:hAnsi="Times New Roman"/>
        </w:rPr>
        <w:t xml:space="preserve"> </w:t>
      </w:r>
      <w:r>
        <w:rPr>
          <w:rFonts w:ascii="Times New Roman" w:hAnsi="Times New Roman"/>
        </w:rPr>
        <w:t xml:space="preserve">where w represents size of time window and p represents the arbitrary position [9]. Time window-based segmentation can be done in two ways, they are overlapping and non-overlapping. Here we are using overlapping </w:t>
      </w:r>
      <w:r>
        <w:rPr>
          <w:rFonts w:ascii="Times New Roman" w:hAnsi="Times New Roman"/>
        </w:rPr>
        <w:t>window. Overlapping window means segments represented by a percentage that defines how many samples from the previous window intersect the samples from the next window. For example, given 200 elements with window size 100 and 50% overlap means that 50 samples from the previous window will be take part in the next window. That is,1 to 100,51 to 150, and 101 to 200 respectively. In the similar way, the Sliding window approach is applied in our paper for five participants, namely P</w:t>
      </w:r>
      <w:r w:rsidRPr="00040557">
        <w:rPr>
          <w:rFonts w:ascii="Times New Roman" w:hAnsi="Times New Roman"/>
          <w:vertAlign w:val="subscript"/>
        </w:rPr>
        <w:t>1</w:t>
      </w:r>
      <w:r>
        <w:rPr>
          <w:rFonts w:ascii="Times New Roman" w:hAnsi="Times New Roman"/>
        </w:rPr>
        <w:t>, P</w:t>
      </w:r>
      <w:r w:rsidRPr="00040557">
        <w:rPr>
          <w:rFonts w:ascii="Times New Roman" w:hAnsi="Times New Roman"/>
          <w:vertAlign w:val="subscript"/>
        </w:rPr>
        <w:t>2</w:t>
      </w:r>
      <w:r>
        <w:rPr>
          <w:rFonts w:ascii="Times New Roman" w:hAnsi="Times New Roman"/>
        </w:rPr>
        <w:t>, P</w:t>
      </w:r>
      <w:r w:rsidRPr="00040557">
        <w:rPr>
          <w:rFonts w:ascii="Times New Roman" w:hAnsi="Times New Roman"/>
          <w:vertAlign w:val="subscript"/>
        </w:rPr>
        <w:t>3</w:t>
      </w:r>
      <w:r>
        <w:rPr>
          <w:rFonts w:ascii="Times New Roman" w:hAnsi="Times New Roman"/>
        </w:rPr>
        <w:t>, P</w:t>
      </w:r>
      <w:r w:rsidRPr="00040557">
        <w:rPr>
          <w:rFonts w:ascii="Times New Roman" w:hAnsi="Times New Roman"/>
          <w:vertAlign w:val="subscript"/>
        </w:rPr>
        <w:t>4</w:t>
      </w:r>
      <w:r>
        <w:rPr>
          <w:rFonts w:ascii="Times New Roman" w:hAnsi="Times New Roman"/>
        </w:rPr>
        <w:t xml:space="preserve"> and P</w:t>
      </w:r>
      <w:r w:rsidRPr="00040557">
        <w:rPr>
          <w:rFonts w:ascii="Times New Roman" w:hAnsi="Times New Roman"/>
          <w:vertAlign w:val="subscript"/>
        </w:rPr>
        <w:t>5</w:t>
      </w:r>
      <w:r>
        <w:rPr>
          <w:rFonts w:ascii="Times New Roman" w:hAnsi="Times New Roman"/>
        </w:rPr>
        <w:t>.</w:t>
      </w:r>
    </w:p>
    <w:p w14:paraId="33644684" w14:textId="77777777" w:rsidR="00614B45" w:rsidRPr="000A20CD" w:rsidRDefault="00614B45" w:rsidP="00614B45">
      <w:pPr>
        <w:jc w:val="left"/>
        <w:rPr>
          <w:rFonts w:ascii="Times New Roman" w:hAnsi="Times New Roman"/>
        </w:rPr>
      </w:pPr>
    </w:p>
    <w:p w14:paraId="28F20634" w14:textId="77777777" w:rsidR="00614B45" w:rsidRPr="004D1D3D" w:rsidRDefault="00614B45" w:rsidP="00614B45">
      <w:pPr>
        <w:pStyle w:val="Heading2"/>
        <w:numPr>
          <w:ilvl w:val="1"/>
          <w:numId w:val="2"/>
        </w:numPr>
        <w:rPr>
          <w:rFonts w:ascii="Times New Roman" w:eastAsia="Times New Roman" w:hAnsi="Times New Roman"/>
          <w:iCs w:val="0"/>
        </w:rPr>
      </w:pPr>
      <w:r w:rsidRPr="004D1D3D">
        <w:rPr>
          <w:rFonts w:ascii="Times New Roman" w:eastAsia="Times New Roman" w:hAnsi="Times New Roman"/>
          <w:iCs w:val="0"/>
        </w:rPr>
        <w:t>Feature Selection and Extraction</w:t>
      </w:r>
    </w:p>
    <w:p w14:paraId="67E4C0F8" w14:textId="77777777" w:rsidR="00614B45" w:rsidRDefault="00614B45" w:rsidP="00614B45">
      <w:pPr>
        <w:jc w:val="both"/>
        <w:rPr>
          <w:rFonts w:ascii="Times New Roman" w:hAnsi="Times New Roman"/>
        </w:rPr>
      </w:pPr>
      <w:r w:rsidRPr="0024672F">
        <w:rPr>
          <w:rFonts w:ascii="Times New Roman" w:hAnsi="Times New Roman"/>
        </w:rPr>
        <w:t>Feature Selection is the process where</w:t>
      </w:r>
      <w:r>
        <w:rPr>
          <w:rFonts w:ascii="Times New Roman" w:hAnsi="Times New Roman"/>
        </w:rPr>
        <w:t xml:space="preserve"> </w:t>
      </w:r>
      <w:r w:rsidRPr="0024672F">
        <w:rPr>
          <w:rFonts w:ascii="Times New Roman" w:hAnsi="Times New Roman"/>
        </w:rPr>
        <w:t>automatically or</w:t>
      </w:r>
      <w:r>
        <w:rPr>
          <w:rFonts w:ascii="Times New Roman" w:hAnsi="Times New Roman"/>
        </w:rPr>
        <w:t xml:space="preserve"> </w:t>
      </w:r>
      <w:r w:rsidRPr="0024672F">
        <w:rPr>
          <w:rFonts w:ascii="Times New Roman" w:hAnsi="Times New Roman"/>
        </w:rPr>
        <w:t xml:space="preserve">manually select those features </w:t>
      </w:r>
      <w:r>
        <w:rPr>
          <w:rFonts w:ascii="Times New Roman" w:hAnsi="Times New Roman"/>
        </w:rPr>
        <w:t>according prediction</w:t>
      </w:r>
      <w:r w:rsidRPr="0024672F">
        <w:rPr>
          <w:rFonts w:ascii="Times New Roman" w:hAnsi="Times New Roman"/>
        </w:rPr>
        <w:t xml:space="preserve"> variable or output</w:t>
      </w:r>
      <w:r>
        <w:rPr>
          <w:rFonts w:ascii="Times New Roman" w:hAnsi="Times New Roman"/>
        </w:rPr>
        <w:t xml:space="preserve"> [6].</w:t>
      </w:r>
      <w:r>
        <w:rPr>
          <w:rFonts w:ascii="Arial" w:hAnsi="Arial" w:cs="Arial"/>
          <w:color w:val="333333"/>
          <w:sz w:val="27"/>
          <w:szCs w:val="27"/>
          <w:shd w:val="clear" w:color="auto" w:fill="FFFFFF"/>
        </w:rPr>
        <w:t xml:space="preserve"> </w:t>
      </w:r>
      <w:r w:rsidRPr="001E1B53">
        <w:rPr>
          <w:rFonts w:ascii="Times New Roman" w:hAnsi="Times New Roman"/>
        </w:rPr>
        <w:t xml:space="preserve">Feature selection is for filtering </w:t>
      </w:r>
      <w:r>
        <w:rPr>
          <w:rFonts w:ascii="Times New Roman" w:hAnsi="Times New Roman"/>
        </w:rPr>
        <w:t>unnecessary</w:t>
      </w:r>
      <w:r w:rsidRPr="001E1B53">
        <w:rPr>
          <w:rFonts w:ascii="Times New Roman" w:hAnsi="Times New Roman"/>
        </w:rPr>
        <w:t xml:space="preserve"> or redundant features from dataset</w:t>
      </w:r>
      <w:r>
        <w:rPr>
          <w:rFonts w:ascii="Times New Roman" w:hAnsi="Times New Roman"/>
        </w:rPr>
        <w:t xml:space="preserve"> [7].</w:t>
      </w:r>
      <w:r w:rsidRPr="001E1B53">
        <w:rPr>
          <w:rFonts w:ascii="Arial" w:hAnsi="Arial" w:cs="Arial"/>
          <w:color w:val="333333"/>
          <w:sz w:val="27"/>
          <w:szCs w:val="27"/>
          <w:shd w:val="clear" w:color="auto" w:fill="FFFFFF"/>
        </w:rPr>
        <w:t xml:space="preserve"> </w:t>
      </w:r>
      <w:r w:rsidRPr="001E1B53">
        <w:rPr>
          <w:rFonts w:ascii="Times New Roman" w:hAnsi="Times New Roman"/>
        </w:rPr>
        <w:t xml:space="preserve">The difference between feature selection and extraction is that feature selection </w:t>
      </w:r>
      <w:r>
        <w:rPr>
          <w:rFonts w:ascii="Times New Roman" w:hAnsi="Times New Roman"/>
        </w:rPr>
        <w:t>remains</w:t>
      </w:r>
      <w:r w:rsidRPr="001E1B53">
        <w:rPr>
          <w:rFonts w:ascii="Times New Roman" w:hAnsi="Times New Roman"/>
        </w:rPr>
        <w:t xml:space="preserve"> a subset of the original features wh</w:t>
      </w:r>
      <w:r>
        <w:rPr>
          <w:rFonts w:ascii="Times New Roman" w:hAnsi="Times New Roman"/>
        </w:rPr>
        <w:t>ereas</w:t>
      </w:r>
      <w:r w:rsidRPr="001E1B53">
        <w:rPr>
          <w:rFonts w:ascii="Times New Roman" w:hAnsi="Times New Roman"/>
        </w:rPr>
        <w:t xml:space="preserve"> feature extraction creates </w:t>
      </w:r>
      <w:r>
        <w:rPr>
          <w:rFonts w:ascii="Times New Roman" w:hAnsi="Times New Roman"/>
        </w:rPr>
        <w:t>fresh</w:t>
      </w:r>
      <w:r w:rsidRPr="001E1B53">
        <w:rPr>
          <w:rFonts w:ascii="Times New Roman" w:hAnsi="Times New Roman"/>
        </w:rPr>
        <w:t xml:space="preserve"> ones</w:t>
      </w:r>
      <w:r>
        <w:rPr>
          <w:rFonts w:ascii="Times New Roman" w:hAnsi="Times New Roman"/>
        </w:rPr>
        <w:t xml:space="preserve"> [7]</w:t>
      </w:r>
      <w:r w:rsidRPr="001E1B53">
        <w:rPr>
          <w:rFonts w:ascii="Times New Roman" w:hAnsi="Times New Roman"/>
        </w:rPr>
        <w:t>.</w:t>
      </w:r>
      <w:r w:rsidRPr="00501286">
        <w:rPr>
          <w:rFonts w:ascii="Georgia" w:hAnsi="Georgia"/>
          <w:color w:val="333333"/>
          <w:sz w:val="23"/>
          <w:szCs w:val="23"/>
          <w:shd w:val="clear" w:color="auto" w:fill="FFFFFF"/>
        </w:rPr>
        <w:t xml:space="preserve"> </w:t>
      </w:r>
      <w:r>
        <w:rPr>
          <w:rFonts w:ascii="Times New Roman" w:hAnsi="Times New Roman"/>
        </w:rPr>
        <w:t>F</w:t>
      </w:r>
      <w:r w:rsidRPr="00501286">
        <w:rPr>
          <w:rFonts w:ascii="Times New Roman" w:hAnsi="Times New Roman"/>
        </w:rPr>
        <w:t xml:space="preserve">eature extraction from the activity traces </w:t>
      </w:r>
      <w:r>
        <w:rPr>
          <w:rFonts w:ascii="Times New Roman" w:hAnsi="Times New Roman"/>
        </w:rPr>
        <w:t>establish</w:t>
      </w:r>
      <w:r w:rsidRPr="00501286">
        <w:rPr>
          <w:rFonts w:ascii="Times New Roman" w:hAnsi="Times New Roman"/>
        </w:rPr>
        <w:t xml:space="preserve"> the training data is performed from matching time windows of </w:t>
      </w:r>
      <w:r>
        <w:rPr>
          <w:rFonts w:ascii="Times New Roman" w:hAnsi="Times New Roman"/>
        </w:rPr>
        <w:t>2</w:t>
      </w:r>
      <w:r w:rsidRPr="00501286">
        <w:rPr>
          <w:rFonts w:ascii="Times New Roman" w:hAnsi="Times New Roman"/>
        </w:rPr>
        <w:t xml:space="preserve"> seconds</w:t>
      </w:r>
      <w:r>
        <w:rPr>
          <w:rFonts w:ascii="Times New Roman" w:hAnsi="Times New Roman"/>
        </w:rPr>
        <w:t xml:space="preserve"> [8].</w:t>
      </w:r>
      <w:r w:rsidRPr="005D7505">
        <w:t xml:space="preserve"> </w:t>
      </w:r>
      <w:r w:rsidRPr="005D7505">
        <w:rPr>
          <w:rFonts w:ascii="Times New Roman" w:hAnsi="Times New Roman"/>
        </w:rPr>
        <w:t>T</w:t>
      </w:r>
      <w:r>
        <w:rPr>
          <w:rFonts w:ascii="Times New Roman" w:hAnsi="Times New Roman"/>
        </w:rPr>
        <w:t>o</w:t>
      </w:r>
      <w:r w:rsidRPr="005D7505">
        <w:rPr>
          <w:rFonts w:ascii="Times New Roman" w:hAnsi="Times New Roman"/>
        </w:rPr>
        <w:t xml:space="preserve"> obtain </w:t>
      </w:r>
      <w:r>
        <w:rPr>
          <w:rFonts w:ascii="Times New Roman" w:hAnsi="Times New Roman"/>
        </w:rPr>
        <w:t xml:space="preserve">the </w:t>
      </w:r>
      <w:r w:rsidRPr="005D7505">
        <w:rPr>
          <w:rFonts w:ascii="Times New Roman" w:hAnsi="Times New Roman"/>
        </w:rPr>
        <w:t xml:space="preserve">information to </w:t>
      </w:r>
      <w:r>
        <w:rPr>
          <w:rFonts w:ascii="Times New Roman" w:hAnsi="Times New Roman"/>
        </w:rPr>
        <w:t xml:space="preserve">define </w:t>
      </w:r>
      <w:r w:rsidRPr="005D7505">
        <w:rPr>
          <w:rFonts w:ascii="Times New Roman" w:hAnsi="Times New Roman"/>
        </w:rPr>
        <w:t>the performed activity, a single sample on a s</w:t>
      </w:r>
      <w:r>
        <w:rPr>
          <w:rFonts w:ascii="Times New Roman" w:hAnsi="Times New Roman"/>
        </w:rPr>
        <w:t>pecific</w:t>
      </w:r>
      <w:r w:rsidRPr="005D7505">
        <w:rPr>
          <w:rFonts w:ascii="Times New Roman" w:hAnsi="Times New Roman"/>
        </w:rPr>
        <w:t xml:space="preserve"> time instant is not </w:t>
      </w:r>
      <w:r>
        <w:rPr>
          <w:rFonts w:ascii="Times New Roman" w:hAnsi="Times New Roman"/>
        </w:rPr>
        <w:t>enough</w:t>
      </w:r>
      <w:r w:rsidRPr="005D7505">
        <w:rPr>
          <w:rFonts w:ascii="Times New Roman" w:hAnsi="Times New Roman"/>
        </w:rPr>
        <w:t xml:space="preserve">. </w:t>
      </w:r>
      <w:r>
        <w:rPr>
          <w:rFonts w:ascii="Times New Roman" w:hAnsi="Times New Roman"/>
        </w:rPr>
        <w:t>Thus</w:t>
      </w:r>
      <w:r w:rsidRPr="005D7505">
        <w:rPr>
          <w:rFonts w:ascii="Times New Roman" w:hAnsi="Times New Roman"/>
        </w:rPr>
        <w:t>,</w:t>
      </w:r>
      <w:r w:rsidRPr="004D1D3D">
        <w:rPr>
          <w:rFonts w:ascii="Times New Roman" w:hAnsi="Times New Roman"/>
        </w:rPr>
        <w:t xml:space="preserve"> </w:t>
      </w:r>
      <w:r>
        <w:rPr>
          <w:rFonts w:ascii="Times New Roman" w:hAnsi="Times New Roman"/>
        </w:rPr>
        <w:t xml:space="preserve">the </w:t>
      </w:r>
      <w:r w:rsidRPr="005D7505">
        <w:rPr>
          <w:rFonts w:ascii="Times New Roman" w:hAnsi="Times New Roman"/>
        </w:rPr>
        <w:t>time window</w:t>
      </w:r>
      <w:r>
        <w:rPr>
          <w:rFonts w:ascii="Times New Roman" w:hAnsi="Times New Roman"/>
        </w:rPr>
        <w:t xml:space="preserve"> approach is used </w:t>
      </w:r>
      <w:r w:rsidRPr="005D7505">
        <w:rPr>
          <w:rFonts w:ascii="Times New Roman" w:hAnsi="Times New Roman"/>
        </w:rPr>
        <w:t>in</w:t>
      </w:r>
      <w:r>
        <w:rPr>
          <w:rFonts w:ascii="Times New Roman" w:hAnsi="Times New Roman"/>
        </w:rPr>
        <w:t xml:space="preserve"> place</w:t>
      </w:r>
      <w:r w:rsidRPr="005D7505">
        <w:rPr>
          <w:rFonts w:ascii="Times New Roman" w:hAnsi="Times New Roman"/>
        </w:rPr>
        <w:t xml:space="preserve"> of a sample basis </w:t>
      </w:r>
      <w:r>
        <w:rPr>
          <w:rFonts w:ascii="Times New Roman" w:hAnsi="Times New Roman"/>
        </w:rPr>
        <w:t xml:space="preserve">for </w:t>
      </w:r>
      <w:r w:rsidRPr="005D7505">
        <w:rPr>
          <w:rFonts w:ascii="Times New Roman" w:hAnsi="Times New Roman"/>
        </w:rPr>
        <w:t>recogniz</w:t>
      </w:r>
      <w:r>
        <w:rPr>
          <w:rFonts w:ascii="Times New Roman" w:hAnsi="Times New Roman"/>
        </w:rPr>
        <w:t>ing the</w:t>
      </w:r>
      <w:r w:rsidRPr="005D7505">
        <w:rPr>
          <w:rFonts w:ascii="Times New Roman" w:hAnsi="Times New Roman"/>
        </w:rPr>
        <w:t xml:space="preserve"> activities. In order to receive quantitative measures, statistical methods are used to extract features [</w:t>
      </w:r>
      <w:r>
        <w:rPr>
          <w:rFonts w:ascii="Times New Roman" w:hAnsi="Times New Roman"/>
        </w:rPr>
        <w:t>9</w:t>
      </w:r>
      <w:r w:rsidRPr="005D7505">
        <w:rPr>
          <w:rFonts w:ascii="Times New Roman" w:hAnsi="Times New Roman"/>
        </w:rPr>
        <w:t>]</w:t>
      </w:r>
      <w:r>
        <w:rPr>
          <w:rFonts w:ascii="Times New Roman" w:hAnsi="Times New Roman"/>
        </w:rPr>
        <w:t>.</w:t>
      </w:r>
      <w:r w:rsidRPr="005D7505">
        <w:rPr>
          <w:rFonts w:ascii="Times New Roman" w:hAnsi="Times New Roman"/>
        </w:rPr>
        <w:t xml:space="preserve"> </w:t>
      </w:r>
      <w:r>
        <w:rPr>
          <w:rFonts w:ascii="Times New Roman" w:hAnsi="Times New Roman"/>
        </w:rPr>
        <w:t>M</w:t>
      </w:r>
      <w:r w:rsidRPr="005D7505">
        <w:rPr>
          <w:rFonts w:ascii="Times New Roman" w:hAnsi="Times New Roman"/>
        </w:rPr>
        <w:t>ean</w:t>
      </w:r>
      <w:r>
        <w:rPr>
          <w:rFonts w:ascii="Times New Roman" w:hAnsi="Times New Roman"/>
        </w:rPr>
        <w:t>, Variance, and Standard deviation are the features</w:t>
      </w:r>
      <w:r w:rsidRPr="00617A1B">
        <w:rPr>
          <w:rFonts w:ascii="Times New Roman" w:hAnsi="Times New Roman"/>
        </w:rPr>
        <w:t xml:space="preserve"> </w:t>
      </w:r>
      <w:r>
        <w:rPr>
          <w:rFonts w:ascii="Times New Roman" w:hAnsi="Times New Roman"/>
        </w:rPr>
        <w:t>used.</w:t>
      </w:r>
      <w:r w:rsidRPr="005D7505">
        <w:rPr>
          <w:rFonts w:ascii="Times New Roman" w:hAnsi="Times New Roman"/>
        </w:rPr>
        <w:t xml:space="preserve"> </w:t>
      </w:r>
    </w:p>
    <w:p w14:paraId="4DCBE041" w14:textId="77777777" w:rsidR="00614B45" w:rsidRDefault="00614B45" w:rsidP="00614B45">
      <w:pPr>
        <w:jc w:val="both"/>
        <w:rPr>
          <w:rFonts w:ascii="Times New Roman" w:hAnsi="Times New Roman"/>
        </w:rPr>
      </w:pPr>
    </w:p>
    <w:p w14:paraId="2167089D" w14:textId="77777777" w:rsidR="00614B45" w:rsidRDefault="00614B45" w:rsidP="00614B45">
      <w:pPr>
        <w:jc w:val="both"/>
        <w:rPr>
          <w:rFonts w:ascii="Times New Roman" w:hAnsi="Times New Roman"/>
        </w:rPr>
      </w:pPr>
    </w:p>
    <w:p w14:paraId="08C23133" w14:textId="77777777" w:rsidR="00614B45" w:rsidRDefault="00614B45" w:rsidP="00614B45">
      <w:pPr>
        <w:jc w:val="both"/>
        <w:rPr>
          <w:rFonts w:ascii="Times New Roman" w:hAnsi="Times New Roman"/>
        </w:rPr>
      </w:pPr>
      <w:r w:rsidRPr="00AB0DD6">
        <w:rPr>
          <w:rFonts w:ascii="Times New Roman" w:hAnsi="Times New Roman"/>
          <w:u w:val="single"/>
        </w:rPr>
        <w:t>Mean</w:t>
      </w:r>
      <w:r>
        <w:rPr>
          <w:rFonts w:ascii="Times New Roman" w:hAnsi="Times New Roman"/>
          <w:u w:val="single"/>
        </w:rPr>
        <w:t>:</w:t>
      </w:r>
      <w:r>
        <w:rPr>
          <w:rFonts w:ascii="Arial" w:eastAsiaTheme="minorEastAsia" w:hAnsi="Arial" w:cs="Arial"/>
          <w:color w:val="000000" w:themeColor="text1"/>
          <w:kern w:val="24"/>
          <w:sz w:val="48"/>
          <w:szCs w:val="48"/>
        </w:rPr>
        <w:t xml:space="preserve"> </w:t>
      </w:r>
      <w:r w:rsidRPr="00A06754">
        <w:rPr>
          <w:rFonts w:ascii="Times New Roman" w:hAnsi="Times New Roman"/>
        </w:rPr>
        <w:t>Sum all the values in the sample and divide by the number of items</w:t>
      </w:r>
      <w:r>
        <w:rPr>
          <w:rFonts w:ascii="Times New Roman" w:hAnsi="Times New Roman"/>
        </w:rPr>
        <w:t xml:space="preserve"> [10]</w:t>
      </w:r>
    </w:p>
    <w:p w14:paraId="1CE633EB" w14:textId="77777777" w:rsidR="00614B45" w:rsidRDefault="00614B45" w:rsidP="00614B45">
      <w:pPr>
        <w:jc w:val="both"/>
        <w:rPr>
          <w:rFonts w:ascii="Times New Roman" w:hAnsi="Times New Roman"/>
        </w:rPr>
      </w:pPr>
    </w:p>
    <w:p w14:paraId="46626F4D" w14:textId="77777777" w:rsidR="00614B45" w:rsidRDefault="00614B45" w:rsidP="00614B45">
      <w:pPr>
        <w:jc w:val="both"/>
        <w:rPr>
          <w:rFonts w:ascii="Times New Roman" w:hAnsi="Times New Roman"/>
        </w:rPr>
      </w:pPr>
      <w:r>
        <w:rPr>
          <w:rFonts w:ascii="Times New Roman" w:hAnsi="Times New Roman"/>
        </w:rPr>
        <w:t>Mean calculated by the equation,</w:t>
      </w:r>
    </w:p>
    <w:p w14:paraId="4954A7E7" w14:textId="77777777" w:rsidR="00614B45" w:rsidRDefault="00614B45" w:rsidP="00614B45">
      <w:pPr>
        <w:jc w:val="both"/>
        <w:rPr>
          <w:rFonts w:ascii="Times New Roman" w:hAnsi="Times New Roman"/>
        </w:rPr>
      </w:pPr>
    </w:p>
    <w:p w14:paraId="4FBA14F8" w14:textId="77777777" w:rsidR="00614B45" w:rsidRDefault="00614B45" w:rsidP="00614B45">
      <w:pPr>
        <w:rPr>
          <w:rFonts w:ascii="Times New Roman" w:hAnsi="Times New Roman"/>
        </w:rPr>
      </w:pPr>
      <w:r>
        <w:rPr>
          <w:rFonts w:ascii="Times New Roman" w:hAnsi="Times New Roman"/>
        </w:rPr>
        <w:t xml:space="preserve">                    </w:t>
      </w:r>
      <w:r w:rsidRPr="00417EC4">
        <w:rPr>
          <w:rFonts w:ascii="Times New Roman" w:hAnsi="Times New Roman"/>
        </w:rPr>
        <w:t>µ</w:t>
      </w:r>
      <w:r w:rsidRPr="00417EC4">
        <w:rPr>
          <w:rFonts w:ascii="Times New Roman" w:hAnsi="Times New Roman"/>
          <w:vertAlign w:val="subscript"/>
        </w:rPr>
        <w:t>x</w:t>
      </w:r>
      <w:r w:rsidRPr="00417EC4">
        <w:rPr>
          <w:rFonts w:ascii="Times New Roman" w:hAnsi="Times New Roman"/>
        </w:rPr>
        <w:t xml:space="preserve"> =     </w:t>
      </w:r>
      <m:oMath>
        <m:acc>
          <m:accPr>
            <m:chr m:val="̅"/>
            <m:ctrlPr>
              <w:rPr>
                <w:rFonts w:ascii="Cambria Math" w:hAnsi="Cambria Math"/>
              </w:rPr>
            </m:ctrlPr>
          </m:accPr>
          <m:e>
            <m:r>
              <w:rPr>
                <w:rFonts w:ascii="Cambria Math" w:hAnsi="Cambria Math"/>
              </w:rPr>
              <m:t>x</m:t>
            </m:r>
          </m:e>
        </m:acc>
      </m:oMath>
      <w:r w:rsidRPr="00417EC4">
        <w:rPr>
          <w:rFonts w:ascii="Times New Roman" w:hAnsi="Times New Roman"/>
        </w:rPr>
        <w:t xml:space="preserve">    =    </w:t>
      </w:r>
      <m:oMath>
        <m:f>
          <m:fPr>
            <m:ctrlPr>
              <w:rPr>
                <w:rFonts w:ascii="Cambria Math" w:hAnsi="Cambria Math"/>
              </w:rPr>
            </m:ctrlPr>
          </m:fPr>
          <m:num>
            <m:r>
              <m:rPr>
                <m:sty m:val="p"/>
              </m:rPr>
              <w:rPr>
                <w:rFonts w:ascii="Cambria Math" w:hAnsi="Cambria Math"/>
              </w:rPr>
              <m:t>1</m:t>
            </m:r>
          </m:num>
          <m:den>
            <m:r>
              <w:rPr>
                <w:rFonts w:ascii="Cambria Math" w:hAnsi="Cambria Math"/>
              </w:rPr>
              <m:t>n</m:t>
            </m:r>
          </m:den>
        </m:f>
      </m:oMath>
      <w:r w:rsidRPr="00417EC4">
        <w:rPr>
          <w:rFonts w:ascii="Times New Roman" w:hAnsi="Times New Roman"/>
        </w:rPr>
        <w:t xml:space="preserve">  </w:t>
      </w:r>
      <m:oMath>
        <m:nary>
          <m:naryPr>
            <m:chr m:val="∑"/>
            <m:ctrlPr>
              <w:rPr>
                <w:rFonts w:ascii="Cambria Math" w:hAnsi="Cambria Math"/>
              </w:rPr>
            </m:ctrlPr>
          </m:naryPr>
          <m:sub>
            <m:r>
              <w:rPr>
                <w:rFonts w:ascii="Cambria Math" w:hAnsi="Cambria Math"/>
              </w:rPr>
              <m:t>i</m:t>
            </m:r>
            <m:r>
              <m:rPr>
                <m:sty m:val="p"/>
              </m:rPr>
              <w:rPr>
                <w:rFonts w:ascii="Cambria Math" w:hAnsi="Cambria Math"/>
              </w:rPr>
              <m:t xml:space="preserve"> =1</m:t>
            </m:r>
          </m:sub>
          <m:sup>
            <m:r>
              <w:rPr>
                <w:rFonts w:ascii="Cambria Math" w:hAnsi="Cambria Math"/>
              </w:rPr>
              <m:t>n</m:t>
            </m:r>
          </m:sup>
          <m:e>
            <m:r>
              <w:rPr>
                <w:rFonts w:ascii="Cambria Math" w:hAnsi="Cambria Math"/>
              </w:rPr>
              <m:t>Xi</m:t>
            </m:r>
          </m:e>
        </m:nary>
      </m:oMath>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1)</w:t>
      </w:r>
    </w:p>
    <w:p w14:paraId="30C355F2" w14:textId="77777777" w:rsidR="00614B45" w:rsidRPr="00AB0DD6" w:rsidRDefault="00614B45" w:rsidP="00614B45">
      <w:pPr>
        <w:rPr>
          <w:rFonts w:ascii="Times New Roman" w:hAnsi="Times New Roman"/>
          <w:u w:val="single"/>
        </w:rPr>
      </w:pPr>
    </w:p>
    <w:p w14:paraId="50C4F550" w14:textId="77777777" w:rsidR="00614B45" w:rsidRPr="00A06754" w:rsidRDefault="00614B45" w:rsidP="00614B45">
      <w:pPr>
        <w:jc w:val="both"/>
        <w:rPr>
          <w:rFonts w:ascii="Times New Roman" w:hAnsi="Times New Roman"/>
          <w:u w:val="single"/>
        </w:rPr>
      </w:pPr>
    </w:p>
    <w:p w14:paraId="2F03D415" w14:textId="77777777" w:rsidR="00614B45" w:rsidRDefault="00614B45" w:rsidP="00614B45">
      <w:pPr>
        <w:jc w:val="both"/>
        <w:rPr>
          <w:rFonts w:ascii="Times New Roman" w:hAnsi="Times New Roman"/>
        </w:rPr>
      </w:pPr>
      <w:r w:rsidRPr="0061314F">
        <w:rPr>
          <w:rFonts w:ascii="Times New Roman" w:hAnsi="Times New Roman"/>
          <w:u w:val="single"/>
        </w:rPr>
        <w:t>Variance</w:t>
      </w:r>
      <w:r>
        <w:rPr>
          <w:rFonts w:ascii="Times New Roman" w:hAnsi="Times New Roman"/>
          <w:u w:val="single"/>
        </w:rPr>
        <w:t>:</w:t>
      </w:r>
      <w:r>
        <w:rPr>
          <w:rFonts w:ascii="Arial" w:eastAsiaTheme="minorEastAsia" w:hAnsi="Arial" w:cs="Arial"/>
          <w:color w:val="000000" w:themeColor="text1"/>
          <w:kern w:val="24"/>
          <w:sz w:val="48"/>
          <w:szCs w:val="48"/>
        </w:rPr>
        <w:t xml:space="preserve"> </w:t>
      </w:r>
      <w:r w:rsidRPr="0061314F">
        <w:rPr>
          <w:rFonts w:ascii="Times New Roman" w:hAnsi="Times New Roman"/>
        </w:rPr>
        <w:t>measurement of a spread between numbers in a dataset</w:t>
      </w:r>
      <w:r>
        <w:rPr>
          <w:rFonts w:ascii="Times New Roman" w:hAnsi="Times New Roman"/>
        </w:rPr>
        <w:t xml:space="preserve"> [11].</w:t>
      </w:r>
    </w:p>
    <w:p w14:paraId="40EBF130" w14:textId="77777777" w:rsidR="00614B45" w:rsidRDefault="00614B45" w:rsidP="00614B45">
      <w:pPr>
        <w:jc w:val="both"/>
        <w:rPr>
          <w:rFonts w:ascii="Times New Roman" w:hAnsi="Times New Roman"/>
        </w:rPr>
      </w:pPr>
      <w:r>
        <w:rPr>
          <w:rFonts w:ascii="Times New Roman" w:hAnsi="Times New Roman"/>
        </w:rPr>
        <w:t>Variance is calculated by,</w:t>
      </w:r>
    </w:p>
    <w:p w14:paraId="369083D2" w14:textId="77777777" w:rsidR="00614B45" w:rsidRPr="0061314F" w:rsidRDefault="00614B45" w:rsidP="00614B45">
      <w:pPr>
        <w:jc w:val="both"/>
        <w:rPr>
          <w:rFonts w:ascii="Times New Roman" w:hAnsi="Times New Roman"/>
        </w:rPr>
      </w:pPr>
    </w:p>
    <w:p w14:paraId="611DF0C5" w14:textId="77777777" w:rsidR="00614B45" w:rsidRPr="00F62879" w:rsidRDefault="00614B45" w:rsidP="00614B45">
      <w:pPr>
        <w:rPr>
          <w:rFonts w:ascii="Times New Roman" w:hAnsi="Times New Roman"/>
        </w:rPr>
      </w:pPr>
      <w:r>
        <w:rPr>
          <w:rFonts w:ascii="Times New Roman" w:hAnsi="Times New Roman"/>
        </w:rPr>
        <w:t xml:space="preserve">                    </w:t>
      </w:r>
      <w:r w:rsidRPr="00F62879">
        <w:rPr>
          <w:rFonts w:ascii="Times New Roman" w:hAnsi="Times New Roman"/>
        </w:rPr>
        <w:sym w:font="Symbol" w:char="F073"/>
      </w:r>
      <w:r w:rsidRPr="00F62879">
        <w:rPr>
          <w:rFonts w:ascii="Times New Roman" w:hAnsi="Times New Roman"/>
        </w:rPr>
        <w:t xml:space="preserve">2 = </w:t>
      </w:r>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xi</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num>
          <m:den>
            <m:r>
              <w:rPr>
                <w:rFonts w:ascii="Cambria Math" w:hAnsi="Cambria Math"/>
              </w:rPr>
              <m:t>n</m:t>
            </m:r>
          </m:den>
        </m:f>
      </m:oMath>
      <w:r w:rsidRPr="00F62879">
        <w:rPr>
          <w:rFonts w:ascii="Times New Roman" w:hAnsi="Times New Roman"/>
        </w:rPr>
        <w:t xml:space="preserve">           </w:t>
      </w:r>
      <w:r>
        <w:rPr>
          <w:rFonts w:ascii="Times New Roman" w:hAnsi="Times New Roman"/>
        </w:rPr>
        <w:t xml:space="preserve">                               </w:t>
      </w:r>
      <w:proofErr w:type="gramStart"/>
      <w:r>
        <w:rPr>
          <w:rFonts w:ascii="Times New Roman" w:hAnsi="Times New Roman"/>
        </w:rPr>
        <w:t xml:space="preserve">   (</w:t>
      </w:r>
      <w:proofErr w:type="gramEnd"/>
      <w:r w:rsidRPr="00F62879">
        <w:rPr>
          <w:rFonts w:ascii="Times New Roman" w:hAnsi="Times New Roman"/>
        </w:rPr>
        <w:t>2</w:t>
      </w:r>
      <w:r>
        <w:rPr>
          <w:rFonts w:ascii="Times New Roman" w:hAnsi="Times New Roman"/>
        </w:rPr>
        <w:t>)</w:t>
      </w:r>
    </w:p>
    <w:p w14:paraId="54AA9B78" w14:textId="77777777" w:rsidR="00614B45" w:rsidRDefault="00614B45" w:rsidP="00614B45">
      <w:pPr>
        <w:jc w:val="both"/>
        <w:rPr>
          <w:rFonts w:ascii="Times New Roman" w:hAnsi="Times New Roman"/>
          <w:sz w:val="28"/>
          <w:szCs w:val="28"/>
        </w:rPr>
      </w:pPr>
    </w:p>
    <w:p w14:paraId="301B25A2" w14:textId="77777777" w:rsidR="00614B45" w:rsidRDefault="00614B45" w:rsidP="00614B45">
      <w:pPr>
        <w:jc w:val="both"/>
        <w:rPr>
          <w:rFonts w:ascii="Times New Roman" w:hAnsi="Times New Roman"/>
        </w:rPr>
      </w:pPr>
      <w:r w:rsidRPr="00440347">
        <w:rPr>
          <w:rFonts w:ascii="Times New Roman" w:hAnsi="Times New Roman"/>
          <w:u w:val="single"/>
        </w:rPr>
        <w:t>Standard deviation</w:t>
      </w:r>
      <w:r w:rsidRPr="0068098A">
        <w:rPr>
          <w:rFonts w:ascii="Times New Roman" w:hAnsi="Times New Roman"/>
        </w:rPr>
        <w:t>: average distance from any point to the mean</w:t>
      </w:r>
      <w:r>
        <w:rPr>
          <w:rFonts w:ascii="Times New Roman" w:hAnsi="Times New Roman"/>
        </w:rPr>
        <w:t xml:space="preserve"> [10].</w:t>
      </w:r>
    </w:p>
    <w:p w14:paraId="1C7F85EE" w14:textId="77777777" w:rsidR="00614B45" w:rsidRDefault="00614B45" w:rsidP="00614B45">
      <w:pPr>
        <w:jc w:val="both"/>
        <w:rPr>
          <w:rFonts w:ascii="Times New Roman" w:hAnsi="Times New Roman"/>
        </w:rPr>
      </w:pPr>
    </w:p>
    <w:p w14:paraId="6341B946" w14:textId="77777777" w:rsidR="00614B45" w:rsidRDefault="00614B45" w:rsidP="00614B45">
      <w:pPr>
        <w:jc w:val="both"/>
        <w:rPr>
          <w:rFonts w:ascii="Times New Roman" w:hAnsi="Times New Roman"/>
        </w:rPr>
      </w:pPr>
    </w:p>
    <w:p w14:paraId="6B6DAD03" w14:textId="77777777" w:rsidR="00614B45" w:rsidRDefault="00614B45" w:rsidP="00614B45">
      <w:pPr>
        <w:jc w:val="both"/>
        <w:rPr>
          <w:rFonts w:ascii="Times New Roman" w:hAnsi="Times New Roman"/>
        </w:rPr>
      </w:pPr>
    </w:p>
    <w:p w14:paraId="69932C38" w14:textId="77777777" w:rsidR="00614B45" w:rsidRDefault="00614B45" w:rsidP="00614B45">
      <w:pPr>
        <w:jc w:val="both"/>
        <w:rPr>
          <w:rFonts w:ascii="Times New Roman" w:hAnsi="Times New Roman"/>
        </w:rPr>
      </w:pPr>
      <w:r>
        <w:rPr>
          <w:rFonts w:ascii="Times New Roman" w:hAnsi="Times New Roman"/>
        </w:rPr>
        <w:t>Formula for standard deviation is given by,</w:t>
      </w:r>
    </w:p>
    <w:p w14:paraId="4E146258" w14:textId="77777777" w:rsidR="00614B45" w:rsidRPr="00F952C1" w:rsidRDefault="00614B45" w:rsidP="00614B45">
      <w:pPr>
        <w:jc w:val="both"/>
        <w:rPr>
          <w:rFonts w:ascii="Times New Roman" w:hAnsi="Times New Roman"/>
        </w:rPr>
      </w:pPr>
    </w:p>
    <w:p w14:paraId="7F0DA96D" w14:textId="77777777" w:rsidR="00614B45" w:rsidRPr="00F952C1" w:rsidRDefault="00614B45" w:rsidP="00614B45">
      <w:pPr>
        <w:jc w:val="both"/>
        <w:rPr>
          <w:rFonts w:ascii="Times New Roman" w:hAnsi="Times New Roman"/>
        </w:rPr>
      </w:pPr>
      <m:oMath>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sSup>
                      <m:sSupPr>
                        <m:ctrlPr>
                          <w:rPr>
                            <w:rFonts w:ascii="Cambria Math" w:hAnsi="Cambria Math"/>
                          </w:rPr>
                        </m:ctrlPr>
                      </m:sSupPr>
                      <m:e>
                        <m:r>
                          <m:rPr>
                            <m:sty m:val="p"/>
                          </m:rPr>
                          <w:rPr>
                            <w:rFonts w:ascii="Cambria Math" w:hAnsi="Cambria Math"/>
                          </w:rPr>
                          <m:t>1</m:t>
                        </m:r>
                      </m:e>
                      <m:sup>
                        <m:r>
                          <m:rPr>
                            <m:sty m:val="p"/>
                          </m:rPr>
                          <w:rPr>
                            <w:rFonts w:ascii="Cambria Math" w:hAnsi="Cambria Math"/>
                          </w:rPr>
                          <m:t>1</m:t>
                        </m:r>
                      </m:sup>
                    </m:sSup>
                  </m:sub>
                  <m:sup>
                    <m:r>
                      <m:rPr>
                        <m:sty m:val="p"/>
                      </m:rPr>
                      <w:rPr>
                        <w:rFonts w:ascii="Cambria Math" w:hAnsi="Cambria Math"/>
                      </w:rPr>
                      <m:t>2</m:t>
                    </m:r>
                  </m:sup>
                </m:sSubSup>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sSup>
              <m:sSupPr>
                <m:ctrlPr>
                  <w:rPr>
                    <w:rFonts w:ascii="Cambria Math" w:hAnsi="Cambria Math"/>
                  </w:rPr>
                </m:ctrlPr>
              </m:sSupPr>
              <m:e>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sup>
                <m:r>
                  <m:rPr>
                    <m:sty m:val="p"/>
                  </m:rPr>
                  <w:rPr>
                    <w:rFonts w:ascii="Cambria Math" w:hAnsi="Cambria Math"/>
                  </w:rPr>
                  <m:t>2</m:t>
                </m:r>
              </m:sup>
            </m:sSup>
          </m:e>
        </m:rad>
      </m:oMath>
      <w:r>
        <w:rPr>
          <w:rFonts w:ascii="Times New Roman" w:hAnsi="Times New Roman"/>
        </w:rPr>
        <w:t xml:space="preserve">                            (3)</w:t>
      </w:r>
    </w:p>
    <w:p w14:paraId="4A29A42C" w14:textId="77777777" w:rsidR="00614B45" w:rsidRDefault="00614B45" w:rsidP="00614B45">
      <w:pPr>
        <w:jc w:val="both"/>
        <w:rPr>
          <w:rFonts w:ascii="Times New Roman" w:hAnsi="Times New Roman"/>
        </w:rPr>
      </w:pPr>
    </w:p>
    <w:p w14:paraId="3A8C0347" w14:textId="77777777" w:rsidR="00614B45" w:rsidRPr="0024672F" w:rsidRDefault="00614B45" w:rsidP="00614B45">
      <w:pPr>
        <w:jc w:val="both"/>
        <w:rPr>
          <w:rFonts w:ascii="Times New Roman" w:hAnsi="Times New Roman"/>
        </w:rPr>
      </w:pPr>
    </w:p>
    <w:p w14:paraId="286685B9" w14:textId="77777777" w:rsidR="00614B45" w:rsidRPr="00614B45" w:rsidRDefault="00614B45" w:rsidP="00614B45">
      <w:pPr>
        <w:pStyle w:val="Heading2"/>
        <w:numPr>
          <w:ilvl w:val="1"/>
          <w:numId w:val="2"/>
        </w:numPr>
        <w:jc w:val="both"/>
        <w:rPr>
          <w:rFonts w:ascii="Times New Roman" w:eastAsia="Times New Roman" w:hAnsi="Times New Roman"/>
          <w:i w:val="0"/>
          <w:iCs w:val="0"/>
        </w:rPr>
      </w:pPr>
      <w:r w:rsidRPr="00614B45">
        <w:rPr>
          <w:rFonts w:ascii="Times New Roman" w:eastAsia="Times New Roman" w:hAnsi="Times New Roman"/>
          <w:i w:val="0"/>
          <w:iCs w:val="0"/>
        </w:rPr>
        <w:lastRenderedPageBreak/>
        <w:t>Classifier training and validation strategy</w:t>
      </w:r>
    </w:p>
    <w:p w14:paraId="1E347EF9" w14:textId="77777777" w:rsidR="00614B45" w:rsidRDefault="00614B45" w:rsidP="00614B45">
      <w:pPr>
        <w:jc w:val="both"/>
        <w:rPr>
          <w:rFonts w:ascii="Times New Roman" w:hAnsi="Times New Roman"/>
        </w:rPr>
      </w:pPr>
      <w:r w:rsidRPr="00614B45">
        <w:rPr>
          <w:rFonts w:ascii="Times New Roman" w:hAnsi="Times New Roman"/>
        </w:rPr>
        <w:t>We have trained C4.5 decision tree for human activity recognition. Decision trees use a treelike structure to show decisions [12]. It decides the point value depending on the variable of a new sample based on various attribute values of the available data [13]. It measures the relevance of each feature and uses it to split the elements into homogeneous subsets [13]. The nodes show the condition of the split and the leaf nodes are serving as the decision or the predicted output [12]. The branches or the edges of the tree direct to one of the output variables. Classification and regression problems are used by Decision trees. The J48 Decision tree classifier is used in our experiments. WEKA (Waikato Environment for Knowledge Analysis) tool have inbuilt j48 classifier and it’s written Java.</w:t>
      </w:r>
    </w:p>
    <w:p w14:paraId="139F8BDB" w14:textId="7E29A1E3" w:rsidR="00751B05" w:rsidRPr="00614B45" w:rsidRDefault="00614B45" w:rsidP="00614B45">
      <w:pPr>
        <w:jc w:val="both"/>
        <w:rPr>
          <w:rFonts w:ascii="Times New Roman" w:hAnsi="Times New Roman"/>
        </w:rPr>
      </w:pPr>
      <w:r w:rsidRPr="00614B45">
        <w:rPr>
          <w:rFonts w:ascii="Times New Roman" w:hAnsi="Times New Roman"/>
        </w:rPr>
        <w:t>10-fold cross validation is used for testing dataset. Which means, instances in the data sets are divided into 10 sets. One of these considered as test data and the remaining 9 was used for training the classifier. This process was performed 10 times while repeat the test set over the 10 partitions of the data set [8].</w:t>
      </w:r>
    </w:p>
    <w:p w14:paraId="56D559A2" w14:textId="77777777" w:rsidR="00614B45" w:rsidRPr="00614B45" w:rsidRDefault="00614B45" w:rsidP="00614B45"/>
    <w:p w14:paraId="6AC5150A" w14:textId="1FA5311B" w:rsidR="00867E36" w:rsidRDefault="005349A5" w:rsidP="005C00E9">
      <w:pPr>
        <w:pStyle w:val="Heading1"/>
        <w:numPr>
          <w:ilvl w:val="0"/>
          <w:numId w:val="2"/>
        </w:numPr>
        <w:ind w:firstLine="0"/>
        <w:jc w:val="both"/>
        <w:rPr>
          <w:rFonts w:ascii="Times New Roman" w:hAnsi="Times New Roman"/>
        </w:rPr>
      </w:pPr>
      <w:r>
        <w:rPr>
          <w:rFonts w:asciiTheme="majorBidi" w:hAnsiTheme="majorBidi" w:cstheme="majorBidi"/>
        </w:rPr>
        <w:t>EVALUATION</w:t>
      </w:r>
      <w:r w:rsidR="005C00E9">
        <w:rPr>
          <w:rFonts w:ascii="Times New Roman" w:hAnsi="Times New Roman"/>
        </w:rPr>
        <w:t xml:space="preserve"> </w:t>
      </w:r>
      <w:r>
        <w:rPr>
          <w:rFonts w:ascii="Times New Roman" w:hAnsi="Times New Roman"/>
        </w:rPr>
        <w:t xml:space="preserve">RESULTS OF </w:t>
      </w:r>
      <w:r w:rsidR="005C00E9">
        <w:rPr>
          <w:rFonts w:ascii="Times New Roman" w:hAnsi="Times New Roman"/>
        </w:rPr>
        <w:t>ACTIVITY RECOGNITION BASED ON DECISION TREES</w:t>
      </w:r>
    </w:p>
    <w:p w14:paraId="25C52196" w14:textId="77777777" w:rsidR="008A09C4" w:rsidRDefault="005349A5" w:rsidP="008A09C4">
      <w:pPr>
        <w:jc w:val="both"/>
        <w:rPr>
          <w:rFonts w:asciiTheme="majorBidi" w:hAnsiTheme="majorBidi" w:cstheme="majorBidi"/>
        </w:rPr>
      </w:pPr>
      <w:r>
        <w:t xml:space="preserve">      </w:t>
      </w:r>
    </w:p>
    <w:p w14:paraId="7C5D8FCE" w14:textId="77777777" w:rsidR="00C93915" w:rsidRDefault="00593E77">
      <w:pPr>
        <w:jc w:val="both"/>
        <w:rPr>
          <w:rFonts w:asciiTheme="majorBidi" w:hAnsiTheme="majorBidi" w:cstheme="majorBidi"/>
        </w:rPr>
      </w:pPr>
      <w:r>
        <w:rPr>
          <w:rFonts w:asciiTheme="majorBidi" w:hAnsiTheme="majorBidi" w:cstheme="majorBidi"/>
        </w:rPr>
        <w:t>In this section, we report detailed results of the performance analysis of J48 classifier</w:t>
      </w:r>
      <w:r w:rsidR="00CF7A76">
        <w:rPr>
          <w:rFonts w:asciiTheme="majorBidi" w:hAnsiTheme="majorBidi" w:cstheme="majorBidi"/>
        </w:rPr>
        <w:t xml:space="preserve">. The data obtained from the sensors like accelerometer and gyroscope are pre-processed and then the selected features, mean, standard deviation and variance are calculated. That data is further provided to the classifier </w:t>
      </w:r>
      <w:r w:rsidR="00C93915">
        <w:rPr>
          <w:rFonts w:asciiTheme="majorBidi" w:hAnsiTheme="majorBidi" w:cstheme="majorBidi"/>
        </w:rPr>
        <w:t xml:space="preserve">for testing of activity behaviour. </w:t>
      </w:r>
    </w:p>
    <w:p w14:paraId="67B8C903" w14:textId="77777777" w:rsidR="00C93915" w:rsidRDefault="00C93915">
      <w:pPr>
        <w:jc w:val="both"/>
        <w:rPr>
          <w:rFonts w:asciiTheme="majorBidi" w:hAnsiTheme="majorBidi" w:cstheme="majorBidi"/>
        </w:rPr>
      </w:pPr>
    </w:p>
    <w:p w14:paraId="1B0C0E90" w14:textId="66E8BEB6" w:rsidR="00867E36" w:rsidRPr="002E1FFB" w:rsidRDefault="00C93915">
      <w:pPr>
        <w:jc w:val="both"/>
        <w:rPr>
          <w:rFonts w:asciiTheme="majorBidi" w:hAnsiTheme="majorBidi" w:cstheme="majorBidi"/>
          <w:sz w:val="10"/>
          <w:szCs w:val="10"/>
        </w:rPr>
      </w:pPr>
      <w:r>
        <w:rPr>
          <w:rFonts w:asciiTheme="majorBidi" w:hAnsiTheme="majorBidi" w:cstheme="majorBidi"/>
        </w:rPr>
        <w:t xml:space="preserve">     The individual dataset of every participant is provided to the classifier </w:t>
      </w:r>
      <w:r w:rsidR="0068588D">
        <w:rPr>
          <w:rFonts w:asciiTheme="majorBidi" w:hAnsiTheme="majorBidi" w:cstheme="majorBidi"/>
        </w:rPr>
        <w:t>and performance is evaluated using 10 cross validation.</w:t>
      </w:r>
      <w:r w:rsidR="000939B3">
        <w:rPr>
          <w:rFonts w:asciiTheme="majorBidi" w:hAnsiTheme="majorBidi" w:cstheme="majorBidi"/>
        </w:rPr>
        <w:t xml:space="preserve"> Table 1 shows the performance of C4.5 decision tree classifier in terms of True positives (TP) rate, False positives (FP) rate, precision, recall rate, F-measure and ROC curve area for each activity.</w:t>
      </w:r>
    </w:p>
    <w:p w14:paraId="4D7363E3" w14:textId="2FA4AB01" w:rsidR="00FD169C" w:rsidRDefault="00FD169C">
      <w:pPr>
        <w:jc w:val="both"/>
        <w:rPr>
          <w:rFonts w:asciiTheme="majorBidi" w:hAnsiTheme="majorBidi" w:cstheme="majorBidi"/>
          <w:b/>
          <w:bCs/>
        </w:rPr>
      </w:pPr>
    </w:p>
    <w:p w14:paraId="5241EA52" w14:textId="77777777" w:rsidR="0068588D" w:rsidRDefault="00593E77" w:rsidP="0068588D">
      <w:pPr>
        <w:keepNext/>
        <w:jc w:val="both"/>
      </w:pPr>
      <w:r>
        <w:rPr>
          <w:rFonts w:asciiTheme="majorBidi" w:hAnsiTheme="majorBidi" w:cstheme="majorBidi"/>
          <w:b/>
          <w:bCs/>
          <w:noProof/>
        </w:rPr>
        <w:drawing>
          <wp:inline distT="0" distB="0" distL="0" distR="0" wp14:anchorId="334FCA78" wp14:editId="33CEC6E9">
            <wp:extent cx="3085465" cy="10687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465" cy="1068760"/>
                    </a:xfrm>
                    <a:prstGeom prst="rect">
                      <a:avLst/>
                    </a:prstGeom>
                    <a:noFill/>
                    <a:ln>
                      <a:noFill/>
                    </a:ln>
                  </pic:spPr>
                </pic:pic>
              </a:graphicData>
            </a:graphic>
          </wp:inline>
        </w:drawing>
      </w:r>
    </w:p>
    <w:p w14:paraId="2BC545DB" w14:textId="54D7C244" w:rsidR="008E4D98" w:rsidRDefault="0068588D" w:rsidP="000939B3">
      <w:pPr>
        <w:pStyle w:val="Caption"/>
        <w:rPr>
          <w:rFonts w:ascii="Times New Roman" w:hAnsi="Times New Roman" w:cs="Times New Roman"/>
          <w:sz w:val="16"/>
          <w:szCs w:val="16"/>
        </w:rPr>
      </w:pPr>
      <w:r w:rsidRPr="0068588D">
        <w:rPr>
          <w:rFonts w:ascii="Times New Roman" w:hAnsi="Times New Roman" w:cs="Times New Roman"/>
          <w:sz w:val="16"/>
          <w:szCs w:val="16"/>
        </w:rPr>
        <w:t xml:space="preserve">Table </w:t>
      </w:r>
      <w:r w:rsidR="006F58F8">
        <w:rPr>
          <w:rFonts w:ascii="Times New Roman" w:hAnsi="Times New Roman" w:cs="Times New Roman"/>
          <w:sz w:val="16"/>
          <w:szCs w:val="16"/>
        </w:rPr>
        <w:fldChar w:fldCharType="begin"/>
      </w:r>
      <w:r w:rsidR="006F58F8">
        <w:rPr>
          <w:rFonts w:ascii="Times New Roman" w:hAnsi="Times New Roman" w:cs="Times New Roman"/>
          <w:sz w:val="16"/>
          <w:szCs w:val="16"/>
        </w:rPr>
        <w:instrText xml:space="preserve"> SEQ Table \* ARABIC </w:instrText>
      </w:r>
      <w:r w:rsidR="006F58F8">
        <w:rPr>
          <w:rFonts w:ascii="Times New Roman" w:hAnsi="Times New Roman" w:cs="Times New Roman"/>
          <w:sz w:val="16"/>
          <w:szCs w:val="16"/>
        </w:rPr>
        <w:fldChar w:fldCharType="separate"/>
      </w:r>
      <w:r w:rsidR="006F58F8">
        <w:rPr>
          <w:rFonts w:ascii="Times New Roman" w:hAnsi="Times New Roman" w:cs="Times New Roman"/>
          <w:noProof/>
          <w:sz w:val="16"/>
          <w:szCs w:val="16"/>
        </w:rPr>
        <w:t>1</w:t>
      </w:r>
      <w:r w:rsidR="006F58F8">
        <w:rPr>
          <w:rFonts w:ascii="Times New Roman" w:hAnsi="Times New Roman" w:cs="Times New Roman"/>
          <w:sz w:val="16"/>
          <w:szCs w:val="16"/>
        </w:rPr>
        <w:fldChar w:fldCharType="end"/>
      </w:r>
      <w:r w:rsidRPr="0068588D">
        <w:rPr>
          <w:rFonts w:ascii="Times New Roman" w:hAnsi="Times New Roman" w:cs="Times New Roman"/>
          <w:sz w:val="16"/>
          <w:szCs w:val="16"/>
        </w:rPr>
        <w:t xml:space="preserve">  Detailed accuracy by class</w:t>
      </w:r>
      <w:r w:rsidR="00416686">
        <w:rPr>
          <w:rFonts w:ascii="Times New Roman" w:hAnsi="Times New Roman" w:cs="Times New Roman"/>
          <w:sz w:val="16"/>
          <w:szCs w:val="16"/>
        </w:rPr>
        <w:t xml:space="preserve"> (Participant 1)</w:t>
      </w:r>
    </w:p>
    <w:p w14:paraId="3B996CE1" w14:textId="02B13E18" w:rsidR="008E4D98" w:rsidRPr="000939B3" w:rsidRDefault="000939B3">
      <w:pPr>
        <w:jc w:val="both"/>
        <w:rPr>
          <w:rFonts w:asciiTheme="majorBidi" w:hAnsiTheme="majorBidi" w:cstheme="majorBidi"/>
        </w:rPr>
      </w:pPr>
      <w:r>
        <w:rPr>
          <w:rFonts w:asciiTheme="majorBidi" w:hAnsiTheme="majorBidi" w:cstheme="majorBidi"/>
        </w:rPr>
        <w:t>Here if we see at the data that</w:t>
      </w:r>
      <w:r w:rsidR="00AF3F2F">
        <w:rPr>
          <w:rFonts w:asciiTheme="majorBidi" w:hAnsiTheme="majorBidi" w:cstheme="majorBidi"/>
        </w:rPr>
        <w:t xml:space="preserve"> is</w:t>
      </w:r>
      <w:r>
        <w:rPr>
          <w:rFonts w:asciiTheme="majorBidi" w:hAnsiTheme="majorBidi" w:cstheme="majorBidi"/>
        </w:rPr>
        <w:t xml:space="preserve"> shown in tab</w:t>
      </w:r>
      <w:r w:rsidR="00AF3F2F">
        <w:rPr>
          <w:rFonts w:asciiTheme="majorBidi" w:hAnsiTheme="majorBidi" w:cstheme="majorBidi"/>
        </w:rPr>
        <w:t xml:space="preserve">le 1, we can analyse that that F-measure of sit-down chair and stand up chair activity is showing noticeable difference as compared to other activities. The </w:t>
      </w:r>
      <w:r w:rsidR="00032DEF">
        <w:rPr>
          <w:rFonts w:asciiTheme="majorBidi" w:hAnsiTheme="majorBidi" w:cstheme="majorBidi"/>
        </w:rPr>
        <w:t xml:space="preserve">reason behind that is the number of instances for these two activities are very less compared to other activities, as they take place in very short time. Also, the duration of our sliding window is 2s, which is long for determining such short instance activities precisely.  </w:t>
      </w:r>
      <w:r w:rsidR="00AF3F2F">
        <w:rPr>
          <w:rFonts w:asciiTheme="majorBidi" w:hAnsiTheme="majorBidi" w:cstheme="majorBidi"/>
        </w:rPr>
        <w:t xml:space="preserve">  </w:t>
      </w:r>
    </w:p>
    <w:p w14:paraId="6F532E08" w14:textId="77777777" w:rsidR="008E4D98" w:rsidRDefault="008E4D98">
      <w:pPr>
        <w:jc w:val="both"/>
        <w:rPr>
          <w:rFonts w:asciiTheme="majorBidi" w:hAnsiTheme="majorBidi" w:cstheme="majorBidi"/>
          <w:b/>
          <w:bCs/>
        </w:rPr>
      </w:pPr>
    </w:p>
    <w:p w14:paraId="255C4D0D" w14:textId="77777777" w:rsidR="00AF3F2F" w:rsidRDefault="00593E77" w:rsidP="00AF3F2F">
      <w:pPr>
        <w:keepNext/>
      </w:pPr>
      <w:r>
        <w:rPr>
          <w:noProof/>
        </w:rPr>
        <w:drawing>
          <wp:inline distT="0" distB="0" distL="0" distR="0" wp14:anchorId="7B38813A" wp14:editId="41C28EDF">
            <wp:extent cx="2318385" cy="12586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9084" cy="1280771"/>
                    </a:xfrm>
                    <a:prstGeom prst="rect">
                      <a:avLst/>
                    </a:prstGeom>
                    <a:noFill/>
                    <a:ln>
                      <a:noFill/>
                    </a:ln>
                  </pic:spPr>
                </pic:pic>
              </a:graphicData>
            </a:graphic>
          </wp:inline>
        </w:drawing>
      </w:r>
    </w:p>
    <w:p w14:paraId="0A53D02A" w14:textId="703031AA" w:rsidR="00867E36" w:rsidRPr="00AF3F2F" w:rsidRDefault="00AF3F2F" w:rsidP="00AF3F2F">
      <w:pPr>
        <w:pStyle w:val="Caption"/>
        <w:rPr>
          <w:rFonts w:ascii="Times New Roman" w:hAnsi="Times New Roman" w:cs="Times New Roman"/>
          <w:b/>
          <w:bCs/>
          <w:sz w:val="16"/>
          <w:szCs w:val="16"/>
        </w:rPr>
      </w:pPr>
      <w:r w:rsidRPr="00AF3F2F">
        <w:rPr>
          <w:rFonts w:ascii="Times New Roman" w:hAnsi="Times New Roman" w:cs="Times New Roman"/>
          <w:sz w:val="16"/>
          <w:szCs w:val="16"/>
        </w:rPr>
        <w:t>Figure</w:t>
      </w:r>
      <w:r w:rsidR="001F6F30">
        <w:rPr>
          <w:rFonts w:ascii="Times New Roman" w:hAnsi="Times New Roman" w:cs="Times New Roman"/>
          <w:sz w:val="16"/>
          <w:szCs w:val="16"/>
        </w:rPr>
        <w:t xml:space="preserve"> </w:t>
      </w:r>
      <w:r w:rsidR="00CF3FF4">
        <w:rPr>
          <w:rFonts w:ascii="Times New Roman" w:hAnsi="Times New Roman" w:cs="Times New Roman"/>
          <w:sz w:val="16"/>
          <w:szCs w:val="16"/>
        </w:rPr>
        <w:fldChar w:fldCharType="begin"/>
      </w:r>
      <w:r w:rsidR="00CF3FF4">
        <w:rPr>
          <w:rFonts w:ascii="Times New Roman" w:hAnsi="Times New Roman" w:cs="Times New Roman"/>
          <w:sz w:val="16"/>
          <w:szCs w:val="16"/>
        </w:rPr>
        <w:instrText xml:space="preserve"> STYLEREF 0 \s </w:instrText>
      </w:r>
      <w:r w:rsidR="00CF3FF4">
        <w:rPr>
          <w:rFonts w:ascii="Times New Roman" w:hAnsi="Times New Roman" w:cs="Times New Roman"/>
          <w:sz w:val="16"/>
          <w:szCs w:val="16"/>
        </w:rPr>
        <w:fldChar w:fldCharType="separate"/>
      </w:r>
      <w:r w:rsidR="00CF3FF4">
        <w:rPr>
          <w:rFonts w:ascii="Times New Roman" w:hAnsi="Times New Roman" w:cs="Times New Roman"/>
          <w:b/>
          <w:bCs/>
          <w:noProof/>
          <w:sz w:val="16"/>
          <w:szCs w:val="16"/>
          <w:lang w:val="en-US"/>
        </w:rPr>
        <w:t>Error! Use the Home tab to apply 0 to the text that you want to appear here.</w:t>
      </w:r>
      <w:r w:rsidR="00CF3FF4">
        <w:rPr>
          <w:rFonts w:ascii="Times New Roman" w:hAnsi="Times New Roman" w:cs="Times New Roman"/>
          <w:sz w:val="16"/>
          <w:szCs w:val="16"/>
        </w:rPr>
        <w:fldChar w:fldCharType="end"/>
      </w:r>
      <w:r w:rsidR="00CF3FF4">
        <w:rPr>
          <w:rFonts w:ascii="Times New Roman" w:hAnsi="Times New Roman" w:cs="Times New Roman"/>
          <w:sz w:val="16"/>
          <w:szCs w:val="16"/>
        </w:rPr>
        <w:t>.</w:t>
      </w:r>
      <w:r w:rsidR="00CF3FF4">
        <w:rPr>
          <w:rFonts w:ascii="Times New Roman" w:hAnsi="Times New Roman" w:cs="Times New Roman"/>
          <w:sz w:val="16"/>
          <w:szCs w:val="16"/>
        </w:rPr>
        <w:fldChar w:fldCharType="begin"/>
      </w:r>
      <w:r w:rsidR="00CF3FF4">
        <w:rPr>
          <w:rFonts w:ascii="Times New Roman" w:hAnsi="Times New Roman" w:cs="Times New Roman"/>
          <w:sz w:val="16"/>
          <w:szCs w:val="16"/>
        </w:rPr>
        <w:instrText xml:space="preserve"> SEQ Figure \* ARABIC \s 0 </w:instrText>
      </w:r>
      <w:r w:rsidR="00CF3FF4">
        <w:rPr>
          <w:rFonts w:ascii="Times New Roman" w:hAnsi="Times New Roman" w:cs="Times New Roman"/>
          <w:sz w:val="16"/>
          <w:szCs w:val="16"/>
        </w:rPr>
        <w:fldChar w:fldCharType="separate"/>
      </w:r>
      <w:r w:rsidR="00CF3FF4">
        <w:rPr>
          <w:rFonts w:ascii="Times New Roman" w:hAnsi="Times New Roman" w:cs="Times New Roman"/>
          <w:noProof/>
          <w:sz w:val="16"/>
          <w:szCs w:val="16"/>
        </w:rPr>
        <w:t>1</w:t>
      </w:r>
      <w:r w:rsidR="00CF3FF4">
        <w:rPr>
          <w:rFonts w:ascii="Times New Roman" w:hAnsi="Times New Roman" w:cs="Times New Roman"/>
          <w:sz w:val="16"/>
          <w:szCs w:val="16"/>
        </w:rPr>
        <w:fldChar w:fldCharType="end"/>
      </w:r>
      <w:r w:rsidRPr="00AF3F2F">
        <w:rPr>
          <w:rFonts w:ascii="Times New Roman" w:hAnsi="Times New Roman" w:cs="Times New Roman"/>
          <w:sz w:val="16"/>
          <w:szCs w:val="16"/>
        </w:rPr>
        <w:t xml:space="preserve">  Confusion matrix of P1</w:t>
      </w:r>
    </w:p>
    <w:p w14:paraId="46D827FE" w14:textId="49833EF0" w:rsidR="00867E36" w:rsidRDefault="002E1FFB">
      <w:pPr>
        <w:jc w:val="both"/>
        <w:rPr>
          <w:rFonts w:asciiTheme="majorBidi" w:hAnsiTheme="majorBidi" w:cstheme="majorBidi"/>
        </w:rPr>
      </w:pPr>
      <w:r>
        <w:rPr>
          <w:rFonts w:asciiTheme="majorBidi" w:hAnsiTheme="majorBidi" w:cstheme="majorBidi"/>
        </w:rPr>
        <w:t>W</w:t>
      </w:r>
      <w:r w:rsidR="00AA4319">
        <w:rPr>
          <w:rFonts w:asciiTheme="majorBidi" w:hAnsiTheme="majorBidi" w:cstheme="majorBidi"/>
        </w:rPr>
        <w:t xml:space="preserve">e can also have a look on confusion matrix shown in figure 1, which represents the number of instances that are correctly predicted and the instances which are wrongly predicted. The column in the confusion matrix represents the actual </w:t>
      </w:r>
      <w:r w:rsidR="00CA1DFA">
        <w:rPr>
          <w:rFonts w:asciiTheme="majorBidi" w:hAnsiTheme="majorBidi" w:cstheme="majorBidi"/>
        </w:rPr>
        <w:t>class and the row is representing the predicted class. The diagonal element in the matrix is representing the correctly classified instances.</w:t>
      </w:r>
      <w:r w:rsidR="00AA4319">
        <w:rPr>
          <w:rFonts w:asciiTheme="majorBidi" w:hAnsiTheme="majorBidi" w:cstheme="majorBidi"/>
        </w:rPr>
        <w:t xml:space="preserve"> </w:t>
      </w:r>
    </w:p>
    <w:p w14:paraId="6BEC6ECA" w14:textId="448AEFD4" w:rsidR="00ED7415" w:rsidRDefault="002E1FFB">
      <w:pPr>
        <w:jc w:val="both"/>
        <w:rPr>
          <w:rFonts w:asciiTheme="majorBidi" w:hAnsiTheme="majorBidi" w:cstheme="majorBidi"/>
        </w:rPr>
      </w:pPr>
      <w:r>
        <w:rPr>
          <w:rFonts w:asciiTheme="majorBidi" w:hAnsiTheme="majorBidi" w:cstheme="majorBidi"/>
        </w:rPr>
        <w:t>The decision tree obtained for participant 1 is shown in figure 2. The total size of the tree is 27, consisting of 13 leaves in it.</w:t>
      </w:r>
    </w:p>
    <w:p w14:paraId="211F638C" w14:textId="4C3AA8EE" w:rsidR="00CF3FF4" w:rsidRDefault="00CF3FF4">
      <w:pPr>
        <w:jc w:val="both"/>
        <w:rPr>
          <w:rFonts w:asciiTheme="majorBidi" w:hAnsiTheme="majorBidi" w:cstheme="majorBidi"/>
        </w:rPr>
      </w:pPr>
    </w:p>
    <w:p w14:paraId="016F9FB6" w14:textId="324EB626" w:rsidR="00CF3FF4" w:rsidRDefault="00CF3FF4">
      <w:pPr>
        <w:jc w:val="both"/>
        <w:rPr>
          <w:rFonts w:asciiTheme="majorBidi" w:hAnsiTheme="majorBidi" w:cstheme="majorBidi"/>
        </w:rPr>
      </w:pPr>
    </w:p>
    <w:p w14:paraId="04396946" w14:textId="77777777" w:rsidR="00CF3FF4" w:rsidRDefault="00CF3FF4" w:rsidP="00CF3FF4">
      <w:pPr>
        <w:keepNext/>
        <w:jc w:val="both"/>
      </w:pPr>
      <w:r>
        <w:rPr>
          <w:noProof/>
        </w:rPr>
        <w:drawing>
          <wp:inline distT="0" distB="0" distL="0" distR="0" wp14:anchorId="2BC4049B" wp14:editId="00F86C0B">
            <wp:extent cx="3165231" cy="20631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212" cy="2083960"/>
                    </a:xfrm>
                    <a:prstGeom prst="rect">
                      <a:avLst/>
                    </a:prstGeom>
                    <a:noFill/>
                    <a:ln>
                      <a:noFill/>
                    </a:ln>
                  </pic:spPr>
                </pic:pic>
              </a:graphicData>
            </a:graphic>
          </wp:inline>
        </w:drawing>
      </w:r>
    </w:p>
    <w:p w14:paraId="691BD71A" w14:textId="058C287D" w:rsidR="00FD169C" w:rsidRDefault="00CF3FF4" w:rsidP="00CF3FF4">
      <w:pPr>
        <w:pStyle w:val="Caption"/>
        <w:rPr>
          <w:rFonts w:ascii="Times New Roman" w:hAnsi="Times New Roman"/>
        </w:rPr>
      </w:pPr>
      <w:r w:rsidRPr="00CF3FF4">
        <w:rPr>
          <w:rFonts w:ascii="Times New Roman" w:hAnsi="Times New Roman" w:cs="Times New Roman"/>
          <w:sz w:val="16"/>
          <w:szCs w:val="16"/>
        </w:rPr>
        <w:t xml:space="preserve">Figure </w:t>
      </w:r>
      <w:r w:rsidRPr="00CF3FF4">
        <w:rPr>
          <w:rFonts w:ascii="Times New Roman" w:hAnsi="Times New Roman" w:cs="Times New Roman"/>
          <w:sz w:val="16"/>
          <w:szCs w:val="16"/>
        </w:rPr>
        <w:fldChar w:fldCharType="begin"/>
      </w:r>
      <w:r w:rsidRPr="00CF3FF4">
        <w:rPr>
          <w:rFonts w:ascii="Times New Roman" w:hAnsi="Times New Roman" w:cs="Times New Roman"/>
          <w:sz w:val="16"/>
          <w:szCs w:val="16"/>
        </w:rPr>
        <w:instrText xml:space="preserve"> SEQ Figure \* ARABIC \s 0 </w:instrText>
      </w:r>
      <w:r w:rsidRPr="00CF3FF4">
        <w:rPr>
          <w:rFonts w:ascii="Times New Roman" w:hAnsi="Times New Roman" w:cs="Times New Roman"/>
          <w:sz w:val="16"/>
          <w:szCs w:val="16"/>
        </w:rPr>
        <w:fldChar w:fldCharType="separate"/>
      </w:r>
      <w:r w:rsidRPr="00CF3FF4">
        <w:rPr>
          <w:rFonts w:ascii="Times New Roman" w:hAnsi="Times New Roman" w:cs="Times New Roman"/>
          <w:noProof/>
          <w:sz w:val="16"/>
          <w:szCs w:val="16"/>
        </w:rPr>
        <w:t>2</w:t>
      </w:r>
      <w:r w:rsidRPr="00CF3FF4">
        <w:rPr>
          <w:rFonts w:ascii="Times New Roman" w:hAnsi="Times New Roman" w:cs="Times New Roman"/>
          <w:sz w:val="16"/>
          <w:szCs w:val="16"/>
        </w:rPr>
        <w:fldChar w:fldCharType="end"/>
      </w:r>
      <w:r w:rsidRPr="00CF3FF4">
        <w:rPr>
          <w:rFonts w:ascii="Times New Roman" w:hAnsi="Times New Roman" w:cs="Times New Roman"/>
          <w:sz w:val="16"/>
          <w:szCs w:val="16"/>
        </w:rPr>
        <w:t xml:space="preserve"> Decision tree of P1</w:t>
      </w:r>
    </w:p>
    <w:tbl>
      <w:tblPr>
        <w:tblW w:w="4962" w:type="dxa"/>
        <w:tblLook w:val="04A0" w:firstRow="1" w:lastRow="0" w:firstColumn="1" w:lastColumn="0" w:noHBand="0" w:noVBand="1"/>
      </w:tblPr>
      <w:tblGrid>
        <w:gridCol w:w="1306"/>
        <w:gridCol w:w="1147"/>
        <w:gridCol w:w="1387"/>
        <w:gridCol w:w="1122"/>
      </w:tblGrid>
      <w:tr w:rsidR="008E4D98" w:rsidRPr="008E4D98" w14:paraId="646A39AB" w14:textId="77777777" w:rsidTr="00B235FB">
        <w:trPr>
          <w:trHeight w:val="252"/>
        </w:trPr>
        <w:tc>
          <w:tcPr>
            <w:tcW w:w="1306" w:type="dxa"/>
            <w:tcBorders>
              <w:top w:val="single" w:sz="4" w:space="0" w:color="000000"/>
              <w:left w:val="nil"/>
              <w:bottom w:val="single" w:sz="4" w:space="0" w:color="000000"/>
              <w:right w:val="nil"/>
            </w:tcBorders>
            <w:shd w:val="clear" w:color="auto" w:fill="auto"/>
            <w:noWrap/>
            <w:vAlign w:val="bottom"/>
            <w:hideMark/>
          </w:tcPr>
          <w:p w14:paraId="2B808559" w14:textId="77777777" w:rsidR="008E4D98" w:rsidRPr="008E4D98" w:rsidRDefault="008E4D98" w:rsidP="008E4D98">
            <w:pPr>
              <w:jc w:val="left"/>
              <w:rPr>
                <w:rFonts w:cs="Calibri"/>
                <w:b/>
                <w:bCs/>
                <w:color w:val="000000"/>
                <w:sz w:val="22"/>
                <w:szCs w:val="22"/>
                <w:lang w:val="en-IN" w:eastAsia="en-IN"/>
              </w:rPr>
            </w:pPr>
            <w:r w:rsidRPr="008E4D98">
              <w:rPr>
                <w:rFonts w:cs="Calibri"/>
                <w:b/>
                <w:bCs/>
                <w:color w:val="000000"/>
                <w:sz w:val="22"/>
                <w:szCs w:val="22"/>
                <w:lang w:val="en-IN" w:eastAsia="en-IN"/>
              </w:rPr>
              <w:t>Participants</w:t>
            </w:r>
          </w:p>
        </w:tc>
        <w:tc>
          <w:tcPr>
            <w:tcW w:w="1147" w:type="dxa"/>
            <w:tcBorders>
              <w:top w:val="single" w:sz="4" w:space="0" w:color="000000"/>
              <w:left w:val="nil"/>
              <w:bottom w:val="single" w:sz="4" w:space="0" w:color="000000"/>
              <w:right w:val="nil"/>
            </w:tcBorders>
            <w:shd w:val="clear" w:color="auto" w:fill="auto"/>
            <w:noWrap/>
            <w:vAlign w:val="bottom"/>
            <w:hideMark/>
          </w:tcPr>
          <w:p w14:paraId="7C8873D5" w14:textId="77777777" w:rsidR="008E4D98" w:rsidRPr="008E4D98" w:rsidRDefault="008E4D98" w:rsidP="008E4D98">
            <w:pPr>
              <w:jc w:val="left"/>
              <w:rPr>
                <w:rFonts w:cs="Calibri"/>
                <w:b/>
                <w:bCs/>
                <w:color w:val="000000"/>
                <w:sz w:val="22"/>
                <w:szCs w:val="22"/>
                <w:lang w:val="en-IN" w:eastAsia="en-IN"/>
              </w:rPr>
            </w:pPr>
            <w:r w:rsidRPr="008E4D98">
              <w:rPr>
                <w:rFonts w:cs="Calibri"/>
                <w:b/>
                <w:bCs/>
                <w:color w:val="000000"/>
                <w:sz w:val="22"/>
                <w:szCs w:val="22"/>
                <w:lang w:val="en-IN" w:eastAsia="en-IN"/>
              </w:rPr>
              <w:t>Total instances</w:t>
            </w:r>
          </w:p>
        </w:tc>
        <w:tc>
          <w:tcPr>
            <w:tcW w:w="1387" w:type="dxa"/>
            <w:tcBorders>
              <w:top w:val="single" w:sz="4" w:space="0" w:color="000000"/>
              <w:left w:val="nil"/>
              <w:bottom w:val="single" w:sz="4" w:space="0" w:color="000000"/>
              <w:right w:val="nil"/>
            </w:tcBorders>
            <w:shd w:val="clear" w:color="auto" w:fill="auto"/>
            <w:noWrap/>
            <w:vAlign w:val="bottom"/>
            <w:hideMark/>
          </w:tcPr>
          <w:p w14:paraId="19D0B4AF" w14:textId="77777777" w:rsidR="008E4D98" w:rsidRPr="008E4D98" w:rsidRDefault="008E4D98" w:rsidP="008E4D98">
            <w:pPr>
              <w:jc w:val="left"/>
              <w:rPr>
                <w:rFonts w:cs="Calibri"/>
                <w:b/>
                <w:bCs/>
                <w:color w:val="000000"/>
                <w:sz w:val="22"/>
                <w:szCs w:val="22"/>
                <w:lang w:val="en-IN" w:eastAsia="en-IN"/>
              </w:rPr>
            </w:pPr>
            <w:r w:rsidRPr="008E4D98">
              <w:rPr>
                <w:rFonts w:cs="Calibri"/>
                <w:b/>
                <w:bCs/>
                <w:color w:val="000000"/>
                <w:sz w:val="22"/>
                <w:szCs w:val="22"/>
                <w:lang w:val="en-IN" w:eastAsia="en-IN"/>
              </w:rPr>
              <w:t>Correctly classified</w:t>
            </w:r>
          </w:p>
        </w:tc>
        <w:tc>
          <w:tcPr>
            <w:tcW w:w="1122" w:type="dxa"/>
            <w:tcBorders>
              <w:top w:val="single" w:sz="4" w:space="0" w:color="000000"/>
              <w:left w:val="nil"/>
              <w:bottom w:val="single" w:sz="4" w:space="0" w:color="000000"/>
              <w:right w:val="nil"/>
            </w:tcBorders>
            <w:shd w:val="clear" w:color="auto" w:fill="auto"/>
            <w:noWrap/>
            <w:vAlign w:val="bottom"/>
            <w:hideMark/>
          </w:tcPr>
          <w:p w14:paraId="76B04C40" w14:textId="4608F75F" w:rsidR="008E4D98" w:rsidRPr="008E4D98" w:rsidRDefault="008E4D98" w:rsidP="008E4D98">
            <w:pPr>
              <w:jc w:val="left"/>
              <w:rPr>
                <w:rFonts w:cs="Calibri"/>
                <w:b/>
                <w:bCs/>
                <w:color w:val="000000"/>
                <w:sz w:val="22"/>
                <w:szCs w:val="22"/>
                <w:lang w:val="en-IN" w:eastAsia="en-IN"/>
              </w:rPr>
            </w:pPr>
            <w:r w:rsidRPr="008E4D98">
              <w:rPr>
                <w:rFonts w:cs="Calibri"/>
                <w:b/>
                <w:bCs/>
                <w:color w:val="000000"/>
                <w:sz w:val="22"/>
                <w:szCs w:val="22"/>
                <w:lang w:val="en-IN" w:eastAsia="en-IN"/>
              </w:rPr>
              <w:t>Accuracy (%)</w:t>
            </w:r>
          </w:p>
        </w:tc>
      </w:tr>
      <w:tr w:rsidR="008E4D98" w:rsidRPr="008E4D98" w14:paraId="44BB073D" w14:textId="77777777" w:rsidTr="00B235FB">
        <w:trPr>
          <w:trHeight w:val="252"/>
        </w:trPr>
        <w:tc>
          <w:tcPr>
            <w:tcW w:w="1306" w:type="dxa"/>
            <w:tcBorders>
              <w:top w:val="nil"/>
              <w:left w:val="nil"/>
              <w:bottom w:val="nil"/>
              <w:right w:val="nil"/>
            </w:tcBorders>
            <w:shd w:val="clear" w:color="D9D9D9" w:fill="D9D9D9"/>
            <w:noWrap/>
            <w:vAlign w:val="bottom"/>
            <w:hideMark/>
          </w:tcPr>
          <w:p w14:paraId="5A33503A" w14:textId="77777777" w:rsidR="008E4D98" w:rsidRPr="008E4D98" w:rsidRDefault="008E4D98" w:rsidP="008E4D98">
            <w:pPr>
              <w:jc w:val="left"/>
              <w:rPr>
                <w:rFonts w:cs="Calibri"/>
                <w:color w:val="000000"/>
                <w:sz w:val="22"/>
                <w:szCs w:val="22"/>
                <w:lang w:val="en-IN" w:eastAsia="en-IN"/>
              </w:rPr>
            </w:pPr>
            <w:r w:rsidRPr="008E4D98">
              <w:rPr>
                <w:rFonts w:cs="Calibri"/>
                <w:color w:val="000000"/>
                <w:sz w:val="22"/>
                <w:szCs w:val="22"/>
                <w:lang w:val="en-IN" w:eastAsia="en-IN"/>
              </w:rPr>
              <w:t>P1</w:t>
            </w:r>
          </w:p>
        </w:tc>
        <w:tc>
          <w:tcPr>
            <w:tcW w:w="1147" w:type="dxa"/>
            <w:tcBorders>
              <w:top w:val="nil"/>
              <w:left w:val="nil"/>
              <w:bottom w:val="nil"/>
              <w:right w:val="nil"/>
            </w:tcBorders>
            <w:shd w:val="clear" w:color="D9D9D9" w:fill="D9D9D9"/>
            <w:noWrap/>
            <w:vAlign w:val="bottom"/>
            <w:hideMark/>
          </w:tcPr>
          <w:p w14:paraId="7D99AB9D"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790</w:t>
            </w:r>
          </w:p>
        </w:tc>
        <w:tc>
          <w:tcPr>
            <w:tcW w:w="1387" w:type="dxa"/>
            <w:tcBorders>
              <w:top w:val="nil"/>
              <w:left w:val="nil"/>
              <w:bottom w:val="nil"/>
              <w:right w:val="nil"/>
            </w:tcBorders>
            <w:shd w:val="clear" w:color="D9D9D9" w:fill="D9D9D9"/>
            <w:noWrap/>
            <w:vAlign w:val="bottom"/>
            <w:hideMark/>
          </w:tcPr>
          <w:p w14:paraId="0B59B17B"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758</w:t>
            </w:r>
          </w:p>
        </w:tc>
        <w:tc>
          <w:tcPr>
            <w:tcW w:w="1122" w:type="dxa"/>
            <w:tcBorders>
              <w:top w:val="nil"/>
              <w:left w:val="nil"/>
              <w:bottom w:val="nil"/>
              <w:right w:val="nil"/>
            </w:tcBorders>
            <w:shd w:val="clear" w:color="D9D9D9" w:fill="D9D9D9"/>
            <w:noWrap/>
            <w:vAlign w:val="bottom"/>
            <w:hideMark/>
          </w:tcPr>
          <w:p w14:paraId="0AFA7083"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95.9494</w:t>
            </w:r>
          </w:p>
        </w:tc>
      </w:tr>
      <w:tr w:rsidR="008E4D98" w:rsidRPr="008E4D98" w14:paraId="4C5E95E6" w14:textId="77777777" w:rsidTr="00B235FB">
        <w:trPr>
          <w:trHeight w:val="252"/>
        </w:trPr>
        <w:tc>
          <w:tcPr>
            <w:tcW w:w="1306" w:type="dxa"/>
            <w:tcBorders>
              <w:top w:val="nil"/>
              <w:left w:val="nil"/>
              <w:bottom w:val="nil"/>
              <w:right w:val="nil"/>
            </w:tcBorders>
            <w:shd w:val="clear" w:color="auto" w:fill="auto"/>
            <w:noWrap/>
            <w:vAlign w:val="bottom"/>
            <w:hideMark/>
          </w:tcPr>
          <w:p w14:paraId="56118B19" w14:textId="77777777" w:rsidR="008E4D98" w:rsidRPr="008E4D98" w:rsidRDefault="008E4D98" w:rsidP="008E4D98">
            <w:pPr>
              <w:jc w:val="left"/>
              <w:rPr>
                <w:rFonts w:cs="Calibri"/>
                <w:color w:val="000000"/>
                <w:sz w:val="22"/>
                <w:szCs w:val="22"/>
                <w:lang w:val="en-IN" w:eastAsia="en-IN"/>
              </w:rPr>
            </w:pPr>
            <w:r w:rsidRPr="008E4D98">
              <w:rPr>
                <w:rFonts w:cs="Calibri"/>
                <w:color w:val="000000"/>
                <w:sz w:val="22"/>
                <w:szCs w:val="22"/>
                <w:lang w:val="en-IN" w:eastAsia="en-IN"/>
              </w:rPr>
              <w:t>P2</w:t>
            </w:r>
          </w:p>
        </w:tc>
        <w:tc>
          <w:tcPr>
            <w:tcW w:w="1147" w:type="dxa"/>
            <w:tcBorders>
              <w:top w:val="nil"/>
              <w:left w:val="nil"/>
              <w:bottom w:val="nil"/>
              <w:right w:val="nil"/>
            </w:tcBorders>
            <w:shd w:val="clear" w:color="auto" w:fill="auto"/>
            <w:noWrap/>
            <w:vAlign w:val="bottom"/>
            <w:hideMark/>
          </w:tcPr>
          <w:p w14:paraId="7A12130C"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547</w:t>
            </w:r>
          </w:p>
        </w:tc>
        <w:tc>
          <w:tcPr>
            <w:tcW w:w="1387" w:type="dxa"/>
            <w:tcBorders>
              <w:top w:val="nil"/>
              <w:left w:val="nil"/>
              <w:bottom w:val="nil"/>
              <w:right w:val="nil"/>
            </w:tcBorders>
            <w:shd w:val="clear" w:color="auto" w:fill="auto"/>
            <w:noWrap/>
            <w:vAlign w:val="bottom"/>
            <w:hideMark/>
          </w:tcPr>
          <w:p w14:paraId="2271B2D1"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525</w:t>
            </w:r>
          </w:p>
        </w:tc>
        <w:tc>
          <w:tcPr>
            <w:tcW w:w="1122" w:type="dxa"/>
            <w:tcBorders>
              <w:top w:val="nil"/>
              <w:left w:val="nil"/>
              <w:bottom w:val="nil"/>
              <w:right w:val="nil"/>
            </w:tcBorders>
            <w:shd w:val="clear" w:color="auto" w:fill="auto"/>
            <w:noWrap/>
            <w:vAlign w:val="bottom"/>
            <w:hideMark/>
          </w:tcPr>
          <w:p w14:paraId="7EE5AE59"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95.9781</w:t>
            </w:r>
          </w:p>
        </w:tc>
      </w:tr>
      <w:tr w:rsidR="008E4D98" w:rsidRPr="008E4D98" w14:paraId="28283704" w14:textId="77777777" w:rsidTr="00B235FB">
        <w:trPr>
          <w:trHeight w:val="252"/>
        </w:trPr>
        <w:tc>
          <w:tcPr>
            <w:tcW w:w="1306" w:type="dxa"/>
            <w:tcBorders>
              <w:top w:val="nil"/>
              <w:left w:val="nil"/>
              <w:bottom w:val="nil"/>
              <w:right w:val="nil"/>
            </w:tcBorders>
            <w:shd w:val="clear" w:color="D9D9D9" w:fill="D9D9D9"/>
            <w:noWrap/>
            <w:vAlign w:val="bottom"/>
            <w:hideMark/>
          </w:tcPr>
          <w:p w14:paraId="63A98546" w14:textId="77777777" w:rsidR="008E4D98" w:rsidRPr="008E4D98" w:rsidRDefault="008E4D98" w:rsidP="008E4D98">
            <w:pPr>
              <w:jc w:val="left"/>
              <w:rPr>
                <w:rFonts w:cs="Calibri"/>
                <w:color w:val="000000"/>
                <w:sz w:val="22"/>
                <w:szCs w:val="22"/>
                <w:lang w:val="en-IN" w:eastAsia="en-IN"/>
              </w:rPr>
            </w:pPr>
            <w:r w:rsidRPr="008E4D98">
              <w:rPr>
                <w:rFonts w:cs="Calibri"/>
                <w:color w:val="000000"/>
                <w:sz w:val="22"/>
                <w:szCs w:val="22"/>
                <w:lang w:val="en-IN" w:eastAsia="en-IN"/>
              </w:rPr>
              <w:t>P3</w:t>
            </w:r>
          </w:p>
        </w:tc>
        <w:tc>
          <w:tcPr>
            <w:tcW w:w="1147" w:type="dxa"/>
            <w:tcBorders>
              <w:top w:val="nil"/>
              <w:left w:val="nil"/>
              <w:bottom w:val="nil"/>
              <w:right w:val="nil"/>
            </w:tcBorders>
            <w:shd w:val="clear" w:color="D9D9D9" w:fill="D9D9D9"/>
            <w:noWrap/>
            <w:vAlign w:val="bottom"/>
            <w:hideMark/>
          </w:tcPr>
          <w:p w14:paraId="796ABDC5"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711</w:t>
            </w:r>
          </w:p>
        </w:tc>
        <w:tc>
          <w:tcPr>
            <w:tcW w:w="1387" w:type="dxa"/>
            <w:tcBorders>
              <w:top w:val="nil"/>
              <w:left w:val="nil"/>
              <w:bottom w:val="nil"/>
              <w:right w:val="nil"/>
            </w:tcBorders>
            <w:shd w:val="clear" w:color="D9D9D9" w:fill="D9D9D9"/>
            <w:noWrap/>
            <w:vAlign w:val="bottom"/>
            <w:hideMark/>
          </w:tcPr>
          <w:p w14:paraId="0EFF2BA0"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695</w:t>
            </w:r>
          </w:p>
        </w:tc>
        <w:tc>
          <w:tcPr>
            <w:tcW w:w="1122" w:type="dxa"/>
            <w:tcBorders>
              <w:top w:val="nil"/>
              <w:left w:val="nil"/>
              <w:bottom w:val="nil"/>
              <w:right w:val="nil"/>
            </w:tcBorders>
            <w:shd w:val="clear" w:color="D9D9D9" w:fill="D9D9D9"/>
            <w:noWrap/>
            <w:vAlign w:val="bottom"/>
            <w:hideMark/>
          </w:tcPr>
          <w:p w14:paraId="6E3952BE"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97.7496</w:t>
            </w:r>
          </w:p>
        </w:tc>
      </w:tr>
      <w:tr w:rsidR="008E4D98" w:rsidRPr="008E4D98" w14:paraId="6E502FF3" w14:textId="77777777" w:rsidTr="00B235FB">
        <w:trPr>
          <w:trHeight w:val="252"/>
        </w:trPr>
        <w:tc>
          <w:tcPr>
            <w:tcW w:w="1306" w:type="dxa"/>
            <w:tcBorders>
              <w:top w:val="nil"/>
              <w:left w:val="nil"/>
              <w:bottom w:val="nil"/>
              <w:right w:val="nil"/>
            </w:tcBorders>
            <w:shd w:val="clear" w:color="auto" w:fill="auto"/>
            <w:noWrap/>
            <w:vAlign w:val="bottom"/>
            <w:hideMark/>
          </w:tcPr>
          <w:p w14:paraId="29D34ED3" w14:textId="77777777" w:rsidR="008E4D98" w:rsidRPr="008E4D98" w:rsidRDefault="008E4D98" w:rsidP="008E4D98">
            <w:pPr>
              <w:jc w:val="left"/>
              <w:rPr>
                <w:rFonts w:cs="Calibri"/>
                <w:color w:val="000000"/>
                <w:sz w:val="22"/>
                <w:szCs w:val="22"/>
                <w:lang w:val="en-IN" w:eastAsia="en-IN"/>
              </w:rPr>
            </w:pPr>
            <w:r w:rsidRPr="008E4D98">
              <w:rPr>
                <w:rFonts w:cs="Calibri"/>
                <w:color w:val="000000"/>
                <w:sz w:val="22"/>
                <w:szCs w:val="22"/>
                <w:lang w:val="en-IN" w:eastAsia="en-IN"/>
              </w:rPr>
              <w:t>P4</w:t>
            </w:r>
          </w:p>
        </w:tc>
        <w:tc>
          <w:tcPr>
            <w:tcW w:w="1147" w:type="dxa"/>
            <w:tcBorders>
              <w:top w:val="nil"/>
              <w:left w:val="nil"/>
              <w:bottom w:val="nil"/>
              <w:right w:val="nil"/>
            </w:tcBorders>
            <w:shd w:val="clear" w:color="auto" w:fill="auto"/>
            <w:noWrap/>
            <w:vAlign w:val="bottom"/>
            <w:hideMark/>
          </w:tcPr>
          <w:p w14:paraId="2A83BB3D"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806</w:t>
            </w:r>
          </w:p>
        </w:tc>
        <w:tc>
          <w:tcPr>
            <w:tcW w:w="1387" w:type="dxa"/>
            <w:tcBorders>
              <w:top w:val="nil"/>
              <w:left w:val="nil"/>
              <w:bottom w:val="nil"/>
              <w:right w:val="nil"/>
            </w:tcBorders>
            <w:shd w:val="clear" w:color="auto" w:fill="auto"/>
            <w:noWrap/>
            <w:vAlign w:val="bottom"/>
            <w:hideMark/>
          </w:tcPr>
          <w:p w14:paraId="1AB2CAAF"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778</w:t>
            </w:r>
          </w:p>
        </w:tc>
        <w:tc>
          <w:tcPr>
            <w:tcW w:w="1122" w:type="dxa"/>
            <w:tcBorders>
              <w:top w:val="nil"/>
              <w:left w:val="nil"/>
              <w:bottom w:val="nil"/>
              <w:right w:val="nil"/>
            </w:tcBorders>
            <w:shd w:val="clear" w:color="auto" w:fill="auto"/>
            <w:noWrap/>
            <w:vAlign w:val="bottom"/>
            <w:hideMark/>
          </w:tcPr>
          <w:p w14:paraId="581665E7"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96.5261</w:t>
            </w:r>
          </w:p>
        </w:tc>
      </w:tr>
      <w:tr w:rsidR="008E4D98" w:rsidRPr="008E4D98" w14:paraId="7E4DE007" w14:textId="77777777" w:rsidTr="00B235FB">
        <w:trPr>
          <w:trHeight w:val="252"/>
        </w:trPr>
        <w:tc>
          <w:tcPr>
            <w:tcW w:w="1306" w:type="dxa"/>
            <w:tcBorders>
              <w:top w:val="nil"/>
              <w:left w:val="nil"/>
              <w:bottom w:val="single" w:sz="4" w:space="0" w:color="000000"/>
              <w:right w:val="nil"/>
            </w:tcBorders>
            <w:shd w:val="clear" w:color="D9D9D9" w:fill="D9D9D9"/>
            <w:noWrap/>
            <w:vAlign w:val="bottom"/>
            <w:hideMark/>
          </w:tcPr>
          <w:p w14:paraId="154C5FBC" w14:textId="77777777" w:rsidR="008E4D98" w:rsidRPr="008E4D98" w:rsidRDefault="008E4D98" w:rsidP="008E4D98">
            <w:pPr>
              <w:jc w:val="left"/>
              <w:rPr>
                <w:rFonts w:cs="Calibri"/>
                <w:color w:val="000000"/>
                <w:sz w:val="22"/>
                <w:szCs w:val="22"/>
                <w:lang w:val="en-IN" w:eastAsia="en-IN"/>
              </w:rPr>
            </w:pPr>
            <w:r w:rsidRPr="008E4D98">
              <w:rPr>
                <w:rFonts w:cs="Calibri"/>
                <w:color w:val="000000"/>
                <w:sz w:val="22"/>
                <w:szCs w:val="22"/>
                <w:lang w:val="en-IN" w:eastAsia="en-IN"/>
              </w:rPr>
              <w:t>P5</w:t>
            </w:r>
          </w:p>
        </w:tc>
        <w:tc>
          <w:tcPr>
            <w:tcW w:w="1147" w:type="dxa"/>
            <w:tcBorders>
              <w:top w:val="nil"/>
              <w:left w:val="nil"/>
              <w:bottom w:val="single" w:sz="4" w:space="0" w:color="000000"/>
              <w:right w:val="nil"/>
            </w:tcBorders>
            <w:shd w:val="clear" w:color="D9D9D9" w:fill="D9D9D9"/>
            <w:noWrap/>
            <w:vAlign w:val="bottom"/>
            <w:hideMark/>
          </w:tcPr>
          <w:p w14:paraId="2E017CD9"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753</w:t>
            </w:r>
          </w:p>
        </w:tc>
        <w:tc>
          <w:tcPr>
            <w:tcW w:w="1387" w:type="dxa"/>
            <w:tcBorders>
              <w:top w:val="nil"/>
              <w:left w:val="nil"/>
              <w:bottom w:val="single" w:sz="4" w:space="0" w:color="000000"/>
              <w:right w:val="nil"/>
            </w:tcBorders>
            <w:shd w:val="clear" w:color="D9D9D9" w:fill="D9D9D9"/>
            <w:noWrap/>
            <w:vAlign w:val="bottom"/>
            <w:hideMark/>
          </w:tcPr>
          <w:p w14:paraId="0A1F6A9A" w14:textId="77777777" w:rsidR="008E4D98" w:rsidRPr="008E4D98" w:rsidRDefault="008E4D98" w:rsidP="008E4D98">
            <w:pPr>
              <w:jc w:val="right"/>
              <w:rPr>
                <w:rFonts w:cs="Calibri"/>
                <w:color w:val="000000"/>
                <w:sz w:val="22"/>
                <w:szCs w:val="22"/>
                <w:lang w:val="en-IN" w:eastAsia="en-IN"/>
              </w:rPr>
            </w:pPr>
            <w:r w:rsidRPr="008E4D98">
              <w:rPr>
                <w:rFonts w:cs="Calibri"/>
                <w:color w:val="000000"/>
                <w:sz w:val="22"/>
                <w:szCs w:val="22"/>
                <w:lang w:val="en-IN" w:eastAsia="en-IN"/>
              </w:rPr>
              <w:t>734</w:t>
            </w:r>
          </w:p>
        </w:tc>
        <w:tc>
          <w:tcPr>
            <w:tcW w:w="1122" w:type="dxa"/>
            <w:tcBorders>
              <w:top w:val="nil"/>
              <w:left w:val="nil"/>
              <w:bottom w:val="single" w:sz="4" w:space="0" w:color="000000"/>
              <w:right w:val="nil"/>
            </w:tcBorders>
            <w:shd w:val="clear" w:color="D9D9D9" w:fill="D9D9D9"/>
            <w:noWrap/>
            <w:vAlign w:val="bottom"/>
            <w:hideMark/>
          </w:tcPr>
          <w:p w14:paraId="72493A48" w14:textId="77777777" w:rsidR="008E4D98" w:rsidRPr="008E4D98" w:rsidRDefault="008E4D98" w:rsidP="00ED7415">
            <w:pPr>
              <w:keepNext/>
              <w:jc w:val="right"/>
              <w:rPr>
                <w:rFonts w:cs="Calibri"/>
                <w:color w:val="000000"/>
                <w:sz w:val="22"/>
                <w:szCs w:val="22"/>
                <w:lang w:val="en-IN" w:eastAsia="en-IN"/>
              </w:rPr>
            </w:pPr>
            <w:r w:rsidRPr="008E4D98">
              <w:rPr>
                <w:rFonts w:cs="Calibri"/>
                <w:color w:val="000000"/>
                <w:sz w:val="22"/>
                <w:szCs w:val="22"/>
                <w:lang w:val="en-IN" w:eastAsia="en-IN"/>
              </w:rPr>
              <w:t>97.4768</w:t>
            </w:r>
          </w:p>
        </w:tc>
      </w:tr>
    </w:tbl>
    <w:p w14:paraId="3F569291" w14:textId="2624B8E4" w:rsidR="00FD169C" w:rsidRPr="00ED7415" w:rsidRDefault="00ED7415" w:rsidP="00ED7415">
      <w:pPr>
        <w:pStyle w:val="Caption"/>
        <w:rPr>
          <w:rFonts w:ascii="Times New Roman" w:hAnsi="Times New Roman" w:cs="Times New Roman"/>
          <w:sz w:val="16"/>
          <w:szCs w:val="16"/>
        </w:rPr>
      </w:pPr>
      <w:r w:rsidRPr="00ED7415">
        <w:rPr>
          <w:rFonts w:ascii="Times New Roman" w:hAnsi="Times New Roman" w:cs="Times New Roman"/>
          <w:sz w:val="16"/>
          <w:szCs w:val="16"/>
        </w:rPr>
        <w:t xml:space="preserve">Table </w:t>
      </w:r>
      <w:r w:rsidR="006F58F8">
        <w:rPr>
          <w:rFonts w:ascii="Times New Roman" w:hAnsi="Times New Roman" w:cs="Times New Roman"/>
          <w:sz w:val="16"/>
          <w:szCs w:val="16"/>
        </w:rPr>
        <w:fldChar w:fldCharType="begin"/>
      </w:r>
      <w:r w:rsidR="006F58F8">
        <w:rPr>
          <w:rFonts w:ascii="Times New Roman" w:hAnsi="Times New Roman" w:cs="Times New Roman"/>
          <w:sz w:val="16"/>
          <w:szCs w:val="16"/>
        </w:rPr>
        <w:instrText xml:space="preserve"> SEQ Table \* ARABIC </w:instrText>
      </w:r>
      <w:r w:rsidR="006F58F8">
        <w:rPr>
          <w:rFonts w:ascii="Times New Roman" w:hAnsi="Times New Roman" w:cs="Times New Roman"/>
          <w:sz w:val="16"/>
          <w:szCs w:val="16"/>
        </w:rPr>
        <w:fldChar w:fldCharType="separate"/>
      </w:r>
      <w:r w:rsidR="006F58F8">
        <w:rPr>
          <w:rFonts w:ascii="Times New Roman" w:hAnsi="Times New Roman" w:cs="Times New Roman"/>
          <w:noProof/>
          <w:sz w:val="16"/>
          <w:szCs w:val="16"/>
        </w:rPr>
        <w:t>2</w:t>
      </w:r>
      <w:r w:rsidR="006F58F8">
        <w:rPr>
          <w:rFonts w:ascii="Times New Roman" w:hAnsi="Times New Roman" w:cs="Times New Roman"/>
          <w:sz w:val="16"/>
          <w:szCs w:val="16"/>
        </w:rPr>
        <w:fldChar w:fldCharType="end"/>
      </w:r>
      <w:r w:rsidRPr="00ED7415">
        <w:rPr>
          <w:rFonts w:ascii="Times New Roman" w:hAnsi="Times New Roman" w:cs="Times New Roman"/>
          <w:sz w:val="16"/>
          <w:szCs w:val="16"/>
        </w:rPr>
        <w:t xml:space="preserve">  Accuracy of participants</w:t>
      </w:r>
      <w:r w:rsidR="006E3E08">
        <w:rPr>
          <w:rFonts w:ascii="Times New Roman" w:hAnsi="Times New Roman" w:cs="Times New Roman"/>
          <w:sz w:val="16"/>
          <w:szCs w:val="16"/>
        </w:rPr>
        <w:t xml:space="preserve"> (cross validation)</w:t>
      </w:r>
    </w:p>
    <w:p w14:paraId="7E3AEFDC" w14:textId="62454A82" w:rsidR="009B22AC" w:rsidRDefault="002E1FFB" w:rsidP="002E1FFB">
      <w:pPr>
        <w:pStyle w:val="BodyText"/>
        <w:ind w:firstLine="0"/>
        <w:rPr>
          <w:rFonts w:ascii="Times New Roman" w:hAnsi="Times New Roman"/>
        </w:rPr>
      </w:pPr>
      <w:r>
        <w:rPr>
          <w:rFonts w:ascii="Times New Roman" w:hAnsi="Times New Roman"/>
        </w:rPr>
        <w:t xml:space="preserve">     S</w:t>
      </w:r>
      <w:r w:rsidR="00ED7415">
        <w:rPr>
          <w:rFonts w:ascii="Times New Roman" w:hAnsi="Times New Roman"/>
        </w:rPr>
        <w:t xml:space="preserve">imilarly, dataset of every participant is provided </w:t>
      </w:r>
      <w:r w:rsidR="006515FA">
        <w:rPr>
          <w:rFonts w:ascii="Times New Roman" w:hAnsi="Times New Roman"/>
        </w:rPr>
        <w:t>to the classifier and is tested. The accuracy of individual participant is noted as shown in table 2. It is observed that even</w:t>
      </w:r>
      <w:r w:rsidR="003157A5">
        <w:rPr>
          <w:rFonts w:ascii="Times New Roman" w:hAnsi="Times New Roman"/>
        </w:rPr>
        <w:t xml:space="preserve"> if</w:t>
      </w:r>
      <w:r w:rsidR="006515FA">
        <w:rPr>
          <w:rFonts w:ascii="Times New Roman" w:hAnsi="Times New Roman"/>
        </w:rPr>
        <w:t xml:space="preserve"> the dataset of all participants is tested in similar manner by classifier, the accuracy is obtained different. It is due to two reasons, firstly,</w:t>
      </w:r>
      <w:r w:rsidR="009B22AC">
        <w:rPr>
          <w:rFonts w:ascii="Times New Roman" w:hAnsi="Times New Roman"/>
        </w:rPr>
        <w:t xml:space="preserve"> the number of total instances provided to classifier is not same of all participants and secondly, the biological movements and actions of every person is not similar and is varying in nature.</w:t>
      </w:r>
    </w:p>
    <w:p w14:paraId="7C5FFDF6" w14:textId="32AA7A31" w:rsidR="00926106" w:rsidRDefault="00416686" w:rsidP="00926106">
      <w:pPr>
        <w:pStyle w:val="BodyText"/>
        <w:rPr>
          <w:rFonts w:asciiTheme="majorBidi" w:hAnsiTheme="majorBidi" w:cstheme="majorBidi"/>
        </w:rPr>
      </w:pPr>
      <w:r>
        <w:rPr>
          <w:rFonts w:ascii="Times New Roman" w:hAnsi="Times New Roman"/>
        </w:rPr>
        <w:lastRenderedPageBreak/>
        <w:t>Now, all the individual datasets</w:t>
      </w:r>
      <w:r w:rsidR="00EA738F">
        <w:rPr>
          <w:rFonts w:ascii="Times New Roman" w:hAnsi="Times New Roman"/>
        </w:rPr>
        <w:t xml:space="preserve"> are accumulated </w:t>
      </w:r>
      <w:r>
        <w:rPr>
          <w:rFonts w:ascii="Times New Roman" w:hAnsi="Times New Roman"/>
        </w:rPr>
        <w:t>in one file and generalised dataset</w:t>
      </w:r>
      <w:r w:rsidR="00EA738F">
        <w:rPr>
          <w:rFonts w:ascii="Times New Roman" w:hAnsi="Times New Roman"/>
        </w:rPr>
        <w:t xml:space="preserve"> is prepared</w:t>
      </w:r>
      <w:r>
        <w:rPr>
          <w:rFonts w:ascii="Times New Roman" w:hAnsi="Times New Roman"/>
        </w:rPr>
        <w:t xml:space="preserve"> for observation of classifier performance on generalised data.</w:t>
      </w:r>
      <w:r w:rsidR="003157A5">
        <w:rPr>
          <w:rFonts w:ascii="Times New Roman" w:hAnsi="Times New Roman"/>
        </w:rPr>
        <w:t xml:space="preserve"> </w:t>
      </w:r>
      <w:r w:rsidR="00926106">
        <w:rPr>
          <w:rFonts w:asciiTheme="majorBidi" w:hAnsiTheme="majorBidi" w:cstheme="majorBidi"/>
        </w:rPr>
        <w:t>True positives (TP) rate, False positives (FP) rate, precision, recall rate, F-measure and ROC curve area of Generalised data is also obtained and it is shown in table 3.</w:t>
      </w:r>
    </w:p>
    <w:p w14:paraId="5DDF712E" w14:textId="0517C7FE" w:rsidR="00EA738F" w:rsidRDefault="00802E28" w:rsidP="00926106">
      <w:pPr>
        <w:pStyle w:val="BodyText"/>
      </w:pPr>
      <w:r w:rsidRPr="006A7A79">
        <w:rPr>
          <w:rFonts w:ascii="Times New Roman" w:hAnsi="Times New Roman"/>
          <w:noProof/>
        </w:rPr>
        <w:t xml:space="preserve"> </w:t>
      </w:r>
      <w:r w:rsidR="00416686">
        <w:rPr>
          <w:rFonts w:ascii="Times New Roman" w:hAnsi="Times New Roman"/>
          <w:noProof/>
        </w:rPr>
        <w:drawing>
          <wp:inline distT="0" distB="0" distL="0" distR="0" wp14:anchorId="4AEEDB45" wp14:editId="50ADED84">
            <wp:extent cx="3029694" cy="119742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9153" cy="1224881"/>
                    </a:xfrm>
                    <a:prstGeom prst="rect">
                      <a:avLst/>
                    </a:prstGeom>
                    <a:noFill/>
                    <a:ln>
                      <a:noFill/>
                    </a:ln>
                  </pic:spPr>
                </pic:pic>
              </a:graphicData>
            </a:graphic>
          </wp:inline>
        </w:drawing>
      </w:r>
    </w:p>
    <w:p w14:paraId="5C97092A" w14:textId="7ADBE055" w:rsidR="00320915" w:rsidRDefault="00EA738F" w:rsidP="00320915">
      <w:pPr>
        <w:pStyle w:val="Caption"/>
        <w:rPr>
          <w:rFonts w:ascii="Times New Roman" w:hAnsi="Times New Roman" w:cs="Times New Roman"/>
          <w:sz w:val="16"/>
          <w:szCs w:val="16"/>
        </w:rPr>
      </w:pPr>
      <w:r w:rsidRPr="00EA738F">
        <w:rPr>
          <w:rFonts w:ascii="Times New Roman" w:hAnsi="Times New Roman" w:cs="Times New Roman"/>
          <w:sz w:val="16"/>
          <w:szCs w:val="16"/>
        </w:rPr>
        <w:t xml:space="preserve">Table </w:t>
      </w:r>
      <w:r w:rsidR="006F58F8">
        <w:rPr>
          <w:rFonts w:ascii="Times New Roman" w:hAnsi="Times New Roman" w:cs="Times New Roman"/>
          <w:sz w:val="16"/>
          <w:szCs w:val="16"/>
        </w:rPr>
        <w:fldChar w:fldCharType="begin"/>
      </w:r>
      <w:r w:rsidR="006F58F8">
        <w:rPr>
          <w:rFonts w:ascii="Times New Roman" w:hAnsi="Times New Roman" w:cs="Times New Roman"/>
          <w:sz w:val="16"/>
          <w:szCs w:val="16"/>
        </w:rPr>
        <w:instrText xml:space="preserve"> SEQ Table \* ARABIC </w:instrText>
      </w:r>
      <w:r w:rsidR="006F58F8">
        <w:rPr>
          <w:rFonts w:ascii="Times New Roman" w:hAnsi="Times New Roman" w:cs="Times New Roman"/>
          <w:sz w:val="16"/>
          <w:szCs w:val="16"/>
        </w:rPr>
        <w:fldChar w:fldCharType="separate"/>
      </w:r>
      <w:r w:rsidR="006F58F8">
        <w:rPr>
          <w:rFonts w:ascii="Times New Roman" w:hAnsi="Times New Roman" w:cs="Times New Roman"/>
          <w:noProof/>
          <w:sz w:val="16"/>
          <w:szCs w:val="16"/>
        </w:rPr>
        <w:t>3</w:t>
      </w:r>
      <w:r w:rsidR="006F58F8">
        <w:rPr>
          <w:rFonts w:ascii="Times New Roman" w:hAnsi="Times New Roman" w:cs="Times New Roman"/>
          <w:sz w:val="16"/>
          <w:szCs w:val="16"/>
        </w:rPr>
        <w:fldChar w:fldCharType="end"/>
      </w:r>
      <w:r w:rsidRPr="00EA738F">
        <w:rPr>
          <w:rFonts w:ascii="Times New Roman" w:hAnsi="Times New Roman" w:cs="Times New Roman"/>
          <w:sz w:val="16"/>
          <w:szCs w:val="16"/>
        </w:rPr>
        <w:t xml:space="preserve">  Detailed accuracy by class (Generalised)</w:t>
      </w:r>
    </w:p>
    <w:p w14:paraId="54AD6753" w14:textId="4E16D285" w:rsidR="00416686" w:rsidRPr="00320915" w:rsidRDefault="00926106" w:rsidP="00320915">
      <w:pPr>
        <w:pStyle w:val="Caption"/>
        <w:rPr>
          <w:rFonts w:ascii="Times New Roman" w:hAnsi="Times New Roman" w:cs="Times New Roman"/>
          <w:noProof/>
          <w:sz w:val="16"/>
          <w:szCs w:val="16"/>
        </w:rPr>
      </w:pPr>
      <w:r>
        <w:rPr>
          <w:rFonts w:ascii="Times New Roman" w:hAnsi="Times New Roman"/>
          <w:noProof/>
        </w:rPr>
        <w:t xml:space="preserve">   </w:t>
      </w:r>
    </w:p>
    <w:p w14:paraId="1910FA45" w14:textId="0633FFF9" w:rsidR="00C35B9D" w:rsidRDefault="00926106" w:rsidP="00C35B9D">
      <w:pPr>
        <w:pStyle w:val="BodyText"/>
        <w:keepNext/>
        <w:jc w:val="center"/>
      </w:pPr>
      <w:r>
        <w:rPr>
          <w:noProof/>
        </w:rPr>
        <w:drawing>
          <wp:inline distT="0" distB="0" distL="0" distR="0" wp14:anchorId="2F799525" wp14:editId="305C2E51">
            <wp:extent cx="2158000" cy="11387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4836" cy="1247912"/>
                    </a:xfrm>
                    <a:prstGeom prst="rect">
                      <a:avLst/>
                    </a:prstGeom>
                  </pic:spPr>
                </pic:pic>
              </a:graphicData>
            </a:graphic>
          </wp:inline>
        </w:drawing>
      </w:r>
    </w:p>
    <w:p w14:paraId="0E88E487" w14:textId="2001B597" w:rsidR="00416686" w:rsidRPr="00C35B9D" w:rsidRDefault="00C35B9D" w:rsidP="00C35B9D">
      <w:pPr>
        <w:pStyle w:val="Caption"/>
        <w:rPr>
          <w:rFonts w:ascii="Times New Roman" w:hAnsi="Times New Roman" w:cs="Times New Roman"/>
          <w:noProof/>
          <w:sz w:val="16"/>
          <w:szCs w:val="16"/>
        </w:rPr>
      </w:pPr>
      <w:r w:rsidRPr="00C35B9D">
        <w:rPr>
          <w:rFonts w:ascii="Times New Roman" w:hAnsi="Times New Roman" w:cs="Times New Roman"/>
          <w:sz w:val="16"/>
          <w:szCs w:val="16"/>
        </w:rPr>
        <w:t>Figure</w:t>
      </w:r>
      <w:r w:rsidR="00CF3FF4">
        <w:rPr>
          <w:rFonts w:ascii="Times New Roman" w:hAnsi="Times New Roman" w:cs="Times New Roman"/>
          <w:sz w:val="16"/>
          <w:szCs w:val="16"/>
        </w:rPr>
        <w:t xml:space="preserve"> </w:t>
      </w:r>
      <w:r w:rsidR="00CF3FF4">
        <w:rPr>
          <w:rFonts w:ascii="Times New Roman" w:hAnsi="Times New Roman" w:cs="Times New Roman"/>
          <w:sz w:val="16"/>
          <w:szCs w:val="16"/>
        </w:rPr>
        <w:fldChar w:fldCharType="begin"/>
      </w:r>
      <w:r w:rsidR="00CF3FF4">
        <w:rPr>
          <w:rFonts w:ascii="Times New Roman" w:hAnsi="Times New Roman" w:cs="Times New Roman"/>
          <w:sz w:val="16"/>
          <w:szCs w:val="16"/>
        </w:rPr>
        <w:instrText xml:space="preserve"> SEQ Figure \* ARABIC \s 0 </w:instrText>
      </w:r>
      <w:r w:rsidR="00CF3FF4">
        <w:rPr>
          <w:rFonts w:ascii="Times New Roman" w:hAnsi="Times New Roman" w:cs="Times New Roman"/>
          <w:sz w:val="16"/>
          <w:szCs w:val="16"/>
        </w:rPr>
        <w:fldChar w:fldCharType="separate"/>
      </w:r>
      <w:r w:rsidR="00CF3FF4">
        <w:rPr>
          <w:rFonts w:ascii="Times New Roman" w:hAnsi="Times New Roman" w:cs="Times New Roman"/>
          <w:noProof/>
          <w:sz w:val="16"/>
          <w:szCs w:val="16"/>
        </w:rPr>
        <w:t>3</w:t>
      </w:r>
      <w:r w:rsidR="00CF3FF4">
        <w:rPr>
          <w:rFonts w:ascii="Times New Roman" w:hAnsi="Times New Roman" w:cs="Times New Roman"/>
          <w:sz w:val="16"/>
          <w:szCs w:val="16"/>
        </w:rPr>
        <w:fldChar w:fldCharType="end"/>
      </w:r>
      <w:r w:rsidRPr="00C35B9D">
        <w:rPr>
          <w:rFonts w:ascii="Times New Roman" w:hAnsi="Times New Roman" w:cs="Times New Roman"/>
          <w:sz w:val="16"/>
          <w:szCs w:val="16"/>
        </w:rPr>
        <w:t xml:space="preserve">  Confusion matrix of Generalised data</w:t>
      </w:r>
    </w:p>
    <w:p w14:paraId="76823E0C" w14:textId="77777777" w:rsidR="00320915" w:rsidRDefault="00320915">
      <w:pPr>
        <w:pStyle w:val="BodyText"/>
        <w:rPr>
          <w:rFonts w:ascii="Times New Roman" w:hAnsi="Times New Roman"/>
          <w:noProof/>
        </w:rPr>
      </w:pPr>
      <w:r>
        <w:rPr>
          <w:rFonts w:ascii="Times New Roman" w:hAnsi="Times New Roman"/>
          <w:noProof/>
        </w:rPr>
        <w:t>Here also it is observed that the results for sit-down chair  and stand up chair activity is poor compared to other activities and the reason for that is same as discussed before in individual testing outcomes.</w:t>
      </w:r>
    </w:p>
    <w:p w14:paraId="6E1DA6CA" w14:textId="0C815543" w:rsidR="00416686" w:rsidRDefault="00481289">
      <w:pPr>
        <w:pStyle w:val="BodyText"/>
        <w:rPr>
          <w:rFonts w:ascii="Times New Roman" w:hAnsi="Times New Roman"/>
        </w:rPr>
      </w:pPr>
      <w:r>
        <w:rPr>
          <w:rFonts w:ascii="Times New Roman" w:hAnsi="Times New Roman"/>
        </w:rPr>
        <w:t>The confusion matrix for generalised data is also obtained as shown in figure 3, which shows how many instances out of total instances are classified correctly and how many are predicted wrong.</w:t>
      </w:r>
    </w:p>
    <w:p w14:paraId="62AEDA54" w14:textId="1AAC1E52" w:rsidR="006F58F8" w:rsidRPr="006F58F8" w:rsidRDefault="006E3E08" w:rsidP="006F58F8">
      <w:pPr>
        <w:pStyle w:val="BodyText"/>
        <w:rPr>
          <w:rFonts w:ascii="Times New Roman" w:hAnsi="Times New Roman"/>
        </w:rPr>
      </w:pPr>
      <w:r>
        <w:rPr>
          <w:rFonts w:ascii="Times New Roman" w:hAnsi="Times New Roman"/>
        </w:rPr>
        <w:t>Now, this generalised dataset is used for training classifier and test set of P1,</w:t>
      </w:r>
      <w:r w:rsidR="000F6BD3">
        <w:rPr>
          <w:rFonts w:ascii="Times New Roman" w:hAnsi="Times New Roman"/>
        </w:rPr>
        <w:t xml:space="preserve"> </w:t>
      </w:r>
      <w:r>
        <w:rPr>
          <w:rFonts w:ascii="Times New Roman" w:hAnsi="Times New Roman"/>
        </w:rPr>
        <w:t>P2,</w:t>
      </w:r>
      <w:r w:rsidR="000F6BD3">
        <w:rPr>
          <w:rFonts w:ascii="Times New Roman" w:hAnsi="Times New Roman"/>
        </w:rPr>
        <w:t xml:space="preserve"> </w:t>
      </w:r>
      <w:r>
        <w:rPr>
          <w:rFonts w:ascii="Times New Roman" w:hAnsi="Times New Roman"/>
        </w:rPr>
        <w:t>P3,</w:t>
      </w:r>
      <w:r w:rsidR="000F6BD3">
        <w:rPr>
          <w:rFonts w:ascii="Times New Roman" w:hAnsi="Times New Roman"/>
        </w:rPr>
        <w:t xml:space="preserve"> </w:t>
      </w:r>
      <w:r>
        <w:rPr>
          <w:rFonts w:ascii="Times New Roman" w:hAnsi="Times New Roman"/>
        </w:rPr>
        <w:t xml:space="preserve">P4 and P5 is applied. The </w:t>
      </w:r>
      <w:r w:rsidR="006F58F8">
        <w:rPr>
          <w:rFonts w:ascii="Times New Roman" w:hAnsi="Times New Roman"/>
        </w:rPr>
        <w:t xml:space="preserve">output of the generalized classifier on each participant is shown in table 4, and it is clearly visible that results are more precise and accurate compared to the results obtained from cross validation method. The number of correctly classified instances is increased to greater extent. Furthermore, the comparison between </w:t>
      </w:r>
      <w:r w:rsidR="00B619DD">
        <w:rPr>
          <w:rFonts w:ascii="Times New Roman" w:hAnsi="Times New Roman"/>
        </w:rPr>
        <w:t>generalized classifier and individual classifier trained and tested on individual participant is done in the later portion.</w:t>
      </w:r>
    </w:p>
    <w:tbl>
      <w:tblPr>
        <w:tblW w:w="4962" w:type="dxa"/>
        <w:tblLook w:val="04A0" w:firstRow="1" w:lastRow="0" w:firstColumn="1" w:lastColumn="0" w:noHBand="0" w:noVBand="1"/>
      </w:tblPr>
      <w:tblGrid>
        <w:gridCol w:w="1306"/>
        <w:gridCol w:w="1147"/>
        <w:gridCol w:w="1387"/>
        <w:gridCol w:w="1122"/>
      </w:tblGrid>
      <w:tr w:rsidR="000F6BD3" w:rsidRPr="008E4D98" w14:paraId="78A00F1A" w14:textId="77777777" w:rsidTr="00273096">
        <w:trPr>
          <w:trHeight w:val="252"/>
        </w:trPr>
        <w:tc>
          <w:tcPr>
            <w:tcW w:w="1306" w:type="dxa"/>
            <w:tcBorders>
              <w:top w:val="single" w:sz="4" w:space="0" w:color="000000"/>
              <w:left w:val="nil"/>
              <w:bottom w:val="single" w:sz="4" w:space="0" w:color="000000"/>
              <w:right w:val="nil"/>
            </w:tcBorders>
            <w:shd w:val="clear" w:color="auto" w:fill="auto"/>
            <w:noWrap/>
            <w:vAlign w:val="bottom"/>
            <w:hideMark/>
          </w:tcPr>
          <w:p w14:paraId="4EB822BD" w14:textId="77777777" w:rsidR="000F6BD3" w:rsidRPr="008E4D98" w:rsidRDefault="000F6BD3" w:rsidP="00273096">
            <w:pPr>
              <w:jc w:val="left"/>
              <w:rPr>
                <w:rFonts w:cs="Calibri"/>
                <w:b/>
                <w:bCs/>
                <w:color w:val="000000"/>
                <w:sz w:val="22"/>
                <w:szCs w:val="22"/>
                <w:lang w:val="en-IN" w:eastAsia="en-IN"/>
              </w:rPr>
            </w:pPr>
            <w:r w:rsidRPr="008E4D98">
              <w:rPr>
                <w:rFonts w:cs="Calibri"/>
                <w:b/>
                <w:bCs/>
                <w:color w:val="000000"/>
                <w:sz w:val="22"/>
                <w:szCs w:val="22"/>
                <w:lang w:val="en-IN" w:eastAsia="en-IN"/>
              </w:rPr>
              <w:t>Participants</w:t>
            </w:r>
          </w:p>
        </w:tc>
        <w:tc>
          <w:tcPr>
            <w:tcW w:w="1147" w:type="dxa"/>
            <w:tcBorders>
              <w:top w:val="single" w:sz="4" w:space="0" w:color="000000"/>
              <w:left w:val="nil"/>
              <w:bottom w:val="single" w:sz="4" w:space="0" w:color="000000"/>
              <w:right w:val="nil"/>
            </w:tcBorders>
            <w:shd w:val="clear" w:color="auto" w:fill="auto"/>
            <w:noWrap/>
            <w:vAlign w:val="bottom"/>
            <w:hideMark/>
          </w:tcPr>
          <w:p w14:paraId="09197BCA" w14:textId="77777777" w:rsidR="000F6BD3" w:rsidRPr="008E4D98" w:rsidRDefault="000F6BD3" w:rsidP="00273096">
            <w:pPr>
              <w:jc w:val="left"/>
              <w:rPr>
                <w:rFonts w:cs="Calibri"/>
                <w:b/>
                <w:bCs/>
                <w:color w:val="000000"/>
                <w:sz w:val="22"/>
                <w:szCs w:val="22"/>
                <w:lang w:val="en-IN" w:eastAsia="en-IN"/>
              </w:rPr>
            </w:pPr>
            <w:r w:rsidRPr="008E4D98">
              <w:rPr>
                <w:rFonts w:cs="Calibri"/>
                <w:b/>
                <w:bCs/>
                <w:color w:val="000000"/>
                <w:sz w:val="22"/>
                <w:szCs w:val="22"/>
                <w:lang w:val="en-IN" w:eastAsia="en-IN"/>
              </w:rPr>
              <w:t>Total instances</w:t>
            </w:r>
          </w:p>
        </w:tc>
        <w:tc>
          <w:tcPr>
            <w:tcW w:w="1387" w:type="dxa"/>
            <w:tcBorders>
              <w:top w:val="single" w:sz="4" w:space="0" w:color="000000"/>
              <w:left w:val="nil"/>
              <w:bottom w:val="single" w:sz="4" w:space="0" w:color="000000"/>
              <w:right w:val="nil"/>
            </w:tcBorders>
            <w:shd w:val="clear" w:color="auto" w:fill="auto"/>
            <w:noWrap/>
            <w:vAlign w:val="bottom"/>
            <w:hideMark/>
          </w:tcPr>
          <w:p w14:paraId="31AEA0AB" w14:textId="77777777" w:rsidR="000F6BD3" w:rsidRPr="008E4D98" w:rsidRDefault="000F6BD3" w:rsidP="00273096">
            <w:pPr>
              <w:jc w:val="left"/>
              <w:rPr>
                <w:rFonts w:cs="Calibri"/>
                <w:b/>
                <w:bCs/>
                <w:color w:val="000000"/>
                <w:sz w:val="22"/>
                <w:szCs w:val="22"/>
                <w:lang w:val="en-IN" w:eastAsia="en-IN"/>
              </w:rPr>
            </w:pPr>
            <w:r w:rsidRPr="008E4D98">
              <w:rPr>
                <w:rFonts w:cs="Calibri"/>
                <w:b/>
                <w:bCs/>
                <w:color w:val="000000"/>
                <w:sz w:val="22"/>
                <w:szCs w:val="22"/>
                <w:lang w:val="en-IN" w:eastAsia="en-IN"/>
              </w:rPr>
              <w:t>Correctly classified</w:t>
            </w:r>
          </w:p>
        </w:tc>
        <w:tc>
          <w:tcPr>
            <w:tcW w:w="1122" w:type="dxa"/>
            <w:tcBorders>
              <w:top w:val="single" w:sz="4" w:space="0" w:color="000000"/>
              <w:left w:val="nil"/>
              <w:bottom w:val="single" w:sz="4" w:space="0" w:color="000000"/>
              <w:right w:val="nil"/>
            </w:tcBorders>
            <w:shd w:val="clear" w:color="auto" w:fill="auto"/>
            <w:noWrap/>
            <w:vAlign w:val="bottom"/>
            <w:hideMark/>
          </w:tcPr>
          <w:p w14:paraId="13568103" w14:textId="77777777" w:rsidR="000F6BD3" w:rsidRPr="008E4D98" w:rsidRDefault="000F6BD3" w:rsidP="00273096">
            <w:pPr>
              <w:jc w:val="left"/>
              <w:rPr>
                <w:rFonts w:cs="Calibri"/>
                <w:b/>
                <w:bCs/>
                <w:color w:val="000000"/>
                <w:sz w:val="22"/>
                <w:szCs w:val="22"/>
                <w:lang w:val="en-IN" w:eastAsia="en-IN"/>
              </w:rPr>
            </w:pPr>
            <w:r w:rsidRPr="008E4D98">
              <w:rPr>
                <w:rFonts w:cs="Calibri"/>
                <w:b/>
                <w:bCs/>
                <w:color w:val="000000"/>
                <w:sz w:val="22"/>
                <w:szCs w:val="22"/>
                <w:lang w:val="en-IN" w:eastAsia="en-IN"/>
              </w:rPr>
              <w:t>Accuracy (%)</w:t>
            </w:r>
          </w:p>
        </w:tc>
      </w:tr>
      <w:tr w:rsidR="000F6BD3" w:rsidRPr="008E4D98" w14:paraId="573014D6" w14:textId="77777777" w:rsidTr="00273096">
        <w:trPr>
          <w:trHeight w:val="252"/>
        </w:trPr>
        <w:tc>
          <w:tcPr>
            <w:tcW w:w="1306" w:type="dxa"/>
            <w:tcBorders>
              <w:top w:val="nil"/>
              <w:left w:val="nil"/>
              <w:bottom w:val="nil"/>
              <w:right w:val="nil"/>
            </w:tcBorders>
            <w:shd w:val="clear" w:color="D9D9D9" w:fill="D9D9D9"/>
            <w:noWrap/>
            <w:vAlign w:val="bottom"/>
            <w:hideMark/>
          </w:tcPr>
          <w:p w14:paraId="2F704F6F" w14:textId="77777777" w:rsidR="000F6BD3" w:rsidRPr="008E4D98" w:rsidRDefault="000F6BD3" w:rsidP="00273096">
            <w:pPr>
              <w:jc w:val="left"/>
              <w:rPr>
                <w:rFonts w:cs="Calibri"/>
                <w:color w:val="000000"/>
                <w:sz w:val="22"/>
                <w:szCs w:val="22"/>
                <w:lang w:val="en-IN" w:eastAsia="en-IN"/>
              </w:rPr>
            </w:pPr>
            <w:r w:rsidRPr="008E4D98">
              <w:rPr>
                <w:rFonts w:cs="Calibri"/>
                <w:color w:val="000000"/>
                <w:sz w:val="22"/>
                <w:szCs w:val="22"/>
                <w:lang w:val="en-IN" w:eastAsia="en-IN"/>
              </w:rPr>
              <w:t>P1</w:t>
            </w:r>
          </w:p>
        </w:tc>
        <w:tc>
          <w:tcPr>
            <w:tcW w:w="1147" w:type="dxa"/>
            <w:tcBorders>
              <w:top w:val="nil"/>
              <w:left w:val="nil"/>
              <w:bottom w:val="nil"/>
              <w:right w:val="nil"/>
            </w:tcBorders>
            <w:shd w:val="clear" w:color="D9D9D9" w:fill="D9D9D9"/>
            <w:noWrap/>
            <w:vAlign w:val="bottom"/>
            <w:hideMark/>
          </w:tcPr>
          <w:p w14:paraId="02A419E3" w14:textId="77777777"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790</w:t>
            </w:r>
          </w:p>
        </w:tc>
        <w:tc>
          <w:tcPr>
            <w:tcW w:w="1387" w:type="dxa"/>
            <w:tcBorders>
              <w:top w:val="nil"/>
              <w:left w:val="nil"/>
              <w:bottom w:val="nil"/>
              <w:right w:val="nil"/>
            </w:tcBorders>
            <w:shd w:val="clear" w:color="D9D9D9" w:fill="D9D9D9"/>
            <w:noWrap/>
            <w:vAlign w:val="bottom"/>
            <w:hideMark/>
          </w:tcPr>
          <w:p w14:paraId="6C81D4A8" w14:textId="4F31A2B0"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7</w:t>
            </w:r>
            <w:r>
              <w:rPr>
                <w:rFonts w:cs="Calibri"/>
                <w:color w:val="000000"/>
                <w:sz w:val="22"/>
                <w:szCs w:val="22"/>
                <w:lang w:val="en-IN" w:eastAsia="en-IN"/>
              </w:rPr>
              <w:t>80</w:t>
            </w:r>
          </w:p>
        </w:tc>
        <w:tc>
          <w:tcPr>
            <w:tcW w:w="1122" w:type="dxa"/>
            <w:tcBorders>
              <w:top w:val="nil"/>
              <w:left w:val="nil"/>
              <w:bottom w:val="nil"/>
              <w:right w:val="nil"/>
            </w:tcBorders>
            <w:shd w:val="clear" w:color="D9D9D9" w:fill="D9D9D9"/>
            <w:noWrap/>
            <w:vAlign w:val="bottom"/>
            <w:hideMark/>
          </w:tcPr>
          <w:p w14:paraId="4BC81DE7" w14:textId="38640C3D"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9</w:t>
            </w:r>
            <w:r>
              <w:rPr>
                <w:rFonts w:cs="Calibri"/>
                <w:color w:val="000000"/>
                <w:sz w:val="22"/>
                <w:szCs w:val="22"/>
                <w:lang w:val="en-IN" w:eastAsia="en-IN"/>
              </w:rPr>
              <w:t>8.7342</w:t>
            </w:r>
          </w:p>
        </w:tc>
      </w:tr>
      <w:tr w:rsidR="000F6BD3" w:rsidRPr="008E4D98" w14:paraId="66452B88" w14:textId="77777777" w:rsidTr="00273096">
        <w:trPr>
          <w:trHeight w:val="252"/>
        </w:trPr>
        <w:tc>
          <w:tcPr>
            <w:tcW w:w="1306" w:type="dxa"/>
            <w:tcBorders>
              <w:top w:val="nil"/>
              <w:left w:val="nil"/>
              <w:bottom w:val="nil"/>
              <w:right w:val="nil"/>
            </w:tcBorders>
            <w:shd w:val="clear" w:color="auto" w:fill="auto"/>
            <w:noWrap/>
            <w:vAlign w:val="bottom"/>
            <w:hideMark/>
          </w:tcPr>
          <w:p w14:paraId="6A9C417D" w14:textId="77777777" w:rsidR="000F6BD3" w:rsidRPr="008E4D98" w:rsidRDefault="000F6BD3" w:rsidP="00273096">
            <w:pPr>
              <w:jc w:val="left"/>
              <w:rPr>
                <w:rFonts w:cs="Calibri"/>
                <w:color w:val="000000"/>
                <w:sz w:val="22"/>
                <w:szCs w:val="22"/>
                <w:lang w:val="en-IN" w:eastAsia="en-IN"/>
              </w:rPr>
            </w:pPr>
            <w:r w:rsidRPr="008E4D98">
              <w:rPr>
                <w:rFonts w:cs="Calibri"/>
                <w:color w:val="000000"/>
                <w:sz w:val="22"/>
                <w:szCs w:val="22"/>
                <w:lang w:val="en-IN" w:eastAsia="en-IN"/>
              </w:rPr>
              <w:t>P2</w:t>
            </w:r>
          </w:p>
        </w:tc>
        <w:tc>
          <w:tcPr>
            <w:tcW w:w="1147" w:type="dxa"/>
            <w:tcBorders>
              <w:top w:val="nil"/>
              <w:left w:val="nil"/>
              <w:bottom w:val="nil"/>
              <w:right w:val="nil"/>
            </w:tcBorders>
            <w:shd w:val="clear" w:color="auto" w:fill="auto"/>
            <w:noWrap/>
            <w:vAlign w:val="bottom"/>
            <w:hideMark/>
          </w:tcPr>
          <w:p w14:paraId="078939E5" w14:textId="77777777"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547</w:t>
            </w:r>
          </w:p>
        </w:tc>
        <w:tc>
          <w:tcPr>
            <w:tcW w:w="1387" w:type="dxa"/>
            <w:tcBorders>
              <w:top w:val="nil"/>
              <w:left w:val="nil"/>
              <w:bottom w:val="nil"/>
              <w:right w:val="nil"/>
            </w:tcBorders>
            <w:shd w:val="clear" w:color="auto" w:fill="auto"/>
            <w:noWrap/>
            <w:vAlign w:val="bottom"/>
            <w:hideMark/>
          </w:tcPr>
          <w:p w14:paraId="367EC5BB" w14:textId="2ED98BF7"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5</w:t>
            </w:r>
            <w:r>
              <w:rPr>
                <w:rFonts w:cs="Calibri"/>
                <w:color w:val="000000"/>
                <w:sz w:val="22"/>
                <w:szCs w:val="22"/>
                <w:lang w:val="en-IN" w:eastAsia="en-IN"/>
              </w:rPr>
              <w:t>43</w:t>
            </w:r>
          </w:p>
        </w:tc>
        <w:tc>
          <w:tcPr>
            <w:tcW w:w="1122" w:type="dxa"/>
            <w:tcBorders>
              <w:top w:val="nil"/>
              <w:left w:val="nil"/>
              <w:bottom w:val="nil"/>
              <w:right w:val="nil"/>
            </w:tcBorders>
            <w:shd w:val="clear" w:color="auto" w:fill="auto"/>
            <w:noWrap/>
            <w:vAlign w:val="bottom"/>
            <w:hideMark/>
          </w:tcPr>
          <w:p w14:paraId="387471F9" w14:textId="34A71204"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9</w:t>
            </w:r>
            <w:r>
              <w:rPr>
                <w:rFonts w:cs="Calibri"/>
                <w:color w:val="000000"/>
                <w:sz w:val="22"/>
                <w:szCs w:val="22"/>
                <w:lang w:val="en-IN" w:eastAsia="en-IN"/>
              </w:rPr>
              <w:t>9.2687</w:t>
            </w:r>
          </w:p>
        </w:tc>
      </w:tr>
      <w:tr w:rsidR="000F6BD3" w:rsidRPr="008E4D98" w14:paraId="5AFCEE0D" w14:textId="77777777" w:rsidTr="00273096">
        <w:trPr>
          <w:trHeight w:val="252"/>
        </w:trPr>
        <w:tc>
          <w:tcPr>
            <w:tcW w:w="1306" w:type="dxa"/>
            <w:tcBorders>
              <w:top w:val="nil"/>
              <w:left w:val="nil"/>
              <w:bottom w:val="nil"/>
              <w:right w:val="nil"/>
            </w:tcBorders>
            <w:shd w:val="clear" w:color="D9D9D9" w:fill="D9D9D9"/>
            <w:noWrap/>
            <w:vAlign w:val="bottom"/>
            <w:hideMark/>
          </w:tcPr>
          <w:p w14:paraId="06A3E497" w14:textId="77777777" w:rsidR="000F6BD3" w:rsidRPr="008E4D98" w:rsidRDefault="000F6BD3" w:rsidP="00273096">
            <w:pPr>
              <w:jc w:val="left"/>
              <w:rPr>
                <w:rFonts w:cs="Calibri"/>
                <w:color w:val="000000"/>
                <w:sz w:val="22"/>
                <w:szCs w:val="22"/>
                <w:lang w:val="en-IN" w:eastAsia="en-IN"/>
              </w:rPr>
            </w:pPr>
            <w:r w:rsidRPr="008E4D98">
              <w:rPr>
                <w:rFonts w:cs="Calibri"/>
                <w:color w:val="000000"/>
                <w:sz w:val="22"/>
                <w:szCs w:val="22"/>
                <w:lang w:val="en-IN" w:eastAsia="en-IN"/>
              </w:rPr>
              <w:t>P3</w:t>
            </w:r>
          </w:p>
        </w:tc>
        <w:tc>
          <w:tcPr>
            <w:tcW w:w="1147" w:type="dxa"/>
            <w:tcBorders>
              <w:top w:val="nil"/>
              <w:left w:val="nil"/>
              <w:bottom w:val="nil"/>
              <w:right w:val="nil"/>
            </w:tcBorders>
            <w:shd w:val="clear" w:color="D9D9D9" w:fill="D9D9D9"/>
            <w:noWrap/>
            <w:vAlign w:val="bottom"/>
            <w:hideMark/>
          </w:tcPr>
          <w:p w14:paraId="588522B6" w14:textId="77777777"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711</w:t>
            </w:r>
          </w:p>
        </w:tc>
        <w:tc>
          <w:tcPr>
            <w:tcW w:w="1387" w:type="dxa"/>
            <w:tcBorders>
              <w:top w:val="nil"/>
              <w:left w:val="nil"/>
              <w:bottom w:val="nil"/>
              <w:right w:val="nil"/>
            </w:tcBorders>
            <w:shd w:val="clear" w:color="D9D9D9" w:fill="D9D9D9"/>
            <w:noWrap/>
            <w:vAlign w:val="bottom"/>
            <w:hideMark/>
          </w:tcPr>
          <w:p w14:paraId="06918041" w14:textId="5C436FC6" w:rsidR="000F6BD3" w:rsidRPr="008E4D98" w:rsidRDefault="000F6BD3" w:rsidP="00273096">
            <w:pPr>
              <w:jc w:val="right"/>
              <w:rPr>
                <w:rFonts w:cs="Calibri"/>
                <w:color w:val="000000"/>
                <w:sz w:val="22"/>
                <w:szCs w:val="22"/>
                <w:lang w:val="en-IN" w:eastAsia="en-IN"/>
              </w:rPr>
            </w:pPr>
            <w:r>
              <w:rPr>
                <w:rFonts w:cs="Calibri"/>
                <w:color w:val="000000"/>
                <w:sz w:val="22"/>
                <w:szCs w:val="22"/>
                <w:lang w:val="en-IN" w:eastAsia="en-IN"/>
              </w:rPr>
              <w:t>704</w:t>
            </w:r>
          </w:p>
        </w:tc>
        <w:tc>
          <w:tcPr>
            <w:tcW w:w="1122" w:type="dxa"/>
            <w:tcBorders>
              <w:top w:val="nil"/>
              <w:left w:val="nil"/>
              <w:bottom w:val="nil"/>
              <w:right w:val="nil"/>
            </w:tcBorders>
            <w:shd w:val="clear" w:color="D9D9D9" w:fill="D9D9D9"/>
            <w:noWrap/>
            <w:vAlign w:val="bottom"/>
            <w:hideMark/>
          </w:tcPr>
          <w:p w14:paraId="16F1F2D1" w14:textId="724482A7"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9</w:t>
            </w:r>
            <w:r>
              <w:rPr>
                <w:rFonts w:cs="Calibri"/>
                <w:color w:val="000000"/>
                <w:sz w:val="22"/>
                <w:szCs w:val="22"/>
                <w:lang w:val="en-IN" w:eastAsia="en-IN"/>
              </w:rPr>
              <w:t>9.0155</w:t>
            </w:r>
          </w:p>
        </w:tc>
      </w:tr>
      <w:tr w:rsidR="000F6BD3" w:rsidRPr="008E4D98" w14:paraId="2126870C" w14:textId="77777777" w:rsidTr="00273096">
        <w:trPr>
          <w:trHeight w:val="252"/>
        </w:trPr>
        <w:tc>
          <w:tcPr>
            <w:tcW w:w="1306" w:type="dxa"/>
            <w:tcBorders>
              <w:top w:val="nil"/>
              <w:left w:val="nil"/>
              <w:bottom w:val="nil"/>
              <w:right w:val="nil"/>
            </w:tcBorders>
            <w:shd w:val="clear" w:color="auto" w:fill="auto"/>
            <w:noWrap/>
            <w:vAlign w:val="bottom"/>
            <w:hideMark/>
          </w:tcPr>
          <w:p w14:paraId="3445566B" w14:textId="77777777" w:rsidR="000F6BD3" w:rsidRPr="008E4D98" w:rsidRDefault="000F6BD3" w:rsidP="00273096">
            <w:pPr>
              <w:jc w:val="left"/>
              <w:rPr>
                <w:rFonts w:cs="Calibri"/>
                <w:color w:val="000000"/>
                <w:sz w:val="22"/>
                <w:szCs w:val="22"/>
                <w:lang w:val="en-IN" w:eastAsia="en-IN"/>
              </w:rPr>
            </w:pPr>
            <w:r w:rsidRPr="008E4D98">
              <w:rPr>
                <w:rFonts w:cs="Calibri"/>
                <w:color w:val="000000"/>
                <w:sz w:val="22"/>
                <w:szCs w:val="22"/>
                <w:lang w:val="en-IN" w:eastAsia="en-IN"/>
              </w:rPr>
              <w:t>P4</w:t>
            </w:r>
          </w:p>
        </w:tc>
        <w:tc>
          <w:tcPr>
            <w:tcW w:w="1147" w:type="dxa"/>
            <w:tcBorders>
              <w:top w:val="nil"/>
              <w:left w:val="nil"/>
              <w:bottom w:val="nil"/>
              <w:right w:val="nil"/>
            </w:tcBorders>
            <w:shd w:val="clear" w:color="auto" w:fill="auto"/>
            <w:noWrap/>
            <w:vAlign w:val="bottom"/>
            <w:hideMark/>
          </w:tcPr>
          <w:p w14:paraId="63111DB6" w14:textId="77777777"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806</w:t>
            </w:r>
          </w:p>
        </w:tc>
        <w:tc>
          <w:tcPr>
            <w:tcW w:w="1387" w:type="dxa"/>
            <w:tcBorders>
              <w:top w:val="nil"/>
              <w:left w:val="nil"/>
              <w:bottom w:val="nil"/>
              <w:right w:val="nil"/>
            </w:tcBorders>
            <w:shd w:val="clear" w:color="auto" w:fill="auto"/>
            <w:noWrap/>
            <w:vAlign w:val="bottom"/>
            <w:hideMark/>
          </w:tcPr>
          <w:p w14:paraId="22ADBCF7" w14:textId="363ED259" w:rsidR="000F6BD3" w:rsidRPr="008E4D98" w:rsidRDefault="000F6BD3" w:rsidP="00273096">
            <w:pPr>
              <w:jc w:val="right"/>
              <w:rPr>
                <w:rFonts w:cs="Calibri"/>
                <w:color w:val="000000"/>
                <w:sz w:val="22"/>
                <w:szCs w:val="22"/>
                <w:lang w:val="en-IN" w:eastAsia="en-IN"/>
              </w:rPr>
            </w:pPr>
            <w:r>
              <w:rPr>
                <w:rFonts w:cs="Calibri"/>
                <w:color w:val="000000"/>
                <w:sz w:val="22"/>
                <w:szCs w:val="22"/>
                <w:lang w:val="en-IN" w:eastAsia="en-IN"/>
              </w:rPr>
              <w:t>802</w:t>
            </w:r>
          </w:p>
        </w:tc>
        <w:tc>
          <w:tcPr>
            <w:tcW w:w="1122" w:type="dxa"/>
            <w:tcBorders>
              <w:top w:val="nil"/>
              <w:left w:val="nil"/>
              <w:bottom w:val="nil"/>
              <w:right w:val="nil"/>
            </w:tcBorders>
            <w:shd w:val="clear" w:color="auto" w:fill="auto"/>
            <w:noWrap/>
            <w:vAlign w:val="bottom"/>
            <w:hideMark/>
          </w:tcPr>
          <w:p w14:paraId="7E370E24" w14:textId="348FF66A"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9</w:t>
            </w:r>
            <w:r>
              <w:rPr>
                <w:rFonts w:cs="Calibri"/>
                <w:color w:val="000000"/>
                <w:sz w:val="22"/>
                <w:szCs w:val="22"/>
                <w:lang w:val="en-IN" w:eastAsia="en-IN"/>
              </w:rPr>
              <w:t>9.5037</w:t>
            </w:r>
          </w:p>
        </w:tc>
      </w:tr>
      <w:tr w:rsidR="000F6BD3" w:rsidRPr="008E4D98" w14:paraId="4A2BFEF9" w14:textId="77777777" w:rsidTr="00273096">
        <w:trPr>
          <w:trHeight w:val="252"/>
        </w:trPr>
        <w:tc>
          <w:tcPr>
            <w:tcW w:w="1306" w:type="dxa"/>
            <w:tcBorders>
              <w:top w:val="nil"/>
              <w:left w:val="nil"/>
              <w:bottom w:val="single" w:sz="4" w:space="0" w:color="000000"/>
              <w:right w:val="nil"/>
            </w:tcBorders>
            <w:shd w:val="clear" w:color="D9D9D9" w:fill="D9D9D9"/>
            <w:noWrap/>
            <w:vAlign w:val="bottom"/>
            <w:hideMark/>
          </w:tcPr>
          <w:p w14:paraId="5E179686" w14:textId="77777777" w:rsidR="000F6BD3" w:rsidRPr="008E4D98" w:rsidRDefault="000F6BD3" w:rsidP="00273096">
            <w:pPr>
              <w:jc w:val="left"/>
              <w:rPr>
                <w:rFonts w:cs="Calibri"/>
                <w:color w:val="000000"/>
                <w:sz w:val="22"/>
                <w:szCs w:val="22"/>
                <w:lang w:val="en-IN" w:eastAsia="en-IN"/>
              </w:rPr>
            </w:pPr>
            <w:r w:rsidRPr="008E4D98">
              <w:rPr>
                <w:rFonts w:cs="Calibri"/>
                <w:color w:val="000000"/>
                <w:sz w:val="22"/>
                <w:szCs w:val="22"/>
                <w:lang w:val="en-IN" w:eastAsia="en-IN"/>
              </w:rPr>
              <w:t>P5</w:t>
            </w:r>
          </w:p>
        </w:tc>
        <w:tc>
          <w:tcPr>
            <w:tcW w:w="1147" w:type="dxa"/>
            <w:tcBorders>
              <w:top w:val="nil"/>
              <w:left w:val="nil"/>
              <w:bottom w:val="single" w:sz="4" w:space="0" w:color="000000"/>
              <w:right w:val="nil"/>
            </w:tcBorders>
            <w:shd w:val="clear" w:color="D9D9D9" w:fill="D9D9D9"/>
            <w:noWrap/>
            <w:vAlign w:val="bottom"/>
            <w:hideMark/>
          </w:tcPr>
          <w:p w14:paraId="49F6713D" w14:textId="77777777" w:rsidR="000F6BD3" w:rsidRPr="008E4D98" w:rsidRDefault="000F6BD3" w:rsidP="00273096">
            <w:pPr>
              <w:jc w:val="right"/>
              <w:rPr>
                <w:rFonts w:cs="Calibri"/>
                <w:color w:val="000000"/>
                <w:sz w:val="22"/>
                <w:szCs w:val="22"/>
                <w:lang w:val="en-IN" w:eastAsia="en-IN"/>
              </w:rPr>
            </w:pPr>
            <w:r w:rsidRPr="008E4D98">
              <w:rPr>
                <w:rFonts w:cs="Calibri"/>
                <w:color w:val="000000"/>
                <w:sz w:val="22"/>
                <w:szCs w:val="22"/>
                <w:lang w:val="en-IN" w:eastAsia="en-IN"/>
              </w:rPr>
              <w:t>753</w:t>
            </w:r>
          </w:p>
        </w:tc>
        <w:tc>
          <w:tcPr>
            <w:tcW w:w="1387" w:type="dxa"/>
            <w:tcBorders>
              <w:top w:val="nil"/>
              <w:left w:val="nil"/>
              <w:bottom w:val="single" w:sz="4" w:space="0" w:color="000000"/>
              <w:right w:val="nil"/>
            </w:tcBorders>
            <w:shd w:val="clear" w:color="D9D9D9" w:fill="D9D9D9"/>
            <w:noWrap/>
            <w:vAlign w:val="bottom"/>
            <w:hideMark/>
          </w:tcPr>
          <w:p w14:paraId="0E6313D8" w14:textId="4F8D5F17" w:rsidR="000F6BD3" w:rsidRPr="008E4D98" w:rsidRDefault="000F6BD3" w:rsidP="00273096">
            <w:pPr>
              <w:jc w:val="right"/>
              <w:rPr>
                <w:rFonts w:cs="Calibri"/>
                <w:color w:val="000000"/>
                <w:sz w:val="22"/>
                <w:szCs w:val="22"/>
                <w:lang w:val="en-IN" w:eastAsia="en-IN"/>
              </w:rPr>
            </w:pPr>
            <w:r>
              <w:rPr>
                <w:rFonts w:cs="Calibri"/>
                <w:color w:val="000000"/>
                <w:sz w:val="22"/>
                <w:szCs w:val="22"/>
                <w:lang w:val="en-IN" w:eastAsia="en-IN"/>
              </w:rPr>
              <w:t>749</w:t>
            </w:r>
          </w:p>
        </w:tc>
        <w:tc>
          <w:tcPr>
            <w:tcW w:w="1122" w:type="dxa"/>
            <w:tcBorders>
              <w:top w:val="nil"/>
              <w:left w:val="nil"/>
              <w:bottom w:val="single" w:sz="4" w:space="0" w:color="000000"/>
              <w:right w:val="nil"/>
            </w:tcBorders>
            <w:shd w:val="clear" w:color="D9D9D9" w:fill="D9D9D9"/>
            <w:noWrap/>
            <w:vAlign w:val="bottom"/>
            <w:hideMark/>
          </w:tcPr>
          <w:p w14:paraId="09FD016A" w14:textId="41C23D94" w:rsidR="000F6BD3" w:rsidRPr="008E4D98" w:rsidRDefault="000F6BD3" w:rsidP="006F58F8">
            <w:pPr>
              <w:keepNext/>
              <w:jc w:val="right"/>
              <w:rPr>
                <w:rFonts w:cs="Calibri"/>
                <w:color w:val="000000"/>
                <w:sz w:val="22"/>
                <w:szCs w:val="22"/>
                <w:lang w:val="en-IN" w:eastAsia="en-IN"/>
              </w:rPr>
            </w:pPr>
            <w:r w:rsidRPr="008E4D98">
              <w:rPr>
                <w:rFonts w:cs="Calibri"/>
                <w:color w:val="000000"/>
                <w:sz w:val="22"/>
                <w:szCs w:val="22"/>
                <w:lang w:val="en-IN" w:eastAsia="en-IN"/>
              </w:rPr>
              <w:t>9</w:t>
            </w:r>
            <w:r>
              <w:rPr>
                <w:rFonts w:cs="Calibri"/>
                <w:color w:val="000000"/>
                <w:sz w:val="22"/>
                <w:szCs w:val="22"/>
                <w:lang w:val="en-IN" w:eastAsia="en-IN"/>
              </w:rPr>
              <w:t>9.4688</w:t>
            </w:r>
          </w:p>
        </w:tc>
      </w:tr>
    </w:tbl>
    <w:p w14:paraId="496F5261" w14:textId="47FB1664" w:rsidR="000F6BD3" w:rsidRPr="006F58F8" w:rsidRDefault="006F58F8" w:rsidP="006F58F8">
      <w:pPr>
        <w:pStyle w:val="Caption"/>
        <w:rPr>
          <w:rFonts w:ascii="Times New Roman" w:hAnsi="Times New Roman" w:cs="Times New Roman"/>
          <w:sz w:val="16"/>
          <w:szCs w:val="16"/>
        </w:rPr>
      </w:pPr>
      <w:r w:rsidRPr="006F58F8">
        <w:rPr>
          <w:rFonts w:ascii="Times New Roman" w:hAnsi="Times New Roman" w:cs="Times New Roman"/>
          <w:sz w:val="16"/>
          <w:szCs w:val="16"/>
        </w:rPr>
        <w:t xml:space="preserve">Table </w:t>
      </w:r>
      <w:r w:rsidRPr="006F58F8">
        <w:rPr>
          <w:rFonts w:ascii="Times New Roman" w:hAnsi="Times New Roman" w:cs="Times New Roman"/>
          <w:sz w:val="16"/>
          <w:szCs w:val="16"/>
        </w:rPr>
        <w:fldChar w:fldCharType="begin"/>
      </w:r>
      <w:r w:rsidRPr="006F58F8">
        <w:rPr>
          <w:rFonts w:ascii="Times New Roman" w:hAnsi="Times New Roman" w:cs="Times New Roman"/>
          <w:sz w:val="16"/>
          <w:szCs w:val="16"/>
        </w:rPr>
        <w:instrText xml:space="preserve"> SEQ Table \* ARABIC </w:instrText>
      </w:r>
      <w:r w:rsidRPr="006F58F8">
        <w:rPr>
          <w:rFonts w:ascii="Times New Roman" w:hAnsi="Times New Roman" w:cs="Times New Roman"/>
          <w:sz w:val="16"/>
          <w:szCs w:val="16"/>
        </w:rPr>
        <w:fldChar w:fldCharType="separate"/>
      </w:r>
      <w:r w:rsidRPr="006F58F8">
        <w:rPr>
          <w:rFonts w:ascii="Times New Roman" w:hAnsi="Times New Roman" w:cs="Times New Roman"/>
          <w:noProof/>
          <w:sz w:val="16"/>
          <w:szCs w:val="16"/>
        </w:rPr>
        <w:t>4</w:t>
      </w:r>
      <w:r w:rsidRPr="006F58F8">
        <w:rPr>
          <w:rFonts w:ascii="Times New Roman" w:hAnsi="Times New Roman" w:cs="Times New Roman"/>
          <w:sz w:val="16"/>
          <w:szCs w:val="16"/>
        </w:rPr>
        <w:fldChar w:fldCharType="end"/>
      </w:r>
      <w:r w:rsidRPr="006F58F8">
        <w:rPr>
          <w:rFonts w:ascii="Times New Roman" w:hAnsi="Times New Roman" w:cs="Times New Roman"/>
          <w:sz w:val="16"/>
          <w:szCs w:val="16"/>
        </w:rPr>
        <w:t xml:space="preserve"> Output of Generalized classifier</w:t>
      </w:r>
    </w:p>
    <w:p w14:paraId="05B97837" w14:textId="4E1D4565" w:rsidR="002E1FFB" w:rsidRPr="006A7A79" w:rsidRDefault="00481289">
      <w:pPr>
        <w:pStyle w:val="BodyText"/>
        <w:rPr>
          <w:rFonts w:ascii="Times New Roman" w:hAnsi="Times New Roman"/>
        </w:rPr>
      </w:pPr>
      <w:r>
        <w:rPr>
          <w:rFonts w:ascii="Times New Roman" w:hAnsi="Times New Roman"/>
        </w:rPr>
        <w:t xml:space="preserve">Now, after observing the accuracy of individual and generalised dataset separately it is of interest to know that which feature has best performance in discriminating the human activity efficiently. Data obtained from individual feature is tested in the classifier </w:t>
      </w:r>
      <w:r w:rsidR="00BE5CD5">
        <w:rPr>
          <w:rFonts w:ascii="Times New Roman" w:hAnsi="Times New Roman"/>
        </w:rPr>
        <w:t>and accuracy is noted for every participant considering each single feature separately. The result obtained is shown in table 4.</w:t>
      </w:r>
    </w:p>
    <w:tbl>
      <w:tblPr>
        <w:tblW w:w="4922" w:type="dxa"/>
        <w:tblLook w:val="04A0" w:firstRow="1" w:lastRow="0" w:firstColumn="1" w:lastColumn="0" w:noHBand="0" w:noVBand="1"/>
      </w:tblPr>
      <w:tblGrid>
        <w:gridCol w:w="1218"/>
        <w:gridCol w:w="897"/>
        <w:gridCol w:w="1856"/>
        <w:gridCol w:w="951"/>
      </w:tblGrid>
      <w:tr w:rsidR="00593E77" w:rsidRPr="00593E77" w14:paraId="4007B321" w14:textId="77777777" w:rsidTr="00593E77">
        <w:trPr>
          <w:trHeight w:val="235"/>
        </w:trPr>
        <w:tc>
          <w:tcPr>
            <w:tcW w:w="1218" w:type="dxa"/>
            <w:vMerge w:val="restart"/>
            <w:tcBorders>
              <w:top w:val="nil"/>
              <w:left w:val="nil"/>
              <w:bottom w:val="nil"/>
              <w:right w:val="nil"/>
            </w:tcBorders>
            <w:shd w:val="clear" w:color="auto" w:fill="auto"/>
            <w:noWrap/>
            <w:vAlign w:val="bottom"/>
            <w:hideMark/>
          </w:tcPr>
          <w:p w14:paraId="1AFBCDAD" w14:textId="77777777" w:rsidR="00593E77" w:rsidRPr="00593E77" w:rsidRDefault="00593E77" w:rsidP="00593E77">
            <w:pPr>
              <w:rPr>
                <w:rFonts w:ascii="Times New Roman" w:hAnsi="Times New Roman"/>
                <w:color w:val="000000"/>
                <w:lang w:val="en-IN" w:eastAsia="en-IN"/>
              </w:rPr>
            </w:pPr>
            <w:r w:rsidRPr="00593E77">
              <w:rPr>
                <w:rFonts w:ascii="Times New Roman" w:hAnsi="Times New Roman"/>
                <w:color w:val="000000"/>
                <w:lang w:val="en-IN" w:eastAsia="en-IN"/>
              </w:rPr>
              <w:t>Participant</w:t>
            </w:r>
          </w:p>
        </w:tc>
        <w:tc>
          <w:tcPr>
            <w:tcW w:w="3704" w:type="dxa"/>
            <w:gridSpan w:val="3"/>
            <w:tcBorders>
              <w:top w:val="nil"/>
              <w:left w:val="nil"/>
              <w:bottom w:val="nil"/>
              <w:right w:val="nil"/>
            </w:tcBorders>
            <w:shd w:val="clear" w:color="auto" w:fill="auto"/>
            <w:noWrap/>
            <w:vAlign w:val="bottom"/>
            <w:hideMark/>
          </w:tcPr>
          <w:p w14:paraId="490E2E01" w14:textId="77777777" w:rsidR="00593E77" w:rsidRPr="00593E77" w:rsidRDefault="00593E77" w:rsidP="00593E77">
            <w:pPr>
              <w:rPr>
                <w:rFonts w:ascii="Times New Roman" w:hAnsi="Times New Roman"/>
                <w:color w:val="000000"/>
                <w:lang w:val="en-IN" w:eastAsia="en-IN"/>
              </w:rPr>
            </w:pPr>
            <w:r w:rsidRPr="00593E77">
              <w:rPr>
                <w:rFonts w:ascii="Times New Roman" w:hAnsi="Times New Roman"/>
                <w:color w:val="000000"/>
                <w:lang w:val="en-IN" w:eastAsia="en-IN"/>
              </w:rPr>
              <w:t>Accuracy based on individual feature</w:t>
            </w:r>
          </w:p>
        </w:tc>
      </w:tr>
      <w:tr w:rsidR="00593E77" w:rsidRPr="00593E77" w14:paraId="44B79447" w14:textId="77777777" w:rsidTr="00593E77">
        <w:trPr>
          <w:trHeight w:val="235"/>
        </w:trPr>
        <w:tc>
          <w:tcPr>
            <w:tcW w:w="1218" w:type="dxa"/>
            <w:vMerge/>
            <w:tcBorders>
              <w:top w:val="nil"/>
              <w:left w:val="nil"/>
              <w:bottom w:val="nil"/>
              <w:right w:val="nil"/>
            </w:tcBorders>
            <w:vAlign w:val="center"/>
            <w:hideMark/>
          </w:tcPr>
          <w:p w14:paraId="026FDFDE" w14:textId="77777777" w:rsidR="00593E77" w:rsidRPr="00593E77" w:rsidRDefault="00593E77" w:rsidP="00593E77">
            <w:pPr>
              <w:jc w:val="left"/>
              <w:rPr>
                <w:rFonts w:ascii="Times New Roman" w:hAnsi="Times New Roman"/>
                <w:color w:val="000000"/>
                <w:lang w:val="en-IN" w:eastAsia="en-IN"/>
              </w:rPr>
            </w:pPr>
          </w:p>
        </w:tc>
        <w:tc>
          <w:tcPr>
            <w:tcW w:w="897" w:type="dxa"/>
            <w:tcBorders>
              <w:top w:val="nil"/>
              <w:left w:val="nil"/>
              <w:bottom w:val="nil"/>
              <w:right w:val="nil"/>
            </w:tcBorders>
            <w:shd w:val="clear" w:color="auto" w:fill="auto"/>
            <w:noWrap/>
            <w:vAlign w:val="bottom"/>
            <w:hideMark/>
          </w:tcPr>
          <w:p w14:paraId="18EC0A30" w14:textId="77777777" w:rsidR="00593E77" w:rsidRPr="00593E77" w:rsidRDefault="00593E77" w:rsidP="00593E77">
            <w:pPr>
              <w:rPr>
                <w:rFonts w:ascii="Times New Roman" w:hAnsi="Times New Roman"/>
                <w:color w:val="000000"/>
                <w:lang w:val="en-IN" w:eastAsia="en-IN"/>
              </w:rPr>
            </w:pPr>
            <w:r w:rsidRPr="00593E77">
              <w:rPr>
                <w:rFonts w:ascii="Times New Roman" w:hAnsi="Times New Roman"/>
                <w:color w:val="000000"/>
                <w:lang w:val="en-IN" w:eastAsia="en-IN"/>
              </w:rPr>
              <w:t>Mean</w:t>
            </w:r>
          </w:p>
        </w:tc>
        <w:tc>
          <w:tcPr>
            <w:tcW w:w="1856" w:type="dxa"/>
            <w:tcBorders>
              <w:top w:val="nil"/>
              <w:left w:val="nil"/>
              <w:bottom w:val="nil"/>
              <w:right w:val="nil"/>
            </w:tcBorders>
            <w:shd w:val="clear" w:color="auto" w:fill="auto"/>
            <w:noWrap/>
            <w:vAlign w:val="bottom"/>
            <w:hideMark/>
          </w:tcPr>
          <w:p w14:paraId="324F924E" w14:textId="77777777" w:rsidR="00593E77" w:rsidRPr="00593E77" w:rsidRDefault="00593E77" w:rsidP="00593E77">
            <w:pPr>
              <w:rPr>
                <w:rFonts w:ascii="Times New Roman" w:hAnsi="Times New Roman"/>
                <w:color w:val="000000"/>
                <w:lang w:val="en-IN" w:eastAsia="en-IN"/>
              </w:rPr>
            </w:pPr>
            <w:r w:rsidRPr="00593E77">
              <w:rPr>
                <w:rFonts w:ascii="Times New Roman" w:hAnsi="Times New Roman"/>
                <w:color w:val="000000"/>
                <w:lang w:val="en-IN" w:eastAsia="en-IN"/>
              </w:rPr>
              <w:t>Standard deviation</w:t>
            </w:r>
          </w:p>
        </w:tc>
        <w:tc>
          <w:tcPr>
            <w:tcW w:w="950" w:type="dxa"/>
            <w:tcBorders>
              <w:top w:val="nil"/>
              <w:left w:val="nil"/>
              <w:bottom w:val="nil"/>
              <w:right w:val="nil"/>
            </w:tcBorders>
            <w:shd w:val="clear" w:color="auto" w:fill="auto"/>
            <w:noWrap/>
            <w:vAlign w:val="bottom"/>
            <w:hideMark/>
          </w:tcPr>
          <w:p w14:paraId="31AC9407" w14:textId="77777777" w:rsidR="00593E77" w:rsidRPr="00593E77" w:rsidRDefault="00593E77" w:rsidP="00593E77">
            <w:pPr>
              <w:rPr>
                <w:rFonts w:ascii="Times New Roman" w:hAnsi="Times New Roman"/>
                <w:color w:val="000000"/>
                <w:lang w:val="en-IN" w:eastAsia="en-IN"/>
              </w:rPr>
            </w:pPr>
            <w:r w:rsidRPr="00593E77">
              <w:rPr>
                <w:rFonts w:ascii="Times New Roman" w:hAnsi="Times New Roman"/>
                <w:color w:val="000000"/>
                <w:lang w:val="en-IN" w:eastAsia="en-IN"/>
              </w:rPr>
              <w:t>Variance</w:t>
            </w:r>
          </w:p>
        </w:tc>
      </w:tr>
      <w:tr w:rsidR="00593E77" w:rsidRPr="00593E77" w14:paraId="1F499055" w14:textId="77777777" w:rsidTr="00593E77">
        <w:trPr>
          <w:trHeight w:val="235"/>
        </w:trPr>
        <w:tc>
          <w:tcPr>
            <w:tcW w:w="1218" w:type="dxa"/>
            <w:tcBorders>
              <w:top w:val="nil"/>
              <w:left w:val="nil"/>
              <w:bottom w:val="nil"/>
              <w:right w:val="nil"/>
            </w:tcBorders>
            <w:shd w:val="clear" w:color="auto" w:fill="auto"/>
            <w:noWrap/>
            <w:vAlign w:val="bottom"/>
            <w:hideMark/>
          </w:tcPr>
          <w:p w14:paraId="51C0496C" w14:textId="77777777" w:rsidR="00593E77" w:rsidRPr="00593E77" w:rsidRDefault="00593E77" w:rsidP="00593E77">
            <w:pPr>
              <w:jc w:val="left"/>
              <w:rPr>
                <w:rFonts w:ascii="Times New Roman" w:hAnsi="Times New Roman"/>
                <w:color w:val="000000"/>
                <w:lang w:val="en-IN" w:eastAsia="en-IN"/>
              </w:rPr>
            </w:pPr>
            <w:r w:rsidRPr="00593E77">
              <w:rPr>
                <w:rFonts w:ascii="Times New Roman" w:hAnsi="Times New Roman"/>
                <w:color w:val="000000"/>
                <w:lang w:val="en-IN" w:eastAsia="en-IN"/>
              </w:rPr>
              <w:t>P1</w:t>
            </w:r>
          </w:p>
        </w:tc>
        <w:tc>
          <w:tcPr>
            <w:tcW w:w="897" w:type="dxa"/>
            <w:tcBorders>
              <w:top w:val="nil"/>
              <w:left w:val="nil"/>
              <w:bottom w:val="nil"/>
              <w:right w:val="nil"/>
            </w:tcBorders>
            <w:shd w:val="clear" w:color="auto" w:fill="auto"/>
            <w:noWrap/>
            <w:vAlign w:val="bottom"/>
            <w:hideMark/>
          </w:tcPr>
          <w:p w14:paraId="58CDA813"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95.1899</w:t>
            </w:r>
          </w:p>
        </w:tc>
        <w:tc>
          <w:tcPr>
            <w:tcW w:w="1856" w:type="dxa"/>
            <w:tcBorders>
              <w:top w:val="nil"/>
              <w:left w:val="nil"/>
              <w:bottom w:val="nil"/>
              <w:right w:val="nil"/>
            </w:tcBorders>
            <w:shd w:val="clear" w:color="auto" w:fill="auto"/>
            <w:noWrap/>
            <w:vAlign w:val="bottom"/>
            <w:hideMark/>
          </w:tcPr>
          <w:p w14:paraId="64B5B3B2"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84.9367</w:t>
            </w:r>
          </w:p>
        </w:tc>
        <w:tc>
          <w:tcPr>
            <w:tcW w:w="950" w:type="dxa"/>
            <w:tcBorders>
              <w:top w:val="nil"/>
              <w:left w:val="nil"/>
              <w:bottom w:val="nil"/>
              <w:right w:val="nil"/>
            </w:tcBorders>
            <w:shd w:val="clear" w:color="auto" w:fill="auto"/>
            <w:noWrap/>
            <w:vAlign w:val="bottom"/>
            <w:hideMark/>
          </w:tcPr>
          <w:p w14:paraId="29BBA8DB"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83.6799</w:t>
            </w:r>
          </w:p>
        </w:tc>
      </w:tr>
      <w:tr w:rsidR="00593E77" w:rsidRPr="00593E77" w14:paraId="6EB7A238" w14:textId="77777777" w:rsidTr="00593E77">
        <w:trPr>
          <w:trHeight w:val="235"/>
        </w:trPr>
        <w:tc>
          <w:tcPr>
            <w:tcW w:w="1218" w:type="dxa"/>
            <w:tcBorders>
              <w:top w:val="nil"/>
              <w:left w:val="nil"/>
              <w:bottom w:val="nil"/>
              <w:right w:val="nil"/>
            </w:tcBorders>
            <w:shd w:val="clear" w:color="auto" w:fill="auto"/>
            <w:noWrap/>
            <w:vAlign w:val="bottom"/>
            <w:hideMark/>
          </w:tcPr>
          <w:p w14:paraId="6432DE40" w14:textId="77777777" w:rsidR="00593E77" w:rsidRPr="00593E77" w:rsidRDefault="00593E77" w:rsidP="00593E77">
            <w:pPr>
              <w:jc w:val="left"/>
              <w:rPr>
                <w:rFonts w:ascii="Times New Roman" w:hAnsi="Times New Roman"/>
                <w:color w:val="000000"/>
                <w:lang w:val="en-IN" w:eastAsia="en-IN"/>
              </w:rPr>
            </w:pPr>
            <w:r w:rsidRPr="00593E77">
              <w:rPr>
                <w:rFonts w:ascii="Times New Roman" w:hAnsi="Times New Roman"/>
                <w:color w:val="000000"/>
                <w:lang w:val="en-IN" w:eastAsia="en-IN"/>
              </w:rPr>
              <w:t>P2</w:t>
            </w:r>
          </w:p>
        </w:tc>
        <w:tc>
          <w:tcPr>
            <w:tcW w:w="897" w:type="dxa"/>
            <w:tcBorders>
              <w:top w:val="nil"/>
              <w:left w:val="nil"/>
              <w:bottom w:val="nil"/>
              <w:right w:val="nil"/>
            </w:tcBorders>
            <w:shd w:val="clear" w:color="auto" w:fill="auto"/>
            <w:noWrap/>
            <w:vAlign w:val="bottom"/>
            <w:hideMark/>
          </w:tcPr>
          <w:p w14:paraId="0E852122"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95.9781</w:t>
            </w:r>
          </w:p>
        </w:tc>
        <w:tc>
          <w:tcPr>
            <w:tcW w:w="1856" w:type="dxa"/>
            <w:tcBorders>
              <w:top w:val="nil"/>
              <w:left w:val="nil"/>
              <w:bottom w:val="nil"/>
              <w:right w:val="nil"/>
            </w:tcBorders>
            <w:shd w:val="clear" w:color="auto" w:fill="auto"/>
            <w:noWrap/>
            <w:vAlign w:val="bottom"/>
            <w:hideMark/>
          </w:tcPr>
          <w:p w14:paraId="2454CDB3"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86.8373</w:t>
            </w:r>
          </w:p>
        </w:tc>
        <w:tc>
          <w:tcPr>
            <w:tcW w:w="950" w:type="dxa"/>
            <w:tcBorders>
              <w:top w:val="nil"/>
              <w:left w:val="nil"/>
              <w:bottom w:val="nil"/>
              <w:right w:val="nil"/>
            </w:tcBorders>
            <w:shd w:val="clear" w:color="auto" w:fill="auto"/>
            <w:noWrap/>
            <w:vAlign w:val="bottom"/>
            <w:hideMark/>
          </w:tcPr>
          <w:p w14:paraId="64641648"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84.4607</w:t>
            </w:r>
          </w:p>
        </w:tc>
      </w:tr>
      <w:tr w:rsidR="00593E77" w:rsidRPr="00593E77" w14:paraId="6F254B13" w14:textId="77777777" w:rsidTr="00593E77">
        <w:trPr>
          <w:trHeight w:val="235"/>
        </w:trPr>
        <w:tc>
          <w:tcPr>
            <w:tcW w:w="1218" w:type="dxa"/>
            <w:tcBorders>
              <w:top w:val="nil"/>
              <w:left w:val="nil"/>
              <w:bottom w:val="nil"/>
              <w:right w:val="nil"/>
            </w:tcBorders>
            <w:shd w:val="clear" w:color="auto" w:fill="auto"/>
            <w:noWrap/>
            <w:vAlign w:val="bottom"/>
            <w:hideMark/>
          </w:tcPr>
          <w:p w14:paraId="15D724EC" w14:textId="77777777" w:rsidR="00593E77" w:rsidRPr="00593E77" w:rsidRDefault="00593E77" w:rsidP="00593E77">
            <w:pPr>
              <w:jc w:val="left"/>
              <w:rPr>
                <w:rFonts w:ascii="Times New Roman" w:hAnsi="Times New Roman"/>
                <w:color w:val="000000"/>
                <w:lang w:val="en-IN" w:eastAsia="en-IN"/>
              </w:rPr>
            </w:pPr>
            <w:r w:rsidRPr="00593E77">
              <w:rPr>
                <w:rFonts w:ascii="Times New Roman" w:hAnsi="Times New Roman"/>
                <w:color w:val="000000"/>
                <w:lang w:val="en-IN" w:eastAsia="en-IN"/>
              </w:rPr>
              <w:t>P3</w:t>
            </w:r>
          </w:p>
        </w:tc>
        <w:tc>
          <w:tcPr>
            <w:tcW w:w="897" w:type="dxa"/>
            <w:tcBorders>
              <w:top w:val="nil"/>
              <w:left w:val="nil"/>
              <w:bottom w:val="nil"/>
              <w:right w:val="nil"/>
            </w:tcBorders>
            <w:shd w:val="clear" w:color="auto" w:fill="auto"/>
            <w:noWrap/>
            <w:vAlign w:val="bottom"/>
            <w:hideMark/>
          </w:tcPr>
          <w:p w14:paraId="79B03ED5"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96.3432</w:t>
            </w:r>
          </w:p>
        </w:tc>
        <w:tc>
          <w:tcPr>
            <w:tcW w:w="1856" w:type="dxa"/>
            <w:tcBorders>
              <w:top w:val="nil"/>
              <w:left w:val="nil"/>
              <w:bottom w:val="nil"/>
              <w:right w:val="nil"/>
            </w:tcBorders>
            <w:shd w:val="clear" w:color="auto" w:fill="auto"/>
            <w:noWrap/>
            <w:vAlign w:val="bottom"/>
            <w:hideMark/>
          </w:tcPr>
          <w:p w14:paraId="79676E0E"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80.1688</w:t>
            </w:r>
          </w:p>
        </w:tc>
        <w:tc>
          <w:tcPr>
            <w:tcW w:w="950" w:type="dxa"/>
            <w:tcBorders>
              <w:top w:val="nil"/>
              <w:left w:val="nil"/>
              <w:bottom w:val="nil"/>
              <w:right w:val="nil"/>
            </w:tcBorders>
            <w:shd w:val="clear" w:color="auto" w:fill="auto"/>
            <w:noWrap/>
            <w:vAlign w:val="bottom"/>
            <w:hideMark/>
          </w:tcPr>
          <w:p w14:paraId="0FF618E2"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80.5907</w:t>
            </w:r>
          </w:p>
        </w:tc>
      </w:tr>
      <w:tr w:rsidR="00593E77" w:rsidRPr="00593E77" w14:paraId="6A179DA1" w14:textId="77777777" w:rsidTr="00593E77">
        <w:trPr>
          <w:trHeight w:val="235"/>
        </w:trPr>
        <w:tc>
          <w:tcPr>
            <w:tcW w:w="1218" w:type="dxa"/>
            <w:tcBorders>
              <w:top w:val="nil"/>
              <w:left w:val="nil"/>
              <w:bottom w:val="nil"/>
              <w:right w:val="nil"/>
            </w:tcBorders>
            <w:shd w:val="clear" w:color="auto" w:fill="auto"/>
            <w:noWrap/>
            <w:vAlign w:val="bottom"/>
            <w:hideMark/>
          </w:tcPr>
          <w:p w14:paraId="04BE01DB" w14:textId="77777777" w:rsidR="00593E77" w:rsidRPr="00593E77" w:rsidRDefault="00593E77" w:rsidP="00593E77">
            <w:pPr>
              <w:jc w:val="left"/>
              <w:rPr>
                <w:rFonts w:ascii="Times New Roman" w:hAnsi="Times New Roman"/>
                <w:color w:val="000000"/>
                <w:lang w:val="en-IN" w:eastAsia="en-IN"/>
              </w:rPr>
            </w:pPr>
            <w:r w:rsidRPr="00593E77">
              <w:rPr>
                <w:rFonts w:ascii="Times New Roman" w:hAnsi="Times New Roman"/>
                <w:color w:val="000000"/>
                <w:lang w:val="en-IN" w:eastAsia="en-IN"/>
              </w:rPr>
              <w:t>P4</w:t>
            </w:r>
          </w:p>
        </w:tc>
        <w:tc>
          <w:tcPr>
            <w:tcW w:w="897" w:type="dxa"/>
            <w:tcBorders>
              <w:top w:val="nil"/>
              <w:left w:val="nil"/>
              <w:bottom w:val="nil"/>
              <w:right w:val="nil"/>
            </w:tcBorders>
            <w:shd w:val="clear" w:color="auto" w:fill="auto"/>
            <w:noWrap/>
            <w:vAlign w:val="bottom"/>
            <w:hideMark/>
          </w:tcPr>
          <w:p w14:paraId="0859DC0B"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95.7816</w:t>
            </w:r>
          </w:p>
        </w:tc>
        <w:tc>
          <w:tcPr>
            <w:tcW w:w="1856" w:type="dxa"/>
            <w:tcBorders>
              <w:top w:val="nil"/>
              <w:left w:val="nil"/>
              <w:bottom w:val="nil"/>
              <w:right w:val="nil"/>
            </w:tcBorders>
            <w:shd w:val="clear" w:color="auto" w:fill="auto"/>
            <w:noWrap/>
            <w:vAlign w:val="bottom"/>
            <w:hideMark/>
          </w:tcPr>
          <w:p w14:paraId="7A5B4F49"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90.1985</w:t>
            </w:r>
          </w:p>
        </w:tc>
        <w:tc>
          <w:tcPr>
            <w:tcW w:w="950" w:type="dxa"/>
            <w:tcBorders>
              <w:top w:val="nil"/>
              <w:left w:val="nil"/>
              <w:bottom w:val="nil"/>
              <w:right w:val="nil"/>
            </w:tcBorders>
            <w:shd w:val="clear" w:color="auto" w:fill="auto"/>
            <w:noWrap/>
            <w:vAlign w:val="bottom"/>
            <w:hideMark/>
          </w:tcPr>
          <w:p w14:paraId="1BFD93B1"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89.9504</w:t>
            </w:r>
          </w:p>
        </w:tc>
      </w:tr>
      <w:tr w:rsidR="00593E77" w:rsidRPr="00593E77" w14:paraId="5CC8F72A" w14:textId="77777777" w:rsidTr="00593E77">
        <w:trPr>
          <w:trHeight w:val="235"/>
        </w:trPr>
        <w:tc>
          <w:tcPr>
            <w:tcW w:w="1218" w:type="dxa"/>
            <w:tcBorders>
              <w:top w:val="nil"/>
              <w:left w:val="nil"/>
              <w:bottom w:val="nil"/>
              <w:right w:val="nil"/>
            </w:tcBorders>
            <w:shd w:val="clear" w:color="auto" w:fill="auto"/>
            <w:noWrap/>
            <w:vAlign w:val="bottom"/>
            <w:hideMark/>
          </w:tcPr>
          <w:p w14:paraId="27070966" w14:textId="77777777" w:rsidR="00593E77" w:rsidRPr="00593E77" w:rsidRDefault="00593E77" w:rsidP="00593E77">
            <w:pPr>
              <w:jc w:val="left"/>
              <w:rPr>
                <w:rFonts w:ascii="Times New Roman" w:hAnsi="Times New Roman"/>
                <w:color w:val="000000"/>
                <w:lang w:val="en-IN" w:eastAsia="en-IN"/>
              </w:rPr>
            </w:pPr>
            <w:r w:rsidRPr="00593E77">
              <w:rPr>
                <w:rFonts w:ascii="Times New Roman" w:hAnsi="Times New Roman"/>
                <w:color w:val="000000"/>
                <w:lang w:val="en-IN" w:eastAsia="en-IN"/>
              </w:rPr>
              <w:t>P5</w:t>
            </w:r>
          </w:p>
        </w:tc>
        <w:tc>
          <w:tcPr>
            <w:tcW w:w="897" w:type="dxa"/>
            <w:tcBorders>
              <w:top w:val="nil"/>
              <w:left w:val="nil"/>
              <w:bottom w:val="nil"/>
              <w:right w:val="nil"/>
            </w:tcBorders>
            <w:shd w:val="clear" w:color="auto" w:fill="auto"/>
            <w:noWrap/>
            <w:vAlign w:val="bottom"/>
            <w:hideMark/>
          </w:tcPr>
          <w:p w14:paraId="540054B6"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98.1408</w:t>
            </w:r>
          </w:p>
        </w:tc>
        <w:tc>
          <w:tcPr>
            <w:tcW w:w="1856" w:type="dxa"/>
            <w:tcBorders>
              <w:top w:val="nil"/>
              <w:left w:val="nil"/>
              <w:bottom w:val="nil"/>
              <w:right w:val="nil"/>
            </w:tcBorders>
            <w:shd w:val="clear" w:color="auto" w:fill="auto"/>
            <w:noWrap/>
            <w:vAlign w:val="bottom"/>
            <w:hideMark/>
          </w:tcPr>
          <w:p w14:paraId="2BBEAEF9"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89.6414</w:t>
            </w:r>
          </w:p>
        </w:tc>
        <w:tc>
          <w:tcPr>
            <w:tcW w:w="950" w:type="dxa"/>
            <w:tcBorders>
              <w:top w:val="nil"/>
              <w:left w:val="nil"/>
              <w:bottom w:val="nil"/>
              <w:right w:val="nil"/>
            </w:tcBorders>
            <w:shd w:val="clear" w:color="auto" w:fill="auto"/>
            <w:noWrap/>
            <w:vAlign w:val="bottom"/>
            <w:hideMark/>
          </w:tcPr>
          <w:p w14:paraId="4D4B4CAA"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90.1726</w:t>
            </w:r>
          </w:p>
        </w:tc>
      </w:tr>
      <w:tr w:rsidR="00593E77" w:rsidRPr="00593E77" w14:paraId="16AC8734" w14:textId="77777777" w:rsidTr="00593E77">
        <w:trPr>
          <w:trHeight w:val="235"/>
        </w:trPr>
        <w:tc>
          <w:tcPr>
            <w:tcW w:w="1218" w:type="dxa"/>
            <w:tcBorders>
              <w:top w:val="nil"/>
              <w:left w:val="nil"/>
              <w:bottom w:val="nil"/>
              <w:right w:val="nil"/>
            </w:tcBorders>
            <w:shd w:val="clear" w:color="auto" w:fill="auto"/>
            <w:noWrap/>
            <w:vAlign w:val="bottom"/>
            <w:hideMark/>
          </w:tcPr>
          <w:p w14:paraId="24BEE532" w14:textId="77777777" w:rsidR="00593E77" w:rsidRPr="00593E77" w:rsidRDefault="00593E77" w:rsidP="00593E77">
            <w:pPr>
              <w:jc w:val="left"/>
              <w:rPr>
                <w:rFonts w:ascii="Times New Roman" w:hAnsi="Times New Roman"/>
                <w:color w:val="000000"/>
                <w:lang w:val="en-IN" w:eastAsia="en-IN"/>
              </w:rPr>
            </w:pPr>
            <w:r w:rsidRPr="00593E77">
              <w:rPr>
                <w:rFonts w:ascii="Times New Roman" w:hAnsi="Times New Roman"/>
                <w:color w:val="000000"/>
                <w:lang w:val="en-IN" w:eastAsia="en-IN"/>
              </w:rPr>
              <w:t>Generalised</w:t>
            </w:r>
          </w:p>
        </w:tc>
        <w:tc>
          <w:tcPr>
            <w:tcW w:w="897" w:type="dxa"/>
            <w:tcBorders>
              <w:top w:val="nil"/>
              <w:left w:val="nil"/>
              <w:bottom w:val="nil"/>
              <w:right w:val="nil"/>
            </w:tcBorders>
            <w:shd w:val="clear" w:color="auto" w:fill="auto"/>
            <w:noWrap/>
            <w:vAlign w:val="bottom"/>
            <w:hideMark/>
          </w:tcPr>
          <w:p w14:paraId="4A6B67F6"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95.0374</w:t>
            </w:r>
          </w:p>
        </w:tc>
        <w:tc>
          <w:tcPr>
            <w:tcW w:w="1856" w:type="dxa"/>
            <w:tcBorders>
              <w:top w:val="nil"/>
              <w:left w:val="nil"/>
              <w:bottom w:val="nil"/>
              <w:right w:val="nil"/>
            </w:tcBorders>
            <w:shd w:val="clear" w:color="auto" w:fill="auto"/>
            <w:noWrap/>
            <w:vAlign w:val="bottom"/>
            <w:hideMark/>
          </w:tcPr>
          <w:p w14:paraId="15801612" w14:textId="77777777" w:rsidR="00593E77" w:rsidRPr="00593E77" w:rsidRDefault="00593E77" w:rsidP="00593E77">
            <w:pPr>
              <w:jc w:val="right"/>
              <w:rPr>
                <w:rFonts w:ascii="Times New Roman" w:hAnsi="Times New Roman"/>
                <w:color w:val="000000"/>
                <w:lang w:val="en-IN" w:eastAsia="en-IN"/>
              </w:rPr>
            </w:pPr>
            <w:r w:rsidRPr="00593E77">
              <w:rPr>
                <w:rFonts w:ascii="Times New Roman" w:hAnsi="Times New Roman"/>
                <w:color w:val="000000"/>
                <w:lang w:val="en-IN" w:eastAsia="en-IN"/>
              </w:rPr>
              <w:t>84.2806</w:t>
            </w:r>
          </w:p>
        </w:tc>
        <w:tc>
          <w:tcPr>
            <w:tcW w:w="950" w:type="dxa"/>
            <w:tcBorders>
              <w:top w:val="nil"/>
              <w:left w:val="nil"/>
              <w:bottom w:val="nil"/>
              <w:right w:val="nil"/>
            </w:tcBorders>
            <w:shd w:val="clear" w:color="auto" w:fill="auto"/>
            <w:noWrap/>
            <w:vAlign w:val="bottom"/>
            <w:hideMark/>
          </w:tcPr>
          <w:p w14:paraId="6DDB71E0" w14:textId="77777777" w:rsidR="00593E77" w:rsidRPr="00593E77" w:rsidRDefault="00593E77" w:rsidP="00497AE6">
            <w:pPr>
              <w:keepNext/>
              <w:jc w:val="right"/>
              <w:rPr>
                <w:rFonts w:ascii="Times New Roman" w:hAnsi="Times New Roman"/>
                <w:color w:val="000000"/>
                <w:lang w:val="en-IN" w:eastAsia="en-IN"/>
              </w:rPr>
            </w:pPr>
            <w:r w:rsidRPr="00593E77">
              <w:rPr>
                <w:rFonts w:ascii="Times New Roman" w:hAnsi="Times New Roman"/>
                <w:color w:val="000000"/>
                <w:lang w:val="en-IN" w:eastAsia="en-IN"/>
              </w:rPr>
              <w:t>82.534</w:t>
            </w:r>
          </w:p>
        </w:tc>
      </w:tr>
    </w:tbl>
    <w:p w14:paraId="02676B73" w14:textId="0EE47F7E" w:rsidR="00867E36" w:rsidRDefault="00497AE6" w:rsidP="00497AE6">
      <w:pPr>
        <w:pStyle w:val="Caption"/>
        <w:rPr>
          <w:rFonts w:ascii="Times New Roman" w:hAnsi="Times New Roman" w:cs="Times New Roman"/>
          <w:sz w:val="16"/>
          <w:szCs w:val="16"/>
        </w:rPr>
      </w:pPr>
      <w:r w:rsidRPr="00497AE6">
        <w:rPr>
          <w:rFonts w:ascii="Times New Roman" w:hAnsi="Times New Roman" w:cs="Times New Roman"/>
          <w:sz w:val="16"/>
          <w:szCs w:val="16"/>
        </w:rPr>
        <w:t xml:space="preserve">Table </w:t>
      </w:r>
      <w:r w:rsidR="006F58F8">
        <w:rPr>
          <w:rFonts w:ascii="Times New Roman" w:hAnsi="Times New Roman" w:cs="Times New Roman"/>
          <w:sz w:val="16"/>
          <w:szCs w:val="16"/>
        </w:rPr>
        <w:fldChar w:fldCharType="begin"/>
      </w:r>
      <w:r w:rsidR="006F58F8">
        <w:rPr>
          <w:rFonts w:ascii="Times New Roman" w:hAnsi="Times New Roman" w:cs="Times New Roman"/>
          <w:sz w:val="16"/>
          <w:szCs w:val="16"/>
        </w:rPr>
        <w:instrText xml:space="preserve"> SEQ Table \* ARABIC </w:instrText>
      </w:r>
      <w:r w:rsidR="006F58F8">
        <w:rPr>
          <w:rFonts w:ascii="Times New Roman" w:hAnsi="Times New Roman" w:cs="Times New Roman"/>
          <w:sz w:val="16"/>
          <w:szCs w:val="16"/>
        </w:rPr>
        <w:fldChar w:fldCharType="separate"/>
      </w:r>
      <w:r w:rsidR="006F58F8">
        <w:rPr>
          <w:rFonts w:ascii="Times New Roman" w:hAnsi="Times New Roman" w:cs="Times New Roman"/>
          <w:noProof/>
          <w:sz w:val="16"/>
          <w:szCs w:val="16"/>
        </w:rPr>
        <w:t>5</w:t>
      </w:r>
      <w:r w:rsidR="006F58F8">
        <w:rPr>
          <w:rFonts w:ascii="Times New Roman" w:hAnsi="Times New Roman" w:cs="Times New Roman"/>
          <w:sz w:val="16"/>
          <w:szCs w:val="16"/>
        </w:rPr>
        <w:fldChar w:fldCharType="end"/>
      </w:r>
      <w:r w:rsidRPr="00497AE6">
        <w:rPr>
          <w:rFonts w:ascii="Times New Roman" w:hAnsi="Times New Roman" w:cs="Times New Roman"/>
          <w:sz w:val="16"/>
          <w:szCs w:val="16"/>
        </w:rPr>
        <w:t xml:space="preserve">  Accuracy based on features</w:t>
      </w:r>
    </w:p>
    <w:p w14:paraId="2678B75E" w14:textId="77777777" w:rsidR="00CF3FF4" w:rsidRPr="00497AE6" w:rsidRDefault="00CF3FF4" w:rsidP="00497AE6">
      <w:pPr>
        <w:pStyle w:val="Caption"/>
        <w:rPr>
          <w:rFonts w:ascii="Times New Roman" w:hAnsi="Times New Roman" w:cs="Times New Roman"/>
          <w:sz w:val="16"/>
          <w:szCs w:val="16"/>
        </w:rPr>
      </w:pPr>
    </w:p>
    <w:p w14:paraId="7040150F" w14:textId="77777777" w:rsidR="00BE5CD5" w:rsidRDefault="00BE5CD5" w:rsidP="00BE5CD5">
      <w:pPr>
        <w:pStyle w:val="BodyText"/>
        <w:keepNext/>
      </w:pPr>
      <w:r>
        <w:rPr>
          <w:noProof/>
        </w:rPr>
        <w:drawing>
          <wp:inline distT="0" distB="0" distL="0" distR="0" wp14:anchorId="2A5BC267" wp14:editId="0430740D">
            <wp:extent cx="3085465" cy="2271712"/>
            <wp:effectExtent l="0" t="0" r="635" b="14605"/>
            <wp:docPr id="21" name="Chart 21">
              <a:extLst xmlns:a="http://schemas.openxmlformats.org/drawingml/2006/main">
                <a:ext uri="{FF2B5EF4-FFF2-40B4-BE49-F238E27FC236}">
                  <a16:creationId xmlns:a16="http://schemas.microsoft.com/office/drawing/2014/main" id="{AFB37C12-00D7-42E6-9C77-42E06A058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91D3F2" w14:textId="11EAA8F3" w:rsidR="00867E36" w:rsidRPr="00BE5CD5" w:rsidRDefault="00BE5CD5" w:rsidP="00BE5CD5">
      <w:pPr>
        <w:pStyle w:val="Caption"/>
        <w:rPr>
          <w:rFonts w:ascii="Times New Roman" w:hAnsi="Times New Roman" w:cs="Times New Roman"/>
          <w:sz w:val="16"/>
          <w:szCs w:val="16"/>
        </w:rPr>
      </w:pPr>
      <w:r w:rsidRPr="00BE5CD5">
        <w:rPr>
          <w:rFonts w:ascii="Times New Roman" w:hAnsi="Times New Roman" w:cs="Times New Roman"/>
          <w:sz w:val="16"/>
          <w:szCs w:val="16"/>
        </w:rPr>
        <w:t xml:space="preserve">Graph </w:t>
      </w:r>
      <w:r w:rsidRPr="00BE5CD5">
        <w:rPr>
          <w:rFonts w:ascii="Times New Roman" w:hAnsi="Times New Roman" w:cs="Times New Roman"/>
          <w:sz w:val="16"/>
          <w:szCs w:val="16"/>
        </w:rPr>
        <w:fldChar w:fldCharType="begin"/>
      </w:r>
      <w:r w:rsidRPr="00BE5CD5">
        <w:rPr>
          <w:rFonts w:ascii="Times New Roman" w:hAnsi="Times New Roman" w:cs="Times New Roman"/>
          <w:sz w:val="16"/>
          <w:szCs w:val="16"/>
        </w:rPr>
        <w:instrText xml:space="preserve"> SEQ Graph \* ARABIC </w:instrText>
      </w:r>
      <w:r w:rsidRPr="00BE5CD5">
        <w:rPr>
          <w:rFonts w:ascii="Times New Roman" w:hAnsi="Times New Roman" w:cs="Times New Roman"/>
          <w:sz w:val="16"/>
          <w:szCs w:val="16"/>
        </w:rPr>
        <w:fldChar w:fldCharType="separate"/>
      </w:r>
      <w:r w:rsidR="00EF7F41">
        <w:rPr>
          <w:rFonts w:ascii="Times New Roman" w:hAnsi="Times New Roman" w:cs="Times New Roman"/>
          <w:noProof/>
          <w:sz w:val="16"/>
          <w:szCs w:val="16"/>
        </w:rPr>
        <w:t>1</w:t>
      </w:r>
      <w:r w:rsidRPr="00BE5CD5">
        <w:rPr>
          <w:rFonts w:ascii="Times New Roman" w:hAnsi="Times New Roman" w:cs="Times New Roman"/>
          <w:sz w:val="16"/>
          <w:szCs w:val="16"/>
        </w:rPr>
        <w:fldChar w:fldCharType="end"/>
      </w:r>
      <w:r w:rsidRPr="00BE5CD5">
        <w:rPr>
          <w:rFonts w:ascii="Times New Roman" w:hAnsi="Times New Roman" w:cs="Times New Roman"/>
          <w:sz w:val="16"/>
          <w:szCs w:val="16"/>
        </w:rPr>
        <w:t xml:space="preserve"> Feature comparision</w:t>
      </w:r>
    </w:p>
    <w:p w14:paraId="797CDB75" w14:textId="77777777" w:rsidR="00867E36" w:rsidRDefault="00867E36">
      <w:pPr>
        <w:pStyle w:val="BodyText"/>
        <w:rPr>
          <w:rFonts w:ascii="Times New Roman" w:hAnsi="Times New Roman"/>
        </w:rPr>
      </w:pPr>
    </w:p>
    <w:p w14:paraId="45FC019A" w14:textId="78037CDF" w:rsidR="00867E36" w:rsidRDefault="00BE5CD5">
      <w:pPr>
        <w:pStyle w:val="BodyText"/>
        <w:rPr>
          <w:rFonts w:ascii="Times New Roman" w:hAnsi="Times New Roman"/>
        </w:rPr>
      </w:pPr>
      <w:r>
        <w:rPr>
          <w:rFonts w:ascii="Times New Roman" w:hAnsi="Times New Roman"/>
        </w:rPr>
        <w:t xml:space="preserve">The output of all the features is compared and it is clearly visible from graph 1 that mean is showing the best performance as compared to </w:t>
      </w:r>
      <w:r w:rsidR="00EF7F41">
        <w:rPr>
          <w:rFonts w:ascii="Times New Roman" w:hAnsi="Times New Roman"/>
        </w:rPr>
        <w:t>standard deviation and variance. So, among mean, standard deviation and variance; mean feature is considered best.</w:t>
      </w:r>
    </w:p>
    <w:p w14:paraId="38DA6F1F" w14:textId="27EBE297" w:rsidR="00EF7F41" w:rsidRDefault="00EF7F41">
      <w:pPr>
        <w:pStyle w:val="BodyText"/>
        <w:rPr>
          <w:rFonts w:ascii="Times New Roman" w:hAnsi="Times New Roman"/>
        </w:rPr>
      </w:pPr>
      <w:r>
        <w:rPr>
          <w:rFonts w:ascii="Times New Roman" w:hAnsi="Times New Roman"/>
        </w:rPr>
        <w:t xml:space="preserve">Another thing which is to be analyse is which decision tree is better out of individual and generalised one. For this comparison, firstly, </w:t>
      </w:r>
      <w:r w:rsidR="00AC5D11">
        <w:rPr>
          <w:rFonts w:ascii="Times New Roman" w:hAnsi="Times New Roman"/>
        </w:rPr>
        <w:t xml:space="preserve">classifier is trained with </w:t>
      </w:r>
      <w:r>
        <w:rPr>
          <w:rFonts w:ascii="Times New Roman" w:hAnsi="Times New Roman"/>
        </w:rPr>
        <w:t>generalised data</w:t>
      </w:r>
      <w:r w:rsidR="00AC5D11">
        <w:rPr>
          <w:rFonts w:ascii="Times New Roman" w:hAnsi="Times New Roman"/>
        </w:rPr>
        <w:t xml:space="preserve">set including data of all participants and </w:t>
      </w:r>
      <w:r>
        <w:rPr>
          <w:rFonts w:ascii="Times New Roman" w:hAnsi="Times New Roman"/>
        </w:rPr>
        <w:t xml:space="preserve">is tested </w:t>
      </w:r>
      <w:r w:rsidR="00AC5D11">
        <w:rPr>
          <w:rFonts w:ascii="Times New Roman" w:hAnsi="Times New Roman"/>
        </w:rPr>
        <w:t xml:space="preserve">with data only of P1, P2, P3 and so on. </w:t>
      </w:r>
      <w:r>
        <w:rPr>
          <w:rFonts w:ascii="Times New Roman" w:hAnsi="Times New Roman"/>
        </w:rPr>
        <w:t xml:space="preserve">After that, </w:t>
      </w:r>
      <w:r w:rsidR="00AC5D11">
        <w:rPr>
          <w:rFonts w:ascii="Times New Roman" w:hAnsi="Times New Roman"/>
        </w:rPr>
        <w:t xml:space="preserve">individual classifier is developed by </w:t>
      </w:r>
      <w:r w:rsidR="00896F13">
        <w:rPr>
          <w:rFonts w:ascii="Times New Roman" w:hAnsi="Times New Roman"/>
        </w:rPr>
        <w:t>providing individual</w:t>
      </w:r>
      <w:r>
        <w:rPr>
          <w:rFonts w:ascii="Times New Roman" w:hAnsi="Times New Roman"/>
        </w:rPr>
        <w:t xml:space="preserve"> dataset to train</w:t>
      </w:r>
      <w:r w:rsidR="00AC5D11">
        <w:rPr>
          <w:rFonts w:ascii="Times New Roman" w:hAnsi="Times New Roman"/>
        </w:rPr>
        <w:t xml:space="preserve"> and test</w:t>
      </w:r>
      <w:r>
        <w:rPr>
          <w:rFonts w:ascii="Times New Roman" w:hAnsi="Times New Roman"/>
        </w:rPr>
        <w:t xml:space="preserve"> the classifier</w:t>
      </w:r>
      <w:r w:rsidR="00896F13">
        <w:rPr>
          <w:rFonts w:ascii="Times New Roman" w:hAnsi="Times New Roman"/>
        </w:rPr>
        <w:t>.</w:t>
      </w:r>
      <w:r>
        <w:rPr>
          <w:rFonts w:ascii="Times New Roman" w:hAnsi="Times New Roman"/>
        </w:rPr>
        <w:t xml:space="preserve"> The output of </w:t>
      </w:r>
      <w:r w:rsidR="00896F13">
        <w:rPr>
          <w:rFonts w:ascii="Times New Roman" w:hAnsi="Times New Roman"/>
        </w:rPr>
        <w:t>comparison between Individual and generalised classifier</w:t>
      </w:r>
      <w:r>
        <w:rPr>
          <w:rFonts w:ascii="Times New Roman" w:hAnsi="Times New Roman"/>
        </w:rPr>
        <w:t xml:space="preserve"> is depicted in Graph 2 as shown below,</w:t>
      </w:r>
    </w:p>
    <w:p w14:paraId="674B2902" w14:textId="77777777" w:rsidR="00EF7F41" w:rsidRDefault="00EF7F41">
      <w:pPr>
        <w:pStyle w:val="BodyText"/>
        <w:rPr>
          <w:rFonts w:ascii="Times New Roman" w:hAnsi="Times New Roman"/>
        </w:rPr>
      </w:pPr>
    </w:p>
    <w:p w14:paraId="01D614E5" w14:textId="041FC416" w:rsidR="00EF7F41" w:rsidRDefault="00E8124E" w:rsidP="00EF7F41">
      <w:pPr>
        <w:pStyle w:val="BodyText"/>
        <w:keepNext/>
      </w:pPr>
      <w:r>
        <w:rPr>
          <w:noProof/>
        </w:rPr>
        <w:lastRenderedPageBreak/>
        <w:drawing>
          <wp:inline distT="0" distB="0" distL="0" distR="0" wp14:anchorId="51B236E0" wp14:editId="7C56B6E2">
            <wp:extent cx="2860963" cy="2258060"/>
            <wp:effectExtent l="0" t="0" r="15875" b="8890"/>
            <wp:docPr id="4" name="Chart 4">
              <a:extLst xmlns:a="http://schemas.openxmlformats.org/drawingml/2006/main">
                <a:ext uri="{FF2B5EF4-FFF2-40B4-BE49-F238E27FC236}">
                  <a16:creationId xmlns:a16="http://schemas.microsoft.com/office/drawing/2014/main" id="{4A7FF2F6-A275-41D0-A264-E9FB58AD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430804" w14:textId="6FDF33FD" w:rsidR="00EF7F41" w:rsidRDefault="00E8124E" w:rsidP="006510EB">
      <w:pPr>
        <w:pStyle w:val="Caption"/>
        <w:rPr>
          <w:rFonts w:ascii="Times New Roman" w:hAnsi="Times New Roman" w:cs="Times New Roman"/>
          <w:sz w:val="16"/>
          <w:szCs w:val="16"/>
        </w:rPr>
      </w:pPr>
      <w:r>
        <w:rPr>
          <w:rFonts w:ascii="Times New Roman" w:hAnsi="Times New Roman" w:cs="Times New Roman"/>
          <w:sz w:val="16"/>
          <w:szCs w:val="16"/>
        </w:rPr>
        <w:t xml:space="preserve">       </w:t>
      </w:r>
      <w:r w:rsidR="00EF7F41" w:rsidRPr="00A05881">
        <w:rPr>
          <w:rFonts w:ascii="Times New Roman" w:hAnsi="Times New Roman" w:cs="Times New Roman"/>
          <w:sz w:val="16"/>
          <w:szCs w:val="16"/>
        </w:rPr>
        <w:t xml:space="preserve">Graph </w:t>
      </w:r>
      <w:r w:rsidR="00EF7F41" w:rsidRPr="00A05881">
        <w:rPr>
          <w:rFonts w:ascii="Times New Roman" w:hAnsi="Times New Roman" w:cs="Times New Roman"/>
          <w:sz w:val="16"/>
          <w:szCs w:val="16"/>
        </w:rPr>
        <w:fldChar w:fldCharType="begin"/>
      </w:r>
      <w:r w:rsidR="00EF7F41" w:rsidRPr="00A05881">
        <w:rPr>
          <w:rFonts w:ascii="Times New Roman" w:hAnsi="Times New Roman" w:cs="Times New Roman"/>
          <w:sz w:val="16"/>
          <w:szCs w:val="16"/>
        </w:rPr>
        <w:instrText xml:space="preserve"> SEQ Graph \* ARABIC </w:instrText>
      </w:r>
      <w:r w:rsidR="00EF7F41" w:rsidRPr="00A05881">
        <w:rPr>
          <w:rFonts w:ascii="Times New Roman" w:hAnsi="Times New Roman" w:cs="Times New Roman"/>
          <w:sz w:val="16"/>
          <w:szCs w:val="16"/>
        </w:rPr>
        <w:fldChar w:fldCharType="separate"/>
      </w:r>
      <w:r w:rsidR="00EF7F41" w:rsidRPr="00A05881">
        <w:rPr>
          <w:rFonts w:ascii="Times New Roman" w:hAnsi="Times New Roman" w:cs="Times New Roman"/>
          <w:noProof/>
          <w:sz w:val="16"/>
          <w:szCs w:val="16"/>
        </w:rPr>
        <w:t>2</w:t>
      </w:r>
      <w:r w:rsidR="00EF7F41" w:rsidRPr="00A05881">
        <w:rPr>
          <w:rFonts w:ascii="Times New Roman" w:hAnsi="Times New Roman" w:cs="Times New Roman"/>
          <w:sz w:val="16"/>
          <w:szCs w:val="16"/>
        </w:rPr>
        <w:fldChar w:fldCharType="end"/>
      </w:r>
      <w:r w:rsidR="00EF7F41" w:rsidRPr="00A05881">
        <w:rPr>
          <w:rFonts w:ascii="Times New Roman" w:hAnsi="Times New Roman" w:cs="Times New Roman"/>
          <w:sz w:val="16"/>
          <w:szCs w:val="16"/>
        </w:rPr>
        <w:t xml:space="preserve"> Decision tree comparison</w:t>
      </w:r>
    </w:p>
    <w:p w14:paraId="4FC8840C" w14:textId="77777777" w:rsidR="00CF3FF4" w:rsidRPr="00A05881" w:rsidRDefault="00CF3FF4" w:rsidP="00A05881">
      <w:pPr>
        <w:pStyle w:val="Caption"/>
        <w:rPr>
          <w:rFonts w:ascii="Times New Roman" w:hAnsi="Times New Roman" w:cs="Times New Roman"/>
          <w:sz w:val="16"/>
          <w:szCs w:val="16"/>
        </w:rPr>
      </w:pPr>
    </w:p>
    <w:p w14:paraId="567B0E5B" w14:textId="78198DC5" w:rsidR="00867E36" w:rsidRDefault="00A05881" w:rsidP="00CF3FF4">
      <w:pPr>
        <w:pStyle w:val="BodyText"/>
        <w:rPr>
          <w:rFonts w:ascii="Times New Roman" w:hAnsi="Times New Roman"/>
        </w:rPr>
      </w:pPr>
      <w:r>
        <w:rPr>
          <w:rFonts w:ascii="Times New Roman" w:hAnsi="Times New Roman"/>
        </w:rPr>
        <w:t xml:space="preserve">It is clearly visible from graph 2, that </w:t>
      </w:r>
      <w:r w:rsidR="00896F13">
        <w:rPr>
          <w:rFonts w:ascii="Times New Roman" w:hAnsi="Times New Roman"/>
        </w:rPr>
        <w:t xml:space="preserve">the accuracy we are getting from </w:t>
      </w:r>
      <w:r>
        <w:rPr>
          <w:rFonts w:ascii="Times New Roman" w:hAnsi="Times New Roman"/>
        </w:rPr>
        <w:t>individual</w:t>
      </w:r>
      <w:r w:rsidR="00896F13">
        <w:rPr>
          <w:rFonts w:ascii="Times New Roman" w:hAnsi="Times New Roman"/>
        </w:rPr>
        <w:t xml:space="preserve"> trained</w:t>
      </w:r>
      <w:r>
        <w:rPr>
          <w:rFonts w:ascii="Times New Roman" w:hAnsi="Times New Roman"/>
        </w:rPr>
        <w:t xml:space="preserve"> decision tree</w:t>
      </w:r>
      <w:r w:rsidR="00896F13">
        <w:rPr>
          <w:rFonts w:ascii="Times New Roman" w:hAnsi="Times New Roman"/>
        </w:rPr>
        <w:t xml:space="preserve"> is high compared to</w:t>
      </w:r>
      <w:r>
        <w:rPr>
          <w:rFonts w:ascii="Times New Roman" w:hAnsi="Times New Roman"/>
        </w:rPr>
        <w:t xml:space="preserve"> generalised d</w:t>
      </w:r>
      <w:r w:rsidR="00896F13">
        <w:rPr>
          <w:rFonts w:ascii="Times New Roman" w:hAnsi="Times New Roman"/>
        </w:rPr>
        <w:t>ecision tree and, he</w:t>
      </w:r>
      <w:r>
        <w:rPr>
          <w:rFonts w:ascii="Times New Roman" w:hAnsi="Times New Roman"/>
        </w:rPr>
        <w:t xml:space="preserve">nce showing better performance. </w:t>
      </w:r>
    </w:p>
    <w:p w14:paraId="3BF59C1C" w14:textId="563C2B56" w:rsidR="00867E36" w:rsidRDefault="00867E36" w:rsidP="005C00E9">
      <w:pPr>
        <w:pStyle w:val="BodyText"/>
        <w:ind w:firstLine="0"/>
      </w:pPr>
    </w:p>
    <w:p w14:paraId="483C125B" w14:textId="77777777" w:rsidR="00867E36" w:rsidRDefault="005349A5">
      <w:pPr>
        <w:pStyle w:val="Heading1"/>
        <w:numPr>
          <w:ilvl w:val="0"/>
          <w:numId w:val="2"/>
        </w:numPr>
        <w:ind w:firstLine="289"/>
        <w:contextualSpacing/>
        <w:jc w:val="both"/>
        <w:rPr>
          <w:rFonts w:ascii="Times New Roman" w:hAnsi="Times New Roman"/>
        </w:rPr>
      </w:pPr>
      <w:r>
        <w:rPr>
          <w:rFonts w:ascii="Times New Roman" w:hAnsi="Times New Roman"/>
        </w:rPr>
        <w:t xml:space="preserve">CONCLUSION </w:t>
      </w:r>
    </w:p>
    <w:p w14:paraId="4398FCA2" w14:textId="54C9EA61" w:rsidR="00234343" w:rsidRDefault="005349A5" w:rsidP="00234343">
      <w:pPr>
        <w:jc w:val="both"/>
        <w:rPr>
          <w:rFonts w:ascii="Times New Roman" w:hAnsi="Times New Roman"/>
        </w:rPr>
      </w:pPr>
      <w:r>
        <w:rPr>
          <w:rFonts w:ascii="Times New Roman" w:hAnsi="Times New Roman"/>
        </w:rPr>
        <w:t xml:space="preserve">       </w:t>
      </w:r>
    </w:p>
    <w:p w14:paraId="2E3E3BF9" w14:textId="77777777" w:rsidR="001A2B5A" w:rsidRDefault="00C10B17" w:rsidP="00234343">
      <w:pPr>
        <w:jc w:val="both"/>
        <w:rPr>
          <w:rFonts w:ascii="Times New Roman" w:hAnsi="Times New Roman"/>
        </w:rPr>
      </w:pPr>
      <w:r>
        <w:rPr>
          <w:rFonts w:ascii="Times New Roman" w:hAnsi="Times New Roman"/>
        </w:rPr>
        <w:t xml:space="preserve"> </w:t>
      </w:r>
      <w:r w:rsidR="003C3C82">
        <w:rPr>
          <w:rFonts w:ascii="Times New Roman" w:hAnsi="Times New Roman"/>
        </w:rPr>
        <w:t xml:space="preserve">In this paper, </w:t>
      </w:r>
      <w:r w:rsidR="0093736F">
        <w:rPr>
          <w:rFonts w:ascii="Times New Roman" w:hAnsi="Times New Roman"/>
        </w:rPr>
        <w:t>h</w:t>
      </w:r>
      <w:r>
        <w:rPr>
          <w:rFonts w:ascii="Times New Roman" w:hAnsi="Times New Roman"/>
        </w:rPr>
        <w:t xml:space="preserve">uman activity recognition </w:t>
      </w:r>
      <w:r w:rsidR="003C3C82">
        <w:rPr>
          <w:rFonts w:ascii="Times New Roman" w:hAnsi="Times New Roman"/>
        </w:rPr>
        <w:t>using sensors data</w:t>
      </w:r>
      <w:r w:rsidR="0093736F">
        <w:rPr>
          <w:rFonts w:ascii="Times New Roman" w:hAnsi="Times New Roman"/>
        </w:rPr>
        <w:t xml:space="preserve">, based on Decision trees using J48 classifier is carried out. Five different day to day activities information has been collected based on accelerometer and gyroscope sensor and two kind of activity features are extracted. The decision tree </w:t>
      </w:r>
      <w:r w:rsidR="00FC03C1">
        <w:rPr>
          <w:rFonts w:ascii="Times New Roman" w:hAnsi="Times New Roman"/>
        </w:rPr>
        <w:t>based on these features has been established.</w:t>
      </w:r>
    </w:p>
    <w:p w14:paraId="3218BFE1" w14:textId="77777777" w:rsidR="001A2B5A" w:rsidRDefault="001A2B5A" w:rsidP="00234343">
      <w:pPr>
        <w:jc w:val="both"/>
        <w:rPr>
          <w:rFonts w:ascii="Times New Roman" w:hAnsi="Times New Roman"/>
        </w:rPr>
      </w:pPr>
    </w:p>
    <w:p w14:paraId="6131629A" w14:textId="5EF7D386" w:rsidR="008C30F5" w:rsidRDefault="001A2B5A" w:rsidP="00234343">
      <w:pPr>
        <w:jc w:val="both"/>
        <w:rPr>
          <w:rFonts w:ascii="Times New Roman" w:hAnsi="Times New Roman"/>
          <w:lang w:val="en-US"/>
        </w:rPr>
      </w:pPr>
      <w:r>
        <w:rPr>
          <w:rFonts w:ascii="Times New Roman" w:hAnsi="Times New Roman"/>
        </w:rPr>
        <w:t xml:space="preserve">            Initially, dataset of participants </w:t>
      </w:r>
      <w:r w:rsidR="00F7064E">
        <w:rPr>
          <w:rFonts w:ascii="Times New Roman" w:hAnsi="Times New Roman"/>
        </w:rPr>
        <w:t>is</w:t>
      </w:r>
      <w:r>
        <w:rPr>
          <w:rFonts w:ascii="Times New Roman" w:hAnsi="Times New Roman"/>
        </w:rPr>
        <w:t xml:space="preserve"> pre</w:t>
      </w:r>
      <w:r w:rsidR="00F7064E">
        <w:rPr>
          <w:rFonts w:ascii="Times New Roman" w:hAnsi="Times New Roman"/>
        </w:rPr>
        <w:t>-</w:t>
      </w:r>
      <w:r>
        <w:rPr>
          <w:rFonts w:ascii="Times New Roman" w:hAnsi="Times New Roman"/>
        </w:rPr>
        <w:t xml:space="preserve">processed and sliding window algorithm is applied. Mean, standard deviation and variance </w:t>
      </w:r>
      <w:r w:rsidR="00F7064E">
        <w:rPr>
          <w:rFonts w:ascii="Times New Roman" w:hAnsi="Times New Roman"/>
        </w:rPr>
        <w:t>are then calculated. It is then applied to J48 classifier and activities such as standing, walking, sitting chair, stand up chair and sit-down chair</w:t>
      </w:r>
      <w:r w:rsidR="004B25C8">
        <w:rPr>
          <w:rFonts w:ascii="Times New Roman" w:hAnsi="Times New Roman"/>
        </w:rPr>
        <w:t xml:space="preserve"> are identified</w:t>
      </w:r>
      <w:r w:rsidR="00F7064E">
        <w:rPr>
          <w:rFonts w:ascii="Times New Roman" w:hAnsi="Times New Roman"/>
        </w:rPr>
        <w:t>. We have evaluated</w:t>
      </w:r>
      <w:r w:rsidR="004B25C8">
        <w:rPr>
          <w:rFonts w:ascii="Times New Roman" w:hAnsi="Times New Roman"/>
        </w:rPr>
        <w:t xml:space="preserve"> generalised decision tree and individual decision tree.</w:t>
      </w:r>
      <w:r w:rsidR="009517C4">
        <w:rPr>
          <w:rFonts w:ascii="Times New Roman" w:hAnsi="Times New Roman"/>
        </w:rPr>
        <w:t xml:space="preserve"> It was found that generalized decision tree is bigger in size as compared to individual decision tree because they were having </w:t>
      </w:r>
      <w:r w:rsidR="00DA2E52">
        <w:rPr>
          <w:rFonts w:ascii="Times New Roman" w:hAnsi="Times New Roman"/>
        </w:rPr>
        <w:t>a greater</w:t>
      </w:r>
      <w:r w:rsidR="009517C4">
        <w:rPr>
          <w:rFonts w:ascii="Times New Roman" w:hAnsi="Times New Roman"/>
        </w:rPr>
        <w:t xml:space="preserve"> number of instances</w:t>
      </w:r>
      <w:r w:rsidR="00DA2E52">
        <w:rPr>
          <w:rFonts w:ascii="Times New Roman" w:hAnsi="Times New Roman"/>
        </w:rPr>
        <w:t xml:space="preserve"> to be tested.</w:t>
      </w:r>
      <w:r w:rsidR="009517C4">
        <w:rPr>
          <w:rFonts w:ascii="Times New Roman" w:hAnsi="Times New Roman"/>
        </w:rPr>
        <w:t xml:space="preserve"> </w:t>
      </w:r>
      <w:r w:rsidR="004B25C8">
        <w:rPr>
          <w:rFonts w:ascii="Times New Roman" w:hAnsi="Times New Roman"/>
        </w:rPr>
        <w:t xml:space="preserve"> It is found that</w:t>
      </w:r>
      <w:r w:rsidR="00D27848">
        <w:rPr>
          <w:rFonts w:ascii="Times New Roman" w:hAnsi="Times New Roman"/>
        </w:rPr>
        <w:t xml:space="preserve"> mean </w:t>
      </w:r>
      <w:r w:rsidR="00055181">
        <w:rPr>
          <w:rFonts w:ascii="Times New Roman" w:hAnsi="Times New Roman"/>
        </w:rPr>
        <w:t xml:space="preserve">feature is more useful in discriminating the classes compared to other features. Finally, comparing the two different kind of decision trees at last, we have found that </w:t>
      </w:r>
      <w:bookmarkStart w:id="0" w:name="_GoBack"/>
      <w:bookmarkEnd w:id="0"/>
      <w:r w:rsidR="00055181">
        <w:rPr>
          <w:rFonts w:ascii="Times New Roman" w:hAnsi="Times New Roman"/>
        </w:rPr>
        <w:t>individual decision tree classifier can more accurately discriminate the activities as compared to generalised decision tree classifier.</w:t>
      </w:r>
      <w:r w:rsidR="00F346E5">
        <w:rPr>
          <w:rFonts w:ascii="Times New Roman" w:hAnsi="Times New Roman"/>
        </w:rPr>
        <w:t xml:space="preserve"> </w:t>
      </w:r>
      <w:r w:rsidR="00F7064E">
        <w:rPr>
          <w:rFonts w:ascii="Times New Roman" w:hAnsi="Times New Roman"/>
        </w:rPr>
        <w:t xml:space="preserve"> </w:t>
      </w:r>
    </w:p>
    <w:p w14:paraId="02FE1A71" w14:textId="47FF5ECA" w:rsidR="00867E36" w:rsidRDefault="00867E36">
      <w:pPr>
        <w:jc w:val="both"/>
        <w:rPr>
          <w:rFonts w:ascii="Times New Roman" w:hAnsi="Times New Roman"/>
          <w:lang w:val="en-US"/>
        </w:rPr>
      </w:pPr>
    </w:p>
    <w:p w14:paraId="1BED18ED" w14:textId="77777777" w:rsidR="00CF3FF4" w:rsidRDefault="00CF3FF4">
      <w:pPr>
        <w:jc w:val="both"/>
        <w:rPr>
          <w:rFonts w:ascii="Times New Roman" w:hAnsi="Times New Roman"/>
          <w:lang w:val="en-US"/>
        </w:rPr>
      </w:pPr>
    </w:p>
    <w:p w14:paraId="69492250" w14:textId="77777777" w:rsidR="00867E36" w:rsidRDefault="005349A5">
      <w:pPr>
        <w:pStyle w:val="Heading5"/>
        <w:jc w:val="both"/>
        <w:rPr>
          <w:rFonts w:ascii="Times New Roman" w:eastAsia="MS Mincho" w:hAnsi="Times New Roman"/>
          <w:sz w:val="18"/>
          <w:szCs w:val="18"/>
        </w:rPr>
      </w:pPr>
      <w:r>
        <w:rPr>
          <w:rFonts w:ascii="Times New Roman" w:eastAsia="MS Mincho" w:hAnsi="Times New Roman"/>
          <w:smallCaps w:val="0"/>
          <w:spacing w:val="-1"/>
        </w:rPr>
        <w:t xml:space="preserve">                                       </w:t>
      </w:r>
      <w:r>
        <w:rPr>
          <w:rFonts w:ascii="Times New Roman" w:eastAsia="MS Mincho" w:hAnsi="Times New Roman"/>
          <w:sz w:val="18"/>
          <w:szCs w:val="18"/>
        </w:rPr>
        <w:t>References</w:t>
      </w:r>
    </w:p>
    <w:p w14:paraId="4B5456EB"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Sarthak Gupta, Ajeet Kumar </w:t>
      </w:r>
      <w:r w:rsidRPr="00C3214D">
        <w:rPr>
          <w:rFonts w:ascii="Times New Roman" w:hAnsi="Times New Roman"/>
          <w:i/>
        </w:rPr>
        <w:t>“Human Activity Recognition</w:t>
      </w:r>
      <w:r>
        <w:rPr>
          <w:rFonts w:ascii="Times New Roman" w:hAnsi="Times New Roman"/>
          <w:i/>
        </w:rPr>
        <w:t xml:space="preserve"> </w:t>
      </w:r>
      <w:r w:rsidRPr="00C3214D">
        <w:rPr>
          <w:rFonts w:ascii="Times New Roman" w:hAnsi="Times New Roman"/>
          <w:i/>
        </w:rPr>
        <w:t>through</w:t>
      </w:r>
      <w:r>
        <w:rPr>
          <w:rFonts w:ascii="Times New Roman" w:hAnsi="Times New Roman"/>
          <w:i/>
        </w:rPr>
        <w:t xml:space="preserve"> </w:t>
      </w:r>
      <w:r w:rsidRPr="00C3214D">
        <w:rPr>
          <w:rFonts w:ascii="Times New Roman" w:hAnsi="Times New Roman"/>
          <w:i/>
        </w:rPr>
        <w:t>Smartphone’s</w:t>
      </w:r>
      <w:r>
        <w:rPr>
          <w:rFonts w:ascii="Times New Roman" w:hAnsi="Times New Roman"/>
          <w:i/>
        </w:rPr>
        <w:t xml:space="preserve"> </w:t>
      </w:r>
      <w:r w:rsidRPr="00C3214D">
        <w:rPr>
          <w:rFonts w:ascii="Times New Roman" w:hAnsi="Times New Roman"/>
          <w:i/>
        </w:rPr>
        <w:t>Tri-Axial Accelerometer using Time Domain Wave Analysis and Machine Learning”</w:t>
      </w:r>
      <w:r w:rsidRPr="00437FEA">
        <w:rPr>
          <w:rFonts w:ascii="Times New Roman" w:hAnsi="Times New Roman"/>
        </w:rPr>
        <w:t xml:space="preserve">, “International Journal of Computer </w:t>
      </w:r>
      <w:r w:rsidRPr="00437FEA">
        <w:rPr>
          <w:rFonts w:ascii="Times New Roman" w:hAnsi="Times New Roman"/>
        </w:rPr>
        <w:t>Applications (0975-8887) Volume 127-No.18, October 2015</w:t>
      </w:r>
    </w:p>
    <w:p w14:paraId="7D974EFB"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Chun-Ting Chen, Wei-Po Lee </w:t>
      </w:r>
      <w:r w:rsidRPr="00C3214D">
        <w:rPr>
          <w:rFonts w:ascii="Times New Roman" w:hAnsi="Times New Roman"/>
          <w:i/>
        </w:rPr>
        <w:t>“Enabling Human Activity Recognition with Smartphone Sensors in a Mobile Environment”,</w:t>
      </w:r>
      <w:r w:rsidRPr="00437FEA">
        <w:rPr>
          <w:rFonts w:ascii="Times New Roman" w:hAnsi="Times New Roman"/>
        </w:rPr>
        <w:t>” Proceedings of the World Congress on Engineering 2017 Vol 1 WEC 2017, July 5-7,2017, London, U.K.</w:t>
      </w:r>
    </w:p>
    <w:p w14:paraId="30BDFCAE" w14:textId="77777777" w:rsidR="00614B45" w:rsidRPr="00437FEA" w:rsidRDefault="00614B45" w:rsidP="00614B45">
      <w:pPr>
        <w:pStyle w:val="ListParagraph"/>
        <w:numPr>
          <w:ilvl w:val="0"/>
          <w:numId w:val="3"/>
        </w:numPr>
        <w:jc w:val="both"/>
        <w:rPr>
          <w:rFonts w:ascii="Times New Roman" w:hAnsi="Times New Roman"/>
        </w:rPr>
      </w:pPr>
      <w:bookmarkStart w:id="1" w:name="_Hlk20013240"/>
      <w:r w:rsidRPr="00437FEA">
        <w:rPr>
          <w:rFonts w:ascii="Times New Roman" w:hAnsi="Times New Roman"/>
        </w:rPr>
        <w:t xml:space="preserve">C. D. B. R.-I. C. Robert-Andrei </w:t>
      </w:r>
      <w:proofErr w:type="spellStart"/>
      <w:r w:rsidRPr="00437FEA">
        <w:rPr>
          <w:rFonts w:ascii="Times New Roman" w:hAnsi="Times New Roman"/>
        </w:rPr>
        <w:t>Voicu</w:t>
      </w:r>
      <w:proofErr w:type="spellEnd"/>
      <w:r w:rsidRPr="00437FEA">
        <w:rPr>
          <w:rFonts w:ascii="Times New Roman" w:hAnsi="Times New Roman"/>
        </w:rPr>
        <w:t>, "Human Physical Activity Recognition Using," Sensors (Basel), vol. 1, no. 2018, p. 18, 2019</w:t>
      </w:r>
      <w:bookmarkEnd w:id="1"/>
    </w:p>
    <w:p w14:paraId="03935EAE"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Z. W. W. </w:t>
      </w:r>
      <w:proofErr w:type="spellStart"/>
      <w:r w:rsidRPr="00437FEA">
        <w:rPr>
          <w:rFonts w:ascii="Times New Roman" w:hAnsi="Times New Roman"/>
        </w:rPr>
        <w:t>LinFan</w:t>
      </w:r>
      <w:proofErr w:type="spellEnd"/>
      <w:r w:rsidRPr="00437FEA">
        <w:rPr>
          <w:rFonts w:ascii="Times New Roman" w:hAnsi="Times New Roman"/>
        </w:rPr>
        <w:t xml:space="preserve">, </w:t>
      </w:r>
      <w:r w:rsidRPr="00C3214D">
        <w:rPr>
          <w:rFonts w:ascii="Times New Roman" w:hAnsi="Times New Roman"/>
          <w:i/>
        </w:rPr>
        <w:t xml:space="preserve">"Human Activity recognition </w:t>
      </w:r>
      <w:proofErr w:type="gramStart"/>
      <w:r w:rsidRPr="00C3214D">
        <w:rPr>
          <w:rFonts w:ascii="Times New Roman" w:hAnsi="Times New Roman"/>
          <w:i/>
        </w:rPr>
        <w:t>model based</w:t>
      </w:r>
      <w:proofErr w:type="gramEnd"/>
      <w:r w:rsidRPr="00C3214D">
        <w:rPr>
          <w:rFonts w:ascii="Times New Roman" w:hAnsi="Times New Roman"/>
          <w:i/>
        </w:rPr>
        <w:t xml:space="preserve"> decision tree,"</w:t>
      </w:r>
      <w:r w:rsidRPr="00437FEA">
        <w:rPr>
          <w:rFonts w:ascii="Times New Roman" w:hAnsi="Times New Roman"/>
        </w:rPr>
        <w:t xml:space="preserve"> International Conference on Advanced Cloud and Big data, vol. 1, no. 2103, p. 5, 2103.</w:t>
      </w:r>
    </w:p>
    <w:p w14:paraId="47A3E6EB" w14:textId="77777777" w:rsidR="00614B45" w:rsidRPr="002C50E1" w:rsidRDefault="00614B45" w:rsidP="00614B45">
      <w:pPr>
        <w:pStyle w:val="ListParagraph"/>
        <w:numPr>
          <w:ilvl w:val="0"/>
          <w:numId w:val="3"/>
        </w:numPr>
        <w:jc w:val="both"/>
        <w:rPr>
          <w:rFonts w:ascii="Times New Roman" w:hAnsi="Times New Roman"/>
        </w:rPr>
      </w:pPr>
      <w:r w:rsidRPr="00437FEA">
        <w:rPr>
          <w:rFonts w:ascii="Times New Roman" w:hAnsi="Times New Roman"/>
        </w:rPr>
        <w:t>O. C. Ann, "</w:t>
      </w:r>
      <w:r w:rsidRPr="00C3214D">
        <w:rPr>
          <w:rFonts w:ascii="Times New Roman" w:hAnsi="Times New Roman"/>
          <w:i/>
        </w:rPr>
        <w:t xml:space="preserve">Human activity recognition: </w:t>
      </w:r>
      <w:proofErr w:type="gramStart"/>
      <w:r w:rsidRPr="00C3214D">
        <w:rPr>
          <w:rFonts w:ascii="Times New Roman" w:hAnsi="Times New Roman"/>
          <w:i/>
        </w:rPr>
        <w:t>A</w:t>
      </w:r>
      <w:proofErr w:type="gramEnd"/>
      <w:r w:rsidRPr="00C3214D">
        <w:rPr>
          <w:rFonts w:ascii="Times New Roman" w:hAnsi="Times New Roman"/>
          <w:i/>
        </w:rPr>
        <w:t xml:space="preserve"> Overview</w:t>
      </w:r>
      <w:r w:rsidRPr="00437FEA">
        <w:rPr>
          <w:rFonts w:ascii="Times New Roman" w:hAnsi="Times New Roman"/>
        </w:rPr>
        <w:t>," IEEE International Conference on Control System, Computing and Engineering, vol. 1, no. IEEE, p. 5, 2014.</w:t>
      </w:r>
    </w:p>
    <w:p w14:paraId="75DE9791"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R. Shaikh, </w:t>
      </w:r>
      <w:r w:rsidRPr="00C3214D">
        <w:rPr>
          <w:rFonts w:ascii="Times New Roman" w:hAnsi="Times New Roman"/>
          <w:i/>
        </w:rPr>
        <w:t>"Feature Selection Technique in machine learning with Python,"</w:t>
      </w:r>
      <w:r w:rsidRPr="00437FEA">
        <w:rPr>
          <w:rFonts w:ascii="Times New Roman" w:hAnsi="Times New Roman"/>
        </w:rPr>
        <w:t xml:space="preserve"> To wards the </w:t>
      </w:r>
      <w:proofErr w:type="spellStart"/>
      <w:r w:rsidRPr="00437FEA">
        <w:rPr>
          <w:rFonts w:ascii="Times New Roman" w:hAnsi="Times New Roman"/>
        </w:rPr>
        <w:t>Datascience</w:t>
      </w:r>
      <w:proofErr w:type="spellEnd"/>
      <w:r w:rsidRPr="00437FEA">
        <w:rPr>
          <w:rFonts w:ascii="Times New Roman" w:hAnsi="Times New Roman"/>
        </w:rPr>
        <w:t>, p. 5, 28 October 2018</w:t>
      </w:r>
    </w:p>
    <w:p w14:paraId="7769797A"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B. Wilson, </w:t>
      </w:r>
      <w:r w:rsidRPr="00C3214D">
        <w:rPr>
          <w:rFonts w:ascii="Times New Roman" w:hAnsi="Times New Roman"/>
          <w:i/>
        </w:rPr>
        <w:t xml:space="preserve">"Dimensionality Reduction </w:t>
      </w:r>
      <w:proofErr w:type="spellStart"/>
      <w:r w:rsidRPr="00C3214D">
        <w:rPr>
          <w:rFonts w:ascii="Times New Roman" w:hAnsi="Times New Roman"/>
          <w:i/>
        </w:rPr>
        <w:t>Alogirithms</w:t>
      </w:r>
      <w:proofErr w:type="spellEnd"/>
      <w:r w:rsidRPr="00C3214D">
        <w:rPr>
          <w:rFonts w:ascii="Times New Roman" w:hAnsi="Times New Roman"/>
          <w:i/>
        </w:rPr>
        <w:t>; strength and weakness,"</w:t>
      </w:r>
      <w:r w:rsidRPr="00437FEA">
        <w:rPr>
          <w:rFonts w:ascii="Times New Roman" w:hAnsi="Times New Roman"/>
        </w:rPr>
        <w:t xml:space="preserve"> Elite data science, 2017.</w:t>
      </w:r>
    </w:p>
    <w:p w14:paraId="24663B6D"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M. U. I. Alvina Anjum, </w:t>
      </w:r>
      <w:r w:rsidRPr="00C3214D">
        <w:rPr>
          <w:rFonts w:ascii="Times New Roman" w:hAnsi="Times New Roman"/>
          <w:i/>
        </w:rPr>
        <w:t>"Activity Recognition Using smartphone sensors,"</w:t>
      </w:r>
      <w:r w:rsidRPr="00437FEA">
        <w:rPr>
          <w:rFonts w:ascii="Times New Roman" w:hAnsi="Times New Roman"/>
        </w:rPr>
        <w:t xml:space="preserve"> First Workshop on People Centric Sensing and communications, vol. 1, no. 2013, p. 6, 2013.</w:t>
      </w:r>
    </w:p>
    <w:p w14:paraId="0102930D"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K. </w:t>
      </w:r>
      <w:proofErr w:type="spellStart"/>
      <w:r w:rsidRPr="00437FEA">
        <w:rPr>
          <w:rFonts w:ascii="Times New Roman" w:hAnsi="Times New Roman"/>
        </w:rPr>
        <w:t>Wisiol</w:t>
      </w:r>
      <w:proofErr w:type="spellEnd"/>
      <w:r w:rsidRPr="00437FEA">
        <w:rPr>
          <w:rFonts w:ascii="Times New Roman" w:hAnsi="Times New Roman"/>
        </w:rPr>
        <w:t>, "</w:t>
      </w:r>
      <w:r w:rsidRPr="00C3214D">
        <w:rPr>
          <w:rFonts w:ascii="Times New Roman" w:hAnsi="Times New Roman"/>
          <w:i/>
        </w:rPr>
        <w:t>Human-Activity Recognition,"</w:t>
      </w:r>
      <w:r w:rsidRPr="00437FEA">
        <w:rPr>
          <w:rFonts w:ascii="Times New Roman" w:hAnsi="Times New Roman"/>
        </w:rPr>
        <w:t xml:space="preserve"> Graz University of Technology, p. 98, 4 November 2014.</w:t>
      </w:r>
    </w:p>
    <w:p w14:paraId="5AD01404"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J. </w:t>
      </w:r>
      <w:proofErr w:type="spellStart"/>
      <w:proofErr w:type="gramStart"/>
      <w:r w:rsidRPr="00437FEA">
        <w:rPr>
          <w:rFonts w:ascii="Times New Roman" w:hAnsi="Times New Roman"/>
        </w:rPr>
        <w:t>S.Heinisch</w:t>
      </w:r>
      <w:proofErr w:type="spellEnd"/>
      <w:proofErr w:type="gramEnd"/>
      <w:r w:rsidRPr="00437FEA">
        <w:rPr>
          <w:rFonts w:ascii="Times New Roman" w:hAnsi="Times New Roman"/>
        </w:rPr>
        <w:t xml:space="preserve">, </w:t>
      </w:r>
      <w:r w:rsidRPr="00C3214D">
        <w:rPr>
          <w:rFonts w:ascii="Times New Roman" w:hAnsi="Times New Roman"/>
          <w:i/>
        </w:rPr>
        <w:t>"Segmentation and Features,"</w:t>
      </w:r>
      <w:r w:rsidRPr="00437FEA">
        <w:rPr>
          <w:rFonts w:ascii="Times New Roman" w:hAnsi="Times New Roman"/>
        </w:rPr>
        <w:t xml:space="preserve"> Communication Technology, p. 96, 4 May 2019.</w:t>
      </w:r>
    </w:p>
    <w:p w14:paraId="7B9CC36E"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A. Hayes, </w:t>
      </w:r>
      <w:r w:rsidRPr="00C3214D">
        <w:rPr>
          <w:rFonts w:ascii="Times New Roman" w:hAnsi="Times New Roman"/>
          <w:i/>
        </w:rPr>
        <w:t>"Variance,"</w:t>
      </w:r>
      <w:r w:rsidRPr="00437FEA">
        <w:rPr>
          <w:rFonts w:ascii="Times New Roman" w:hAnsi="Times New Roman"/>
        </w:rPr>
        <w:t xml:space="preserve"> </w:t>
      </w:r>
      <w:proofErr w:type="spellStart"/>
      <w:r w:rsidRPr="00437FEA">
        <w:rPr>
          <w:rFonts w:ascii="Times New Roman" w:hAnsi="Times New Roman"/>
        </w:rPr>
        <w:t>investopedia</w:t>
      </w:r>
      <w:proofErr w:type="spellEnd"/>
      <w:r w:rsidRPr="00437FEA">
        <w:rPr>
          <w:rFonts w:ascii="Times New Roman" w:hAnsi="Times New Roman"/>
        </w:rPr>
        <w:t xml:space="preserve">, New </w:t>
      </w:r>
      <w:proofErr w:type="spellStart"/>
      <w:r w:rsidRPr="00437FEA">
        <w:rPr>
          <w:rFonts w:ascii="Times New Roman" w:hAnsi="Times New Roman"/>
        </w:rPr>
        <w:t>york</w:t>
      </w:r>
      <w:proofErr w:type="spellEnd"/>
      <w:r w:rsidRPr="00437FEA">
        <w:rPr>
          <w:rFonts w:ascii="Times New Roman" w:hAnsi="Times New Roman"/>
        </w:rPr>
        <w:t>, 2019.</w:t>
      </w:r>
    </w:p>
    <w:p w14:paraId="4802406E" w14:textId="77777777" w:rsidR="00614B45" w:rsidRPr="00437FEA"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M. Badshah, </w:t>
      </w:r>
      <w:r w:rsidRPr="00C3214D">
        <w:rPr>
          <w:rFonts w:ascii="Times New Roman" w:hAnsi="Times New Roman"/>
          <w:i/>
        </w:rPr>
        <w:t xml:space="preserve">"Sensor-Based Human Activity recognition </w:t>
      </w:r>
      <w:proofErr w:type="spellStart"/>
      <w:r w:rsidRPr="00C3214D">
        <w:rPr>
          <w:rFonts w:ascii="Times New Roman" w:hAnsi="Times New Roman"/>
          <w:i/>
        </w:rPr>
        <w:t>usin</w:t>
      </w:r>
      <w:proofErr w:type="spellEnd"/>
      <w:r w:rsidRPr="00C3214D">
        <w:rPr>
          <w:rFonts w:ascii="Times New Roman" w:hAnsi="Times New Roman"/>
          <w:i/>
        </w:rPr>
        <w:t xml:space="preserve"> smart phone,"</w:t>
      </w:r>
      <w:r w:rsidRPr="00437FEA">
        <w:rPr>
          <w:rFonts w:ascii="Times New Roman" w:hAnsi="Times New Roman"/>
        </w:rPr>
        <w:t xml:space="preserve"> San Jose State University, San </w:t>
      </w:r>
      <w:proofErr w:type="spellStart"/>
      <w:proofErr w:type="gramStart"/>
      <w:r w:rsidRPr="00437FEA">
        <w:rPr>
          <w:rFonts w:ascii="Times New Roman" w:hAnsi="Times New Roman"/>
        </w:rPr>
        <w:t>Jose,CA</w:t>
      </w:r>
      <w:proofErr w:type="spellEnd"/>
      <w:proofErr w:type="gramEnd"/>
      <w:r w:rsidRPr="00437FEA">
        <w:rPr>
          <w:rFonts w:ascii="Times New Roman" w:hAnsi="Times New Roman"/>
        </w:rPr>
        <w:t>, 2019.</w:t>
      </w:r>
    </w:p>
    <w:p w14:paraId="196EA457" w14:textId="13C5AFC9" w:rsidR="00614B45" w:rsidRDefault="00614B45" w:rsidP="00614B45">
      <w:pPr>
        <w:pStyle w:val="ListParagraph"/>
        <w:numPr>
          <w:ilvl w:val="0"/>
          <w:numId w:val="3"/>
        </w:numPr>
        <w:jc w:val="both"/>
        <w:rPr>
          <w:rFonts w:ascii="Times New Roman" w:hAnsi="Times New Roman"/>
        </w:rPr>
      </w:pPr>
      <w:r w:rsidRPr="00437FEA">
        <w:rPr>
          <w:rFonts w:ascii="Times New Roman" w:hAnsi="Times New Roman"/>
        </w:rPr>
        <w:t xml:space="preserve">M. Y. </w:t>
      </w:r>
      <w:proofErr w:type="spellStart"/>
      <w:r w:rsidRPr="00437FEA">
        <w:rPr>
          <w:rFonts w:ascii="Times New Roman" w:hAnsi="Times New Roman"/>
        </w:rPr>
        <w:t>Girija</w:t>
      </w:r>
      <w:proofErr w:type="spellEnd"/>
      <w:r w:rsidRPr="00437FEA">
        <w:rPr>
          <w:rFonts w:ascii="Times New Roman" w:hAnsi="Times New Roman"/>
        </w:rPr>
        <w:t xml:space="preserve"> Chetty, </w:t>
      </w:r>
      <w:r w:rsidRPr="00C3214D">
        <w:rPr>
          <w:rFonts w:ascii="Times New Roman" w:hAnsi="Times New Roman"/>
          <w:i/>
        </w:rPr>
        <w:t>"Intelligent Human Activity Recognition Scheme for health applications,"</w:t>
      </w:r>
      <w:r w:rsidRPr="00437FEA">
        <w:rPr>
          <w:rFonts w:ascii="Times New Roman" w:hAnsi="Times New Roman"/>
        </w:rPr>
        <w:t xml:space="preserve"> Malaysian Journal of Computer Science. vol. 28(1), no. 2105, p. 11, 2015.</w:t>
      </w:r>
    </w:p>
    <w:sectPr w:rsidR="00614B45">
      <w:type w:val="continuous"/>
      <w:pgSz w:w="11906" w:h="16838"/>
      <w:pgMar w:top="1080" w:right="734" w:bottom="2434" w:left="734" w:header="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AE70B" w14:textId="77777777" w:rsidR="005D6DF5" w:rsidRDefault="005D6DF5">
      <w:r>
        <w:separator/>
      </w:r>
    </w:p>
  </w:endnote>
  <w:endnote w:type="continuationSeparator" w:id="0">
    <w:p w14:paraId="1BE2D66A" w14:textId="77777777" w:rsidR="005D6DF5" w:rsidRDefault="005D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0800493"/>
      <w:docPartObj>
        <w:docPartGallery w:val="Page Numbers (Bottom of Page)"/>
        <w:docPartUnique/>
      </w:docPartObj>
    </w:sdtPr>
    <w:sdtContent>
      <w:p w14:paraId="799870A5" w14:textId="77777777" w:rsidR="009517C4" w:rsidRDefault="009517C4">
        <w:pPr>
          <w:pStyle w:val="Footer"/>
        </w:pPr>
        <w:r>
          <w:rPr>
            <w:rStyle w:val="PageNumber"/>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sdtContent>
  </w:sdt>
  <w:p w14:paraId="6826687E" w14:textId="77777777" w:rsidR="009517C4" w:rsidRDefault="00951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77414" w14:textId="77777777" w:rsidR="005D6DF5" w:rsidRDefault="005D6DF5">
      <w:r>
        <w:separator/>
      </w:r>
    </w:p>
  </w:footnote>
  <w:footnote w:type="continuationSeparator" w:id="0">
    <w:p w14:paraId="64C1027C" w14:textId="77777777" w:rsidR="005D6DF5" w:rsidRDefault="005D6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2517D"/>
    <w:multiLevelType w:val="multilevel"/>
    <w:tmpl w:val="F4D2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42D36"/>
    <w:multiLevelType w:val="multilevel"/>
    <w:tmpl w:val="49FA4F9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lang w:val="en-GB"/>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8121F7"/>
    <w:multiLevelType w:val="multilevel"/>
    <w:tmpl w:val="8F4A9432"/>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1F83F85"/>
    <w:multiLevelType w:val="multilevel"/>
    <w:tmpl w:val="1F102734"/>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lang w:val="en-GB"/>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36"/>
    <w:rsid w:val="000023BF"/>
    <w:rsid w:val="00027AF9"/>
    <w:rsid w:val="00032DEF"/>
    <w:rsid w:val="00055181"/>
    <w:rsid w:val="000939B3"/>
    <w:rsid w:val="000B4D29"/>
    <w:rsid w:val="000F6BD3"/>
    <w:rsid w:val="0010649C"/>
    <w:rsid w:val="00184090"/>
    <w:rsid w:val="001A2B5A"/>
    <w:rsid w:val="001A4978"/>
    <w:rsid w:val="001F6F30"/>
    <w:rsid w:val="00234343"/>
    <w:rsid w:val="00273096"/>
    <w:rsid w:val="002E1FFB"/>
    <w:rsid w:val="003157A5"/>
    <w:rsid w:val="00320915"/>
    <w:rsid w:val="0034412A"/>
    <w:rsid w:val="003C3C82"/>
    <w:rsid w:val="00416686"/>
    <w:rsid w:val="00481289"/>
    <w:rsid w:val="00497AE6"/>
    <w:rsid w:val="004B25C8"/>
    <w:rsid w:val="005349A5"/>
    <w:rsid w:val="00590A19"/>
    <w:rsid w:val="00593E77"/>
    <w:rsid w:val="005A16C4"/>
    <w:rsid w:val="005C00E9"/>
    <w:rsid w:val="005D6DF5"/>
    <w:rsid w:val="00614B45"/>
    <w:rsid w:val="00644E39"/>
    <w:rsid w:val="006510EB"/>
    <w:rsid w:val="006515FA"/>
    <w:rsid w:val="00653688"/>
    <w:rsid w:val="0068588D"/>
    <w:rsid w:val="006A7A79"/>
    <w:rsid w:val="006E3E08"/>
    <w:rsid w:val="006F58F8"/>
    <w:rsid w:val="00751B05"/>
    <w:rsid w:val="00802E28"/>
    <w:rsid w:val="00814AA0"/>
    <w:rsid w:val="00867E36"/>
    <w:rsid w:val="00896F13"/>
    <w:rsid w:val="008A09C4"/>
    <w:rsid w:val="008C30F5"/>
    <w:rsid w:val="008E4D98"/>
    <w:rsid w:val="00926106"/>
    <w:rsid w:val="0093736F"/>
    <w:rsid w:val="009517C4"/>
    <w:rsid w:val="00993DF1"/>
    <w:rsid w:val="009B22AC"/>
    <w:rsid w:val="00A05881"/>
    <w:rsid w:val="00A23A93"/>
    <w:rsid w:val="00AA4319"/>
    <w:rsid w:val="00AC5D11"/>
    <w:rsid w:val="00AF3F2F"/>
    <w:rsid w:val="00B235FB"/>
    <w:rsid w:val="00B619DD"/>
    <w:rsid w:val="00B82FEF"/>
    <w:rsid w:val="00BE5CD5"/>
    <w:rsid w:val="00C10B17"/>
    <w:rsid w:val="00C35B9D"/>
    <w:rsid w:val="00C93915"/>
    <w:rsid w:val="00CA1DFA"/>
    <w:rsid w:val="00CE79A2"/>
    <w:rsid w:val="00CF3FF4"/>
    <w:rsid w:val="00CF7A76"/>
    <w:rsid w:val="00D27848"/>
    <w:rsid w:val="00DA2E52"/>
    <w:rsid w:val="00E26F45"/>
    <w:rsid w:val="00E4655D"/>
    <w:rsid w:val="00E6564D"/>
    <w:rsid w:val="00E8124E"/>
    <w:rsid w:val="00EA738F"/>
    <w:rsid w:val="00ED7415"/>
    <w:rsid w:val="00EF7F41"/>
    <w:rsid w:val="00F346E5"/>
    <w:rsid w:val="00F425DD"/>
    <w:rsid w:val="00F7064E"/>
    <w:rsid w:val="00FC03C1"/>
    <w:rsid w:val="00FD169C"/>
    <w:rsid w:val="00FE3A7E"/>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A7FD"/>
  <w15:docId w15:val="{A20F8848-2AC0-4DCC-8720-E42D655B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6CBA"/>
    <w:pPr>
      <w:jc w:val="center"/>
    </w:pPr>
  </w:style>
  <w:style w:type="paragraph" w:styleId="Heading1">
    <w:name w:val="heading 1"/>
    <w:basedOn w:val="Normal"/>
    <w:next w:val="Normal"/>
    <w:link w:val="Heading1Char"/>
    <w:uiPriority w:val="9"/>
    <w:qFormat/>
    <w:rsid w:val="00CB1404"/>
    <w:pPr>
      <w:keepNext/>
      <w:keepLines/>
      <w:numPr>
        <w:numId w:val="1"/>
      </w:numPr>
      <w:tabs>
        <w:tab w:val="left" w:pos="216"/>
      </w:tabs>
      <w:spacing w:before="160" w:after="80"/>
      <w:ind w:firstLine="0"/>
      <w:outlineLvl w:val="0"/>
    </w:pPr>
    <w:rPr>
      <w:rFonts w:eastAsia="MS Mincho"/>
      <w:smallCaps/>
    </w:rPr>
  </w:style>
  <w:style w:type="paragraph" w:styleId="Heading2">
    <w:name w:val="heading 2"/>
    <w:basedOn w:val="Normal"/>
    <w:next w:val="Normal"/>
    <w:link w:val="Heading2Char"/>
    <w:uiPriority w:val="99"/>
    <w:qFormat/>
    <w:rsid w:val="00EF3A1A"/>
    <w:pPr>
      <w:keepNext/>
      <w:keepLines/>
      <w:numPr>
        <w:ilvl w:val="1"/>
        <w:numId w:val="1"/>
      </w:numPr>
      <w:tabs>
        <w:tab w:val="left" w:pos="288"/>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1"/>
      </w:numPr>
      <w:spacing w:line="240" w:lineRule="exact"/>
      <w:ind w:firstLine="288"/>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left" w:pos="821"/>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locked/>
    <w:rsid w:val="00CB1404"/>
    <w:rPr>
      <w:rFonts w:ascii="Times New Roman" w:eastAsia="MS Mincho" w:hAnsi="Times New Roman"/>
      <w:smallCaps/>
    </w:rPr>
  </w:style>
  <w:style w:type="character" w:customStyle="1" w:styleId="Heading2Char">
    <w:name w:val="Heading 2 Char"/>
    <w:link w:val="Heading2"/>
    <w:uiPriority w:val="99"/>
    <w:qFormat/>
    <w:locked/>
    <w:rsid w:val="00EF3A1A"/>
    <w:rPr>
      <w:rFonts w:ascii="Times New Roman" w:eastAsia="MS Mincho" w:hAnsi="Times New Roman" w:cs="Times New Roman"/>
      <w:i/>
      <w:iCs/>
      <w:sz w:val="20"/>
      <w:szCs w:val="20"/>
    </w:rPr>
  </w:style>
  <w:style w:type="character" w:customStyle="1" w:styleId="Heading3Char">
    <w:name w:val="Heading 3 Char"/>
    <w:link w:val="Heading3"/>
    <w:uiPriority w:val="99"/>
    <w:qFormat/>
    <w:locked/>
    <w:rsid w:val="004059FE"/>
    <w:rPr>
      <w:rFonts w:ascii="Times New Roman" w:eastAsia="MS Mincho" w:hAnsi="Times New Roman" w:cs="Times New Roman"/>
      <w:i/>
      <w:iCs/>
      <w:sz w:val="20"/>
      <w:szCs w:val="20"/>
    </w:rPr>
  </w:style>
  <w:style w:type="character" w:customStyle="1" w:styleId="Heading4Char">
    <w:name w:val="Heading 4 Char"/>
    <w:link w:val="Heading4"/>
    <w:uiPriority w:val="99"/>
    <w:qFormat/>
    <w:locked/>
    <w:rsid w:val="004059FE"/>
    <w:rPr>
      <w:rFonts w:ascii="Times New Roman" w:eastAsia="MS Mincho" w:hAnsi="Times New Roman" w:cs="Times New Roman"/>
      <w:i/>
      <w:iCs/>
      <w:sz w:val="20"/>
      <w:szCs w:val="20"/>
    </w:rPr>
  </w:style>
  <w:style w:type="character" w:customStyle="1" w:styleId="Heading5Char">
    <w:name w:val="Heading 5 Char"/>
    <w:link w:val="Heading5"/>
    <w:uiPriority w:val="9"/>
    <w:semiHidden/>
    <w:qFormat/>
    <w:locked/>
    <w:rPr>
      <w:rFonts w:cs="Times New Roman"/>
      <w:b/>
      <w:bCs/>
      <w:i/>
      <w:iCs/>
      <w:sz w:val="26"/>
      <w:szCs w:val="26"/>
    </w:rPr>
  </w:style>
  <w:style w:type="character" w:customStyle="1" w:styleId="BodyTextChar">
    <w:name w:val="Body Text Char"/>
    <w:link w:val="BodyText"/>
    <w:uiPriority w:val="99"/>
    <w:qFormat/>
    <w:locked/>
    <w:rsid w:val="00753F7B"/>
    <w:rPr>
      <w:rFonts w:ascii="Times New Roman" w:eastAsia="MS Mincho" w:hAnsi="Times New Roman" w:cs="Times New Roman"/>
      <w:sz w:val="20"/>
      <w:szCs w:val="20"/>
    </w:rPr>
  </w:style>
  <w:style w:type="character" w:styleId="PlaceholderText">
    <w:name w:val="Placeholder Text"/>
    <w:basedOn w:val="DefaultParagraphFont"/>
    <w:uiPriority w:val="99"/>
    <w:semiHidden/>
    <w:qFormat/>
    <w:rsid w:val="00AA1D24"/>
    <w:rPr>
      <w:color w:val="808080"/>
    </w:rPr>
  </w:style>
  <w:style w:type="character" w:customStyle="1" w:styleId="BalloonTextChar">
    <w:name w:val="Balloon Text Char"/>
    <w:basedOn w:val="DefaultParagraphFont"/>
    <w:link w:val="BalloonText"/>
    <w:uiPriority w:val="99"/>
    <w:semiHidden/>
    <w:qFormat/>
    <w:rsid w:val="007460FC"/>
    <w:rPr>
      <w:rFonts w:ascii="Tahoma" w:hAnsi="Tahoma" w:cs="Tahoma"/>
      <w:sz w:val="16"/>
      <w:szCs w:val="16"/>
    </w:rPr>
  </w:style>
  <w:style w:type="character" w:customStyle="1" w:styleId="HeaderChar">
    <w:name w:val="Header Char"/>
    <w:basedOn w:val="DefaultParagraphFont"/>
    <w:link w:val="Header"/>
    <w:uiPriority w:val="99"/>
    <w:qFormat/>
    <w:rsid w:val="00532319"/>
  </w:style>
  <w:style w:type="character" w:customStyle="1" w:styleId="FooterChar">
    <w:name w:val="Footer Char"/>
    <w:basedOn w:val="DefaultParagraphFont"/>
    <w:link w:val="Footer"/>
    <w:uiPriority w:val="99"/>
    <w:qFormat/>
    <w:rsid w:val="00532319"/>
  </w:style>
  <w:style w:type="character" w:styleId="PageNumber">
    <w:name w:val="page number"/>
    <w:basedOn w:val="DefaultParagraphFont"/>
    <w:uiPriority w:val="99"/>
    <w:semiHidden/>
    <w:unhideWhenUsed/>
    <w:qFormat/>
    <w:rsid w:val="00532319"/>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lang w:val="en-GB"/>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lang w:val="en-GB"/>
    </w:rPr>
  </w:style>
  <w:style w:type="character" w:customStyle="1" w:styleId="ListLabel29">
    <w:name w:val="ListLabel 29"/>
    <w:qFormat/>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lang w:val="en-GB"/>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lang w:val="en-GB"/>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Times New Roman"/>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qFormat/>
    <w:pPr>
      <w:jc w:val="center"/>
    </w:pPr>
    <w:rPr>
      <w:rFonts w:ascii="Times New Roman" w:hAnsi="Times New Roman"/>
      <w:lang w:val="en-US" w:eastAsia="en-US"/>
    </w:rPr>
  </w:style>
  <w:style w:type="paragraph" w:customStyle="1" w:styleId="Author">
    <w:name w:val="Author"/>
    <w:uiPriority w:val="99"/>
    <w:qFormat/>
    <w:pPr>
      <w:spacing w:before="360" w:after="40"/>
      <w:jc w:val="center"/>
    </w:pPr>
    <w:rPr>
      <w:rFonts w:ascii="Times New Roman" w:hAnsi="Times New Roman"/>
      <w:sz w:val="22"/>
      <w:szCs w:val="22"/>
      <w:lang w:val="en-US" w:eastAsia="en-US"/>
    </w:rPr>
  </w:style>
  <w:style w:type="paragraph" w:customStyle="1" w:styleId="bulletlist">
    <w:name w:val="bullet list"/>
    <w:basedOn w:val="BodyText"/>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A47B5"/>
    <w:pPr>
      <w:tabs>
        <w:tab w:val="left" w:pos="533"/>
      </w:tabs>
      <w:spacing w:before="80" w:after="200"/>
      <w:jc w:val="both"/>
    </w:pPr>
    <w:rPr>
      <w:rFonts w:ascii="Times New Roman" w:hAnsi="Times New Roman"/>
      <w:sz w:val="16"/>
      <w:szCs w:val="16"/>
      <w:lang w:val="en-US" w:eastAsia="en-US"/>
    </w:rPr>
  </w:style>
  <w:style w:type="paragraph" w:customStyle="1" w:styleId="footnote">
    <w:name w:val="footnote"/>
    <w:uiPriority w:val="99"/>
    <w:qFormat/>
    <w:pPr>
      <w:spacing w:after="40"/>
    </w:pPr>
    <w:rPr>
      <w:rFonts w:ascii="Times New Roman" w:hAnsi="Times New Roman"/>
      <w:sz w:val="16"/>
      <w:szCs w:val="16"/>
      <w:lang w:val="en-US" w:eastAsia="en-US"/>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lang w:val="en-US" w:eastAsia="en-US"/>
    </w:rPr>
  </w:style>
  <w:style w:type="paragraph" w:customStyle="1" w:styleId="papersubtitle">
    <w:name w:val="paper subtitle"/>
    <w:uiPriority w:val="99"/>
    <w:qFormat/>
    <w:rsid w:val="0097508D"/>
    <w:pPr>
      <w:spacing w:after="120"/>
      <w:jc w:val="center"/>
    </w:pPr>
    <w:rPr>
      <w:rFonts w:ascii="Times New Roman" w:hAnsi="Times New Roman"/>
      <w:bCs/>
      <w:sz w:val="28"/>
      <w:szCs w:val="28"/>
      <w:lang w:val="en-US" w:eastAsia="en-US"/>
    </w:rPr>
  </w:style>
  <w:style w:type="paragraph" w:customStyle="1" w:styleId="papertitle">
    <w:name w:val="paper title"/>
    <w:uiPriority w:val="99"/>
    <w:qFormat/>
    <w:rsid w:val="0097508D"/>
    <w:pPr>
      <w:spacing w:after="120"/>
      <w:jc w:val="center"/>
    </w:pPr>
    <w:rPr>
      <w:rFonts w:ascii="Times New Roman" w:hAnsi="Times New Roman"/>
      <w:bCs/>
      <w:sz w:val="48"/>
      <w:szCs w:val="48"/>
      <w:lang w:val="en-US" w:eastAsia="en-US"/>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lang w:val="en-US" w:eastAsia="en-US"/>
    </w:rPr>
  </w:style>
  <w:style w:type="paragraph" w:customStyle="1" w:styleId="sponsors">
    <w:name w:val="sponsors"/>
    <w:qFormat/>
    <w:pPr>
      <w:pBdr>
        <w:top w:val="single" w:sz="4" w:space="2" w:color="000000"/>
      </w:pBdr>
      <w:ind w:firstLine="288"/>
    </w:pPr>
    <w:rPr>
      <w:rFonts w:ascii="Times New Roman" w:hAnsi="Times New Roman"/>
      <w:sz w:val="16"/>
      <w:szCs w:val="16"/>
      <w:lang w:val="en-US" w:eastAsia="en-US"/>
    </w:rPr>
  </w:style>
  <w:style w:type="paragraph" w:customStyle="1" w:styleId="tablecolhead">
    <w:name w:val="table col head"/>
    <w:basedOn w:val="Normal"/>
    <w:uiPriority w:val="99"/>
    <w:qFormat/>
    <w:rPr>
      <w:b/>
      <w:bCs/>
      <w:sz w:val="16"/>
      <w:szCs w:val="16"/>
    </w:rPr>
  </w:style>
  <w:style w:type="paragraph" w:customStyle="1" w:styleId="tablecolsubhead">
    <w:name w:val="table col subhead"/>
    <w:basedOn w:val="tablecolhead"/>
    <w:uiPriority w:val="99"/>
    <w:qFormat/>
    <w:rPr>
      <w:i/>
      <w:iCs/>
      <w:sz w:val="15"/>
      <w:szCs w:val="15"/>
    </w:rPr>
  </w:style>
  <w:style w:type="paragraph" w:customStyle="1" w:styleId="tablecopy">
    <w:name w:val="table copy"/>
    <w:uiPriority w:val="99"/>
    <w:qFormat/>
    <w:pPr>
      <w:jc w:val="both"/>
    </w:pPr>
    <w:rPr>
      <w:rFonts w:ascii="Times New Roman" w:hAnsi="Times New Roman"/>
      <w:sz w:val="16"/>
      <w:szCs w:val="16"/>
      <w:lang w:val="en-US" w:eastAsia="en-US"/>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qFormat/>
    <w:pPr>
      <w:spacing w:before="240" w:after="120" w:line="216" w:lineRule="auto"/>
      <w:jc w:val="center"/>
    </w:pPr>
    <w:rPr>
      <w:rFonts w:ascii="Times New Roman" w:hAnsi="Times New Roman"/>
      <w:smallCaps/>
      <w:sz w:val="16"/>
      <w:szCs w:val="16"/>
      <w:lang w:val="en-US" w:eastAsia="en-US"/>
    </w:rPr>
  </w:style>
  <w:style w:type="paragraph" w:styleId="ListParagraph">
    <w:name w:val="List Paragraph"/>
    <w:basedOn w:val="Normal"/>
    <w:uiPriority w:val="34"/>
    <w:qFormat/>
    <w:rsid w:val="003C0B6A"/>
    <w:pPr>
      <w:ind w:left="720"/>
      <w:contextualSpacing/>
    </w:pPr>
  </w:style>
  <w:style w:type="paragraph" w:styleId="BalloonText">
    <w:name w:val="Balloon Text"/>
    <w:basedOn w:val="Normal"/>
    <w:link w:val="BalloonTextChar"/>
    <w:uiPriority w:val="99"/>
    <w:semiHidden/>
    <w:unhideWhenUsed/>
    <w:qFormat/>
    <w:rsid w:val="007460FC"/>
    <w:rPr>
      <w:rFonts w:ascii="Tahoma" w:hAnsi="Tahoma" w:cs="Tahoma"/>
      <w:sz w:val="16"/>
      <w:szCs w:val="16"/>
    </w:rPr>
  </w:style>
  <w:style w:type="paragraph" w:styleId="Header">
    <w:name w:val="header"/>
    <w:basedOn w:val="Normal"/>
    <w:link w:val="HeaderChar"/>
    <w:uiPriority w:val="99"/>
    <w:unhideWhenUsed/>
    <w:rsid w:val="00532319"/>
    <w:pPr>
      <w:tabs>
        <w:tab w:val="center" w:pos="4680"/>
        <w:tab w:val="right" w:pos="9360"/>
      </w:tabs>
    </w:pPr>
  </w:style>
  <w:style w:type="paragraph" w:styleId="Footer">
    <w:name w:val="footer"/>
    <w:basedOn w:val="Normal"/>
    <w:link w:val="FooterChar"/>
    <w:uiPriority w:val="99"/>
    <w:unhideWhenUsed/>
    <w:rsid w:val="00532319"/>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59"/>
    <w:rsid w:val="0077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2FEF"/>
    <w:pPr>
      <w:spacing w:before="100" w:beforeAutospacing="1" w:after="100" w:afterAutospacing="1"/>
      <w:jc w:val="left"/>
    </w:pPr>
    <w:rPr>
      <w:rFonts w:ascii="Times New Roman" w:hAnsi="Times New Roman"/>
      <w:sz w:val="24"/>
      <w:szCs w:val="24"/>
      <w:lang w:val="en-IN" w:eastAsia="en-IN"/>
    </w:rPr>
  </w:style>
  <w:style w:type="character" w:styleId="Hyperlink">
    <w:name w:val="Hyperlink"/>
    <w:basedOn w:val="DefaultParagraphFont"/>
    <w:uiPriority w:val="99"/>
    <w:unhideWhenUsed/>
    <w:rsid w:val="005C00E9"/>
    <w:rPr>
      <w:color w:val="0000FF"/>
      <w:u w:val="single"/>
    </w:rPr>
  </w:style>
  <w:style w:type="character" w:styleId="UnresolvedMention">
    <w:name w:val="Unresolved Mention"/>
    <w:basedOn w:val="DefaultParagraphFont"/>
    <w:uiPriority w:val="99"/>
    <w:semiHidden/>
    <w:unhideWhenUsed/>
    <w:rsid w:val="005C0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451017">
      <w:bodyDiv w:val="1"/>
      <w:marLeft w:val="0"/>
      <w:marRight w:val="0"/>
      <w:marTop w:val="0"/>
      <w:marBottom w:val="0"/>
      <w:divBdr>
        <w:top w:val="none" w:sz="0" w:space="0" w:color="auto"/>
        <w:left w:val="none" w:sz="0" w:space="0" w:color="auto"/>
        <w:bottom w:val="none" w:sz="0" w:space="0" w:color="auto"/>
        <w:right w:val="none" w:sz="0" w:space="0" w:color="auto"/>
      </w:divBdr>
    </w:div>
    <w:div w:id="1334644195">
      <w:bodyDiv w:val="1"/>
      <w:marLeft w:val="0"/>
      <w:marRight w:val="0"/>
      <w:marTop w:val="0"/>
      <w:marBottom w:val="0"/>
      <w:divBdr>
        <w:top w:val="none" w:sz="0" w:space="0" w:color="auto"/>
        <w:left w:val="none" w:sz="0" w:space="0" w:color="auto"/>
        <w:bottom w:val="none" w:sz="0" w:space="0" w:color="auto"/>
        <w:right w:val="none" w:sz="0" w:space="0" w:color="auto"/>
      </w:divBdr>
    </w:div>
    <w:div w:id="1338074547">
      <w:bodyDiv w:val="1"/>
      <w:marLeft w:val="0"/>
      <w:marRight w:val="0"/>
      <w:marTop w:val="0"/>
      <w:marBottom w:val="0"/>
      <w:divBdr>
        <w:top w:val="none" w:sz="0" w:space="0" w:color="auto"/>
        <w:left w:val="none" w:sz="0" w:space="0" w:color="auto"/>
        <w:bottom w:val="none" w:sz="0" w:space="0" w:color="auto"/>
        <w:right w:val="none" w:sz="0" w:space="0" w:color="auto"/>
      </w:divBdr>
    </w:div>
    <w:div w:id="1483083853">
      <w:bodyDiv w:val="1"/>
      <w:marLeft w:val="0"/>
      <w:marRight w:val="0"/>
      <w:marTop w:val="0"/>
      <w:marBottom w:val="0"/>
      <w:divBdr>
        <w:top w:val="none" w:sz="0" w:space="0" w:color="auto"/>
        <w:left w:val="none" w:sz="0" w:space="0" w:color="auto"/>
        <w:bottom w:val="none" w:sz="0" w:space="0" w:color="auto"/>
        <w:right w:val="none" w:sz="0" w:space="0" w:color="auto"/>
      </w:divBdr>
    </w:div>
    <w:div w:id="1511095409">
      <w:bodyDiv w:val="1"/>
      <w:marLeft w:val="0"/>
      <w:marRight w:val="0"/>
      <w:marTop w:val="0"/>
      <w:marBottom w:val="0"/>
      <w:divBdr>
        <w:top w:val="none" w:sz="0" w:space="0" w:color="auto"/>
        <w:left w:val="none" w:sz="0" w:space="0" w:color="auto"/>
        <w:bottom w:val="none" w:sz="0" w:space="0" w:color="auto"/>
        <w:right w:val="none" w:sz="0" w:space="0" w:color="auto"/>
      </w:divBdr>
    </w:div>
    <w:div w:id="1675263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SHESH%20CHAVDA\Desktop\Feature%20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SHESH%20CHAVDA\Desktop\Feature%20accuracy%20(version%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Feature</a:t>
            </a:r>
            <a:r>
              <a:rPr lang="en-IN" baseline="0"/>
              <a:t> accuracy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0.17171296296296296"/>
          <c:w val="0.83129396325459315"/>
          <c:h val="0.44912971984177119"/>
        </c:manualLayout>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Sheet1!$A$2:$A$7</c:f>
              <c:strCache>
                <c:ptCount val="6"/>
                <c:pt idx="0">
                  <c:v>P1</c:v>
                </c:pt>
                <c:pt idx="1">
                  <c:v>P2</c:v>
                </c:pt>
                <c:pt idx="2">
                  <c:v>P3</c:v>
                </c:pt>
                <c:pt idx="3">
                  <c:v>P4</c:v>
                </c:pt>
                <c:pt idx="4">
                  <c:v>P5</c:v>
                </c:pt>
                <c:pt idx="5">
                  <c:v>Generalised</c:v>
                </c:pt>
              </c:strCache>
            </c:strRef>
          </c:cat>
          <c:val>
            <c:numRef>
              <c:f>Sheet1!$B$2:$B$7</c:f>
              <c:numCache>
                <c:formatCode>General</c:formatCode>
                <c:ptCount val="6"/>
                <c:pt idx="0">
                  <c:v>95.189899999999994</c:v>
                </c:pt>
                <c:pt idx="1">
                  <c:v>95.978099999999998</c:v>
                </c:pt>
                <c:pt idx="2">
                  <c:v>96.343199999999996</c:v>
                </c:pt>
                <c:pt idx="3">
                  <c:v>95.781599999999997</c:v>
                </c:pt>
                <c:pt idx="4">
                  <c:v>98.140799999999999</c:v>
                </c:pt>
                <c:pt idx="5">
                  <c:v>95.037400000000005</c:v>
                </c:pt>
              </c:numCache>
            </c:numRef>
          </c:val>
          <c:extLst>
            <c:ext xmlns:c16="http://schemas.microsoft.com/office/drawing/2014/chart" uri="{C3380CC4-5D6E-409C-BE32-E72D297353CC}">
              <c16:uniqueId val="{00000000-5F88-4378-B2CD-462DBA3ABECD}"/>
            </c:ext>
          </c:extLst>
        </c:ser>
        <c:ser>
          <c:idx val="1"/>
          <c:order val="1"/>
          <c:tx>
            <c:strRef>
              <c:f>Sheet1!$C$1</c:f>
              <c:strCache>
                <c:ptCount val="1"/>
                <c:pt idx="0">
                  <c:v>SD</c:v>
                </c:pt>
              </c:strCache>
            </c:strRef>
          </c:tx>
          <c:spPr>
            <a:solidFill>
              <a:schemeClr val="accent2"/>
            </a:solidFill>
            <a:ln>
              <a:noFill/>
            </a:ln>
            <a:effectLst/>
          </c:spPr>
          <c:invertIfNegative val="0"/>
          <c:cat>
            <c:strRef>
              <c:f>Sheet1!$A$2:$A$7</c:f>
              <c:strCache>
                <c:ptCount val="6"/>
                <c:pt idx="0">
                  <c:v>P1</c:v>
                </c:pt>
                <c:pt idx="1">
                  <c:v>P2</c:v>
                </c:pt>
                <c:pt idx="2">
                  <c:v>P3</c:v>
                </c:pt>
                <c:pt idx="3">
                  <c:v>P4</c:v>
                </c:pt>
                <c:pt idx="4">
                  <c:v>P5</c:v>
                </c:pt>
                <c:pt idx="5">
                  <c:v>Generalised</c:v>
                </c:pt>
              </c:strCache>
            </c:strRef>
          </c:cat>
          <c:val>
            <c:numRef>
              <c:f>Sheet1!$C$2:$C$7</c:f>
              <c:numCache>
                <c:formatCode>General</c:formatCode>
                <c:ptCount val="6"/>
                <c:pt idx="0">
                  <c:v>84.936700000000002</c:v>
                </c:pt>
                <c:pt idx="1">
                  <c:v>86.837299999999999</c:v>
                </c:pt>
                <c:pt idx="2">
                  <c:v>80.168800000000005</c:v>
                </c:pt>
                <c:pt idx="3">
                  <c:v>90.198499999999996</c:v>
                </c:pt>
                <c:pt idx="4">
                  <c:v>89.641400000000004</c:v>
                </c:pt>
                <c:pt idx="5">
                  <c:v>84.280600000000007</c:v>
                </c:pt>
              </c:numCache>
            </c:numRef>
          </c:val>
          <c:extLst>
            <c:ext xmlns:c16="http://schemas.microsoft.com/office/drawing/2014/chart" uri="{C3380CC4-5D6E-409C-BE32-E72D297353CC}">
              <c16:uniqueId val="{00000001-5F88-4378-B2CD-462DBA3ABECD}"/>
            </c:ext>
          </c:extLst>
        </c:ser>
        <c:ser>
          <c:idx val="2"/>
          <c:order val="2"/>
          <c:tx>
            <c:strRef>
              <c:f>Sheet1!$D$1</c:f>
              <c:strCache>
                <c:ptCount val="1"/>
                <c:pt idx="0">
                  <c:v>Variance</c:v>
                </c:pt>
              </c:strCache>
            </c:strRef>
          </c:tx>
          <c:spPr>
            <a:solidFill>
              <a:schemeClr val="accent3"/>
            </a:solidFill>
            <a:ln>
              <a:noFill/>
            </a:ln>
            <a:effectLst/>
          </c:spPr>
          <c:invertIfNegative val="0"/>
          <c:cat>
            <c:strRef>
              <c:f>Sheet1!$A$2:$A$7</c:f>
              <c:strCache>
                <c:ptCount val="6"/>
                <c:pt idx="0">
                  <c:v>P1</c:v>
                </c:pt>
                <c:pt idx="1">
                  <c:v>P2</c:v>
                </c:pt>
                <c:pt idx="2">
                  <c:v>P3</c:v>
                </c:pt>
                <c:pt idx="3">
                  <c:v>P4</c:v>
                </c:pt>
                <c:pt idx="4">
                  <c:v>P5</c:v>
                </c:pt>
                <c:pt idx="5">
                  <c:v>Generalised</c:v>
                </c:pt>
              </c:strCache>
            </c:strRef>
          </c:cat>
          <c:val>
            <c:numRef>
              <c:f>Sheet1!$D$2:$D$7</c:f>
              <c:numCache>
                <c:formatCode>General</c:formatCode>
                <c:ptCount val="6"/>
                <c:pt idx="0">
                  <c:v>83.679900000000004</c:v>
                </c:pt>
                <c:pt idx="1">
                  <c:v>84.460700000000003</c:v>
                </c:pt>
                <c:pt idx="2">
                  <c:v>80.590699999999998</c:v>
                </c:pt>
                <c:pt idx="3">
                  <c:v>89.950400000000002</c:v>
                </c:pt>
                <c:pt idx="4">
                  <c:v>90.172600000000003</c:v>
                </c:pt>
                <c:pt idx="5">
                  <c:v>82.534000000000006</c:v>
                </c:pt>
              </c:numCache>
            </c:numRef>
          </c:val>
          <c:extLst>
            <c:ext xmlns:c16="http://schemas.microsoft.com/office/drawing/2014/chart" uri="{C3380CC4-5D6E-409C-BE32-E72D297353CC}">
              <c16:uniqueId val="{00000002-5F88-4378-B2CD-462DBA3ABECD}"/>
            </c:ext>
          </c:extLst>
        </c:ser>
        <c:dLbls>
          <c:showLegendKey val="0"/>
          <c:showVal val="0"/>
          <c:showCatName val="0"/>
          <c:showSerName val="0"/>
          <c:showPercent val="0"/>
          <c:showBubbleSize val="0"/>
        </c:dLbls>
        <c:gapWidth val="219"/>
        <c:overlap val="-27"/>
        <c:axId val="1196782240"/>
        <c:axId val="1187248128"/>
      </c:barChart>
      <c:catAx>
        <c:axId val="119678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Participants</a:t>
                </a:r>
              </a:p>
              <a:p>
                <a:pPr>
                  <a:defRPr/>
                </a:pPr>
                <a:endParaRPr lang="en-IN"/>
              </a:p>
            </c:rich>
          </c:tx>
          <c:layout>
            <c:manualLayout>
              <c:xMode val="edge"/>
              <c:yMode val="edge"/>
              <c:x val="0.40938464704671745"/>
              <c:y val="0.734917528655297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248128"/>
        <c:crosses val="autoZero"/>
        <c:auto val="1"/>
        <c:lblAlgn val="ctr"/>
        <c:lblOffset val="100"/>
        <c:noMultiLvlLbl val="0"/>
      </c:catAx>
      <c:valAx>
        <c:axId val="118724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r>
                  <a:rPr lang="en-IN"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6782240"/>
        <c:crosses val="autoZero"/>
        <c:crossBetween val="between"/>
      </c:valAx>
      <c:spPr>
        <a:noFill/>
        <a:ln>
          <a:noFill/>
        </a:ln>
        <a:effectLst/>
      </c:spPr>
    </c:plotArea>
    <c:legend>
      <c:legendPos val="b"/>
      <c:layout>
        <c:manualLayout>
          <c:xMode val="edge"/>
          <c:yMode val="edge"/>
          <c:x val="0.2756991247672555"/>
          <c:y val="0.87209886435428452"/>
          <c:w val="0.45683389699769728"/>
          <c:h val="9.4353470004116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Sheet1!$B$24:$B$25</c:f>
              <c:strCache>
                <c:ptCount val="2"/>
                <c:pt idx="0">
                  <c:v>Accuracy</c:v>
                </c:pt>
                <c:pt idx="1">
                  <c:v>Individual classifier</c:v>
                </c:pt>
              </c:strCache>
            </c:strRef>
          </c:tx>
          <c:spPr>
            <a:solidFill>
              <a:schemeClr val="accent1"/>
            </a:solidFill>
            <a:ln>
              <a:noFill/>
            </a:ln>
            <a:effectLst/>
          </c:spPr>
          <c:invertIfNegative val="0"/>
          <c:cat>
            <c:strRef>
              <c:f>Sheet1!$A$26:$A$30</c:f>
              <c:strCache>
                <c:ptCount val="5"/>
                <c:pt idx="0">
                  <c:v>P1</c:v>
                </c:pt>
                <c:pt idx="1">
                  <c:v>P2</c:v>
                </c:pt>
                <c:pt idx="2">
                  <c:v>P3</c:v>
                </c:pt>
                <c:pt idx="3">
                  <c:v>P4</c:v>
                </c:pt>
                <c:pt idx="4">
                  <c:v>P5</c:v>
                </c:pt>
              </c:strCache>
            </c:strRef>
          </c:cat>
          <c:val>
            <c:numRef>
              <c:f>Sheet1!$B$26:$B$30</c:f>
              <c:numCache>
                <c:formatCode>General</c:formatCode>
                <c:ptCount val="5"/>
                <c:pt idx="0">
                  <c:v>99.240499999999997</c:v>
                </c:pt>
                <c:pt idx="1">
                  <c:v>99.3155</c:v>
                </c:pt>
                <c:pt idx="2">
                  <c:v>99.156099999999995</c:v>
                </c:pt>
                <c:pt idx="3">
                  <c:v>99.610600000000005</c:v>
                </c:pt>
                <c:pt idx="4">
                  <c:v>99.601600000000005</c:v>
                </c:pt>
              </c:numCache>
            </c:numRef>
          </c:val>
          <c:extLst>
            <c:ext xmlns:c16="http://schemas.microsoft.com/office/drawing/2014/chart" uri="{C3380CC4-5D6E-409C-BE32-E72D297353CC}">
              <c16:uniqueId val="{00000000-9724-45FC-9E9E-B2B336E1AA3D}"/>
            </c:ext>
          </c:extLst>
        </c:ser>
        <c:ser>
          <c:idx val="1"/>
          <c:order val="1"/>
          <c:tx>
            <c:strRef>
              <c:f>Sheet1!$C$24:$C$25</c:f>
              <c:strCache>
                <c:ptCount val="2"/>
                <c:pt idx="0">
                  <c:v>Accuracy</c:v>
                </c:pt>
                <c:pt idx="1">
                  <c:v>Generalized classifier</c:v>
                </c:pt>
              </c:strCache>
            </c:strRef>
          </c:tx>
          <c:spPr>
            <a:solidFill>
              <a:schemeClr val="accent2"/>
            </a:solidFill>
            <a:ln>
              <a:noFill/>
            </a:ln>
            <a:effectLst/>
          </c:spPr>
          <c:invertIfNegative val="0"/>
          <c:cat>
            <c:strRef>
              <c:f>Sheet1!$A$26:$A$30</c:f>
              <c:strCache>
                <c:ptCount val="5"/>
                <c:pt idx="0">
                  <c:v>P1</c:v>
                </c:pt>
                <c:pt idx="1">
                  <c:v>P2</c:v>
                </c:pt>
                <c:pt idx="2">
                  <c:v>P3</c:v>
                </c:pt>
                <c:pt idx="3">
                  <c:v>P4</c:v>
                </c:pt>
                <c:pt idx="4">
                  <c:v>P5</c:v>
                </c:pt>
              </c:strCache>
            </c:strRef>
          </c:cat>
          <c:val>
            <c:numRef>
              <c:f>Sheet1!$C$26:$C$30</c:f>
              <c:numCache>
                <c:formatCode>General</c:formatCode>
                <c:ptCount val="5"/>
                <c:pt idx="0">
                  <c:v>98.734200000000001</c:v>
                </c:pt>
                <c:pt idx="1">
                  <c:v>99.268699999999995</c:v>
                </c:pt>
                <c:pt idx="2">
                  <c:v>99.015500000000003</c:v>
                </c:pt>
                <c:pt idx="3">
                  <c:v>99.503699999999995</c:v>
                </c:pt>
                <c:pt idx="4">
                  <c:v>99.468800000000002</c:v>
                </c:pt>
              </c:numCache>
            </c:numRef>
          </c:val>
          <c:extLst>
            <c:ext xmlns:c16="http://schemas.microsoft.com/office/drawing/2014/chart" uri="{C3380CC4-5D6E-409C-BE32-E72D297353CC}">
              <c16:uniqueId val="{00000001-9724-45FC-9E9E-B2B336E1AA3D}"/>
            </c:ext>
          </c:extLst>
        </c:ser>
        <c:dLbls>
          <c:showLegendKey val="0"/>
          <c:showVal val="0"/>
          <c:showCatName val="0"/>
          <c:showSerName val="0"/>
          <c:showPercent val="0"/>
          <c:showBubbleSize val="0"/>
        </c:dLbls>
        <c:gapWidth val="219"/>
        <c:overlap val="-27"/>
        <c:axId val="1230213119"/>
        <c:axId val="1062560047"/>
      </c:barChart>
      <c:catAx>
        <c:axId val="1230213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Decision</a:t>
                </a:r>
                <a:r>
                  <a:rPr lang="en-IN" baseline="0"/>
                  <a:t> tree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560047"/>
        <c:crosses val="autoZero"/>
        <c:auto val="1"/>
        <c:lblAlgn val="ctr"/>
        <c:lblOffset val="100"/>
        <c:noMultiLvlLbl val="0"/>
      </c:catAx>
      <c:valAx>
        <c:axId val="106256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r>
                  <a:rPr lang="en-IN"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213119"/>
        <c:crosses val="autoZero"/>
        <c:crossBetween val="between"/>
      </c:valAx>
      <c:spPr>
        <a:noFill/>
        <a:ln>
          <a:noFill/>
        </a:ln>
        <a:effectLst/>
      </c:spPr>
    </c:plotArea>
    <c:legend>
      <c:legendPos val="b"/>
      <c:layout>
        <c:manualLayout>
          <c:xMode val="edge"/>
          <c:yMode val="edge"/>
          <c:x val="4.2566031376145889E-2"/>
          <c:y val="0.72384057481665565"/>
          <c:w val="0.94368012601018003"/>
          <c:h val="0.234993044394322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041E6-A2B3-4570-A988-1DD53743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5</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Akshesh Chavda</cp:lastModifiedBy>
  <cp:revision>48</cp:revision>
  <cp:lastPrinted>2018-09-13T21:41:00Z</cp:lastPrinted>
  <dcterms:created xsi:type="dcterms:W3CDTF">2019-03-14T23:20:00Z</dcterms:created>
  <dcterms:modified xsi:type="dcterms:W3CDTF">2019-09-22T21:34:00Z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