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1CE6" w14:textId="1063B798" w:rsidR="00D31840" w:rsidRDefault="00D31840" w:rsidP="00D31840">
      <w:pPr>
        <w:ind w:firstLine="0"/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>Supplementary Table 1.</w:t>
      </w:r>
      <w:r>
        <w:rPr>
          <w:rFonts w:cs="Times New Roman"/>
          <w:sz w:val="21"/>
          <w:szCs w:val="21"/>
        </w:rPr>
        <w:t xml:space="preserve"> Definitions of the </w:t>
      </w:r>
      <w:r>
        <w:rPr>
          <w:rFonts w:cs="Times New Roman"/>
          <w:sz w:val="21"/>
          <w:szCs w:val="21"/>
        </w:rPr>
        <w:t>13</w:t>
      </w:r>
      <w:r>
        <w:rPr>
          <w:rFonts w:cs="Times New Roman"/>
          <w:sz w:val="21"/>
          <w:szCs w:val="21"/>
        </w:rPr>
        <w:t xml:space="preserve"> environmental variables used in the species distribution models (SDMs) to simulate the climate suitability of </w:t>
      </w:r>
      <w:r w:rsidRPr="00D31840">
        <w:rPr>
          <w:rFonts w:cs="Times New Roman"/>
          <w:sz w:val="21"/>
          <w:szCs w:val="21"/>
        </w:rPr>
        <w:t>apple diseases</w:t>
      </w:r>
      <w:r>
        <w:rPr>
          <w:rFonts w:asciiTheme="minorEastAsia" w:eastAsiaTheme="minorEastAsia" w:hAnsiTheme="minorEastAsia"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in China.</w:t>
      </w:r>
    </w:p>
    <w:tbl>
      <w:tblPr>
        <w:tblStyle w:val="1"/>
        <w:tblW w:w="511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2120"/>
        <w:gridCol w:w="1888"/>
      </w:tblGrid>
      <w:tr w:rsidR="00D31840" w14:paraId="003F73D7" w14:textId="77777777" w:rsidTr="004F60E5">
        <w:trPr>
          <w:trHeight w:val="243"/>
        </w:trPr>
        <w:tc>
          <w:tcPr>
            <w:tcW w:w="26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5906C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Variable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427C97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Abbreviation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B28259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Units</w:t>
            </w:r>
          </w:p>
        </w:tc>
      </w:tr>
      <w:tr w:rsidR="00D31840" w14:paraId="2C861E77" w14:textId="77777777" w:rsidTr="004F60E5">
        <w:trPr>
          <w:trHeight w:val="233"/>
        </w:trPr>
        <w:tc>
          <w:tcPr>
            <w:tcW w:w="264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4BBAFA" w14:textId="025140E9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</w:t>
            </w:r>
            <w:r>
              <w:rPr>
                <w:rFonts w:cs="Times New Roman"/>
                <w:sz w:val="18"/>
                <w:szCs w:val="18"/>
              </w:rPr>
              <w:t>ean temperature</w:t>
            </w:r>
            <w:r>
              <w:rPr>
                <w:rFonts w:cs="Times New Roman"/>
                <w:sz w:val="18"/>
                <w:szCs w:val="18"/>
              </w:rPr>
              <w:t xml:space="preserve"> monthly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50C150" w14:textId="4BACF1F2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152701" w14:textId="1685F923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0.1</w:t>
            </w:r>
            <w:r>
              <w:rPr>
                <w:rFonts w:cs="Times New Roman"/>
                <w:sz w:val="18"/>
                <w:szCs w:val="18"/>
              </w:rPr>
              <w:t>°C</w:t>
            </w:r>
          </w:p>
        </w:tc>
      </w:tr>
      <w:tr w:rsidR="00D31840" w14:paraId="4643367F" w14:textId="77777777" w:rsidTr="004F60E5">
        <w:trPr>
          <w:trHeight w:val="233"/>
        </w:trPr>
        <w:tc>
          <w:tcPr>
            <w:tcW w:w="2641" w:type="pct"/>
            <w:hideMark/>
          </w:tcPr>
          <w:p w14:paraId="1ABBB60E" w14:textId="1D995599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Max temperature monthly</w:t>
            </w:r>
          </w:p>
        </w:tc>
        <w:tc>
          <w:tcPr>
            <w:tcW w:w="1247" w:type="pct"/>
            <w:hideMark/>
          </w:tcPr>
          <w:p w14:paraId="2E43E611" w14:textId="1C641625" w:rsidR="00D31840" w:rsidRPr="007B271A" w:rsidRDefault="00D31840" w:rsidP="007C426C">
            <w:pPr>
              <w:snapToGrid w:val="0"/>
              <w:spacing w:line="240" w:lineRule="auto"/>
              <w:ind w:firstLine="0"/>
              <w:rPr>
                <w:rFonts w:eastAsiaTheme="minorEastAsia" w:cs="Times New Roman" w:hint="eastAsia"/>
                <w:sz w:val="18"/>
                <w:szCs w:val="18"/>
              </w:rPr>
            </w:pPr>
          </w:p>
        </w:tc>
        <w:tc>
          <w:tcPr>
            <w:tcW w:w="1111" w:type="pct"/>
            <w:hideMark/>
          </w:tcPr>
          <w:p w14:paraId="7DDDEFBE" w14:textId="2CD073AE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0.1</w:t>
            </w:r>
            <w:r>
              <w:rPr>
                <w:rFonts w:cs="Times New Roman"/>
                <w:sz w:val="18"/>
                <w:szCs w:val="18"/>
              </w:rPr>
              <w:t>°C</w:t>
            </w:r>
          </w:p>
        </w:tc>
      </w:tr>
      <w:tr w:rsidR="00D31840" w14:paraId="2649373F" w14:textId="77777777" w:rsidTr="004F60E5">
        <w:trPr>
          <w:trHeight w:val="243"/>
        </w:trPr>
        <w:tc>
          <w:tcPr>
            <w:tcW w:w="2641" w:type="pct"/>
            <w:hideMark/>
          </w:tcPr>
          <w:p w14:paraId="1B8E8453" w14:textId="7FA8614C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Min temperature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monthly</w:t>
            </w:r>
          </w:p>
        </w:tc>
        <w:tc>
          <w:tcPr>
            <w:tcW w:w="1247" w:type="pct"/>
            <w:hideMark/>
          </w:tcPr>
          <w:p w14:paraId="457723FE" w14:textId="4B9D4C65" w:rsidR="00D31840" w:rsidRPr="007B271A" w:rsidRDefault="00D31840" w:rsidP="007C426C">
            <w:pPr>
              <w:snapToGrid w:val="0"/>
              <w:spacing w:line="240" w:lineRule="auto"/>
              <w:ind w:firstLine="0"/>
              <w:rPr>
                <w:rFonts w:eastAsiaTheme="minorEastAsia" w:cs="Times New Roman" w:hint="eastAsia"/>
                <w:sz w:val="18"/>
                <w:szCs w:val="18"/>
              </w:rPr>
            </w:pPr>
          </w:p>
        </w:tc>
        <w:tc>
          <w:tcPr>
            <w:tcW w:w="1111" w:type="pct"/>
            <w:hideMark/>
          </w:tcPr>
          <w:p w14:paraId="06AC97D3" w14:textId="06E8E18E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0.1</w:t>
            </w:r>
            <w:r>
              <w:rPr>
                <w:rFonts w:cs="Times New Roman"/>
                <w:sz w:val="18"/>
                <w:szCs w:val="18"/>
              </w:rPr>
              <w:t>°C</w:t>
            </w:r>
          </w:p>
        </w:tc>
      </w:tr>
      <w:tr w:rsidR="00D31840" w14:paraId="1EAC0075" w14:textId="77777777" w:rsidTr="004F60E5">
        <w:trPr>
          <w:trHeight w:val="233"/>
        </w:trPr>
        <w:tc>
          <w:tcPr>
            <w:tcW w:w="2641" w:type="pct"/>
          </w:tcPr>
          <w:p w14:paraId="61D92B33" w14:textId="5765DAFF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Mean </w:t>
            </w:r>
            <w:r>
              <w:rPr>
                <w:rFonts w:cs="Times New Roman"/>
                <w:sz w:val="18"/>
                <w:szCs w:val="18"/>
              </w:rPr>
              <w:t>Rainfall</w:t>
            </w:r>
            <w:r>
              <w:rPr>
                <w:rFonts w:cs="Times New Roman"/>
                <w:sz w:val="18"/>
                <w:szCs w:val="18"/>
              </w:rPr>
              <w:t xml:space="preserve"> monthly</w:t>
            </w:r>
          </w:p>
        </w:tc>
        <w:tc>
          <w:tcPr>
            <w:tcW w:w="1247" w:type="pct"/>
          </w:tcPr>
          <w:p w14:paraId="635B3006" w14:textId="0D5FEF72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11" w:type="pct"/>
          </w:tcPr>
          <w:p w14:paraId="3C4E309E" w14:textId="577F0402" w:rsidR="00D31840" w:rsidRPr="00D31840" w:rsidRDefault="00D31840" w:rsidP="007C426C">
            <w:pPr>
              <w:snapToGrid w:val="0"/>
              <w:spacing w:line="240" w:lineRule="auto"/>
              <w:ind w:firstLine="0"/>
              <w:rPr>
                <w:rFonts w:eastAsiaTheme="minorEastAsia" w:cs="Times New Roman" w:hint="eastAsia"/>
                <w:sz w:val="18"/>
                <w:szCs w:val="18"/>
              </w:rPr>
            </w:pPr>
            <w:r>
              <w:rPr>
                <w:rFonts w:eastAsiaTheme="minorEastAsia" w:cs="Times New Roman"/>
                <w:sz w:val="18"/>
                <w:szCs w:val="18"/>
              </w:rPr>
              <w:t>0.1mm</w:t>
            </w:r>
          </w:p>
        </w:tc>
      </w:tr>
      <w:tr w:rsidR="00D31840" w14:paraId="15D05B7A" w14:textId="77777777" w:rsidTr="004F60E5">
        <w:trPr>
          <w:trHeight w:val="243"/>
        </w:trPr>
        <w:tc>
          <w:tcPr>
            <w:tcW w:w="2641" w:type="pct"/>
            <w:hideMark/>
          </w:tcPr>
          <w:p w14:paraId="198F9EBE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Organic carbon 0-30 cm</w:t>
            </w:r>
          </w:p>
        </w:tc>
        <w:tc>
          <w:tcPr>
            <w:tcW w:w="1247" w:type="pct"/>
            <w:hideMark/>
          </w:tcPr>
          <w:p w14:paraId="35C9A023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OCTP</w:t>
            </w:r>
          </w:p>
        </w:tc>
        <w:tc>
          <w:tcPr>
            <w:tcW w:w="1111" w:type="pct"/>
            <w:hideMark/>
          </w:tcPr>
          <w:p w14:paraId="131132A3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%</w:t>
            </w:r>
          </w:p>
        </w:tc>
      </w:tr>
      <w:tr w:rsidR="00D31840" w14:paraId="50CDD2BA" w14:textId="77777777" w:rsidTr="004F60E5">
        <w:trPr>
          <w:trHeight w:val="233"/>
        </w:trPr>
        <w:tc>
          <w:tcPr>
            <w:tcW w:w="2641" w:type="pct"/>
            <w:hideMark/>
          </w:tcPr>
          <w:p w14:paraId="75521D00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Sand content percentage 0-30 cm</w:t>
            </w:r>
          </w:p>
        </w:tc>
        <w:tc>
          <w:tcPr>
            <w:tcW w:w="1247" w:type="pct"/>
            <w:hideMark/>
          </w:tcPr>
          <w:p w14:paraId="6A2F865A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SAND</w:t>
            </w:r>
          </w:p>
        </w:tc>
        <w:tc>
          <w:tcPr>
            <w:tcW w:w="1111" w:type="pct"/>
            <w:hideMark/>
          </w:tcPr>
          <w:p w14:paraId="3C42268D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%</w:t>
            </w:r>
          </w:p>
        </w:tc>
      </w:tr>
      <w:tr w:rsidR="00D31840" w14:paraId="6547825D" w14:textId="77777777" w:rsidTr="004F60E5">
        <w:trPr>
          <w:trHeight w:val="243"/>
        </w:trPr>
        <w:tc>
          <w:tcPr>
            <w:tcW w:w="2641" w:type="pct"/>
            <w:hideMark/>
          </w:tcPr>
          <w:p w14:paraId="031A0BCE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Silt content percentage 0-30 cm</w:t>
            </w:r>
          </w:p>
        </w:tc>
        <w:tc>
          <w:tcPr>
            <w:tcW w:w="1247" w:type="pct"/>
            <w:hideMark/>
          </w:tcPr>
          <w:p w14:paraId="19439656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SILT</w:t>
            </w:r>
          </w:p>
        </w:tc>
        <w:tc>
          <w:tcPr>
            <w:tcW w:w="1111" w:type="pct"/>
            <w:hideMark/>
          </w:tcPr>
          <w:p w14:paraId="50EB1312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%</w:t>
            </w:r>
          </w:p>
        </w:tc>
      </w:tr>
      <w:tr w:rsidR="00D31840" w14:paraId="2A2D87C7" w14:textId="77777777" w:rsidTr="004F60E5">
        <w:trPr>
          <w:trHeight w:val="233"/>
        </w:trPr>
        <w:tc>
          <w:tcPr>
            <w:tcW w:w="2641" w:type="pct"/>
            <w:hideMark/>
          </w:tcPr>
          <w:p w14:paraId="360F4718" w14:textId="33B15D5A" w:rsidR="00D31840" w:rsidRDefault="007B271A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</w:t>
            </w:r>
            <w:r w:rsidRPr="007B271A">
              <w:rPr>
                <w:rFonts w:cs="Times New Roman"/>
                <w:sz w:val="18"/>
                <w:szCs w:val="18"/>
              </w:rPr>
              <w:t>uman footprint</w:t>
            </w:r>
          </w:p>
        </w:tc>
        <w:tc>
          <w:tcPr>
            <w:tcW w:w="1247" w:type="pct"/>
            <w:hideMark/>
          </w:tcPr>
          <w:p w14:paraId="03273BC3" w14:textId="4698657E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11" w:type="pct"/>
            <w:hideMark/>
          </w:tcPr>
          <w:p w14:paraId="132C6BBA" w14:textId="4F4E2BEB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</w:p>
        </w:tc>
      </w:tr>
      <w:tr w:rsidR="00D31840" w14:paraId="368965C1" w14:textId="77777777" w:rsidTr="004F60E5">
        <w:trPr>
          <w:trHeight w:val="233"/>
        </w:trPr>
        <w:tc>
          <w:tcPr>
            <w:tcW w:w="2641" w:type="pct"/>
            <w:hideMark/>
          </w:tcPr>
          <w:p w14:paraId="2FBEB988" w14:textId="3A398E15" w:rsidR="00D31840" w:rsidRDefault="007B271A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</w:t>
            </w:r>
            <w:r w:rsidRPr="007B271A">
              <w:rPr>
                <w:rFonts w:cs="Times New Roman"/>
                <w:sz w:val="18"/>
                <w:szCs w:val="18"/>
              </w:rPr>
              <w:t>oil types in soil units relevant to agricultural use</w:t>
            </w:r>
          </w:p>
        </w:tc>
        <w:tc>
          <w:tcPr>
            <w:tcW w:w="1247" w:type="pct"/>
            <w:hideMark/>
          </w:tcPr>
          <w:p w14:paraId="42E060E3" w14:textId="73149933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11" w:type="pct"/>
            <w:hideMark/>
          </w:tcPr>
          <w:p w14:paraId="34F1AD12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D31840" w14:paraId="040E4EBD" w14:textId="77777777" w:rsidTr="004F60E5">
        <w:trPr>
          <w:trHeight w:val="243"/>
        </w:trPr>
        <w:tc>
          <w:tcPr>
            <w:tcW w:w="2641" w:type="pct"/>
            <w:hideMark/>
          </w:tcPr>
          <w:p w14:paraId="50116B43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Altitude</w:t>
            </w:r>
          </w:p>
        </w:tc>
        <w:tc>
          <w:tcPr>
            <w:tcW w:w="1247" w:type="pct"/>
            <w:hideMark/>
          </w:tcPr>
          <w:p w14:paraId="474CD47D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ALT</w:t>
            </w:r>
          </w:p>
        </w:tc>
        <w:tc>
          <w:tcPr>
            <w:tcW w:w="1111" w:type="pct"/>
            <w:hideMark/>
          </w:tcPr>
          <w:p w14:paraId="69808F82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</w:t>
            </w:r>
          </w:p>
        </w:tc>
      </w:tr>
      <w:tr w:rsidR="00D31840" w14:paraId="1F86DB6C" w14:textId="77777777" w:rsidTr="004F60E5">
        <w:trPr>
          <w:trHeight w:val="233"/>
        </w:trPr>
        <w:tc>
          <w:tcPr>
            <w:tcW w:w="2641" w:type="pct"/>
            <w:hideMark/>
          </w:tcPr>
          <w:p w14:paraId="33EF5A57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Aspect</w:t>
            </w:r>
          </w:p>
        </w:tc>
        <w:tc>
          <w:tcPr>
            <w:tcW w:w="1247" w:type="pct"/>
            <w:hideMark/>
          </w:tcPr>
          <w:p w14:paraId="00697F7F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ASP</w:t>
            </w:r>
          </w:p>
        </w:tc>
        <w:tc>
          <w:tcPr>
            <w:tcW w:w="1111" w:type="pct"/>
            <w:hideMark/>
          </w:tcPr>
          <w:p w14:paraId="6A4CCDFA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°</w:t>
            </w:r>
          </w:p>
        </w:tc>
      </w:tr>
      <w:tr w:rsidR="00D31840" w14:paraId="16457A22" w14:textId="77777777" w:rsidTr="004F60E5">
        <w:trPr>
          <w:trHeight w:val="477"/>
        </w:trPr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2239DA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Slope</w:t>
            </w:r>
          </w:p>
          <w:p w14:paraId="139C79CE" w14:textId="1AF5CB8F" w:rsidR="007B271A" w:rsidRPr="007B271A" w:rsidRDefault="007B271A" w:rsidP="007C426C">
            <w:pPr>
              <w:snapToGrid w:val="0"/>
              <w:spacing w:line="240" w:lineRule="auto"/>
              <w:ind w:firstLine="0"/>
              <w:rPr>
                <w:rFonts w:eastAsiaTheme="minorEastAsia" w:cs="Times New Roman" w:hint="eastAsia"/>
                <w:sz w:val="18"/>
                <w:szCs w:val="18"/>
              </w:rPr>
            </w:pPr>
            <w:r>
              <w:rPr>
                <w:rFonts w:eastAsiaTheme="minorEastAsia" w:cs="Times New Roman" w:hint="eastAsia"/>
                <w:sz w:val="18"/>
                <w:szCs w:val="18"/>
              </w:rPr>
              <w:t>C</w:t>
            </w:r>
            <w:r>
              <w:rPr>
                <w:rFonts w:eastAsiaTheme="minorEastAsia" w:cs="Times New Roman"/>
                <w:sz w:val="18"/>
                <w:szCs w:val="18"/>
              </w:rPr>
              <w:t>urvature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F996D2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SLP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4B4B06" w14:textId="77777777" w:rsidR="00D31840" w:rsidRDefault="00D31840" w:rsidP="007C426C">
            <w:pPr>
              <w:snapToGrid w:val="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</w:t>
            </w:r>
          </w:p>
          <w:p w14:paraId="261BDEF7" w14:textId="628EDB8E" w:rsidR="007B271A" w:rsidRPr="007B271A" w:rsidRDefault="007B271A" w:rsidP="007C426C">
            <w:pPr>
              <w:snapToGrid w:val="0"/>
              <w:spacing w:line="240" w:lineRule="auto"/>
              <w:ind w:firstLine="0"/>
              <w:rPr>
                <w:rFonts w:eastAsiaTheme="minorEastAsia" w:cs="Times New Roman" w:hint="eastAsia"/>
                <w:sz w:val="18"/>
                <w:szCs w:val="18"/>
              </w:rPr>
            </w:pPr>
            <w:r>
              <w:rPr>
                <w:rFonts w:eastAsiaTheme="minorEastAsia" w:cs="Times New Roman" w:hint="eastAsia"/>
                <w:sz w:val="18"/>
                <w:szCs w:val="18"/>
              </w:rPr>
              <w:t>m</w:t>
            </w:r>
          </w:p>
        </w:tc>
      </w:tr>
    </w:tbl>
    <w:p w14:paraId="7124E0A1" w14:textId="77777777" w:rsidR="00A039AF" w:rsidRDefault="00A039AF"/>
    <w:sectPr w:rsidR="00A03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8FAFD" w14:textId="77777777" w:rsidR="003955FA" w:rsidRDefault="003955FA" w:rsidP="00D31840">
      <w:pPr>
        <w:spacing w:line="240" w:lineRule="auto"/>
      </w:pPr>
      <w:r>
        <w:separator/>
      </w:r>
    </w:p>
  </w:endnote>
  <w:endnote w:type="continuationSeparator" w:id="0">
    <w:p w14:paraId="0DCB308D" w14:textId="77777777" w:rsidR="003955FA" w:rsidRDefault="003955FA" w:rsidP="00D31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472E" w14:textId="77777777" w:rsidR="003955FA" w:rsidRDefault="003955FA" w:rsidP="00D31840">
      <w:pPr>
        <w:spacing w:line="240" w:lineRule="auto"/>
      </w:pPr>
      <w:r>
        <w:separator/>
      </w:r>
    </w:p>
  </w:footnote>
  <w:footnote w:type="continuationSeparator" w:id="0">
    <w:p w14:paraId="353D9BD9" w14:textId="77777777" w:rsidR="003955FA" w:rsidRDefault="003955FA" w:rsidP="00D318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BD"/>
    <w:rsid w:val="003955FA"/>
    <w:rsid w:val="004F60E5"/>
    <w:rsid w:val="007B271A"/>
    <w:rsid w:val="00A039AF"/>
    <w:rsid w:val="00CA2ABD"/>
    <w:rsid w:val="00D3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DA970"/>
  <w15:chartTrackingRefBased/>
  <w15:docId w15:val="{574D06FF-DBCC-42FF-A8BB-3A1FBD26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840"/>
    <w:pPr>
      <w:widowControl w:val="0"/>
      <w:spacing w:line="480" w:lineRule="auto"/>
      <w:ind w:firstLine="418"/>
      <w:jc w:val="both"/>
    </w:pPr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8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840"/>
    <w:pPr>
      <w:tabs>
        <w:tab w:val="center" w:pos="4153"/>
        <w:tab w:val="right" w:pos="8306"/>
      </w:tabs>
      <w:snapToGrid w:val="0"/>
      <w:spacing w:line="240" w:lineRule="auto"/>
      <w:ind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840"/>
    <w:rPr>
      <w:sz w:val="18"/>
      <w:szCs w:val="18"/>
    </w:rPr>
  </w:style>
  <w:style w:type="table" w:customStyle="1" w:styleId="1">
    <w:name w:val="网格型1"/>
    <w:basedOn w:val="a1"/>
    <w:rsid w:val="00D31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</dc:creator>
  <cp:keywords/>
  <dc:description/>
  <cp:lastModifiedBy>彬</cp:lastModifiedBy>
  <cp:revision>2</cp:revision>
  <dcterms:created xsi:type="dcterms:W3CDTF">2023-02-15T10:35:00Z</dcterms:created>
  <dcterms:modified xsi:type="dcterms:W3CDTF">2023-02-15T10:56:00Z</dcterms:modified>
</cp:coreProperties>
</file>