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AE4F3" w14:textId="44BA3881" w:rsidR="005379E6" w:rsidRPr="00654E9F" w:rsidRDefault="00673630" w:rsidP="00673630">
      <w:pPr>
        <w:pStyle w:val="Title"/>
        <w:ind w:right="69"/>
        <w:jc w:val="left"/>
        <w:rPr>
          <w:rFonts w:asciiTheme="minorHAnsi" w:hAnsiTheme="minorHAnsi" w:cstheme="minorHAnsi"/>
        </w:rPr>
      </w:pPr>
      <w:r>
        <w:rPr>
          <w:rFonts w:asciiTheme="minorHAnsi" w:hAnsiTheme="minorHAnsi" w:cstheme="minorHAnsi"/>
        </w:rPr>
        <w:t xml:space="preserve">          </w:t>
      </w:r>
      <w:r w:rsidR="005379E6" w:rsidRPr="00654E9F">
        <w:rPr>
          <w:rFonts w:asciiTheme="minorHAnsi" w:hAnsiTheme="minorHAnsi" w:cstheme="minorHAnsi"/>
        </w:rPr>
        <w:t>Georgia</w:t>
      </w:r>
      <w:r w:rsidR="005379E6" w:rsidRPr="00654E9F">
        <w:rPr>
          <w:rFonts w:asciiTheme="minorHAnsi" w:hAnsiTheme="minorHAnsi" w:cstheme="minorHAnsi"/>
          <w:spacing w:val="-4"/>
        </w:rPr>
        <w:t xml:space="preserve"> </w:t>
      </w:r>
      <w:r w:rsidR="005379E6" w:rsidRPr="00654E9F">
        <w:rPr>
          <w:rFonts w:asciiTheme="minorHAnsi" w:hAnsiTheme="minorHAnsi" w:cstheme="minorHAnsi"/>
        </w:rPr>
        <w:t>Institute</w:t>
      </w:r>
      <w:r w:rsidR="005379E6" w:rsidRPr="00654E9F">
        <w:rPr>
          <w:rFonts w:asciiTheme="minorHAnsi" w:hAnsiTheme="minorHAnsi" w:cstheme="minorHAnsi"/>
          <w:spacing w:val="-2"/>
        </w:rPr>
        <w:t xml:space="preserve"> </w:t>
      </w:r>
      <w:r w:rsidR="005379E6" w:rsidRPr="00654E9F">
        <w:rPr>
          <w:rFonts w:asciiTheme="minorHAnsi" w:hAnsiTheme="minorHAnsi" w:cstheme="minorHAnsi"/>
        </w:rPr>
        <w:t>of</w:t>
      </w:r>
      <w:r w:rsidR="005379E6" w:rsidRPr="00654E9F">
        <w:rPr>
          <w:rFonts w:asciiTheme="minorHAnsi" w:hAnsiTheme="minorHAnsi" w:cstheme="minorHAnsi"/>
          <w:spacing w:val="-2"/>
        </w:rPr>
        <w:t xml:space="preserve"> Technology</w:t>
      </w:r>
    </w:p>
    <w:p w14:paraId="740DF3EC" w14:textId="37168EA5" w:rsidR="005379E6" w:rsidRPr="00654E9F" w:rsidRDefault="005379E6" w:rsidP="005379E6">
      <w:pPr>
        <w:pStyle w:val="Heading1"/>
        <w:spacing w:before="243"/>
        <w:rPr>
          <w:rFonts w:asciiTheme="minorHAnsi" w:hAnsiTheme="minorHAnsi" w:cstheme="minorHAnsi"/>
        </w:rPr>
      </w:pPr>
      <w:r w:rsidRPr="00654E9F">
        <w:rPr>
          <w:rFonts w:asciiTheme="minorHAnsi" w:hAnsiTheme="minorHAnsi" w:cstheme="minorHAnsi"/>
          <w:color w:val="155F81"/>
        </w:rPr>
        <w:t xml:space="preserve">               </w:t>
      </w:r>
      <w:r w:rsidR="00673630">
        <w:rPr>
          <w:rFonts w:asciiTheme="minorHAnsi" w:hAnsiTheme="minorHAnsi" w:cstheme="minorHAnsi"/>
          <w:color w:val="155F81"/>
        </w:rPr>
        <w:t xml:space="preserve"> </w:t>
      </w:r>
      <w:r w:rsidRPr="00654E9F">
        <w:rPr>
          <w:rFonts w:asciiTheme="minorHAnsi" w:hAnsiTheme="minorHAnsi" w:cstheme="minorHAnsi"/>
          <w:color w:val="155F81"/>
        </w:rPr>
        <w:t>CS</w:t>
      </w:r>
      <w:r w:rsidRPr="00654E9F">
        <w:rPr>
          <w:rFonts w:asciiTheme="minorHAnsi" w:hAnsiTheme="minorHAnsi" w:cstheme="minorHAnsi"/>
          <w:color w:val="155F81"/>
          <w:spacing w:val="-6"/>
        </w:rPr>
        <w:t xml:space="preserve"> </w:t>
      </w:r>
      <w:r w:rsidR="00673630" w:rsidRPr="00673630">
        <w:rPr>
          <w:rFonts w:asciiTheme="minorHAnsi" w:hAnsiTheme="minorHAnsi" w:cstheme="minorHAnsi"/>
          <w:color w:val="155F81"/>
        </w:rPr>
        <w:t>4365/6365</w:t>
      </w:r>
      <w:r w:rsidRPr="00654E9F">
        <w:rPr>
          <w:rFonts w:asciiTheme="minorHAnsi" w:hAnsiTheme="minorHAnsi" w:cstheme="minorHAnsi"/>
          <w:color w:val="155F81"/>
        </w:rPr>
        <w:t>:</w:t>
      </w:r>
      <w:r w:rsidRPr="00654E9F">
        <w:rPr>
          <w:rFonts w:asciiTheme="minorHAnsi" w:hAnsiTheme="minorHAnsi" w:cstheme="minorHAnsi"/>
          <w:color w:val="155F81"/>
          <w:spacing w:val="-5"/>
        </w:rPr>
        <w:t xml:space="preserve"> </w:t>
      </w:r>
      <w:r w:rsidR="00673630">
        <w:rPr>
          <w:rFonts w:asciiTheme="minorHAnsi" w:hAnsiTheme="minorHAnsi" w:cstheme="minorHAnsi"/>
          <w:color w:val="155F81"/>
          <w:spacing w:val="-4"/>
        </w:rPr>
        <w:t>IEC</w:t>
      </w:r>
    </w:p>
    <w:p w14:paraId="5653A709" w14:textId="4FEC9840" w:rsidR="005379E6" w:rsidRPr="00654E9F" w:rsidRDefault="00673630" w:rsidP="00673630">
      <w:pPr>
        <w:spacing w:before="218"/>
        <w:ind w:left="363" w:right="8"/>
        <w:rPr>
          <w:rFonts w:asciiTheme="minorHAnsi" w:hAnsiTheme="minorHAnsi" w:cstheme="minorHAnsi"/>
          <w:sz w:val="24"/>
        </w:rPr>
      </w:pPr>
      <w:r>
        <w:rPr>
          <w:rFonts w:asciiTheme="minorHAnsi" w:hAnsiTheme="minorHAnsi" w:cstheme="minorHAnsi"/>
          <w:sz w:val="24"/>
        </w:rPr>
        <w:t xml:space="preserve">                                                                   Spring</w:t>
      </w:r>
      <w:r w:rsidR="005379E6" w:rsidRPr="00654E9F">
        <w:rPr>
          <w:rFonts w:asciiTheme="minorHAnsi" w:hAnsiTheme="minorHAnsi" w:cstheme="minorHAnsi"/>
          <w:spacing w:val="-5"/>
          <w:sz w:val="24"/>
        </w:rPr>
        <w:t xml:space="preserve"> </w:t>
      </w:r>
      <w:r w:rsidR="005379E6" w:rsidRPr="00654E9F">
        <w:rPr>
          <w:rFonts w:asciiTheme="minorHAnsi" w:hAnsiTheme="minorHAnsi" w:cstheme="minorHAnsi"/>
          <w:spacing w:val="-4"/>
          <w:sz w:val="24"/>
        </w:rPr>
        <w:t>202</w:t>
      </w:r>
      <w:r>
        <w:rPr>
          <w:rFonts w:asciiTheme="minorHAnsi" w:hAnsiTheme="minorHAnsi" w:cstheme="minorHAnsi"/>
          <w:spacing w:val="-4"/>
          <w:sz w:val="24"/>
        </w:rPr>
        <w:t>6</w:t>
      </w:r>
    </w:p>
    <w:p w14:paraId="481CCCAD" w14:textId="2B102532" w:rsidR="005379E6" w:rsidRPr="00654E9F" w:rsidRDefault="005F7BE8" w:rsidP="00673630">
      <w:pPr>
        <w:pStyle w:val="Heading1"/>
        <w:spacing w:after="240"/>
        <w:ind w:right="1"/>
        <w:rPr>
          <w:rFonts w:asciiTheme="minorHAnsi" w:hAnsiTheme="minorHAnsi" w:cstheme="minorHAnsi"/>
          <w:color w:val="155F81"/>
        </w:rPr>
      </w:pPr>
      <w:r w:rsidRPr="00654E9F">
        <w:rPr>
          <w:rFonts w:asciiTheme="minorHAnsi" w:hAnsiTheme="minorHAnsi" w:cstheme="minorHAnsi"/>
          <w:color w:val="155F81"/>
        </w:rPr>
        <w:t xml:space="preserve">      </w:t>
      </w:r>
      <w:r w:rsidR="005379E6" w:rsidRPr="00654E9F">
        <w:rPr>
          <w:rFonts w:asciiTheme="minorHAnsi" w:hAnsiTheme="minorHAnsi" w:cstheme="minorHAnsi"/>
          <w:color w:val="155F81"/>
        </w:rPr>
        <w:t xml:space="preserve">Project Checkpoint Report </w:t>
      </w:r>
      <w:r w:rsidR="00BC0FEE">
        <w:rPr>
          <w:rFonts w:asciiTheme="minorHAnsi" w:hAnsiTheme="minorHAnsi" w:cstheme="minorHAnsi"/>
          <w:color w:val="155F81"/>
        </w:rPr>
        <w:t>2</w:t>
      </w:r>
    </w:p>
    <w:p w14:paraId="2206D6F0" w14:textId="4FAC62ED" w:rsidR="005379E6" w:rsidRDefault="005379E6" w:rsidP="005379E6">
      <w:pPr>
        <w:pStyle w:val="Heading2"/>
        <w:spacing w:before="0" w:line="391" w:lineRule="auto"/>
        <w:ind w:right="3613"/>
        <w:rPr>
          <w:rFonts w:asciiTheme="minorHAnsi" w:hAnsiTheme="minorHAnsi" w:cstheme="minorHAnsi"/>
          <w:b w:val="0"/>
          <w:bCs w:val="0"/>
          <w:sz w:val="22"/>
          <w:szCs w:val="22"/>
        </w:rPr>
      </w:pPr>
      <w:r w:rsidRPr="00654E9F">
        <w:rPr>
          <w:rFonts w:asciiTheme="minorHAnsi" w:hAnsiTheme="minorHAnsi" w:cstheme="minorHAnsi"/>
          <w:sz w:val="22"/>
          <w:szCs w:val="22"/>
        </w:rPr>
        <w:t xml:space="preserve">Name: </w:t>
      </w:r>
      <w:r w:rsidRPr="00654E9F">
        <w:rPr>
          <w:rFonts w:asciiTheme="minorHAnsi" w:hAnsiTheme="minorHAnsi" w:cstheme="minorHAnsi"/>
          <w:b w:val="0"/>
          <w:bCs w:val="0"/>
          <w:sz w:val="22"/>
          <w:szCs w:val="22"/>
        </w:rPr>
        <w:t>Bindhumadhavavarma Chamarthi</w:t>
      </w:r>
    </w:p>
    <w:p w14:paraId="1255369E" w14:textId="2ACDDD78" w:rsidR="005D14AC" w:rsidRPr="005D14AC" w:rsidRDefault="005D14AC" w:rsidP="005379E6">
      <w:pPr>
        <w:pStyle w:val="Heading2"/>
        <w:spacing w:before="0" w:line="391" w:lineRule="auto"/>
        <w:ind w:right="3613"/>
        <w:rPr>
          <w:rFonts w:asciiTheme="minorHAnsi" w:hAnsiTheme="minorHAnsi" w:cstheme="minorHAnsi"/>
          <w:b w:val="0"/>
          <w:bCs w:val="0"/>
          <w:sz w:val="22"/>
          <w:szCs w:val="22"/>
        </w:rPr>
      </w:pPr>
      <w:r>
        <w:rPr>
          <w:rFonts w:asciiTheme="minorHAnsi" w:hAnsiTheme="minorHAnsi" w:cstheme="minorHAnsi"/>
          <w:sz w:val="22"/>
          <w:szCs w:val="22"/>
        </w:rPr>
        <w:t xml:space="preserve">Group: </w:t>
      </w:r>
      <w:r>
        <w:rPr>
          <w:rFonts w:asciiTheme="minorHAnsi" w:hAnsiTheme="minorHAnsi" w:cstheme="minorHAnsi"/>
          <w:b w:val="0"/>
          <w:bCs w:val="0"/>
          <w:sz w:val="22"/>
          <w:szCs w:val="22"/>
        </w:rPr>
        <w:t>9</w:t>
      </w:r>
    </w:p>
    <w:p w14:paraId="2D38558B" w14:textId="61DA07CE" w:rsidR="005379E6" w:rsidRPr="00654E9F" w:rsidRDefault="005379E6" w:rsidP="005379E6">
      <w:pPr>
        <w:pStyle w:val="Heading2"/>
        <w:spacing w:before="0" w:line="391" w:lineRule="auto"/>
        <w:ind w:right="-639"/>
        <w:rPr>
          <w:rFonts w:asciiTheme="minorHAnsi" w:hAnsiTheme="minorHAnsi" w:cstheme="minorHAnsi"/>
          <w:b w:val="0"/>
          <w:bCs w:val="0"/>
          <w:sz w:val="22"/>
          <w:szCs w:val="22"/>
        </w:rPr>
      </w:pPr>
      <w:r w:rsidRPr="00654E9F">
        <w:rPr>
          <w:rFonts w:asciiTheme="minorHAnsi" w:hAnsiTheme="minorHAnsi" w:cstheme="minorHAnsi"/>
          <w:sz w:val="22"/>
          <w:szCs w:val="22"/>
        </w:rPr>
        <w:t xml:space="preserve">Project: </w:t>
      </w:r>
      <w:r w:rsidR="00673630" w:rsidRPr="00673630">
        <w:rPr>
          <w:rFonts w:asciiTheme="minorHAnsi" w:hAnsiTheme="minorHAnsi" w:cstheme="minorHAnsi"/>
          <w:b w:val="0"/>
          <w:bCs w:val="0"/>
          <w:sz w:val="22"/>
          <w:szCs w:val="22"/>
        </w:rPr>
        <w:t>ResearchNarrative - RAG-Based Research Storyline Generation Engine</w:t>
      </w:r>
      <w:r w:rsidR="006772F4">
        <w:rPr>
          <w:rFonts w:asciiTheme="minorHAnsi" w:hAnsiTheme="minorHAnsi" w:cstheme="minorHAnsi"/>
          <w:b w:val="0"/>
          <w:bCs w:val="0"/>
          <w:sz w:val="22"/>
          <w:szCs w:val="22"/>
        </w:rPr>
        <w:t xml:space="preserve"> </w:t>
      </w:r>
    </w:p>
    <w:p w14:paraId="31FDB608" w14:textId="74169FF0" w:rsidR="00D637E2" w:rsidRPr="00654E9F" w:rsidRDefault="005379E6" w:rsidP="005379E6">
      <w:pPr>
        <w:pStyle w:val="Heading2"/>
        <w:numPr>
          <w:ilvl w:val="0"/>
          <w:numId w:val="6"/>
        </w:numPr>
        <w:spacing w:before="210" w:line="391" w:lineRule="auto"/>
        <w:ind w:right="3613"/>
        <w:rPr>
          <w:rFonts w:asciiTheme="minorHAnsi" w:hAnsiTheme="minorHAnsi" w:cstheme="minorHAnsi"/>
          <w:color w:val="244061" w:themeColor="accent1" w:themeShade="80"/>
        </w:rPr>
      </w:pPr>
      <w:r w:rsidRPr="00654E9F">
        <w:rPr>
          <w:rFonts w:asciiTheme="minorHAnsi" w:hAnsiTheme="minorHAnsi" w:cstheme="minorHAnsi"/>
          <w:color w:val="244061" w:themeColor="accent1" w:themeShade="80"/>
        </w:rPr>
        <w:t>Project Plan (Scope):</w:t>
      </w:r>
    </w:p>
    <w:p w14:paraId="3A088572" w14:textId="327092E2" w:rsidR="00D637E2" w:rsidRPr="00654E9F" w:rsidRDefault="00D637E2" w:rsidP="00D637E2">
      <w:pPr>
        <w:pStyle w:val="Heading3"/>
        <w:numPr>
          <w:ilvl w:val="1"/>
          <w:numId w:val="6"/>
        </w:numPr>
        <w:rPr>
          <w:rFonts w:asciiTheme="minorHAnsi" w:hAnsiTheme="minorHAnsi" w:cstheme="minorHAnsi"/>
          <w:b/>
          <w:bCs/>
        </w:rPr>
      </w:pPr>
      <w:r w:rsidRPr="00654E9F">
        <w:rPr>
          <w:rFonts w:asciiTheme="minorHAnsi" w:hAnsiTheme="minorHAnsi" w:cstheme="minorHAnsi"/>
          <w:b/>
          <w:bCs/>
        </w:rPr>
        <w:t>Problem Statement:</w:t>
      </w:r>
    </w:p>
    <w:p w14:paraId="76F73BFF" w14:textId="77777777" w:rsidR="00336EA2" w:rsidRDefault="00336EA2" w:rsidP="00673630">
      <w:pPr>
        <w:pStyle w:val="FirstParagraph"/>
        <w:jc w:val="both"/>
      </w:pPr>
      <w:r>
        <w:t>Academic literature search has fundamentally remained unchanged for decades. Current tools like Google Scholar, Semantic Scholar, and arXiv search return ranked lists of papers based on keyword relevance or citation counts. However, these tools fail to answer critical research questions that scholars actually need:</w:t>
      </w:r>
    </w:p>
    <w:p w14:paraId="05C59788" w14:textId="77777777" w:rsidR="00336EA2" w:rsidRDefault="00336EA2" w:rsidP="00673630">
      <w:pPr>
        <w:pStyle w:val="Compact"/>
        <w:numPr>
          <w:ilvl w:val="0"/>
          <w:numId w:val="33"/>
        </w:numPr>
        <w:jc w:val="both"/>
      </w:pPr>
      <w:r>
        <w:rPr>
          <w:i/>
          <w:iCs/>
        </w:rPr>
        <w:t>What is the main storyline of this research area?</w:t>
      </w:r>
    </w:p>
    <w:p w14:paraId="0852F37B" w14:textId="77777777" w:rsidR="00336EA2" w:rsidRDefault="00336EA2" w:rsidP="00673630">
      <w:pPr>
        <w:pStyle w:val="Compact"/>
        <w:numPr>
          <w:ilvl w:val="0"/>
          <w:numId w:val="33"/>
        </w:numPr>
        <w:jc w:val="both"/>
      </w:pPr>
      <w:r>
        <w:rPr>
          <w:i/>
          <w:iCs/>
        </w:rPr>
        <w:t>Which ideas are competing, and how did one approach replace or refine another?</w:t>
      </w:r>
    </w:p>
    <w:p w14:paraId="71537C90" w14:textId="77777777" w:rsidR="00336EA2" w:rsidRDefault="00336EA2" w:rsidP="00673630">
      <w:pPr>
        <w:pStyle w:val="Compact"/>
        <w:numPr>
          <w:ilvl w:val="0"/>
          <w:numId w:val="33"/>
        </w:numPr>
        <w:jc w:val="both"/>
      </w:pPr>
      <w:r>
        <w:rPr>
          <w:i/>
          <w:iCs/>
        </w:rPr>
        <w:t>What is the current frontier, and what problems remain open?</w:t>
      </w:r>
    </w:p>
    <w:p w14:paraId="721A12CB" w14:textId="4EC3B56C" w:rsidR="00D637E2" w:rsidRPr="00336EA2" w:rsidRDefault="00336EA2" w:rsidP="00673630">
      <w:pPr>
        <w:pStyle w:val="FirstParagraph"/>
        <w:jc w:val="both"/>
      </w:pPr>
      <w:r>
        <w:t xml:space="preserve">Researchers spend weeks manually reading papers, tracking citations, and mentally constructing the “story” of a field—a cognitively demanding process that current search engines do not support. Our project addresses this gap by developing </w:t>
      </w:r>
      <w:r>
        <w:rPr>
          <w:b/>
          <w:bCs/>
        </w:rPr>
        <w:t>ResearchNarrative</w:t>
      </w:r>
      <w:r>
        <w:t>, a RAG-based Research Storyline Generation Engine that transforms academic paper collections into structured, temporally-aware narratives with explicit citation relationships, competing approaches, and evolutionary threads.</w:t>
      </w:r>
    </w:p>
    <w:p w14:paraId="6D4FECE1" w14:textId="77777777" w:rsidR="00D637E2" w:rsidRPr="00654E9F" w:rsidRDefault="00D637E2" w:rsidP="00CA16B7">
      <w:pPr>
        <w:pStyle w:val="Heading3"/>
        <w:numPr>
          <w:ilvl w:val="1"/>
          <w:numId w:val="6"/>
        </w:numPr>
        <w:jc w:val="both"/>
        <w:rPr>
          <w:rFonts w:asciiTheme="minorHAnsi" w:hAnsiTheme="minorHAnsi" w:cstheme="minorHAnsi"/>
          <w:b/>
          <w:bCs/>
        </w:rPr>
      </w:pPr>
      <w:r w:rsidRPr="00654E9F">
        <w:rPr>
          <w:rFonts w:asciiTheme="minorHAnsi" w:hAnsiTheme="minorHAnsi" w:cstheme="minorHAnsi"/>
          <w:b/>
          <w:bCs/>
        </w:rPr>
        <w:t>Background &amp; Need</w:t>
      </w:r>
    </w:p>
    <w:p w14:paraId="71DDAF0E" w14:textId="77777777" w:rsidR="00336EA2" w:rsidRPr="00336EA2" w:rsidRDefault="00336EA2" w:rsidP="00673630">
      <w:pPr>
        <w:pStyle w:val="FirstParagraph"/>
        <w:numPr>
          <w:ilvl w:val="0"/>
          <w:numId w:val="34"/>
        </w:numPr>
        <w:ind w:left="284" w:hanging="284"/>
        <w:jc w:val="both"/>
      </w:pPr>
      <w:r w:rsidRPr="00336EA2">
        <w:t>Information Overload Crisis: Over 5 million new research papers are published annually across arXiv, PubMed, IEEE, and ACM alone. Researchers cannot manually synthesize this volume into coherent understanding.</w:t>
      </w:r>
    </w:p>
    <w:p w14:paraId="6091AC23" w14:textId="77777777" w:rsidR="00336EA2" w:rsidRPr="00336EA2" w:rsidRDefault="00336EA2" w:rsidP="00673630">
      <w:pPr>
        <w:pStyle w:val="FirstParagraph"/>
        <w:numPr>
          <w:ilvl w:val="0"/>
          <w:numId w:val="34"/>
        </w:numPr>
        <w:ind w:left="284" w:hanging="295"/>
        <w:jc w:val="both"/>
      </w:pPr>
      <w:r w:rsidRPr="00336EA2">
        <w:t>List-Based Search Paradigm Failure: Existing academic search tools (Google Scholar, Semantic Scholar, arXiv) optimize for retrieval relevance, not narrative understanding. They return isolated papers rather than connected knowledge structures.</w:t>
      </w:r>
    </w:p>
    <w:p w14:paraId="4F85A4E3" w14:textId="77777777" w:rsidR="00336EA2" w:rsidRPr="00336EA2" w:rsidRDefault="00336EA2" w:rsidP="00673630">
      <w:pPr>
        <w:pStyle w:val="FirstParagraph"/>
        <w:numPr>
          <w:ilvl w:val="0"/>
          <w:numId w:val="34"/>
        </w:numPr>
        <w:ind w:left="284" w:hanging="284"/>
        <w:jc w:val="both"/>
      </w:pPr>
      <w:r w:rsidRPr="00336EA2">
        <w:t>Survey Paper Lag: Traditional survey papers take 1–2 years to write and publish, becoming outdated before release. No automated system exists to generate living, up-to-date research narratives.</w:t>
      </w:r>
    </w:p>
    <w:p w14:paraId="55138110" w14:textId="77777777" w:rsidR="00336EA2" w:rsidRPr="00336EA2" w:rsidRDefault="00336EA2" w:rsidP="00673630">
      <w:pPr>
        <w:pStyle w:val="FirstParagraph"/>
        <w:numPr>
          <w:ilvl w:val="0"/>
          <w:numId w:val="34"/>
        </w:numPr>
        <w:jc w:val="both"/>
      </w:pPr>
      <w:r w:rsidRPr="00336EA2">
        <w:lastRenderedPageBreak/>
        <w:t>Citation Graph Underutilization: Citation networks encode rich semantic relationships (builds-upon, criticizes, extends, replaces) that current tools display as simple counts rather than storyline elements.</w:t>
      </w:r>
    </w:p>
    <w:p w14:paraId="684B3287" w14:textId="77777777" w:rsidR="00336EA2" w:rsidRPr="00336EA2" w:rsidRDefault="00336EA2" w:rsidP="00673630">
      <w:pPr>
        <w:pStyle w:val="FirstParagraph"/>
        <w:numPr>
          <w:ilvl w:val="0"/>
          <w:numId w:val="34"/>
        </w:numPr>
        <w:jc w:val="both"/>
      </w:pPr>
      <w:r w:rsidRPr="00336EA2">
        <w:t>LLM Hallucination Problem: Direct LLM queries about research fields produce plausible but often factually incorrect summaries. RAG-based approaches with verified academic sources can provide grounded, citation-backed narratives.</w:t>
      </w:r>
    </w:p>
    <w:p w14:paraId="27DE5E94" w14:textId="77777777" w:rsidR="00336EA2" w:rsidRPr="00336EA2" w:rsidRDefault="00336EA2" w:rsidP="00673630">
      <w:pPr>
        <w:pStyle w:val="FirstParagraph"/>
        <w:numPr>
          <w:ilvl w:val="0"/>
          <w:numId w:val="34"/>
        </w:numPr>
        <w:jc w:val="both"/>
      </w:pPr>
      <w:r w:rsidRPr="00336EA2">
        <w:t>Temporal Dynamics Ignored: Research fields evolve through distinct phases (emergence, competition, consolidation, paradigm shifts). Current tools provide static snapshots rather than dynamic evolutionary views.</w:t>
      </w:r>
    </w:p>
    <w:p w14:paraId="7F637A3A" w14:textId="0E7BF1AC" w:rsidR="00D637E2" w:rsidRPr="00336EA2" w:rsidRDefault="00336EA2" w:rsidP="00673630">
      <w:pPr>
        <w:pStyle w:val="FirstParagraph"/>
        <w:numPr>
          <w:ilvl w:val="0"/>
          <w:numId w:val="34"/>
        </w:numPr>
        <w:jc w:val="both"/>
      </w:pPr>
      <w:r w:rsidRPr="00336EA2">
        <w:t xml:space="preserve">Cross-Disciplinary Synthesis Gap: Important innovations often occur at field intersections, but existing tools are </w:t>
      </w:r>
      <w:r w:rsidR="001A6D90">
        <w:t>limited</w:t>
      </w:r>
      <w:r w:rsidRPr="00336EA2">
        <w:t xml:space="preserve"> by discipline and cannot trace idea transfer across domains.</w:t>
      </w:r>
    </w:p>
    <w:p w14:paraId="26550778" w14:textId="77777777" w:rsidR="00D637E2" w:rsidRPr="00654E9F" w:rsidRDefault="00D637E2" w:rsidP="00CA16B7">
      <w:pPr>
        <w:pStyle w:val="Heading3"/>
        <w:numPr>
          <w:ilvl w:val="1"/>
          <w:numId w:val="6"/>
        </w:numPr>
        <w:jc w:val="both"/>
        <w:rPr>
          <w:rFonts w:asciiTheme="minorHAnsi" w:hAnsiTheme="minorHAnsi" w:cstheme="minorHAnsi"/>
          <w:b/>
          <w:bCs/>
        </w:rPr>
      </w:pPr>
      <w:r w:rsidRPr="00654E9F">
        <w:rPr>
          <w:rFonts w:asciiTheme="minorHAnsi" w:hAnsiTheme="minorHAnsi" w:cstheme="minorHAnsi"/>
          <w:b/>
          <w:bCs/>
        </w:rPr>
        <w:t>Concept</w:t>
      </w:r>
    </w:p>
    <w:p w14:paraId="2FB0DDF6" w14:textId="77777777" w:rsidR="00336EA2" w:rsidRPr="00336EA2" w:rsidRDefault="00336EA2" w:rsidP="00673630">
      <w:pPr>
        <w:spacing w:before="240"/>
        <w:jc w:val="both"/>
        <w:rPr>
          <w:rFonts w:asciiTheme="minorHAnsi" w:hAnsiTheme="minorHAnsi" w:cstheme="minorHAnsi"/>
        </w:rPr>
      </w:pPr>
      <w:r w:rsidRPr="00336EA2">
        <w:rPr>
          <w:rFonts w:asciiTheme="minorHAnsi" w:hAnsiTheme="minorHAnsi" w:cstheme="minorHAnsi"/>
        </w:rPr>
        <w:t xml:space="preserve">ResearchNarrative transforms literature search from a retrieval task into a </w:t>
      </w:r>
      <w:r w:rsidRPr="00336EA2">
        <w:rPr>
          <w:rFonts w:asciiTheme="minorHAnsi" w:hAnsiTheme="minorHAnsi" w:cstheme="minorHAnsi"/>
          <w:b/>
          <w:bCs/>
        </w:rPr>
        <w:t>narrative generation task</w:t>
      </w:r>
      <w:r w:rsidRPr="00336EA2">
        <w:rPr>
          <w:rFonts w:asciiTheme="minorHAnsi" w:hAnsiTheme="minorHAnsi" w:cstheme="minorHAnsi"/>
        </w:rPr>
        <w:t>:</w:t>
      </w:r>
    </w:p>
    <w:p w14:paraId="2F3FECE0" w14:textId="77777777" w:rsidR="00336EA2" w:rsidRPr="00336EA2" w:rsidRDefault="00336EA2" w:rsidP="00673630">
      <w:pPr>
        <w:pStyle w:val="ListParagraph"/>
        <w:numPr>
          <w:ilvl w:val="0"/>
          <w:numId w:val="36"/>
        </w:numPr>
        <w:jc w:val="both"/>
        <w:rPr>
          <w:rFonts w:asciiTheme="minorHAnsi" w:hAnsiTheme="minorHAnsi" w:cstheme="minorHAnsi"/>
        </w:rPr>
      </w:pPr>
      <w:r w:rsidRPr="00336EA2">
        <w:rPr>
          <w:rFonts w:asciiTheme="minorHAnsi" w:hAnsiTheme="minorHAnsi" w:cstheme="minorHAnsi"/>
          <w:b/>
          <w:bCs/>
        </w:rPr>
        <w:t>Phase 1 – Literature Retrieval:</w:t>
      </w:r>
      <w:r w:rsidRPr="00336EA2">
        <w:rPr>
          <w:rFonts w:asciiTheme="minorHAnsi" w:hAnsiTheme="minorHAnsi" w:cstheme="minorHAnsi"/>
        </w:rPr>
        <w:t xml:space="preserve"> Automated paper collection from arXiv, Semantic Scholar, and OpenAlex APIs based on user-specified research topics.</w:t>
      </w:r>
    </w:p>
    <w:p w14:paraId="426F244B" w14:textId="77777777" w:rsidR="00336EA2" w:rsidRPr="00336EA2" w:rsidRDefault="00336EA2" w:rsidP="00673630">
      <w:pPr>
        <w:pStyle w:val="ListParagraph"/>
        <w:numPr>
          <w:ilvl w:val="0"/>
          <w:numId w:val="36"/>
        </w:numPr>
        <w:jc w:val="both"/>
        <w:rPr>
          <w:rFonts w:asciiTheme="minorHAnsi" w:hAnsiTheme="minorHAnsi" w:cstheme="minorHAnsi"/>
        </w:rPr>
      </w:pPr>
      <w:r w:rsidRPr="00336EA2">
        <w:rPr>
          <w:rFonts w:asciiTheme="minorHAnsi" w:hAnsiTheme="minorHAnsi" w:cstheme="minorHAnsi"/>
          <w:b/>
          <w:bCs/>
        </w:rPr>
        <w:t>Phase 2 – Semantic Representation:</w:t>
      </w:r>
      <w:r w:rsidRPr="00336EA2">
        <w:rPr>
          <w:rFonts w:asciiTheme="minorHAnsi" w:hAnsiTheme="minorHAnsi" w:cstheme="minorHAnsi"/>
        </w:rPr>
        <w:t xml:space="preserve"> Embedding-based representation of papers using Sentence Transformers, enabling semantic similarity computation and clustering.</w:t>
      </w:r>
    </w:p>
    <w:p w14:paraId="3CD01FB2" w14:textId="77777777" w:rsidR="00336EA2" w:rsidRPr="00336EA2" w:rsidRDefault="00336EA2" w:rsidP="00673630">
      <w:pPr>
        <w:pStyle w:val="ListParagraph"/>
        <w:numPr>
          <w:ilvl w:val="0"/>
          <w:numId w:val="36"/>
        </w:numPr>
        <w:jc w:val="both"/>
        <w:rPr>
          <w:rFonts w:asciiTheme="minorHAnsi" w:hAnsiTheme="minorHAnsi" w:cstheme="minorHAnsi"/>
        </w:rPr>
      </w:pPr>
      <w:r w:rsidRPr="00336EA2">
        <w:rPr>
          <w:rFonts w:asciiTheme="minorHAnsi" w:hAnsiTheme="minorHAnsi" w:cstheme="minorHAnsi"/>
          <w:b/>
          <w:bCs/>
        </w:rPr>
        <w:t>Phase 3 – Thread Discovery:</w:t>
      </w:r>
      <w:r w:rsidRPr="00336EA2">
        <w:rPr>
          <w:rFonts w:asciiTheme="minorHAnsi" w:hAnsiTheme="minorHAnsi" w:cstheme="minorHAnsi"/>
        </w:rPr>
        <w:t xml:space="preserve"> Unsupervised clustering to identify distinct research threads (e.g., “attention mechanisms,” “transformer architectures,” “efficient transformers”) with LLM-assisted cluster labeling.</w:t>
      </w:r>
    </w:p>
    <w:p w14:paraId="175CD053" w14:textId="77777777" w:rsidR="00336EA2" w:rsidRPr="00336EA2" w:rsidRDefault="00336EA2" w:rsidP="00673630">
      <w:pPr>
        <w:pStyle w:val="ListParagraph"/>
        <w:numPr>
          <w:ilvl w:val="0"/>
          <w:numId w:val="36"/>
        </w:numPr>
        <w:jc w:val="both"/>
        <w:rPr>
          <w:rFonts w:asciiTheme="minorHAnsi" w:hAnsiTheme="minorHAnsi" w:cstheme="minorHAnsi"/>
        </w:rPr>
      </w:pPr>
      <w:r w:rsidRPr="00336EA2">
        <w:rPr>
          <w:rFonts w:asciiTheme="minorHAnsi" w:hAnsiTheme="minorHAnsi" w:cstheme="minorHAnsi"/>
          <w:b/>
          <w:bCs/>
        </w:rPr>
        <w:t>Phase 4 – Temporal-Citation Analysis:</w:t>
      </w:r>
      <w:r w:rsidRPr="00336EA2">
        <w:rPr>
          <w:rFonts w:asciiTheme="minorHAnsi" w:hAnsiTheme="minorHAnsi" w:cstheme="minorHAnsi"/>
        </w:rPr>
        <w:t xml:space="preserve"> Graph-based analysis of citation relationships to identify emergence, competition, dominance, and decline patterns within and across threads.</w:t>
      </w:r>
    </w:p>
    <w:p w14:paraId="11852D56" w14:textId="77777777" w:rsidR="00336EA2" w:rsidRPr="00336EA2" w:rsidRDefault="00336EA2" w:rsidP="00673630">
      <w:pPr>
        <w:pStyle w:val="ListParagraph"/>
        <w:numPr>
          <w:ilvl w:val="0"/>
          <w:numId w:val="36"/>
        </w:numPr>
        <w:jc w:val="both"/>
        <w:rPr>
          <w:rFonts w:asciiTheme="minorHAnsi" w:hAnsiTheme="minorHAnsi" w:cstheme="minorHAnsi"/>
        </w:rPr>
      </w:pPr>
      <w:r w:rsidRPr="00336EA2">
        <w:rPr>
          <w:rFonts w:asciiTheme="minorHAnsi" w:hAnsiTheme="minorHAnsi" w:cstheme="minorHAnsi"/>
          <w:b/>
          <w:bCs/>
        </w:rPr>
        <w:t>Phase 5 – RAG Story Generation:</w:t>
      </w:r>
      <w:r w:rsidRPr="00336EA2">
        <w:rPr>
          <w:rFonts w:asciiTheme="minorHAnsi" w:hAnsiTheme="minorHAnsi" w:cstheme="minorHAnsi"/>
        </w:rPr>
        <w:t xml:space="preserve"> Retrieval-augmented generation producing structured narratives with explicit paper citations, timeline organization, and competing-approach comparisons.</w:t>
      </w:r>
    </w:p>
    <w:p w14:paraId="4B569A13" w14:textId="39446FE3" w:rsidR="00336EA2" w:rsidRPr="00336EA2" w:rsidRDefault="00336EA2" w:rsidP="00673630">
      <w:pPr>
        <w:pStyle w:val="ListParagraph"/>
        <w:numPr>
          <w:ilvl w:val="0"/>
          <w:numId w:val="36"/>
        </w:numPr>
        <w:spacing w:after="240"/>
        <w:jc w:val="both"/>
        <w:rPr>
          <w:rFonts w:asciiTheme="minorHAnsi" w:hAnsiTheme="minorHAnsi" w:cstheme="minorHAnsi"/>
        </w:rPr>
      </w:pPr>
      <w:r w:rsidRPr="00336EA2">
        <w:rPr>
          <w:rFonts w:asciiTheme="minorHAnsi" w:hAnsiTheme="minorHAnsi" w:cstheme="minorHAnsi"/>
          <w:b/>
          <w:bCs/>
        </w:rPr>
        <w:t>Phase 6 – Interactive Visualization:</w:t>
      </w:r>
      <w:r w:rsidRPr="00336EA2">
        <w:rPr>
          <w:rFonts w:asciiTheme="minorHAnsi" w:hAnsiTheme="minorHAnsi" w:cstheme="minorHAnsi"/>
        </w:rPr>
        <w:t xml:space="preserve"> Dashboard for exploring research timelines, thread relationships, and navigating the generated narrative with direct paper links</w:t>
      </w:r>
    </w:p>
    <w:p w14:paraId="39E3715D" w14:textId="3267989D" w:rsidR="005F7BE8" w:rsidRPr="00654E9F" w:rsidRDefault="005F7BE8" w:rsidP="00336EA2">
      <w:pPr>
        <w:pStyle w:val="Heading3"/>
        <w:numPr>
          <w:ilvl w:val="1"/>
          <w:numId w:val="6"/>
        </w:numPr>
        <w:spacing w:after="240"/>
        <w:jc w:val="both"/>
        <w:rPr>
          <w:rFonts w:asciiTheme="minorHAnsi" w:hAnsiTheme="minorHAnsi" w:cstheme="minorHAnsi"/>
          <w:b/>
          <w:bCs/>
        </w:rPr>
      </w:pPr>
      <w:r w:rsidRPr="00654E9F">
        <w:rPr>
          <w:rFonts w:asciiTheme="minorHAnsi" w:hAnsiTheme="minorHAnsi" w:cstheme="minorHAnsi"/>
          <w:b/>
          <w:bCs/>
        </w:rPr>
        <w:t xml:space="preserve">Point </w:t>
      </w:r>
      <w:r w:rsidR="00316346" w:rsidRPr="00654E9F">
        <w:rPr>
          <w:rFonts w:asciiTheme="minorHAnsi" w:hAnsiTheme="minorHAnsi" w:cstheme="minorHAnsi"/>
          <w:b/>
          <w:bCs/>
        </w:rPr>
        <w:t>A:</w:t>
      </w:r>
      <w:r w:rsidRPr="00654E9F">
        <w:rPr>
          <w:rFonts w:asciiTheme="minorHAnsi" w:hAnsiTheme="minorHAnsi" w:cstheme="minorHAnsi"/>
          <w:b/>
          <w:bCs/>
        </w:rPr>
        <w:t xml:space="preserve"> Current State &amp; Related Work</w:t>
      </w:r>
    </w:p>
    <w:p w14:paraId="0922AA7A" w14:textId="77777777" w:rsidR="00BC0FEE" w:rsidRPr="00BC0FEE" w:rsidRDefault="00BC0FEE" w:rsidP="00BC0FEE">
      <w:pPr>
        <w:widowControl/>
        <w:autoSpaceDE/>
        <w:autoSpaceDN/>
        <w:spacing w:before="180" w:after="180"/>
        <w:jc w:val="both"/>
        <w:rPr>
          <w:rFonts w:asciiTheme="minorHAnsi" w:eastAsia="Cambria" w:hAnsiTheme="minorHAnsi" w:cstheme="minorHAnsi"/>
          <w:sz w:val="24"/>
          <w:szCs w:val="24"/>
          <w:lang w:val="en-IN"/>
        </w:rPr>
      </w:pPr>
      <w:r w:rsidRPr="00BC0FEE">
        <w:rPr>
          <w:rFonts w:asciiTheme="minorHAnsi" w:eastAsia="Cambria" w:hAnsiTheme="minorHAnsi" w:cstheme="minorHAnsi"/>
          <w:sz w:val="24"/>
          <w:szCs w:val="24"/>
          <w:lang w:val="en-IN"/>
        </w:rPr>
        <w:t>Since CP1, the project has moved from proposal to a fully functional end-to-end system. The following infrastructure is now implemented and operational:</w:t>
      </w:r>
    </w:p>
    <w:p w14:paraId="11F2BE10" w14:textId="77777777" w:rsidR="00BC0FEE" w:rsidRPr="00BC0FEE" w:rsidRDefault="00BC0FEE" w:rsidP="00BC0FEE">
      <w:pPr>
        <w:widowControl/>
        <w:autoSpaceDE/>
        <w:autoSpaceDN/>
        <w:spacing w:before="180" w:after="180"/>
        <w:jc w:val="both"/>
        <w:rPr>
          <w:rFonts w:asciiTheme="minorHAnsi" w:eastAsia="Cambria" w:hAnsiTheme="minorHAnsi" w:cstheme="minorHAnsi"/>
          <w:sz w:val="24"/>
          <w:szCs w:val="24"/>
          <w:lang w:val="en-IN"/>
        </w:rPr>
      </w:pPr>
      <w:r w:rsidRPr="00BC0FEE">
        <w:rPr>
          <w:rFonts w:asciiTheme="minorHAnsi" w:eastAsia="Cambria" w:hAnsiTheme="minorHAnsi" w:cstheme="minorHAnsi"/>
          <w:b/>
          <w:bCs/>
          <w:sz w:val="24"/>
          <w:szCs w:val="24"/>
          <w:lang w:val="en-IN"/>
        </w:rPr>
        <w:t>Data Pipeline (Implemented):</w:t>
      </w:r>
    </w:p>
    <w:p w14:paraId="28721C55" w14:textId="77777777" w:rsidR="00BC0FEE" w:rsidRPr="00BC0FEE" w:rsidRDefault="00BC0FEE" w:rsidP="00BC0FEE">
      <w:pPr>
        <w:widowControl/>
        <w:numPr>
          <w:ilvl w:val="0"/>
          <w:numId w:val="40"/>
        </w:numPr>
        <w:autoSpaceDE/>
        <w:autoSpaceDN/>
        <w:spacing w:before="180" w:after="180"/>
        <w:jc w:val="both"/>
        <w:rPr>
          <w:rFonts w:asciiTheme="minorHAnsi" w:eastAsia="Cambria" w:hAnsiTheme="minorHAnsi" w:cstheme="minorHAnsi"/>
          <w:sz w:val="24"/>
          <w:szCs w:val="24"/>
          <w:lang w:val="en-IN"/>
        </w:rPr>
      </w:pPr>
      <w:r w:rsidRPr="00BC0FEE">
        <w:rPr>
          <w:rFonts w:asciiTheme="minorHAnsi" w:eastAsia="Cambria" w:hAnsiTheme="minorHAnsi" w:cstheme="minorHAnsi"/>
          <w:sz w:val="24"/>
          <w:szCs w:val="24"/>
          <w:lang w:val="en-IN"/>
        </w:rPr>
        <w:t>arXiv API: Full integration with rate-limited, paginated paper retrieval supporting keyword AND-queries, category filtering, and year-range filtering. Comprehensive metadata parsing of Atom XML feeds into unified schema.</w:t>
      </w:r>
    </w:p>
    <w:p w14:paraId="3CB5A0AA" w14:textId="77777777" w:rsidR="00BC0FEE" w:rsidRPr="00BC0FEE" w:rsidRDefault="00BC0FEE" w:rsidP="00BC0FEE">
      <w:pPr>
        <w:widowControl/>
        <w:numPr>
          <w:ilvl w:val="0"/>
          <w:numId w:val="40"/>
        </w:numPr>
        <w:autoSpaceDE/>
        <w:autoSpaceDN/>
        <w:spacing w:before="180" w:after="180"/>
        <w:jc w:val="both"/>
        <w:rPr>
          <w:rFonts w:asciiTheme="minorHAnsi" w:eastAsia="Cambria" w:hAnsiTheme="minorHAnsi" w:cstheme="minorHAnsi"/>
          <w:sz w:val="24"/>
          <w:szCs w:val="24"/>
          <w:lang w:val="en-IN"/>
        </w:rPr>
      </w:pPr>
      <w:r w:rsidRPr="00BC0FEE">
        <w:rPr>
          <w:rFonts w:asciiTheme="minorHAnsi" w:eastAsia="Cambria" w:hAnsiTheme="minorHAnsi" w:cstheme="minorHAnsi"/>
          <w:sz w:val="24"/>
          <w:szCs w:val="24"/>
          <w:lang w:val="en-IN"/>
        </w:rPr>
        <w:t>Semantic Scholar API: Complete Academic Graph API integration with paper search, individual paper detail retrieval, batch citation enrichment, retry logic with 10-attempt backoff on 429 rate limits, and external ID cross-referencing (arXiv ↔ S2 ↔ DOI).</w:t>
      </w:r>
    </w:p>
    <w:p w14:paraId="1EE1694C" w14:textId="77777777" w:rsidR="00BC0FEE" w:rsidRPr="00BC0FEE" w:rsidRDefault="00BC0FEE" w:rsidP="00BC0FEE">
      <w:pPr>
        <w:widowControl/>
        <w:numPr>
          <w:ilvl w:val="0"/>
          <w:numId w:val="40"/>
        </w:numPr>
        <w:autoSpaceDE/>
        <w:autoSpaceDN/>
        <w:spacing w:before="180" w:after="180"/>
        <w:jc w:val="both"/>
        <w:rPr>
          <w:rFonts w:asciiTheme="minorHAnsi" w:eastAsia="Cambria" w:hAnsiTheme="minorHAnsi" w:cstheme="minorHAnsi"/>
          <w:sz w:val="24"/>
          <w:szCs w:val="24"/>
          <w:lang w:val="en-IN"/>
        </w:rPr>
      </w:pPr>
      <w:r w:rsidRPr="00BC0FEE">
        <w:rPr>
          <w:rFonts w:asciiTheme="minorHAnsi" w:eastAsia="Cambria" w:hAnsiTheme="minorHAnsi" w:cstheme="minorHAnsi"/>
          <w:sz w:val="24"/>
          <w:szCs w:val="24"/>
          <w:lang w:val="en-IN"/>
        </w:rPr>
        <w:lastRenderedPageBreak/>
        <w:t>Unified Ingestion Pipeline: Multi-source orchestration with per-source quotas, cross-source deduplication via external IDs, metadata merging, abstract quality filtering, and JSON-based collection persistence with caching.</w:t>
      </w:r>
    </w:p>
    <w:p w14:paraId="48914800" w14:textId="77777777" w:rsidR="00BC0FEE" w:rsidRPr="00BC0FEE" w:rsidRDefault="00BC0FEE" w:rsidP="00BC0FEE">
      <w:pPr>
        <w:widowControl/>
        <w:autoSpaceDE/>
        <w:autoSpaceDN/>
        <w:spacing w:before="180" w:after="180"/>
        <w:jc w:val="both"/>
        <w:rPr>
          <w:rFonts w:asciiTheme="minorHAnsi" w:eastAsia="Cambria" w:hAnsiTheme="minorHAnsi" w:cstheme="minorHAnsi"/>
          <w:sz w:val="24"/>
          <w:szCs w:val="24"/>
          <w:lang w:val="en-IN"/>
        </w:rPr>
      </w:pPr>
      <w:r w:rsidRPr="00BC0FEE">
        <w:rPr>
          <w:rFonts w:asciiTheme="minorHAnsi" w:eastAsia="Cambria" w:hAnsiTheme="minorHAnsi" w:cstheme="minorHAnsi"/>
          <w:b/>
          <w:bCs/>
          <w:sz w:val="24"/>
          <w:szCs w:val="24"/>
          <w:lang w:val="en-IN"/>
        </w:rPr>
        <w:t>Embedding &amp; Similarity Search (Implemented):</w:t>
      </w:r>
    </w:p>
    <w:p w14:paraId="0883F51B" w14:textId="77777777" w:rsidR="00BC0FEE" w:rsidRPr="00BC0FEE" w:rsidRDefault="00BC0FEE" w:rsidP="00BC0FEE">
      <w:pPr>
        <w:widowControl/>
        <w:numPr>
          <w:ilvl w:val="0"/>
          <w:numId w:val="41"/>
        </w:numPr>
        <w:autoSpaceDE/>
        <w:autoSpaceDN/>
        <w:spacing w:before="180" w:after="180"/>
        <w:jc w:val="both"/>
        <w:rPr>
          <w:rFonts w:asciiTheme="minorHAnsi" w:eastAsia="Cambria" w:hAnsiTheme="minorHAnsi" w:cstheme="minorHAnsi"/>
          <w:sz w:val="24"/>
          <w:szCs w:val="24"/>
          <w:lang w:val="en-IN"/>
        </w:rPr>
      </w:pPr>
      <w:r w:rsidRPr="00BC0FEE">
        <w:rPr>
          <w:rFonts w:asciiTheme="minorHAnsi" w:eastAsia="Cambria" w:hAnsiTheme="minorHAnsi" w:cstheme="minorHAnsi"/>
          <w:sz w:val="24"/>
          <w:szCs w:val="24"/>
          <w:lang w:val="en-IN"/>
        </w:rPr>
        <w:t>SPECTER2 embedding pipeline (allenai/specter2) generating document-level vectors from title + abstract, with automatic fallback to all-MiniLM-L6-v2, batch encoding, L2 normalization, and numpy-based caching with ID-based invalidation.</w:t>
      </w:r>
    </w:p>
    <w:p w14:paraId="495EBCC3" w14:textId="77777777" w:rsidR="00BC0FEE" w:rsidRPr="00BC0FEE" w:rsidRDefault="00BC0FEE" w:rsidP="00BC0FEE">
      <w:pPr>
        <w:widowControl/>
        <w:numPr>
          <w:ilvl w:val="0"/>
          <w:numId w:val="41"/>
        </w:numPr>
        <w:autoSpaceDE/>
        <w:autoSpaceDN/>
        <w:spacing w:before="180" w:after="180"/>
        <w:jc w:val="both"/>
        <w:rPr>
          <w:rFonts w:asciiTheme="minorHAnsi" w:eastAsia="Cambria" w:hAnsiTheme="minorHAnsi" w:cstheme="minorHAnsi"/>
          <w:sz w:val="24"/>
          <w:szCs w:val="24"/>
          <w:lang w:val="en-IN"/>
        </w:rPr>
      </w:pPr>
      <w:r w:rsidRPr="00BC0FEE">
        <w:rPr>
          <w:rFonts w:asciiTheme="minorHAnsi" w:eastAsia="Cambria" w:hAnsiTheme="minorHAnsi" w:cstheme="minorHAnsi"/>
          <w:sz w:val="24"/>
          <w:szCs w:val="24"/>
          <w:lang w:val="en-IN"/>
        </w:rPr>
        <w:t>FAISS vector store using IndexFlatIP (cosine similarity via inner product on normalized vectors) with bidirectional paper-to-index mapping, query search, paper-to-paper similarity, and disk persistence.</w:t>
      </w:r>
    </w:p>
    <w:p w14:paraId="527C6845" w14:textId="77777777" w:rsidR="00BC0FEE" w:rsidRPr="00BC0FEE" w:rsidRDefault="00BC0FEE" w:rsidP="00BC0FEE">
      <w:pPr>
        <w:widowControl/>
        <w:autoSpaceDE/>
        <w:autoSpaceDN/>
        <w:spacing w:before="180" w:after="180"/>
        <w:jc w:val="both"/>
        <w:rPr>
          <w:rFonts w:asciiTheme="minorHAnsi" w:eastAsia="Cambria" w:hAnsiTheme="minorHAnsi" w:cstheme="minorHAnsi"/>
          <w:sz w:val="24"/>
          <w:szCs w:val="24"/>
          <w:lang w:val="en-IN"/>
        </w:rPr>
      </w:pPr>
      <w:r w:rsidRPr="00BC0FEE">
        <w:rPr>
          <w:rFonts w:asciiTheme="minorHAnsi" w:eastAsia="Cambria" w:hAnsiTheme="minorHAnsi" w:cstheme="minorHAnsi"/>
          <w:b/>
          <w:bCs/>
          <w:sz w:val="24"/>
          <w:szCs w:val="24"/>
          <w:lang w:val="en-IN"/>
        </w:rPr>
        <w:t>Clustering &amp; Thread Discovery (Implemented):</w:t>
      </w:r>
    </w:p>
    <w:p w14:paraId="09B8FA55" w14:textId="77777777" w:rsidR="00BC0FEE" w:rsidRPr="00BC0FEE" w:rsidRDefault="00BC0FEE" w:rsidP="00BC0FEE">
      <w:pPr>
        <w:widowControl/>
        <w:numPr>
          <w:ilvl w:val="0"/>
          <w:numId w:val="42"/>
        </w:numPr>
        <w:autoSpaceDE/>
        <w:autoSpaceDN/>
        <w:spacing w:before="180" w:after="180"/>
        <w:jc w:val="both"/>
        <w:rPr>
          <w:rFonts w:asciiTheme="minorHAnsi" w:eastAsia="Cambria" w:hAnsiTheme="minorHAnsi" w:cstheme="minorHAnsi"/>
          <w:sz w:val="24"/>
          <w:szCs w:val="24"/>
          <w:lang w:val="en-IN"/>
        </w:rPr>
      </w:pPr>
      <w:r w:rsidRPr="00BC0FEE">
        <w:rPr>
          <w:rFonts w:asciiTheme="minorHAnsi" w:eastAsia="Cambria" w:hAnsiTheme="minorHAnsi" w:cstheme="minorHAnsi"/>
          <w:sz w:val="24"/>
          <w:szCs w:val="24"/>
          <w:lang w:val="en-IN"/>
        </w:rPr>
        <w:t>UMAP dimensionality reduction (high-dim for clustering + 2D for visualization) followed by HDBSCAN density-based clustering with adaptive hyperparameters that scale to collection size.</w:t>
      </w:r>
    </w:p>
    <w:p w14:paraId="18684B80" w14:textId="77777777" w:rsidR="00BC0FEE" w:rsidRPr="00BC0FEE" w:rsidRDefault="00BC0FEE" w:rsidP="00BC0FEE">
      <w:pPr>
        <w:widowControl/>
        <w:numPr>
          <w:ilvl w:val="0"/>
          <w:numId w:val="42"/>
        </w:numPr>
        <w:autoSpaceDE/>
        <w:autoSpaceDN/>
        <w:spacing w:before="180" w:after="180"/>
        <w:jc w:val="both"/>
        <w:rPr>
          <w:rFonts w:asciiTheme="minorHAnsi" w:eastAsia="Cambria" w:hAnsiTheme="minorHAnsi" w:cstheme="minorHAnsi"/>
          <w:sz w:val="24"/>
          <w:szCs w:val="24"/>
          <w:lang w:val="en-IN"/>
        </w:rPr>
      </w:pPr>
      <w:r w:rsidRPr="00BC0FEE">
        <w:rPr>
          <w:rFonts w:asciiTheme="minorHAnsi" w:eastAsia="Cambria" w:hAnsiTheme="minorHAnsi" w:cstheme="minorHAnsi"/>
          <w:sz w:val="24"/>
          <w:szCs w:val="24"/>
          <w:lang w:val="en-IN"/>
        </w:rPr>
        <w:t>LLM-assisted cluster labeling via Azure OpenAI GPT-4o, with keyword-extraction fallback when LLM is unavailable.</w:t>
      </w:r>
    </w:p>
    <w:p w14:paraId="74251EF3" w14:textId="77777777" w:rsidR="00BC0FEE" w:rsidRPr="00BC0FEE" w:rsidRDefault="00BC0FEE" w:rsidP="00BC0FEE">
      <w:pPr>
        <w:widowControl/>
        <w:autoSpaceDE/>
        <w:autoSpaceDN/>
        <w:spacing w:before="180" w:after="180"/>
        <w:jc w:val="both"/>
        <w:rPr>
          <w:rFonts w:asciiTheme="minorHAnsi" w:eastAsia="Cambria" w:hAnsiTheme="minorHAnsi" w:cstheme="minorHAnsi"/>
          <w:sz w:val="24"/>
          <w:szCs w:val="24"/>
          <w:lang w:val="en-IN"/>
        </w:rPr>
      </w:pPr>
      <w:r w:rsidRPr="00BC0FEE">
        <w:rPr>
          <w:rFonts w:asciiTheme="minorHAnsi" w:eastAsia="Cambria" w:hAnsiTheme="minorHAnsi" w:cstheme="minorHAnsi"/>
          <w:b/>
          <w:bCs/>
          <w:sz w:val="24"/>
          <w:szCs w:val="24"/>
          <w:lang w:val="en-IN"/>
        </w:rPr>
        <w:t>RAG Narrative Generation (Implemented):</w:t>
      </w:r>
    </w:p>
    <w:p w14:paraId="4F214BFC" w14:textId="77777777" w:rsidR="00BC0FEE" w:rsidRPr="00BC0FEE" w:rsidRDefault="00BC0FEE" w:rsidP="00BC0FEE">
      <w:pPr>
        <w:widowControl/>
        <w:numPr>
          <w:ilvl w:val="0"/>
          <w:numId w:val="43"/>
        </w:numPr>
        <w:autoSpaceDE/>
        <w:autoSpaceDN/>
        <w:spacing w:before="180" w:after="180"/>
        <w:jc w:val="both"/>
        <w:rPr>
          <w:rFonts w:asciiTheme="minorHAnsi" w:eastAsia="Cambria" w:hAnsiTheme="minorHAnsi" w:cstheme="minorHAnsi"/>
          <w:sz w:val="24"/>
          <w:szCs w:val="24"/>
          <w:lang w:val="en-IN"/>
        </w:rPr>
      </w:pPr>
      <w:r w:rsidRPr="00BC0FEE">
        <w:rPr>
          <w:rFonts w:asciiTheme="minorHAnsi" w:eastAsia="Cambria" w:hAnsiTheme="minorHAnsi" w:cstheme="minorHAnsi"/>
          <w:sz w:val="24"/>
          <w:szCs w:val="24"/>
          <w:lang w:val="en-IN"/>
        </w:rPr>
        <w:t>Structured prompt templates with system-level citation grounding rules and multi-section user prompts (Origins, Threads, Competing Approaches, Evolution, Open Problems).</w:t>
      </w:r>
    </w:p>
    <w:p w14:paraId="4B6CD831" w14:textId="77777777" w:rsidR="00BC0FEE" w:rsidRPr="00BC0FEE" w:rsidRDefault="00BC0FEE" w:rsidP="00BC0FEE">
      <w:pPr>
        <w:widowControl/>
        <w:numPr>
          <w:ilvl w:val="0"/>
          <w:numId w:val="43"/>
        </w:numPr>
        <w:autoSpaceDE/>
        <w:autoSpaceDN/>
        <w:spacing w:before="180" w:after="180"/>
        <w:jc w:val="both"/>
        <w:rPr>
          <w:rFonts w:asciiTheme="minorHAnsi" w:eastAsia="Cambria" w:hAnsiTheme="minorHAnsi" w:cstheme="minorHAnsi"/>
          <w:sz w:val="24"/>
          <w:szCs w:val="24"/>
          <w:lang w:val="en-IN"/>
        </w:rPr>
      </w:pPr>
      <w:r w:rsidRPr="00BC0FEE">
        <w:rPr>
          <w:rFonts w:asciiTheme="minorHAnsi" w:eastAsia="Cambria" w:hAnsiTheme="minorHAnsi" w:cstheme="minorHAnsi"/>
          <w:sz w:val="24"/>
          <w:szCs w:val="24"/>
          <w:lang w:val="en-IN"/>
        </w:rPr>
        <w:t>Azure OpenAI GPT-4o integration for narrative generation, with template-based fallback producing structured summaries when LLM is unavailable.</w:t>
      </w:r>
    </w:p>
    <w:p w14:paraId="29AE9AE1" w14:textId="77777777" w:rsidR="00BC0FEE" w:rsidRPr="00BC0FEE" w:rsidRDefault="00BC0FEE" w:rsidP="00BC0FEE">
      <w:pPr>
        <w:widowControl/>
        <w:autoSpaceDE/>
        <w:autoSpaceDN/>
        <w:spacing w:before="180" w:after="180"/>
        <w:jc w:val="both"/>
        <w:rPr>
          <w:rFonts w:asciiTheme="minorHAnsi" w:eastAsia="Cambria" w:hAnsiTheme="minorHAnsi" w:cstheme="minorHAnsi"/>
          <w:sz w:val="24"/>
          <w:szCs w:val="24"/>
          <w:lang w:val="en-IN"/>
        </w:rPr>
      </w:pPr>
      <w:r w:rsidRPr="00BC0FEE">
        <w:rPr>
          <w:rFonts w:asciiTheme="minorHAnsi" w:eastAsia="Cambria" w:hAnsiTheme="minorHAnsi" w:cstheme="minorHAnsi"/>
          <w:b/>
          <w:bCs/>
          <w:sz w:val="24"/>
          <w:szCs w:val="24"/>
          <w:lang w:val="en-IN"/>
        </w:rPr>
        <w:t>Interactive Dashboard (Implemented):</w:t>
      </w:r>
    </w:p>
    <w:p w14:paraId="2A7883BB" w14:textId="77777777" w:rsidR="00BC0FEE" w:rsidRPr="00BC0FEE" w:rsidRDefault="00BC0FEE" w:rsidP="00BC0FEE">
      <w:pPr>
        <w:widowControl/>
        <w:numPr>
          <w:ilvl w:val="0"/>
          <w:numId w:val="44"/>
        </w:numPr>
        <w:autoSpaceDE/>
        <w:autoSpaceDN/>
        <w:spacing w:before="180" w:after="180"/>
        <w:jc w:val="both"/>
        <w:rPr>
          <w:rFonts w:asciiTheme="minorHAnsi" w:eastAsia="Cambria" w:hAnsiTheme="minorHAnsi" w:cstheme="minorHAnsi"/>
          <w:sz w:val="24"/>
          <w:szCs w:val="24"/>
          <w:lang w:val="en-IN"/>
        </w:rPr>
      </w:pPr>
      <w:r w:rsidRPr="00BC0FEE">
        <w:rPr>
          <w:rFonts w:asciiTheme="minorHAnsi" w:eastAsia="Cambria" w:hAnsiTheme="minorHAnsi" w:cstheme="minorHAnsi"/>
          <w:sz w:val="24"/>
          <w:szCs w:val="24"/>
          <w:lang w:val="en-IN"/>
        </w:rPr>
        <w:t>Streamlit dashboard with 5 tabs (Narrative, Clusters, Timeline, Papers, Search), live pipeline progress card, Plotly visualizations, paper browser with sorting/filtering, and semantic similarity search via FAISS.</w:t>
      </w:r>
    </w:p>
    <w:p w14:paraId="452CEF87" w14:textId="77777777" w:rsidR="00336EA2" w:rsidRPr="00336EA2" w:rsidRDefault="00336EA2" w:rsidP="00673630">
      <w:pPr>
        <w:widowControl/>
        <w:autoSpaceDE/>
        <w:autoSpaceDN/>
        <w:spacing w:before="180" w:after="180"/>
        <w:jc w:val="both"/>
        <w:rPr>
          <w:rFonts w:asciiTheme="minorHAnsi" w:eastAsia="Cambria" w:hAnsiTheme="minorHAnsi" w:cstheme="minorHAnsi"/>
          <w:sz w:val="24"/>
          <w:szCs w:val="24"/>
        </w:rPr>
      </w:pPr>
      <w:r w:rsidRPr="00336EA2">
        <w:rPr>
          <w:rFonts w:asciiTheme="minorHAnsi" w:eastAsia="Cambria" w:hAnsiTheme="minorHAnsi" w:cstheme="minorHAnsi"/>
          <w:b/>
          <w:bCs/>
          <w:sz w:val="24"/>
          <w:szCs w:val="24"/>
        </w:rPr>
        <w:t>Literature Review &amp; Novelty:</w:t>
      </w:r>
    </w:p>
    <w:p w14:paraId="67EDDFF0" w14:textId="77777777" w:rsidR="00336EA2" w:rsidRPr="00336EA2" w:rsidRDefault="00336EA2" w:rsidP="00673630">
      <w:pPr>
        <w:widowControl/>
        <w:autoSpaceDE/>
        <w:autoSpaceDN/>
        <w:spacing w:before="180" w:after="180"/>
        <w:jc w:val="both"/>
        <w:rPr>
          <w:rFonts w:asciiTheme="minorHAnsi" w:eastAsia="Cambria" w:hAnsiTheme="minorHAnsi" w:cstheme="minorHAnsi"/>
          <w:sz w:val="24"/>
          <w:szCs w:val="24"/>
        </w:rPr>
      </w:pPr>
      <w:r w:rsidRPr="00336EA2">
        <w:rPr>
          <w:rFonts w:asciiTheme="minorHAnsi" w:eastAsia="Cambria" w:hAnsiTheme="minorHAnsi" w:cstheme="minorHAnsi"/>
          <w:sz w:val="24"/>
          <w:szCs w:val="24"/>
        </w:rPr>
        <w:t>AI-assisted literature review tools exist but remain limited in scope and narrative capability:</w:t>
      </w:r>
    </w:p>
    <w:p w14:paraId="2BB4E87C" w14:textId="77777777" w:rsidR="00336EA2" w:rsidRPr="00336EA2" w:rsidRDefault="00336EA2" w:rsidP="00673630">
      <w:pPr>
        <w:widowControl/>
        <w:numPr>
          <w:ilvl w:val="0"/>
          <w:numId w:val="35"/>
        </w:numPr>
        <w:autoSpaceDE/>
        <w:autoSpaceDN/>
        <w:spacing w:after="200"/>
        <w:jc w:val="both"/>
        <w:rPr>
          <w:rFonts w:asciiTheme="minorHAnsi" w:eastAsia="Cambria" w:hAnsiTheme="minorHAnsi" w:cstheme="minorHAnsi"/>
          <w:sz w:val="24"/>
          <w:szCs w:val="24"/>
        </w:rPr>
      </w:pPr>
      <w:r w:rsidRPr="00336EA2">
        <w:rPr>
          <w:rFonts w:asciiTheme="minorHAnsi" w:eastAsia="Cambria" w:hAnsiTheme="minorHAnsi" w:cstheme="minorHAnsi"/>
          <w:b/>
          <w:bCs/>
          <w:sz w:val="24"/>
          <w:szCs w:val="24"/>
        </w:rPr>
        <w:t>Elicit (2023)</w:t>
      </w:r>
      <w:r w:rsidRPr="00336EA2">
        <w:rPr>
          <w:rFonts w:asciiTheme="minorHAnsi" w:eastAsia="Cambria" w:hAnsiTheme="minorHAnsi" w:cstheme="minorHAnsi"/>
          <w:sz w:val="24"/>
          <w:szCs w:val="24"/>
        </w:rPr>
        <w:t xml:space="preserve"> provides AI-powered paper discovery and question-answering but produces isolated answers rather than connected narratives [1].</w:t>
      </w:r>
    </w:p>
    <w:p w14:paraId="56479EE8" w14:textId="77777777" w:rsidR="00336EA2" w:rsidRPr="00336EA2" w:rsidRDefault="00336EA2" w:rsidP="00673630">
      <w:pPr>
        <w:widowControl/>
        <w:numPr>
          <w:ilvl w:val="0"/>
          <w:numId w:val="35"/>
        </w:numPr>
        <w:autoSpaceDE/>
        <w:autoSpaceDN/>
        <w:spacing w:after="200"/>
        <w:jc w:val="both"/>
        <w:rPr>
          <w:rFonts w:asciiTheme="minorHAnsi" w:eastAsia="Cambria" w:hAnsiTheme="minorHAnsi" w:cstheme="minorHAnsi"/>
          <w:sz w:val="24"/>
          <w:szCs w:val="24"/>
        </w:rPr>
      </w:pPr>
      <w:r w:rsidRPr="00336EA2">
        <w:rPr>
          <w:rFonts w:asciiTheme="minorHAnsi" w:eastAsia="Cambria" w:hAnsiTheme="minorHAnsi" w:cstheme="minorHAnsi"/>
          <w:b/>
          <w:bCs/>
          <w:sz w:val="24"/>
          <w:szCs w:val="24"/>
        </w:rPr>
        <w:t>ResearchRabbit (2022)</w:t>
      </w:r>
      <w:r w:rsidRPr="00336EA2">
        <w:rPr>
          <w:rFonts w:asciiTheme="minorHAnsi" w:eastAsia="Cambria" w:hAnsiTheme="minorHAnsi" w:cstheme="minorHAnsi"/>
          <w:sz w:val="24"/>
          <w:szCs w:val="24"/>
        </w:rPr>
        <w:t xml:space="preserve"> visualizes citation networks but lacks temporal narrative generation and storyline synthesis [2].</w:t>
      </w:r>
    </w:p>
    <w:p w14:paraId="14A81D86" w14:textId="77777777" w:rsidR="00336EA2" w:rsidRPr="00336EA2" w:rsidRDefault="00336EA2" w:rsidP="00673630">
      <w:pPr>
        <w:widowControl/>
        <w:numPr>
          <w:ilvl w:val="0"/>
          <w:numId w:val="35"/>
        </w:numPr>
        <w:autoSpaceDE/>
        <w:autoSpaceDN/>
        <w:spacing w:after="200"/>
        <w:jc w:val="both"/>
        <w:rPr>
          <w:rFonts w:asciiTheme="minorHAnsi" w:eastAsia="Cambria" w:hAnsiTheme="minorHAnsi" w:cstheme="minorHAnsi"/>
          <w:sz w:val="24"/>
          <w:szCs w:val="24"/>
        </w:rPr>
      </w:pPr>
      <w:r w:rsidRPr="00336EA2">
        <w:rPr>
          <w:rFonts w:asciiTheme="minorHAnsi" w:eastAsia="Cambria" w:hAnsiTheme="minorHAnsi" w:cstheme="minorHAnsi"/>
          <w:b/>
          <w:bCs/>
          <w:sz w:val="24"/>
          <w:szCs w:val="24"/>
        </w:rPr>
        <w:t>Consensus (2023)</w:t>
      </w:r>
      <w:r w:rsidRPr="00336EA2">
        <w:rPr>
          <w:rFonts w:asciiTheme="minorHAnsi" w:eastAsia="Cambria" w:hAnsiTheme="minorHAnsi" w:cstheme="minorHAnsi"/>
          <w:sz w:val="24"/>
          <w:szCs w:val="24"/>
        </w:rPr>
        <w:t xml:space="preserve"> aggregates findings across papers but does not identify competing approaches or evolutionary patterns [3].</w:t>
      </w:r>
    </w:p>
    <w:p w14:paraId="10815F18" w14:textId="77777777" w:rsidR="00336EA2" w:rsidRPr="00336EA2" w:rsidRDefault="00336EA2" w:rsidP="00673630">
      <w:pPr>
        <w:widowControl/>
        <w:numPr>
          <w:ilvl w:val="0"/>
          <w:numId w:val="35"/>
        </w:numPr>
        <w:autoSpaceDE/>
        <w:autoSpaceDN/>
        <w:spacing w:after="200"/>
        <w:jc w:val="both"/>
        <w:rPr>
          <w:rFonts w:asciiTheme="minorHAnsi" w:eastAsia="Cambria" w:hAnsiTheme="minorHAnsi" w:cstheme="minorHAnsi"/>
          <w:sz w:val="24"/>
          <w:szCs w:val="24"/>
        </w:rPr>
      </w:pPr>
      <w:r w:rsidRPr="00336EA2">
        <w:rPr>
          <w:rFonts w:asciiTheme="minorHAnsi" w:eastAsia="Cambria" w:hAnsiTheme="minorHAnsi" w:cstheme="minorHAnsi"/>
          <w:b/>
          <w:bCs/>
          <w:sz w:val="24"/>
          <w:szCs w:val="24"/>
        </w:rPr>
        <w:t>Connected Papers (2020)</w:t>
      </w:r>
      <w:r w:rsidRPr="00336EA2">
        <w:rPr>
          <w:rFonts w:asciiTheme="minorHAnsi" w:eastAsia="Cambria" w:hAnsiTheme="minorHAnsi" w:cstheme="minorHAnsi"/>
          <w:sz w:val="24"/>
          <w:szCs w:val="24"/>
        </w:rPr>
        <w:t xml:space="preserve"> offers visual citation graphs but provides no narrative explanation of relationships or temporal dynamics [4].</w:t>
      </w:r>
    </w:p>
    <w:p w14:paraId="4E29E526" w14:textId="77777777" w:rsidR="00336EA2" w:rsidRPr="00336EA2" w:rsidRDefault="00336EA2" w:rsidP="00673630">
      <w:pPr>
        <w:widowControl/>
        <w:numPr>
          <w:ilvl w:val="0"/>
          <w:numId w:val="35"/>
        </w:numPr>
        <w:autoSpaceDE/>
        <w:autoSpaceDN/>
        <w:spacing w:after="200"/>
        <w:jc w:val="both"/>
        <w:rPr>
          <w:rFonts w:asciiTheme="minorHAnsi" w:eastAsia="Cambria" w:hAnsiTheme="minorHAnsi" w:cstheme="minorHAnsi"/>
          <w:sz w:val="24"/>
          <w:szCs w:val="24"/>
        </w:rPr>
      </w:pPr>
      <w:r w:rsidRPr="00336EA2">
        <w:rPr>
          <w:rFonts w:asciiTheme="minorHAnsi" w:eastAsia="Cambria" w:hAnsiTheme="minorHAnsi" w:cstheme="minorHAnsi"/>
          <w:b/>
          <w:bCs/>
          <w:sz w:val="24"/>
          <w:szCs w:val="24"/>
        </w:rPr>
        <w:lastRenderedPageBreak/>
        <w:t>Semantic Scholar TLDR (2021)</w:t>
      </w:r>
      <w:r w:rsidRPr="00336EA2">
        <w:rPr>
          <w:rFonts w:asciiTheme="minorHAnsi" w:eastAsia="Cambria" w:hAnsiTheme="minorHAnsi" w:cstheme="minorHAnsi"/>
          <w:sz w:val="24"/>
          <w:szCs w:val="24"/>
        </w:rPr>
        <w:t xml:space="preserve"> generates single-paper summaries using BART but does not synthesize across multiple papers into coherent storylines [5].</w:t>
      </w:r>
    </w:p>
    <w:p w14:paraId="3848BCF2" w14:textId="77777777" w:rsidR="00336EA2" w:rsidRPr="00336EA2" w:rsidRDefault="00336EA2" w:rsidP="00673630">
      <w:pPr>
        <w:widowControl/>
        <w:numPr>
          <w:ilvl w:val="0"/>
          <w:numId w:val="35"/>
        </w:numPr>
        <w:autoSpaceDE/>
        <w:autoSpaceDN/>
        <w:spacing w:after="200"/>
        <w:jc w:val="both"/>
        <w:rPr>
          <w:rFonts w:asciiTheme="minorHAnsi" w:eastAsia="Cambria" w:hAnsiTheme="minorHAnsi" w:cstheme="minorHAnsi"/>
          <w:sz w:val="24"/>
          <w:szCs w:val="24"/>
        </w:rPr>
      </w:pPr>
      <w:r w:rsidRPr="00336EA2">
        <w:rPr>
          <w:rFonts w:asciiTheme="minorHAnsi" w:eastAsia="Cambria" w:hAnsiTheme="minorHAnsi" w:cstheme="minorHAnsi"/>
          <w:b/>
          <w:bCs/>
          <w:sz w:val="24"/>
          <w:szCs w:val="24"/>
        </w:rPr>
        <w:t>SciSpace/Typeset (2023)</w:t>
      </w:r>
      <w:r w:rsidRPr="00336EA2">
        <w:rPr>
          <w:rFonts w:asciiTheme="minorHAnsi" w:eastAsia="Cambria" w:hAnsiTheme="minorHAnsi" w:cstheme="minorHAnsi"/>
          <w:sz w:val="24"/>
          <w:szCs w:val="24"/>
        </w:rPr>
        <w:t xml:space="preserve"> offers paper explanation and Q&amp;A but focuses on individual paper comprehension rather than field-level synthesis [6].</w:t>
      </w:r>
    </w:p>
    <w:p w14:paraId="59855718" w14:textId="77777777" w:rsidR="00336EA2" w:rsidRPr="00336EA2" w:rsidRDefault="00336EA2" w:rsidP="00673630">
      <w:pPr>
        <w:widowControl/>
        <w:autoSpaceDE/>
        <w:autoSpaceDN/>
        <w:spacing w:before="180" w:after="180"/>
        <w:jc w:val="both"/>
        <w:rPr>
          <w:rFonts w:asciiTheme="minorHAnsi" w:eastAsia="Cambria" w:hAnsiTheme="minorHAnsi" w:cstheme="minorHAnsi"/>
          <w:sz w:val="24"/>
          <w:szCs w:val="24"/>
        </w:rPr>
      </w:pPr>
      <w:r w:rsidRPr="00336EA2">
        <w:rPr>
          <w:rFonts w:asciiTheme="minorHAnsi" w:eastAsia="Cambria" w:hAnsiTheme="minorHAnsi" w:cstheme="minorHAnsi"/>
          <w:b/>
          <w:bCs/>
          <w:sz w:val="24"/>
          <w:szCs w:val="24"/>
        </w:rPr>
        <w:t>Our Novelty:</w:t>
      </w:r>
    </w:p>
    <w:p w14:paraId="6B6B22FC" w14:textId="77777777" w:rsidR="00336EA2" w:rsidRPr="00336EA2" w:rsidRDefault="00336EA2" w:rsidP="00673630">
      <w:pPr>
        <w:widowControl/>
        <w:autoSpaceDE/>
        <w:autoSpaceDN/>
        <w:spacing w:before="180" w:after="180"/>
        <w:jc w:val="both"/>
        <w:rPr>
          <w:rFonts w:asciiTheme="minorHAnsi" w:eastAsia="Cambria" w:hAnsiTheme="minorHAnsi" w:cstheme="minorHAnsi"/>
          <w:sz w:val="24"/>
          <w:szCs w:val="24"/>
        </w:rPr>
      </w:pPr>
      <w:r w:rsidRPr="00336EA2">
        <w:rPr>
          <w:rFonts w:asciiTheme="minorHAnsi" w:eastAsia="Cambria" w:hAnsiTheme="minorHAnsi" w:cstheme="minorHAnsi"/>
          <w:sz w:val="24"/>
          <w:szCs w:val="24"/>
        </w:rPr>
        <w:t>ResearchNarrative advances beyond existing tools through:</w:t>
      </w:r>
    </w:p>
    <w:p w14:paraId="082A13A3" w14:textId="77777777" w:rsidR="00336EA2" w:rsidRPr="00336EA2" w:rsidRDefault="00336EA2" w:rsidP="00673630">
      <w:pPr>
        <w:widowControl/>
        <w:numPr>
          <w:ilvl w:val="0"/>
          <w:numId w:val="37"/>
        </w:numPr>
        <w:autoSpaceDE/>
        <w:autoSpaceDN/>
        <w:spacing w:after="200"/>
        <w:jc w:val="both"/>
        <w:rPr>
          <w:rFonts w:asciiTheme="minorHAnsi" w:eastAsia="Cambria" w:hAnsiTheme="minorHAnsi" w:cstheme="minorHAnsi"/>
          <w:sz w:val="24"/>
          <w:szCs w:val="24"/>
        </w:rPr>
      </w:pPr>
      <w:r w:rsidRPr="00336EA2">
        <w:rPr>
          <w:rFonts w:asciiTheme="minorHAnsi" w:eastAsia="Cambria" w:hAnsiTheme="minorHAnsi" w:cstheme="minorHAnsi"/>
          <w:b/>
          <w:bCs/>
          <w:sz w:val="24"/>
          <w:szCs w:val="24"/>
        </w:rPr>
        <w:t>Thread Discovery:</w:t>
      </w:r>
      <w:r w:rsidRPr="00336EA2">
        <w:rPr>
          <w:rFonts w:asciiTheme="minorHAnsi" w:eastAsia="Cambria" w:hAnsiTheme="minorHAnsi" w:cstheme="minorHAnsi"/>
          <w:sz w:val="24"/>
          <w:szCs w:val="24"/>
        </w:rPr>
        <w:t xml:space="preserve"> Automatic identification of distinct research directions within a topic using embedding-based clustering.</w:t>
      </w:r>
    </w:p>
    <w:p w14:paraId="514011E1" w14:textId="77777777" w:rsidR="00336EA2" w:rsidRPr="00336EA2" w:rsidRDefault="00336EA2" w:rsidP="00673630">
      <w:pPr>
        <w:widowControl/>
        <w:numPr>
          <w:ilvl w:val="0"/>
          <w:numId w:val="37"/>
        </w:numPr>
        <w:autoSpaceDE/>
        <w:autoSpaceDN/>
        <w:spacing w:after="200"/>
        <w:jc w:val="both"/>
        <w:rPr>
          <w:rFonts w:asciiTheme="minorHAnsi" w:eastAsia="Cambria" w:hAnsiTheme="minorHAnsi" w:cstheme="minorHAnsi"/>
          <w:sz w:val="24"/>
          <w:szCs w:val="24"/>
        </w:rPr>
      </w:pPr>
      <w:r w:rsidRPr="00336EA2">
        <w:rPr>
          <w:rFonts w:asciiTheme="minorHAnsi" w:eastAsia="Cambria" w:hAnsiTheme="minorHAnsi" w:cstheme="minorHAnsi"/>
          <w:b/>
          <w:bCs/>
          <w:sz w:val="24"/>
          <w:szCs w:val="24"/>
        </w:rPr>
        <w:t>Temporal Narrative Structure:</w:t>
      </w:r>
      <w:r w:rsidRPr="00336EA2">
        <w:rPr>
          <w:rFonts w:asciiTheme="minorHAnsi" w:eastAsia="Cambria" w:hAnsiTheme="minorHAnsi" w:cstheme="minorHAnsi"/>
          <w:sz w:val="24"/>
          <w:szCs w:val="24"/>
        </w:rPr>
        <w:t xml:space="preserve"> Organization of papers into chronological threads with explicit phase labeling (emergence, peak, decline, replacement).</w:t>
      </w:r>
    </w:p>
    <w:p w14:paraId="21FAD163" w14:textId="77777777" w:rsidR="00336EA2" w:rsidRPr="00336EA2" w:rsidRDefault="00336EA2" w:rsidP="00673630">
      <w:pPr>
        <w:widowControl/>
        <w:numPr>
          <w:ilvl w:val="0"/>
          <w:numId w:val="37"/>
        </w:numPr>
        <w:autoSpaceDE/>
        <w:autoSpaceDN/>
        <w:spacing w:after="200"/>
        <w:jc w:val="both"/>
        <w:rPr>
          <w:rFonts w:asciiTheme="minorHAnsi" w:eastAsia="Cambria" w:hAnsiTheme="minorHAnsi" w:cstheme="minorHAnsi"/>
          <w:sz w:val="24"/>
          <w:szCs w:val="24"/>
        </w:rPr>
      </w:pPr>
      <w:r w:rsidRPr="00336EA2">
        <w:rPr>
          <w:rFonts w:asciiTheme="minorHAnsi" w:eastAsia="Cambria" w:hAnsiTheme="minorHAnsi" w:cstheme="minorHAnsi"/>
          <w:b/>
          <w:bCs/>
          <w:sz w:val="24"/>
          <w:szCs w:val="24"/>
        </w:rPr>
        <w:t>Competition Modeling:</w:t>
      </w:r>
      <w:r w:rsidRPr="00336EA2">
        <w:rPr>
          <w:rFonts w:asciiTheme="minorHAnsi" w:eastAsia="Cambria" w:hAnsiTheme="minorHAnsi" w:cstheme="minorHAnsi"/>
          <w:sz w:val="24"/>
          <w:szCs w:val="24"/>
        </w:rPr>
        <w:t xml:space="preserve"> Citation-graph analysis to identify rival approaches and track dominance shifts over time.</w:t>
      </w:r>
    </w:p>
    <w:p w14:paraId="2E3F84FA" w14:textId="77777777" w:rsidR="00336EA2" w:rsidRPr="00336EA2" w:rsidRDefault="00336EA2" w:rsidP="00673630">
      <w:pPr>
        <w:widowControl/>
        <w:numPr>
          <w:ilvl w:val="0"/>
          <w:numId w:val="37"/>
        </w:numPr>
        <w:autoSpaceDE/>
        <w:autoSpaceDN/>
        <w:spacing w:after="200"/>
        <w:jc w:val="both"/>
        <w:rPr>
          <w:rFonts w:asciiTheme="minorHAnsi" w:eastAsia="Cambria" w:hAnsiTheme="minorHAnsi" w:cstheme="minorHAnsi"/>
          <w:sz w:val="24"/>
          <w:szCs w:val="24"/>
        </w:rPr>
      </w:pPr>
      <w:r w:rsidRPr="00336EA2">
        <w:rPr>
          <w:rFonts w:asciiTheme="minorHAnsi" w:eastAsia="Cambria" w:hAnsiTheme="minorHAnsi" w:cstheme="minorHAnsi"/>
          <w:b/>
          <w:bCs/>
          <w:sz w:val="24"/>
          <w:szCs w:val="24"/>
        </w:rPr>
        <w:t>RAG-Grounded Generation:</w:t>
      </w:r>
      <w:r w:rsidRPr="00336EA2">
        <w:rPr>
          <w:rFonts w:asciiTheme="minorHAnsi" w:eastAsia="Cambria" w:hAnsiTheme="minorHAnsi" w:cstheme="minorHAnsi"/>
          <w:sz w:val="24"/>
          <w:szCs w:val="24"/>
        </w:rPr>
        <w:t xml:space="preserve"> All narrative claims are backed by specific paper citations, eliminating LLM hallucination risks.</w:t>
      </w:r>
    </w:p>
    <w:p w14:paraId="55DD45A2" w14:textId="77777777" w:rsidR="00336EA2" w:rsidRPr="00336EA2" w:rsidRDefault="00336EA2" w:rsidP="00673630">
      <w:pPr>
        <w:widowControl/>
        <w:numPr>
          <w:ilvl w:val="0"/>
          <w:numId w:val="37"/>
        </w:numPr>
        <w:autoSpaceDE/>
        <w:autoSpaceDN/>
        <w:spacing w:after="200"/>
        <w:jc w:val="both"/>
        <w:rPr>
          <w:rFonts w:asciiTheme="minorHAnsi" w:eastAsia="Cambria" w:hAnsiTheme="minorHAnsi" w:cstheme="minorHAnsi"/>
          <w:sz w:val="24"/>
          <w:szCs w:val="24"/>
        </w:rPr>
      </w:pPr>
      <w:r w:rsidRPr="00336EA2">
        <w:rPr>
          <w:rFonts w:asciiTheme="minorHAnsi" w:eastAsia="Cambria" w:hAnsiTheme="minorHAnsi" w:cstheme="minorHAnsi"/>
          <w:b/>
          <w:bCs/>
          <w:sz w:val="24"/>
          <w:szCs w:val="24"/>
        </w:rPr>
        <w:t>Multi-Source Integration:</w:t>
      </w:r>
      <w:r w:rsidRPr="00336EA2">
        <w:rPr>
          <w:rFonts w:asciiTheme="minorHAnsi" w:eastAsia="Cambria" w:hAnsiTheme="minorHAnsi" w:cstheme="minorHAnsi"/>
          <w:sz w:val="24"/>
          <w:szCs w:val="24"/>
        </w:rPr>
        <w:t xml:space="preserve"> Unified pipeline combining arXiv, Semantic Scholar, and OpenAlex for comprehensive coverage.</w:t>
      </w:r>
    </w:p>
    <w:p w14:paraId="0BD48AAE" w14:textId="5AE9EB6C" w:rsidR="00CA16B7" w:rsidRPr="00106F3D" w:rsidRDefault="00CA16B7" w:rsidP="00673630">
      <w:pPr>
        <w:pStyle w:val="Heading3"/>
        <w:numPr>
          <w:ilvl w:val="1"/>
          <w:numId w:val="6"/>
        </w:numPr>
        <w:spacing w:after="240"/>
        <w:jc w:val="both"/>
        <w:rPr>
          <w:rFonts w:asciiTheme="minorHAnsi" w:hAnsiTheme="minorHAnsi" w:cstheme="minorHAnsi"/>
          <w:b/>
          <w:bCs/>
        </w:rPr>
      </w:pPr>
      <w:r w:rsidRPr="00106F3D">
        <w:rPr>
          <w:rFonts w:asciiTheme="minorHAnsi" w:hAnsiTheme="minorHAnsi" w:cstheme="minorHAnsi"/>
          <w:b/>
          <w:bCs/>
        </w:rPr>
        <w:t>Point B: Planned Deliverables</w:t>
      </w:r>
    </w:p>
    <w:p w14:paraId="4F69FC84" w14:textId="77777777" w:rsidR="00336EA2" w:rsidRPr="00336EA2" w:rsidRDefault="00336EA2" w:rsidP="00673630">
      <w:pPr>
        <w:pStyle w:val="FirstParagraph"/>
        <w:jc w:val="both"/>
        <w:rPr>
          <w:rFonts w:cstheme="minorHAnsi"/>
        </w:rPr>
      </w:pPr>
      <w:r w:rsidRPr="00336EA2">
        <w:rPr>
          <w:rFonts w:cstheme="minorHAnsi"/>
        </w:rPr>
        <w:t>By the end of the semester, we aim to deliver:</w:t>
      </w:r>
    </w:p>
    <w:p w14:paraId="3009251A" w14:textId="11C13DC4" w:rsidR="00336EA2" w:rsidRPr="00336EA2" w:rsidRDefault="00336EA2" w:rsidP="00673630">
      <w:pPr>
        <w:pStyle w:val="BodyText"/>
        <w:numPr>
          <w:ilvl w:val="0"/>
          <w:numId w:val="39"/>
        </w:numPr>
        <w:jc w:val="both"/>
        <w:rPr>
          <w:rFonts w:asciiTheme="minorHAnsi" w:hAnsiTheme="minorHAnsi" w:cstheme="minorHAnsi"/>
        </w:rPr>
      </w:pPr>
      <w:r w:rsidRPr="00336EA2">
        <w:rPr>
          <w:rFonts w:asciiTheme="minorHAnsi" w:hAnsiTheme="minorHAnsi" w:cstheme="minorHAnsi"/>
          <w:b/>
          <w:bCs/>
        </w:rPr>
        <w:t>Paper Ingestion &amp; Retrieval System</w:t>
      </w:r>
      <w:r w:rsidRPr="00336EA2">
        <w:rPr>
          <w:rFonts w:asciiTheme="minorHAnsi" w:hAnsiTheme="minorHAnsi" w:cstheme="minorHAnsi"/>
        </w:rPr>
        <w:t xml:space="preserve"> - Multi-API integration (arXiv, Semantic Scholar, OpenAlex) with unified schema. - Topic-based paper retrieval with filtering by year, citation count, and venue. Efficient caching and incremental update mechanisms for large paper collections.</w:t>
      </w:r>
    </w:p>
    <w:p w14:paraId="69E1256B" w14:textId="25A33DB5" w:rsidR="00336EA2" w:rsidRPr="00336EA2" w:rsidRDefault="00336EA2" w:rsidP="00673630">
      <w:pPr>
        <w:pStyle w:val="BodyText"/>
        <w:numPr>
          <w:ilvl w:val="0"/>
          <w:numId w:val="39"/>
        </w:numPr>
        <w:jc w:val="both"/>
        <w:rPr>
          <w:rFonts w:asciiTheme="minorHAnsi" w:hAnsiTheme="minorHAnsi" w:cstheme="minorHAnsi"/>
        </w:rPr>
      </w:pPr>
      <w:r w:rsidRPr="00336EA2">
        <w:rPr>
          <w:rFonts w:asciiTheme="minorHAnsi" w:hAnsiTheme="minorHAnsi" w:cstheme="minorHAnsi"/>
          <w:b/>
          <w:bCs/>
        </w:rPr>
        <w:t>Embedding &amp; Clustering Pipeline</w:t>
      </w:r>
      <w:r w:rsidRPr="00336EA2">
        <w:rPr>
          <w:rFonts w:asciiTheme="minorHAnsi" w:hAnsiTheme="minorHAnsi" w:cstheme="minorHAnsi"/>
        </w:rPr>
        <w:t xml:space="preserve"> - Sentence Transformer embeddings (all-MiniLM-L6-v2 / SPECTER) for paper representations. FAISS-based vector storage for efficient similarity search. Hierarchical clustering (HDBSCAN) for research thread discovery. - LLM-assisted cluster labeling generating human-readable thread names.</w:t>
      </w:r>
    </w:p>
    <w:p w14:paraId="7D6564F1" w14:textId="547A86C2" w:rsidR="00336EA2" w:rsidRPr="00336EA2" w:rsidRDefault="00336EA2" w:rsidP="00673630">
      <w:pPr>
        <w:pStyle w:val="BodyText"/>
        <w:numPr>
          <w:ilvl w:val="0"/>
          <w:numId w:val="39"/>
        </w:numPr>
        <w:jc w:val="both"/>
        <w:rPr>
          <w:rFonts w:asciiTheme="minorHAnsi" w:hAnsiTheme="minorHAnsi" w:cstheme="minorHAnsi"/>
        </w:rPr>
      </w:pPr>
      <w:r w:rsidRPr="00336EA2">
        <w:rPr>
          <w:rFonts w:asciiTheme="minorHAnsi" w:hAnsiTheme="minorHAnsi" w:cstheme="minorHAnsi"/>
          <w:b/>
          <w:bCs/>
        </w:rPr>
        <w:t>Citation Graph Analysis Module</w:t>
      </w:r>
      <w:r w:rsidRPr="00336EA2">
        <w:rPr>
          <w:rFonts w:asciiTheme="minorHAnsi" w:hAnsiTheme="minorHAnsi" w:cstheme="minorHAnsi"/>
        </w:rPr>
        <w:t xml:space="preserve"> - Citation network construction from Semantic Scholar data. Temporal influence scoring (papers that caused paradigm shifts). - Competition detection (clusters that cite each other critically). Dominance tracking (which approaches “won” at different time periods).</w:t>
      </w:r>
    </w:p>
    <w:p w14:paraId="35DE610C" w14:textId="307235C9" w:rsidR="00336EA2" w:rsidRPr="00336EA2" w:rsidRDefault="00336EA2" w:rsidP="00673630">
      <w:pPr>
        <w:pStyle w:val="BodyText"/>
        <w:numPr>
          <w:ilvl w:val="0"/>
          <w:numId w:val="39"/>
        </w:numPr>
        <w:jc w:val="both"/>
        <w:rPr>
          <w:rFonts w:asciiTheme="minorHAnsi" w:hAnsiTheme="minorHAnsi" w:cstheme="minorHAnsi"/>
        </w:rPr>
      </w:pPr>
      <w:r w:rsidRPr="00336EA2">
        <w:rPr>
          <w:rFonts w:asciiTheme="minorHAnsi" w:hAnsiTheme="minorHAnsi" w:cstheme="minorHAnsi"/>
          <w:b/>
          <w:bCs/>
        </w:rPr>
        <w:t>RAG-Based Narrative Generation</w:t>
      </w:r>
      <w:r w:rsidRPr="00336EA2">
        <w:rPr>
          <w:rFonts w:asciiTheme="minorHAnsi" w:hAnsiTheme="minorHAnsi" w:cstheme="minorHAnsi"/>
        </w:rPr>
        <w:t xml:space="preserve"> - Structured prompt templates for storyline generation. - Chunk-level retrieval for grounded generation. Citation verification ensuring all claims reference specific papers. Multi-section output: Origins, Competing Approaches, Evolution, Current State, Open Problems.</w:t>
      </w:r>
    </w:p>
    <w:p w14:paraId="2F3DC7A0" w14:textId="2A2AF8C5" w:rsidR="00336EA2" w:rsidRPr="00336EA2" w:rsidRDefault="00336EA2" w:rsidP="00673630">
      <w:pPr>
        <w:pStyle w:val="BodyText"/>
        <w:numPr>
          <w:ilvl w:val="0"/>
          <w:numId w:val="39"/>
        </w:numPr>
        <w:jc w:val="both"/>
        <w:rPr>
          <w:rFonts w:asciiTheme="minorHAnsi" w:hAnsiTheme="minorHAnsi" w:cstheme="minorHAnsi"/>
        </w:rPr>
      </w:pPr>
      <w:r w:rsidRPr="00336EA2">
        <w:rPr>
          <w:rFonts w:asciiTheme="minorHAnsi" w:hAnsiTheme="minorHAnsi" w:cstheme="minorHAnsi"/>
          <w:b/>
          <w:bCs/>
        </w:rPr>
        <w:t>Interactive Dashboard</w:t>
      </w:r>
      <w:r w:rsidRPr="00336EA2">
        <w:rPr>
          <w:rFonts w:asciiTheme="minorHAnsi" w:hAnsiTheme="minorHAnsi" w:cstheme="minorHAnsi"/>
        </w:rPr>
        <w:t xml:space="preserve"> - Streamlit-based visualization of research timelines. Thread-based navigation with paper drill-down. - Generated narrative display with clickable citations. Export functionality for Markdown/PDF reports.</w:t>
      </w:r>
    </w:p>
    <w:p w14:paraId="70201CCA" w14:textId="76FAD55B" w:rsidR="00336EA2" w:rsidRPr="00336EA2" w:rsidRDefault="00336EA2" w:rsidP="00673630">
      <w:pPr>
        <w:pStyle w:val="BodyText"/>
        <w:numPr>
          <w:ilvl w:val="0"/>
          <w:numId w:val="39"/>
        </w:numPr>
        <w:jc w:val="both"/>
        <w:rPr>
          <w:rFonts w:asciiTheme="minorHAnsi" w:hAnsiTheme="minorHAnsi" w:cstheme="minorHAnsi"/>
        </w:rPr>
      </w:pPr>
      <w:r w:rsidRPr="00336EA2">
        <w:rPr>
          <w:rFonts w:asciiTheme="minorHAnsi" w:hAnsiTheme="minorHAnsi" w:cstheme="minorHAnsi"/>
          <w:b/>
          <w:bCs/>
        </w:rPr>
        <w:t>Evaluation Framework</w:t>
      </w:r>
      <w:r w:rsidRPr="00336EA2">
        <w:rPr>
          <w:rFonts w:asciiTheme="minorHAnsi" w:hAnsiTheme="minorHAnsi" w:cstheme="minorHAnsi"/>
        </w:rPr>
        <w:t xml:space="preserve"> - Factual accuracy assessment (citation verification).</w:t>
      </w:r>
      <w:r w:rsidR="00673630">
        <w:rPr>
          <w:rFonts w:asciiTheme="minorHAnsi" w:hAnsiTheme="minorHAnsi" w:cstheme="minorHAnsi"/>
        </w:rPr>
        <w:t xml:space="preserve"> </w:t>
      </w:r>
      <w:r w:rsidRPr="00336EA2">
        <w:rPr>
          <w:rFonts w:asciiTheme="minorHAnsi" w:hAnsiTheme="minorHAnsi" w:cstheme="minorHAnsi"/>
        </w:rPr>
        <w:t xml:space="preserve">Coverage evaluation (important papers included). - Coherence scoring (narrative flow quality). User study with graduate students comparing to manual literature </w:t>
      </w:r>
      <w:r w:rsidRPr="00336EA2">
        <w:rPr>
          <w:rFonts w:asciiTheme="minorHAnsi" w:hAnsiTheme="minorHAnsi" w:cstheme="minorHAnsi"/>
        </w:rPr>
        <w:lastRenderedPageBreak/>
        <w:t>review.</w:t>
      </w:r>
    </w:p>
    <w:p w14:paraId="291F34EA" w14:textId="77777777" w:rsidR="00A8362E" w:rsidRPr="00654E9F" w:rsidRDefault="00A8362E" w:rsidP="00D32FDF">
      <w:pPr>
        <w:rPr>
          <w:rFonts w:asciiTheme="minorHAnsi" w:hAnsiTheme="minorHAnsi" w:cstheme="minorHAnsi"/>
          <w:lang w:val="en-IN"/>
        </w:rPr>
      </w:pPr>
    </w:p>
    <w:p w14:paraId="4EE3C1CB" w14:textId="1EA74B03" w:rsidR="00CA16B7" w:rsidRPr="00106F3D" w:rsidRDefault="00D32FDF" w:rsidP="00654E9F">
      <w:pPr>
        <w:pStyle w:val="Heading3"/>
        <w:numPr>
          <w:ilvl w:val="1"/>
          <w:numId w:val="6"/>
        </w:numPr>
        <w:spacing w:after="240"/>
        <w:jc w:val="both"/>
        <w:rPr>
          <w:rFonts w:asciiTheme="minorHAnsi" w:hAnsiTheme="minorHAnsi" w:cstheme="minorHAnsi"/>
          <w:b/>
          <w:bCs/>
        </w:rPr>
      </w:pPr>
      <w:r w:rsidRPr="00106F3D">
        <w:rPr>
          <w:rFonts w:asciiTheme="minorHAnsi" w:hAnsiTheme="minorHAnsi" w:cstheme="minorHAnsi"/>
          <w:b/>
          <w:bCs/>
        </w:rPr>
        <w:t>Milestone Chart</w:t>
      </w:r>
    </w:p>
    <w:tbl>
      <w:tblPr>
        <w:tblStyle w:val="GridTable1Light-Accent1"/>
        <w:tblW w:w="9747" w:type="dxa"/>
        <w:tblLook w:val="04A0" w:firstRow="1" w:lastRow="0" w:firstColumn="1" w:lastColumn="0" w:noHBand="0" w:noVBand="1"/>
      </w:tblPr>
      <w:tblGrid>
        <w:gridCol w:w="2235"/>
        <w:gridCol w:w="7512"/>
      </w:tblGrid>
      <w:tr w:rsidR="00D32FDF" w:rsidRPr="00654E9F" w14:paraId="6E7948CF" w14:textId="77777777" w:rsidTr="00D32F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hideMark/>
          </w:tcPr>
          <w:p w14:paraId="7F65895D" w14:textId="77777777" w:rsidR="00D32FDF" w:rsidRPr="00654E9F" w:rsidRDefault="00D32FDF" w:rsidP="00654E9F">
            <w:pPr>
              <w:widowControl/>
              <w:autoSpaceDE/>
              <w:autoSpaceDN/>
              <w:jc w:val="both"/>
              <w:rPr>
                <w:rFonts w:asciiTheme="minorHAnsi" w:eastAsia="Times New Roman" w:hAnsiTheme="minorHAnsi" w:cstheme="minorHAnsi"/>
                <w:lang w:val="en-IN" w:eastAsia="en-IN"/>
              </w:rPr>
            </w:pPr>
            <w:r w:rsidRPr="00654E9F">
              <w:rPr>
                <w:rFonts w:asciiTheme="minorHAnsi" w:eastAsia="Times New Roman" w:hAnsiTheme="minorHAnsi" w:cstheme="minorHAnsi"/>
                <w:lang w:val="en-IN" w:eastAsia="en-IN"/>
              </w:rPr>
              <w:t>Checkpoint</w:t>
            </w:r>
          </w:p>
        </w:tc>
        <w:tc>
          <w:tcPr>
            <w:tcW w:w="7512" w:type="dxa"/>
            <w:hideMark/>
          </w:tcPr>
          <w:p w14:paraId="256D5597" w14:textId="77777777" w:rsidR="00D32FDF" w:rsidRPr="00654E9F" w:rsidRDefault="00D32FDF" w:rsidP="00654E9F">
            <w:pPr>
              <w:widowControl/>
              <w:autoSpaceDE/>
              <w:autoSpaceDN/>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lang w:val="en-IN" w:eastAsia="en-IN"/>
              </w:rPr>
            </w:pPr>
            <w:r w:rsidRPr="00654E9F">
              <w:rPr>
                <w:rFonts w:asciiTheme="minorHAnsi" w:eastAsia="Times New Roman" w:hAnsiTheme="minorHAnsi" w:cstheme="minorHAnsi"/>
                <w:lang w:val="en-IN" w:eastAsia="en-IN"/>
              </w:rPr>
              <w:t>Planned Work</w:t>
            </w:r>
          </w:p>
        </w:tc>
      </w:tr>
      <w:tr w:rsidR="00106F3D" w:rsidRPr="00654E9F" w14:paraId="7AC59BD0" w14:textId="77777777" w:rsidTr="00D32FDF">
        <w:tc>
          <w:tcPr>
            <w:cnfStyle w:val="001000000000" w:firstRow="0" w:lastRow="0" w:firstColumn="1" w:lastColumn="0" w:oddVBand="0" w:evenVBand="0" w:oddHBand="0" w:evenHBand="0" w:firstRowFirstColumn="0" w:firstRowLastColumn="0" w:lastRowFirstColumn="0" w:lastRowLastColumn="0"/>
            <w:tcW w:w="2235" w:type="dxa"/>
            <w:hideMark/>
          </w:tcPr>
          <w:p w14:paraId="3DEB2DED" w14:textId="5B5AEA4C" w:rsidR="00106F3D" w:rsidRPr="00106F3D" w:rsidRDefault="00106F3D" w:rsidP="00106F3D">
            <w:pPr>
              <w:widowControl/>
              <w:autoSpaceDE/>
              <w:autoSpaceDN/>
              <w:jc w:val="both"/>
              <w:rPr>
                <w:rFonts w:asciiTheme="minorHAnsi" w:eastAsia="Times New Roman" w:hAnsiTheme="minorHAnsi" w:cstheme="minorHAnsi"/>
                <w:lang w:val="en-IN" w:eastAsia="en-IN"/>
              </w:rPr>
            </w:pPr>
            <w:r w:rsidRPr="00106F3D">
              <w:rPr>
                <w:rFonts w:asciiTheme="minorHAnsi" w:hAnsiTheme="minorHAnsi" w:cstheme="minorHAnsi"/>
              </w:rPr>
              <w:t>CP1 – Proposal</w:t>
            </w:r>
          </w:p>
        </w:tc>
        <w:tc>
          <w:tcPr>
            <w:tcW w:w="7512" w:type="dxa"/>
            <w:hideMark/>
          </w:tcPr>
          <w:p w14:paraId="7ACBE2B8" w14:textId="7EE0E51F" w:rsidR="00106F3D" w:rsidRPr="00106F3D" w:rsidRDefault="00106F3D" w:rsidP="00106F3D">
            <w:pPr>
              <w:widowControl/>
              <w:autoSpaceDE/>
              <w:autoSpaceDN/>
              <w:jc w:val="both"/>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lang w:val="en-IN" w:eastAsia="en-IN"/>
              </w:rPr>
            </w:pPr>
            <w:r w:rsidRPr="00106F3D">
              <w:rPr>
                <w:rFonts w:asciiTheme="minorHAnsi" w:hAnsiTheme="minorHAnsi" w:cstheme="minorHAnsi"/>
              </w:rPr>
              <w:t>Defined project vision and high-level architecture for ResearchNarrative. Completed literature review on AI-assisted literature tools, RAG systems, and academic search. Established API access to arXiv, Semantic Scholar, and OpenAlex. Created initial data models for paper representation.</w:t>
            </w:r>
          </w:p>
        </w:tc>
      </w:tr>
      <w:tr w:rsidR="00106F3D" w:rsidRPr="00654E9F" w14:paraId="1A1F82EB" w14:textId="77777777" w:rsidTr="00D32FDF">
        <w:tc>
          <w:tcPr>
            <w:cnfStyle w:val="001000000000" w:firstRow="0" w:lastRow="0" w:firstColumn="1" w:lastColumn="0" w:oddVBand="0" w:evenVBand="0" w:oddHBand="0" w:evenHBand="0" w:firstRowFirstColumn="0" w:firstRowLastColumn="0" w:lastRowFirstColumn="0" w:lastRowLastColumn="0"/>
            <w:tcW w:w="2235" w:type="dxa"/>
            <w:hideMark/>
          </w:tcPr>
          <w:p w14:paraId="09F76BC8" w14:textId="11AD44C7" w:rsidR="00106F3D" w:rsidRPr="00106F3D" w:rsidRDefault="00106F3D" w:rsidP="00106F3D">
            <w:pPr>
              <w:widowControl/>
              <w:autoSpaceDE/>
              <w:autoSpaceDN/>
              <w:jc w:val="both"/>
              <w:rPr>
                <w:rFonts w:asciiTheme="minorHAnsi" w:eastAsia="Times New Roman" w:hAnsiTheme="minorHAnsi" w:cstheme="minorHAnsi"/>
                <w:lang w:val="en-IN" w:eastAsia="en-IN"/>
              </w:rPr>
            </w:pPr>
            <w:r w:rsidRPr="00106F3D">
              <w:rPr>
                <w:rFonts w:asciiTheme="minorHAnsi" w:hAnsiTheme="minorHAnsi" w:cstheme="minorHAnsi"/>
              </w:rPr>
              <w:t>CP2 – Data Pipeline &amp; Embedding System</w:t>
            </w:r>
          </w:p>
        </w:tc>
        <w:tc>
          <w:tcPr>
            <w:tcW w:w="7512" w:type="dxa"/>
            <w:hideMark/>
          </w:tcPr>
          <w:p w14:paraId="2402CA81" w14:textId="50E9B420" w:rsidR="00106F3D" w:rsidRPr="00106F3D" w:rsidRDefault="00106F3D" w:rsidP="00106F3D">
            <w:pPr>
              <w:widowControl/>
              <w:autoSpaceDE/>
              <w:autoSpaceDN/>
              <w:jc w:val="both"/>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lang w:val="en-IN" w:eastAsia="en-IN"/>
              </w:rPr>
            </w:pPr>
            <w:r w:rsidRPr="00106F3D">
              <w:rPr>
                <w:rFonts w:asciiTheme="minorHAnsi" w:hAnsiTheme="minorHAnsi" w:cstheme="minorHAnsi"/>
              </w:rPr>
              <w:t>Major milestone achieved. Implemented complete paper ingestion pipeline from arXiv and Semantic Scholar APIs with unified schema normalization. Built embedding generation pipeline using Sentence Transformers (SPECTER model). Integrated FAISS vector store for efficient similarity search. Developed HDBSCAN-based clustering for automatic thread discovery. Created Streamlit dashboard prototype displaying clusters, timelines, and sample narrative generation. Achieved end-to-end functionality from topic query → paper retrieval → clustering → basic narrative output.</w:t>
            </w:r>
          </w:p>
        </w:tc>
      </w:tr>
      <w:tr w:rsidR="00106F3D" w:rsidRPr="00654E9F" w14:paraId="343711C2" w14:textId="77777777" w:rsidTr="00D32FDF">
        <w:tc>
          <w:tcPr>
            <w:cnfStyle w:val="001000000000" w:firstRow="0" w:lastRow="0" w:firstColumn="1" w:lastColumn="0" w:oddVBand="0" w:evenVBand="0" w:oddHBand="0" w:evenHBand="0" w:firstRowFirstColumn="0" w:firstRowLastColumn="0" w:lastRowFirstColumn="0" w:lastRowLastColumn="0"/>
            <w:tcW w:w="2235" w:type="dxa"/>
            <w:hideMark/>
          </w:tcPr>
          <w:p w14:paraId="45EE32DC" w14:textId="6F842814" w:rsidR="00106F3D" w:rsidRPr="00106F3D" w:rsidRDefault="00106F3D" w:rsidP="00106F3D">
            <w:pPr>
              <w:widowControl/>
              <w:autoSpaceDE/>
              <w:autoSpaceDN/>
              <w:jc w:val="both"/>
              <w:rPr>
                <w:rFonts w:asciiTheme="minorHAnsi" w:eastAsia="Times New Roman" w:hAnsiTheme="minorHAnsi" w:cstheme="minorHAnsi"/>
                <w:lang w:val="en-IN" w:eastAsia="en-IN"/>
              </w:rPr>
            </w:pPr>
            <w:r w:rsidRPr="00106F3D">
              <w:rPr>
                <w:rFonts w:asciiTheme="minorHAnsi" w:hAnsiTheme="minorHAnsi" w:cstheme="minorHAnsi"/>
              </w:rPr>
              <w:t>CP3 – Citation Graph Analysis</w:t>
            </w:r>
          </w:p>
        </w:tc>
        <w:tc>
          <w:tcPr>
            <w:tcW w:w="7512" w:type="dxa"/>
            <w:hideMark/>
          </w:tcPr>
          <w:p w14:paraId="575A09CE" w14:textId="43AA2B3E" w:rsidR="00106F3D" w:rsidRPr="00106F3D" w:rsidRDefault="00106F3D" w:rsidP="00106F3D">
            <w:pPr>
              <w:widowControl/>
              <w:autoSpaceDE/>
              <w:autoSpaceDN/>
              <w:jc w:val="both"/>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lang w:val="en-IN" w:eastAsia="en-IN"/>
              </w:rPr>
            </w:pPr>
            <w:r w:rsidRPr="00106F3D">
              <w:rPr>
                <w:rFonts w:asciiTheme="minorHAnsi" w:hAnsiTheme="minorHAnsi" w:cstheme="minorHAnsi"/>
              </w:rPr>
              <w:t>Extend pipeline to include full citation graph construction using Semantic Scholar API. Implement temporal influence scoring algorithms. Develop competition detection between research threads. Create visualization for citation flow and dominance patterns.</w:t>
            </w:r>
          </w:p>
        </w:tc>
      </w:tr>
      <w:tr w:rsidR="00106F3D" w:rsidRPr="00654E9F" w14:paraId="15CB7AD4" w14:textId="77777777" w:rsidTr="00D32FDF">
        <w:tc>
          <w:tcPr>
            <w:cnfStyle w:val="001000000000" w:firstRow="0" w:lastRow="0" w:firstColumn="1" w:lastColumn="0" w:oddVBand="0" w:evenVBand="0" w:oddHBand="0" w:evenHBand="0" w:firstRowFirstColumn="0" w:firstRowLastColumn="0" w:lastRowFirstColumn="0" w:lastRowLastColumn="0"/>
            <w:tcW w:w="2235" w:type="dxa"/>
            <w:hideMark/>
          </w:tcPr>
          <w:p w14:paraId="3FB104DC" w14:textId="105D550B" w:rsidR="00106F3D" w:rsidRPr="00106F3D" w:rsidRDefault="00106F3D" w:rsidP="00106F3D">
            <w:pPr>
              <w:widowControl/>
              <w:autoSpaceDE/>
              <w:autoSpaceDN/>
              <w:jc w:val="both"/>
              <w:rPr>
                <w:rFonts w:asciiTheme="minorHAnsi" w:eastAsia="Times New Roman" w:hAnsiTheme="minorHAnsi" w:cstheme="minorHAnsi"/>
                <w:lang w:val="en-IN" w:eastAsia="en-IN"/>
              </w:rPr>
            </w:pPr>
            <w:r w:rsidRPr="00106F3D">
              <w:rPr>
                <w:rFonts w:asciiTheme="minorHAnsi" w:hAnsiTheme="minorHAnsi" w:cstheme="minorHAnsi"/>
              </w:rPr>
              <w:t>CP4 – RAG Narrative Engine</w:t>
            </w:r>
          </w:p>
        </w:tc>
        <w:tc>
          <w:tcPr>
            <w:tcW w:w="7512" w:type="dxa"/>
            <w:hideMark/>
          </w:tcPr>
          <w:p w14:paraId="76EA4E51" w14:textId="3B07577A" w:rsidR="00106F3D" w:rsidRPr="00106F3D" w:rsidRDefault="00106F3D" w:rsidP="00106F3D">
            <w:pPr>
              <w:widowControl/>
              <w:autoSpaceDE/>
              <w:autoSpaceDN/>
              <w:jc w:val="both"/>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lang w:val="en-IN" w:eastAsia="en-IN"/>
              </w:rPr>
            </w:pPr>
            <w:r w:rsidRPr="00106F3D">
              <w:rPr>
                <w:rFonts w:asciiTheme="minorHAnsi" w:hAnsiTheme="minorHAnsi" w:cstheme="minorHAnsi"/>
              </w:rPr>
              <w:t>Implement production-grade RAG pipeline with structured prompts. Develop multi-section narrative templates (Origins, Competition, Evolution, Frontier). Integrate citation verification ensuring hallucination-free generation. Add narrative chunking for long research areas.</w:t>
            </w:r>
          </w:p>
        </w:tc>
      </w:tr>
      <w:tr w:rsidR="00106F3D" w:rsidRPr="00654E9F" w14:paraId="535C2852" w14:textId="77777777" w:rsidTr="00D32FDF">
        <w:tc>
          <w:tcPr>
            <w:cnfStyle w:val="001000000000" w:firstRow="0" w:lastRow="0" w:firstColumn="1" w:lastColumn="0" w:oddVBand="0" w:evenVBand="0" w:oddHBand="0" w:evenHBand="0" w:firstRowFirstColumn="0" w:firstRowLastColumn="0" w:lastRowFirstColumn="0" w:lastRowLastColumn="0"/>
            <w:tcW w:w="2235" w:type="dxa"/>
            <w:hideMark/>
          </w:tcPr>
          <w:p w14:paraId="3A33E52B" w14:textId="4058ABFB" w:rsidR="00106F3D" w:rsidRPr="00106F3D" w:rsidRDefault="00106F3D" w:rsidP="00106F3D">
            <w:pPr>
              <w:widowControl/>
              <w:autoSpaceDE/>
              <w:autoSpaceDN/>
              <w:jc w:val="both"/>
              <w:rPr>
                <w:rFonts w:asciiTheme="minorHAnsi" w:eastAsia="Times New Roman" w:hAnsiTheme="minorHAnsi" w:cstheme="minorHAnsi"/>
                <w:lang w:val="en-IN" w:eastAsia="en-IN"/>
              </w:rPr>
            </w:pPr>
            <w:r w:rsidRPr="00106F3D">
              <w:rPr>
                <w:rFonts w:asciiTheme="minorHAnsi" w:hAnsiTheme="minorHAnsi" w:cstheme="minorHAnsi"/>
              </w:rPr>
              <w:t>CP5 – Evaluation &amp; Refinement</w:t>
            </w:r>
          </w:p>
        </w:tc>
        <w:tc>
          <w:tcPr>
            <w:tcW w:w="7512" w:type="dxa"/>
            <w:hideMark/>
          </w:tcPr>
          <w:p w14:paraId="28EAD0E2" w14:textId="0CA4E1F0" w:rsidR="00106F3D" w:rsidRPr="00106F3D" w:rsidRDefault="00106F3D" w:rsidP="00106F3D">
            <w:pPr>
              <w:widowControl/>
              <w:autoSpaceDE/>
              <w:autoSpaceDN/>
              <w:jc w:val="both"/>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lang w:val="en-IN" w:eastAsia="en-IN"/>
              </w:rPr>
            </w:pPr>
            <w:r w:rsidRPr="00106F3D">
              <w:rPr>
                <w:rFonts w:asciiTheme="minorHAnsi" w:hAnsiTheme="minorHAnsi" w:cstheme="minorHAnsi"/>
              </w:rPr>
              <w:t>Conduct factual accuracy evaluation on generated narratives. Perform coverage assessment comparing to expert-curated surveys. Execute user study with 10+ graduate students. Iterate on prompt engineering based on feedback.</w:t>
            </w:r>
          </w:p>
        </w:tc>
      </w:tr>
      <w:tr w:rsidR="00106F3D" w:rsidRPr="00654E9F" w14:paraId="7119FBBC" w14:textId="77777777" w:rsidTr="00D32FDF">
        <w:tc>
          <w:tcPr>
            <w:cnfStyle w:val="001000000000" w:firstRow="0" w:lastRow="0" w:firstColumn="1" w:lastColumn="0" w:oddVBand="0" w:evenVBand="0" w:oddHBand="0" w:evenHBand="0" w:firstRowFirstColumn="0" w:firstRowLastColumn="0" w:lastRowFirstColumn="0" w:lastRowLastColumn="0"/>
            <w:tcW w:w="2235" w:type="dxa"/>
            <w:hideMark/>
          </w:tcPr>
          <w:p w14:paraId="1183B0CD" w14:textId="3E3118F2" w:rsidR="00106F3D" w:rsidRPr="00106F3D" w:rsidRDefault="00106F3D" w:rsidP="00106F3D">
            <w:pPr>
              <w:widowControl/>
              <w:autoSpaceDE/>
              <w:autoSpaceDN/>
              <w:jc w:val="both"/>
              <w:rPr>
                <w:rFonts w:asciiTheme="minorHAnsi" w:eastAsia="Times New Roman" w:hAnsiTheme="minorHAnsi" w:cstheme="minorHAnsi"/>
                <w:lang w:val="en-IN" w:eastAsia="en-IN"/>
              </w:rPr>
            </w:pPr>
            <w:r w:rsidRPr="00106F3D">
              <w:rPr>
                <w:rFonts w:asciiTheme="minorHAnsi" w:hAnsiTheme="minorHAnsi" w:cstheme="minorHAnsi"/>
              </w:rPr>
              <w:t>CP6 – Final Delivery</w:t>
            </w:r>
          </w:p>
        </w:tc>
        <w:tc>
          <w:tcPr>
            <w:tcW w:w="7512" w:type="dxa"/>
            <w:hideMark/>
          </w:tcPr>
          <w:p w14:paraId="3705B5BE" w14:textId="3EAD8027" w:rsidR="00106F3D" w:rsidRPr="00106F3D" w:rsidRDefault="00106F3D" w:rsidP="00106F3D">
            <w:pPr>
              <w:widowControl/>
              <w:autoSpaceDE/>
              <w:autoSpaceDN/>
              <w:jc w:val="both"/>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lang w:val="en-IN" w:eastAsia="en-IN"/>
              </w:rPr>
            </w:pPr>
            <w:r w:rsidRPr="00106F3D">
              <w:rPr>
                <w:rFonts w:asciiTheme="minorHAnsi" w:hAnsiTheme="minorHAnsi" w:cstheme="minorHAnsi"/>
              </w:rPr>
              <w:t>Deliver complete ResearchNarrative system with multi-topic support. Finalize dashboard with export functionality. Compile comprehensive documentation and demonstration video. Prepare final report with quantitative evaluation results and case studies.</w:t>
            </w:r>
          </w:p>
        </w:tc>
      </w:tr>
    </w:tbl>
    <w:p w14:paraId="6B075894" w14:textId="7809E28B" w:rsidR="00D32FDF" w:rsidRPr="00654E9F" w:rsidRDefault="001A6D90" w:rsidP="00D32FDF">
      <w:pPr>
        <w:pStyle w:val="Heading2"/>
        <w:numPr>
          <w:ilvl w:val="0"/>
          <w:numId w:val="6"/>
        </w:numPr>
        <w:spacing w:before="210" w:line="391" w:lineRule="auto"/>
        <w:ind w:right="3613"/>
        <w:rPr>
          <w:rFonts w:asciiTheme="minorHAnsi" w:hAnsiTheme="minorHAnsi" w:cstheme="minorHAnsi"/>
          <w:color w:val="244061" w:themeColor="accent1" w:themeShade="80"/>
        </w:rPr>
      </w:pPr>
      <w:r>
        <w:rPr>
          <w:rFonts w:asciiTheme="minorHAnsi" w:hAnsiTheme="minorHAnsi" w:cstheme="minorHAnsi"/>
          <w:color w:val="244061" w:themeColor="accent1" w:themeShade="80"/>
        </w:rPr>
        <w:t>C</w:t>
      </w:r>
      <w:r w:rsidR="00D32FDF" w:rsidRPr="00654E9F">
        <w:rPr>
          <w:rFonts w:asciiTheme="minorHAnsi" w:hAnsiTheme="minorHAnsi" w:cstheme="minorHAnsi"/>
          <w:color w:val="244061" w:themeColor="accent1" w:themeShade="80"/>
        </w:rPr>
        <w:t>urrent Progress Report (Match):</w:t>
      </w:r>
    </w:p>
    <w:p w14:paraId="353C8174" w14:textId="77777777" w:rsidR="0046254A" w:rsidRPr="0046254A" w:rsidRDefault="0046254A" w:rsidP="0046254A">
      <w:pPr>
        <w:pStyle w:val="Heading3"/>
        <w:spacing w:after="240"/>
        <w:jc w:val="both"/>
        <w:rPr>
          <w:rFonts w:asciiTheme="minorHAnsi" w:hAnsiTheme="minorHAnsi" w:cstheme="minorHAnsi"/>
          <w:b/>
          <w:bCs/>
          <w:color w:val="1F497D" w:themeColor="text2"/>
          <w:sz w:val="22"/>
          <w:szCs w:val="22"/>
        </w:rPr>
      </w:pPr>
      <w:r w:rsidRPr="0046254A">
        <w:rPr>
          <w:rFonts w:asciiTheme="minorHAnsi" w:hAnsiTheme="minorHAnsi" w:cstheme="minorHAnsi"/>
          <w:b/>
          <w:bCs/>
          <w:color w:val="1F497D" w:themeColor="text2"/>
          <w:sz w:val="22"/>
          <w:szCs w:val="22"/>
        </w:rPr>
        <w:t>2.1 Work Done</w:t>
      </w:r>
    </w:p>
    <w:p w14:paraId="6D3F1096" w14:textId="77777777" w:rsidR="0046254A" w:rsidRPr="0046254A" w:rsidRDefault="0046254A" w:rsidP="0046254A">
      <w:pPr>
        <w:pStyle w:val="Heading4"/>
        <w:spacing w:after="240"/>
        <w:jc w:val="both"/>
        <w:rPr>
          <w:rFonts w:asciiTheme="minorHAnsi" w:hAnsiTheme="minorHAnsi" w:cstheme="minorHAnsi"/>
          <w:b/>
          <w:bCs/>
          <w:i w:val="0"/>
          <w:iCs w:val="0"/>
          <w:color w:val="1F497D" w:themeColor="text2"/>
        </w:rPr>
      </w:pPr>
      <w:r w:rsidRPr="0046254A">
        <w:rPr>
          <w:rFonts w:asciiTheme="minorHAnsi" w:hAnsiTheme="minorHAnsi" w:cstheme="minorHAnsi"/>
          <w:b/>
          <w:bCs/>
          <w:i w:val="0"/>
          <w:iCs w:val="0"/>
          <w:color w:val="1F497D" w:themeColor="text2"/>
        </w:rPr>
        <w:t>Paper Ingestion Pipeline (</w:t>
      </w:r>
      <w:r w:rsidRPr="0046254A">
        <w:rPr>
          <w:rStyle w:val="VerbatimChar"/>
          <w:rFonts w:asciiTheme="minorHAnsi" w:hAnsiTheme="minorHAnsi" w:cstheme="minorHAnsi"/>
          <w:b/>
          <w:bCs/>
          <w:i w:val="0"/>
          <w:iCs w:val="0"/>
          <w:color w:val="1F497D" w:themeColor="text2"/>
        </w:rPr>
        <w:t>src/api/</w:t>
      </w:r>
      <w:r w:rsidRPr="0046254A">
        <w:rPr>
          <w:rFonts w:asciiTheme="minorHAnsi" w:hAnsiTheme="minorHAnsi" w:cstheme="minorHAnsi"/>
          <w:b/>
          <w:bCs/>
          <w:i w:val="0"/>
          <w:iCs w:val="0"/>
          <w:color w:val="1F497D" w:themeColor="text2"/>
        </w:rPr>
        <w:t>)</w:t>
      </w:r>
    </w:p>
    <w:p w14:paraId="276C4C58" w14:textId="77777777" w:rsidR="0046254A" w:rsidRPr="0046254A" w:rsidRDefault="0046254A" w:rsidP="0046254A">
      <w:pPr>
        <w:widowControl/>
        <w:numPr>
          <w:ilvl w:val="0"/>
          <w:numId w:val="45"/>
        </w:numPr>
        <w:autoSpaceDE/>
        <w:autoSpaceDN/>
        <w:spacing w:after="240"/>
        <w:jc w:val="both"/>
        <w:rPr>
          <w:rFonts w:asciiTheme="minorHAnsi" w:hAnsiTheme="minorHAnsi" w:cstheme="minorHAnsi"/>
        </w:rPr>
      </w:pPr>
      <w:r w:rsidRPr="0046254A">
        <w:rPr>
          <w:rFonts w:asciiTheme="minorHAnsi" w:hAnsiTheme="minorHAnsi" w:cstheme="minorHAnsi"/>
          <w:b/>
          <w:bCs/>
        </w:rPr>
        <w:t>ArXiv Client</w:t>
      </w:r>
      <w:r w:rsidRPr="0046254A">
        <w:rPr>
          <w:rFonts w:asciiTheme="minorHAnsi" w:hAnsiTheme="minorHAnsi" w:cstheme="minorHAnsi"/>
        </w:rPr>
        <w:t xml:space="preserve"> (</w:t>
      </w:r>
      <w:r w:rsidRPr="0046254A">
        <w:rPr>
          <w:rStyle w:val="VerbatimChar"/>
          <w:rFonts w:asciiTheme="minorHAnsi" w:hAnsiTheme="minorHAnsi" w:cstheme="minorHAnsi"/>
        </w:rPr>
        <w:t>arxiv_client.py</w:t>
      </w:r>
      <w:r w:rsidRPr="0046254A">
        <w:rPr>
          <w:rFonts w:asciiTheme="minorHAnsi" w:hAnsiTheme="minorHAnsi" w:cstheme="minorHAnsi"/>
        </w:rPr>
        <w:t>, 173 lines): Full arXiv Atom feed API integration with AND-split query construction (multi-word queries split into individual term searches), pagination (100 papers/page), 3-second rate limiting, and comprehensive metadata parsing (title, abstract, authors, affiliations, dates, categories, DOIs).</w:t>
      </w:r>
    </w:p>
    <w:p w14:paraId="00B99D92" w14:textId="77777777" w:rsidR="0046254A" w:rsidRPr="0046254A" w:rsidRDefault="0046254A" w:rsidP="0046254A">
      <w:pPr>
        <w:widowControl/>
        <w:numPr>
          <w:ilvl w:val="0"/>
          <w:numId w:val="45"/>
        </w:numPr>
        <w:autoSpaceDE/>
        <w:autoSpaceDN/>
        <w:spacing w:after="240"/>
        <w:jc w:val="both"/>
        <w:rPr>
          <w:rFonts w:asciiTheme="minorHAnsi" w:hAnsiTheme="minorHAnsi" w:cstheme="minorHAnsi"/>
        </w:rPr>
      </w:pPr>
      <w:r w:rsidRPr="0046254A">
        <w:rPr>
          <w:rFonts w:asciiTheme="minorHAnsi" w:hAnsiTheme="minorHAnsi" w:cstheme="minorHAnsi"/>
          <w:b/>
          <w:bCs/>
        </w:rPr>
        <w:t>Semantic Scholar Client</w:t>
      </w:r>
      <w:r w:rsidRPr="0046254A">
        <w:rPr>
          <w:rFonts w:asciiTheme="minorHAnsi" w:hAnsiTheme="minorHAnsi" w:cstheme="minorHAnsi"/>
        </w:rPr>
        <w:t xml:space="preserve"> (</w:t>
      </w:r>
      <w:r w:rsidRPr="0046254A">
        <w:rPr>
          <w:rStyle w:val="VerbatimChar"/>
          <w:rFonts w:asciiTheme="minorHAnsi" w:hAnsiTheme="minorHAnsi" w:cstheme="minorHAnsi"/>
        </w:rPr>
        <w:t>semantic_scholar_client.py</w:t>
      </w:r>
      <w:r w:rsidRPr="0046254A">
        <w:rPr>
          <w:rFonts w:asciiTheme="minorHAnsi" w:hAnsiTheme="minorHAnsi" w:cstheme="minorHAnsi"/>
        </w:rPr>
        <w:t>, 201 lines): Complete S2 Academic Graph API integration with paper search (field-of-study and year-range filters), individual paper detail retrieval with full citation graphs, batch citation enrichment, 10-attempt retry with 5-second backoff on 429 rate limits, progress reporting to UI, and API key support for higher rate limits.</w:t>
      </w:r>
    </w:p>
    <w:p w14:paraId="6BDE9618" w14:textId="77777777" w:rsidR="0046254A" w:rsidRPr="0046254A" w:rsidRDefault="0046254A" w:rsidP="0046254A">
      <w:pPr>
        <w:widowControl/>
        <w:numPr>
          <w:ilvl w:val="0"/>
          <w:numId w:val="45"/>
        </w:numPr>
        <w:autoSpaceDE/>
        <w:autoSpaceDN/>
        <w:spacing w:after="240"/>
        <w:jc w:val="both"/>
        <w:rPr>
          <w:rFonts w:asciiTheme="minorHAnsi" w:hAnsiTheme="minorHAnsi" w:cstheme="minorHAnsi"/>
        </w:rPr>
      </w:pPr>
      <w:r w:rsidRPr="0046254A">
        <w:rPr>
          <w:rFonts w:asciiTheme="minorHAnsi" w:hAnsiTheme="minorHAnsi" w:cstheme="minorHAnsi"/>
          <w:b/>
          <w:bCs/>
        </w:rPr>
        <w:t>Unified Ingestion Pipeline</w:t>
      </w:r>
      <w:r w:rsidRPr="0046254A">
        <w:rPr>
          <w:rFonts w:asciiTheme="minorHAnsi" w:hAnsiTheme="minorHAnsi" w:cstheme="minorHAnsi"/>
        </w:rPr>
        <w:t xml:space="preserve"> (</w:t>
      </w:r>
      <w:r w:rsidRPr="0046254A">
        <w:rPr>
          <w:rStyle w:val="VerbatimChar"/>
          <w:rFonts w:asciiTheme="minorHAnsi" w:hAnsiTheme="minorHAnsi" w:cstheme="minorHAnsi"/>
        </w:rPr>
        <w:t>ingestion.py</w:t>
      </w:r>
      <w:r w:rsidRPr="0046254A">
        <w:rPr>
          <w:rFonts w:asciiTheme="minorHAnsi" w:hAnsiTheme="minorHAnsi" w:cstheme="minorHAnsi"/>
        </w:rPr>
        <w:t xml:space="preserve">, 94 lines): Orchestration layer querying both APIs with configurable per-source quotas, cross-source deduplication via arXiv/S2/DOI ID </w:t>
      </w:r>
      <w:r w:rsidRPr="0046254A">
        <w:rPr>
          <w:rFonts w:asciiTheme="minorHAnsi" w:hAnsiTheme="minorHAnsi" w:cstheme="minorHAnsi"/>
        </w:rPr>
        <w:lastRenderedPageBreak/>
        <w:t>matching, metadata merging, abstract quality filtering (minimum 20 characters), conditional citation enrichment (only with API key to avoid rate-limit stalls), JSON persistence, and progress callback integration for live UI updates.</w:t>
      </w:r>
    </w:p>
    <w:p w14:paraId="55310F6E" w14:textId="77777777" w:rsidR="0046254A" w:rsidRPr="0046254A" w:rsidRDefault="0046254A" w:rsidP="0046254A">
      <w:pPr>
        <w:pStyle w:val="Heading4"/>
        <w:spacing w:after="240"/>
        <w:jc w:val="both"/>
        <w:rPr>
          <w:rFonts w:asciiTheme="minorHAnsi" w:hAnsiTheme="minorHAnsi" w:cstheme="minorHAnsi"/>
          <w:b/>
          <w:bCs/>
          <w:i w:val="0"/>
          <w:iCs w:val="0"/>
          <w:color w:val="1F497D" w:themeColor="text2"/>
        </w:rPr>
      </w:pPr>
      <w:bookmarkStart w:id="0" w:name="paper-ingestion-pipeline-srcapi"/>
      <w:bookmarkStart w:id="1" w:name="Xc00b7dc1b81924e0ade0f754186d8bb9e0bb730"/>
      <w:bookmarkEnd w:id="0"/>
      <w:r w:rsidRPr="0046254A">
        <w:rPr>
          <w:rFonts w:asciiTheme="minorHAnsi" w:hAnsiTheme="minorHAnsi" w:cstheme="minorHAnsi"/>
          <w:b/>
          <w:bCs/>
          <w:i w:val="0"/>
          <w:iCs w:val="0"/>
          <w:color w:val="1F497D" w:themeColor="text2"/>
        </w:rPr>
        <w:t>Unified Data Model (</w:t>
      </w:r>
      <w:r w:rsidRPr="0046254A">
        <w:rPr>
          <w:rStyle w:val="VerbatimChar"/>
          <w:rFonts w:asciiTheme="minorHAnsi" w:hAnsiTheme="minorHAnsi" w:cstheme="minorHAnsi"/>
          <w:b/>
          <w:bCs/>
          <w:i w:val="0"/>
          <w:iCs w:val="0"/>
          <w:color w:val="1F497D" w:themeColor="text2"/>
        </w:rPr>
        <w:t>src/models/paper.py</w:t>
      </w:r>
      <w:r w:rsidRPr="0046254A">
        <w:rPr>
          <w:rFonts w:asciiTheme="minorHAnsi" w:hAnsiTheme="minorHAnsi" w:cstheme="minorHAnsi"/>
          <w:b/>
          <w:bCs/>
          <w:i w:val="0"/>
          <w:iCs w:val="0"/>
          <w:color w:val="1F497D" w:themeColor="text2"/>
        </w:rPr>
        <w:t>, 113 lines)</w:t>
      </w:r>
    </w:p>
    <w:p w14:paraId="5629C5F4" w14:textId="77777777" w:rsidR="0046254A" w:rsidRPr="0046254A" w:rsidRDefault="0046254A" w:rsidP="0046254A">
      <w:pPr>
        <w:pStyle w:val="Compact"/>
        <w:numPr>
          <w:ilvl w:val="0"/>
          <w:numId w:val="45"/>
        </w:numPr>
        <w:spacing w:after="240"/>
        <w:jc w:val="both"/>
        <w:rPr>
          <w:rFonts w:cstheme="minorHAnsi"/>
          <w:sz w:val="22"/>
          <w:szCs w:val="22"/>
        </w:rPr>
      </w:pPr>
      <w:r w:rsidRPr="0046254A">
        <w:rPr>
          <w:rStyle w:val="VerbatimChar"/>
          <w:rFonts w:asciiTheme="minorHAnsi" w:hAnsiTheme="minorHAnsi" w:cstheme="minorHAnsi"/>
          <w:sz w:val="22"/>
          <w:szCs w:val="22"/>
        </w:rPr>
        <w:t>Paper</w:t>
      </w:r>
      <w:r w:rsidRPr="0046254A">
        <w:rPr>
          <w:rFonts w:cstheme="minorHAnsi"/>
          <w:sz w:val="22"/>
          <w:szCs w:val="22"/>
        </w:rPr>
        <w:t xml:space="preserve"> dataclass with core fields (title, abstract, authors, year, venue, DOI, URL), source tracking (arxiv_id, s2_id, openalex_id), citation data (count, influential count, references, cited_by), and pipeline outputs (embedding, cluster_id, cluster_label).</w:t>
      </w:r>
    </w:p>
    <w:p w14:paraId="1B9BF710" w14:textId="77777777" w:rsidR="0046254A" w:rsidRPr="0046254A" w:rsidRDefault="0046254A" w:rsidP="0046254A">
      <w:pPr>
        <w:pStyle w:val="Compact"/>
        <w:numPr>
          <w:ilvl w:val="0"/>
          <w:numId w:val="45"/>
        </w:numPr>
        <w:spacing w:after="240"/>
        <w:jc w:val="both"/>
        <w:rPr>
          <w:rFonts w:cstheme="minorHAnsi"/>
          <w:sz w:val="22"/>
          <w:szCs w:val="22"/>
        </w:rPr>
      </w:pPr>
      <w:r w:rsidRPr="0046254A">
        <w:rPr>
          <w:rStyle w:val="VerbatimChar"/>
          <w:rFonts w:asciiTheme="minorHAnsi" w:hAnsiTheme="minorHAnsi" w:cstheme="minorHAnsi"/>
          <w:sz w:val="22"/>
          <w:szCs w:val="22"/>
        </w:rPr>
        <w:t>PaperCollection</w:t>
      </w:r>
      <w:r w:rsidRPr="0046254A">
        <w:rPr>
          <w:rFonts w:cstheme="minorHAnsi"/>
          <w:sz w:val="22"/>
          <w:szCs w:val="22"/>
        </w:rPr>
        <w:t xml:space="preserve"> container with deduplication via paper_id, cross-source metadata merging, JSON serialization, and file-based persistence.</w:t>
      </w:r>
    </w:p>
    <w:p w14:paraId="4961D6FC" w14:textId="77777777" w:rsidR="0046254A" w:rsidRPr="0046254A" w:rsidRDefault="0046254A" w:rsidP="0046254A">
      <w:pPr>
        <w:pStyle w:val="Heading4"/>
        <w:spacing w:after="240"/>
        <w:jc w:val="both"/>
        <w:rPr>
          <w:rFonts w:asciiTheme="minorHAnsi" w:hAnsiTheme="minorHAnsi" w:cstheme="minorHAnsi"/>
          <w:b/>
          <w:bCs/>
          <w:i w:val="0"/>
          <w:iCs w:val="0"/>
          <w:color w:val="1F497D" w:themeColor="text2"/>
        </w:rPr>
      </w:pPr>
      <w:bookmarkStart w:id="2" w:name="X55c3667080e37f5f16693ec0192c4ca375324be"/>
      <w:bookmarkEnd w:id="1"/>
      <w:r w:rsidRPr="0046254A">
        <w:rPr>
          <w:rFonts w:asciiTheme="minorHAnsi" w:hAnsiTheme="minorHAnsi" w:cstheme="minorHAnsi"/>
          <w:b/>
          <w:bCs/>
          <w:i w:val="0"/>
          <w:iCs w:val="0"/>
          <w:color w:val="1F497D" w:themeColor="text2"/>
        </w:rPr>
        <w:t>Embedding Pipeline (</w:t>
      </w:r>
      <w:r w:rsidRPr="0046254A">
        <w:rPr>
          <w:rStyle w:val="VerbatimChar"/>
          <w:rFonts w:asciiTheme="minorHAnsi" w:hAnsiTheme="minorHAnsi" w:cstheme="minorHAnsi"/>
          <w:b/>
          <w:bCs/>
          <w:i w:val="0"/>
          <w:iCs w:val="0"/>
          <w:color w:val="1F497D" w:themeColor="text2"/>
        </w:rPr>
        <w:t>src/embeddings/embedder.py</w:t>
      </w:r>
      <w:r w:rsidRPr="0046254A">
        <w:rPr>
          <w:rFonts w:asciiTheme="minorHAnsi" w:hAnsiTheme="minorHAnsi" w:cstheme="minorHAnsi"/>
          <w:b/>
          <w:bCs/>
          <w:i w:val="0"/>
          <w:iCs w:val="0"/>
          <w:color w:val="1F497D" w:themeColor="text2"/>
        </w:rPr>
        <w:t>, 87 lines)</w:t>
      </w:r>
    </w:p>
    <w:p w14:paraId="498167E6"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 xml:space="preserve">Primary model: </w:t>
      </w:r>
      <w:r w:rsidRPr="0046254A">
        <w:rPr>
          <w:rStyle w:val="VerbatimChar"/>
          <w:rFonts w:asciiTheme="minorHAnsi" w:hAnsiTheme="minorHAnsi" w:cstheme="minorHAnsi"/>
          <w:sz w:val="22"/>
          <w:szCs w:val="22"/>
        </w:rPr>
        <w:t>allenai/specter2</w:t>
      </w:r>
      <w:r w:rsidRPr="0046254A">
        <w:rPr>
          <w:rFonts w:cstheme="minorHAnsi"/>
          <w:sz w:val="22"/>
          <w:szCs w:val="22"/>
        </w:rPr>
        <w:t xml:space="preserve"> (PEFT adapter-based, citation-informed pre-training).</w:t>
      </w:r>
    </w:p>
    <w:p w14:paraId="047BC10B"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 xml:space="preserve">Automatic fallback to </w:t>
      </w:r>
      <w:r w:rsidRPr="0046254A">
        <w:rPr>
          <w:rStyle w:val="VerbatimChar"/>
          <w:rFonts w:asciiTheme="minorHAnsi" w:hAnsiTheme="minorHAnsi" w:cstheme="minorHAnsi"/>
          <w:sz w:val="22"/>
          <w:szCs w:val="22"/>
        </w:rPr>
        <w:t>all-MiniLM-L6-v2</w:t>
      </w:r>
      <w:r w:rsidRPr="0046254A">
        <w:rPr>
          <w:rFonts w:cstheme="minorHAnsi"/>
          <w:sz w:val="22"/>
          <w:szCs w:val="22"/>
        </w:rPr>
        <w:t xml:space="preserve"> if SPECTER2 fails (e.g., missing </w:t>
      </w:r>
      <w:r w:rsidRPr="0046254A">
        <w:rPr>
          <w:rStyle w:val="VerbatimChar"/>
          <w:rFonts w:asciiTheme="minorHAnsi" w:hAnsiTheme="minorHAnsi" w:cstheme="minorHAnsi"/>
          <w:sz w:val="22"/>
          <w:szCs w:val="22"/>
        </w:rPr>
        <w:t>peft</w:t>
      </w:r>
      <w:r w:rsidRPr="0046254A">
        <w:rPr>
          <w:rFonts w:cstheme="minorHAnsi"/>
          <w:sz w:val="22"/>
          <w:szCs w:val="22"/>
        </w:rPr>
        <w:t xml:space="preserve"> package).</w:t>
      </w:r>
    </w:p>
    <w:p w14:paraId="1AA97859"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Lazy model loading, batch encoding with progress bars, L2 normalization, numpy caching per topic with ID-based invalidation, and single-query embedding for similarity search.</w:t>
      </w:r>
    </w:p>
    <w:p w14:paraId="727AAE65" w14:textId="77777777" w:rsidR="0046254A" w:rsidRPr="0046254A" w:rsidRDefault="0046254A" w:rsidP="0046254A">
      <w:pPr>
        <w:pStyle w:val="Heading4"/>
        <w:spacing w:after="240"/>
        <w:jc w:val="both"/>
        <w:rPr>
          <w:rFonts w:asciiTheme="minorHAnsi" w:hAnsiTheme="minorHAnsi" w:cstheme="minorHAnsi"/>
          <w:b/>
          <w:bCs/>
          <w:i w:val="0"/>
          <w:iCs w:val="0"/>
          <w:color w:val="1F497D" w:themeColor="text2"/>
        </w:rPr>
      </w:pPr>
      <w:bookmarkStart w:id="3" w:name="X4205a54aadf33d01bc3fab2489c3db5fe9d1a32"/>
      <w:bookmarkEnd w:id="2"/>
      <w:r w:rsidRPr="0046254A">
        <w:rPr>
          <w:rFonts w:asciiTheme="minorHAnsi" w:hAnsiTheme="minorHAnsi" w:cstheme="minorHAnsi"/>
          <w:b/>
          <w:bCs/>
          <w:i w:val="0"/>
          <w:iCs w:val="0"/>
          <w:color w:val="1F497D" w:themeColor="text2"/>
        </w:rPr>
        <w:t>FAISS Vector Store (</w:t>
      </w:r>
      <w:r w:rsidRPr="0046254A">
        <w:rPr>
          <w:rStyle w:val="VerbatimChar"/>
          <w:rFonts w:asciiTheme="minorHAnsi" w:hAnsiTheme="minorHAnsi" w:cstheme="minorHAnsi"/>
          <w:b/>
          <w:bCs/>
          <w:i w:val="0"/>
          <w:iCs w:val="0"/>
          <w:color w:val="1F497D" w:themeColor="text2"/>
        </w:rPr>
        <w:t>src/embeddings/vector_store.py</w:t>
      </w:r>
      <w:r w:rsidRPr="0046254A">
        <w:rPr>
          <w:rFonts w:asciiTheme="minorHAnsi" w:hAnsiTheme="minorHAnsi" w:cstheme="minorHAnsi"/>
          <w:b/>
          <w:bCs/>
          <w:i w:val="0"/>
          <w:iCs w:val="0"/>
          <w:color w:val="1F497D" w:themeColor="text2"/>
        </w:rPr>
        <w:t>, 87 lines)</w:t>
      </w:r>
    </w:p>
    <w:p w14:paraId="67813E24" w14:textId="77777777" w:rsidR="0046254A" w:rsidRPr="0046254A" w:rsidRDefault="0046254A" w:rsidP="0046254A">
      <w:pPr>
        <w:pStyle w:val="Compact"/>
        <w:numPr>
          <w:ilvl w:val="0"/>
          <w:numId w:val="45"/>
        </w:numPr>
        <w:spacing w:after="240"/>
        <w:jc w:val="both"/>
        <w:rPr>
          <w:rFonts w:cstheme="minorHAnsi"/>
          <w:sz w:val="22"/>
          <w:szCs w:val="22"/>
        </w:rPr>
      </w:pPr>
      <w:r w:rsidRPr="0046254A">
        <w:rPr>
          <w:rStyle w:val="VerbatimChar"/>
          <w:rFonts w:asciiTheme="minorHAnsi" w:hAnsiTheme="minorHAnsi" w:cstheme="minorHAnsi"/>
          <w:sz w:val="22"/>
          <w:szCs w:val="22"/>
        </w:rPr>
        <w:t>IndexFlatIP</w:t>
      </w:r>
      <w:r w:rsidRPr="0046254A">
        <w:rPr>
          <w:rFonts w:cstheme="minorHAnsi"/>
          <w:sz w:val="22"/>
          <w:szCs w:val="22"/>
        </w:rPr>
        <w:t xml:space="preserve"> index with auto-detected embedding dimension.</w:t>
      </w:r>
    </w:p>
    <w:p w14:paraId="6439E92E"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Paper-to-index bidirectional mapping, query search, paper similarity search, vector reconstruction, and save/load to disk (</w:t>
      </w:r>
      <w:r w:rsidRPr="0046254A">
        <w:rPr>
          <w:rStyle w:val="VerbatimChar"/>
          <w:rFonts w:asciiTheme="minorHAnsi" w:hAnsiTheme="minorHAnsi" w:cstheme="minorHAnsi"/>
          <w:sz w:val="22"/>
          <w:szCs w:val="22"/>
        </w:rPr>
        <w:t>.index</w:t>
      </w:r>
      <w:r w:rsidRPr="0046254A">
        <w:rPr>
          <w:rFonts w:cstheme="minorHAnsi"/>
          <w:sz w:val="22"/>
          <w:szCs w:val="22"/>
        </w:rPr>
        <w:t xml:space="preserve"> + pickle metadata).</w:t>
      </w:r>
    </w:p>
    <w:p w14:paraId="1CB37E74" w14:textId="77777777" w:rsidR="0046254A" w:rsidRPr="0046254A" w:rsidRDefault="0046254A" w:rsidP="0046254A">
      <w:pPr>
        <w:pStyle w:val="Heading4"/>
        <w:spacing w:after="240"/>
        <w:jc w:val="both"/>
        <w:rPr>
          <w:rFonts w:asciiTheme="minorHAnsi" w:hAnsiTheme="minorHAnsi" w:cstheme="minorHAnsi"/>
          <w:b/>
          <w:bCs/>
          <w:i w:val="0"/>
          <w:iCs w:val="0"/>
          <w:color w:val="1F497D" w:themeColor="text2"/>
        </w:rPr>
      </w:pPr>
      <w:bookmarkStart w:id="4" w:name="Xacac73a2bf191fc800e37f2c2692dcc4dd733b4"/>
      <w:bookmarkEnd w:id="3"/>
      <w:r w:rsidRPr="0046254A">
        <w:rPr>
          <w:rFonts w:asciiTheme="minorHAnsi" w:hAnsiTheme="minorHAnsi" w:cstheme="minorHAnsi"/>
          <w:b/>
          <w:bCs/>
          <w:i w:val="0"/>
          <w:iCs w:val="0"/>
          <w:color w:val="1F497D" w:themeColor="text2"/>
        </w:rPr>
        <w:t>Clustering &amp; Thread Discovery (</w:t>
      </w:r>
      <w:r w:rsidRPr="0046254A">
        <w:rPr>
          <w:rStyle w:val="VerbatimChar"/>
          <w:rFonts w:asciiTheme="minorHAnsi" w:hAnsiTheme="minorHAnsi" w:cstheme="minorHAnsi"/>
          <w:b/>
          <w:bCs/>
          <w:i w:val="0"/>
          <w:iCs w:val="0"/>
          <w:color w:val="1F497D" w:themeColor="text2"/>
        </w:rPr>
        <w:t>src/clustering/thread_discovery.py</w:t>
      </w:r>
      <w:r w:rsidRPr="0046254A">
        <w:rPr>
          <w:rFonts w:asciiTheme="minorHAnsi" w:hAnsiTheme="minorHAnsi" w:cstheme="minorHAnsi"/>
          <w:b/>
          <w:bCs/>
          <w:i w:val="0"/>
          <w:iCs w:val="0"/>
          <w:color w:val="1F497D" w:themeColor="text2"/>
        </w:rPr>
        <w:t>, 189 lines)</w:t>
      </w:r>
    </w:p>
    <w:p w14:paraId="2D06DB78"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 xml:space="preserve">UMAP reduction to 10D (clustering) + 2D (visualization), HDBSCAN with adaptive </w:t>
      </w:r>
      <w:r w:rsidRPr="0046254A">
        <w:rPr>
          <w:rStyle w:val="VerbatimChar"/>
          <w:rFonts w:asciiTheme="minorHAnsi" w:hAnsiTheme="minorHAnsi" w:cstheme="minorHAnsi"/>
          <w:sz w:val="22"/>
          <w:szCs w:val="22"/>
        </w:rPr>
        <w:t>min_cluster_size</w:t>
      </w:r>
      <w:r w:rsidRPr="0046254A">
        <w:rPr>
          <w:rFonts w:cstheme="minorHAnsi"/>
          <w:sz w:val="22"/>
          <w:szCs w:val="22"/>
        </w:rPr>
        <w:t xml:space="preserve"> and </w:t>
      </w:r>
      <w:r w:rsidRPr="0046254A">
        <w:rPr>
          <w:rStyle w:val="VerbatimChar"/>
          <w:rFonts w:asciiTheme="minorHAnsi" w:hAnsiTheme="minorHAnsi" w:cstheme="minorHAnsi"/>
          <w:sz w:val="22"/>
          <w:szCs w:val="22"/>
        </w:rPr>
        <w:t>min_samples</w:t>
      </w:r>
      <w:r w:rsidRPr="0046254A">
        <w:rPr>
          <w:rFonts w:cstheme="minorHAnsi"/>
          <w:sz w:val="22"/>
          <w:szCs w:val="22"/>
        </w:rPr>
        <w:t xml:space="preserve"> scaling to collection size, </w:t>
      </w:r>
      <w:r w:rsidRPr="0046254A">
        <w:rPr>
          <w:rStyle w:val="VerbatimChar"/>
          <w:rFonts w:asciiTheme="minorHAnsi" w:hAnsiTheme="minorHAnsi" w:cstheme="minorHAnsi"/>
          <w:sz w:val="22"/>
          <w:szCs w:val="22"/>
        </w:rPr>
        <w:t>eom</w:t>
      </w:r>
      <w:r w:rsidRPr="0046254A">
        <w:rPr>
          <w:rFonts w:cstheme="minorHAnsi"/>
          <w:sz w:val="22"/>
          <w:szCs w:val="22"/>
        </w:rPr>
        <w:t xml:space="preserve"> cluster selection.</w:t>
      </w:r>
    </w:p>
    <w:p w14:paraId="7B1E4E53"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LLM-assisted cluster labeling via Azure OpenAI GPT-4o with keyword-extraction fallback.</w:t>
      </w:r>
    </w:p>
    <w:p w14:paraId="54AFCE25"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Cluster statistics computation (size, year range, average citations, top paper).</w:t>
      </w:r>
    </w:p>
    <w:p w14:paraId="7784555A" w14:textId="77777777" w:rsidR="0046254A" w:rsidRPr="0046254A" w:rsidRDefault="0046254A" w:rsidP="0046254A">
      <w:pPr>
        <w:pStyle w:val="Heading4"/>
        <w:spacing w:after="240"/>
        <w:jc w:val="both"/>
        <w:rPr>
          <w:rFonts w:asciiTheme="minorHAnsi" w:hAnsiTheme="minorHAnsi" w:cstheme="minorHAnsi"/>
          <w:b/>
          <w:bCs/>
          <w:i w:val="0"/>
          <w:iCs w:val="0"/>
          <w:color w:val="1F497D" w:themeColor="text2"/>
        </w:rPr>
      </w:pPr>
      <w:bookmarkStart w:id="5" w:name="X6353fb9df279fc43ca3cd85d2b403de69b883b8"/>
      <w:bookmarkEnd w:id="4"/>
      <w:r w:rsidRPr="0046254A">
        <w:rPr>
          <w:rFonts w:asciiTheme="minorHAnsi" w:hAnsiTheme="minorHAnsi" w:cstheme="minorHAnsi"/>
          <w:b/>
          <w:bCs/>
          <w:i w:val="0"/>
          <w:iCs w:val="0"/>
          <w:color w:val="1F497D" w:themeColor="text2"/>
        </w:rPr>
        <w:t>RAG Narrative Generation (</w:t>
      </w:r>
      <w:r w:rsidRPr="0046254A">
        <w:rPr>
          <w:rStyle w:val="VerbatimChar"/>
          <w:rFonts w:asciiTheme="minorHAnsi" w:hAnsiTheme="minorHAnsi" w:cstheme="minorHAnsi"/>
          <w:b/>
          <w:bCs/>
          <w:i w:val="0"/>
          <w:iCs w:val="0"/>
          <w:color w:val="1F497D" w:themeColor="text2"/>
        </w:rPr>
        <w:t>src/narrative/generator.py</w:t>
      </w:r>
      <w:r w:rsidRPr="0046254A">
        <w:rPr>
          <w:rFonts w:asciiTheme="minorHAnsi" w:hAnsiTheme="minorHAnsi" w:cstheme="minorHAnsi"/>
          <w:b/>
          <w:bCs/>
          <w:i w:val="0"/>
          <w:iCs w:val="0"/>
          <w:color w:val="1F497D" w:themeColor="text2"/>
        </w:rPr>
        <w:t>, 238 lines)</w:t>
      </w:r>
    </w:p>
    <w:p w14:paraId="2ACB5DD3"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 xml:space="preserve">Structured prompts: system prompt enforcing </w:t>
      </w:r>
      <w:r w:rsidRPr="0046254A">
        <w:rPr>
          <w:rStyle w:val="VerbatimChar"/>
          <w:rFonts w:asciiTheme="minorHAnsi" w:hAnsiTheme="minorHAnsi" w:cstheme="minorHAnsi"/>
          <w:sz w:val="22"/>
          <w:szCs w:val="22"/>
        </w:rPr>
        <w:t>[Author, Year]</w:t>
      </w:r>
      <w:r w:rsidRPr="0046254A">
        <w:rPr>
          <w:rFonts w:cstheme="minorHAnsi"/>
          <w:sz w:val="22"/>
          <w:szCs w:val="22"/>
        </w:rPr>
        <w:t xml:space="preserve"> citation format + multi-section user prompt covering Origins, Threads, Competition, Evolution, Open Problems.</w:t>
      </w:r>
    </w:p>
    <w:p w14:paraId="56DB3281"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Azure OpenAI GPT-4o integration with 4096 max tokens, temperature 0.3.</w:t>
      </w:r>
    </w:p>
    <w:p w14:paraId="322D6A50"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Template-based fallback generating structured summaries with paper lists, timelines, and citation rankings.</w:t>
      </w:r>
    </w:p>
    <w:p w14:paraId="135444AD"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Per-thread focused narrative generation.</w:t>
      </w:r>
    </w:p>
    <w:p w14:paraId="22DB4A83" w14:textId="77777777" w:rsidR="0046254A" w:rsidRPr="0046254A" w:rsidRDefault="0046254A" w:rsidP="0046254A">
      <w:pPr>
        <w:pStyle w:val="Heading4"/>
        <w:spacing w:after="240"/>
        <w:jc w:val="both"/>
        <w:rPr>
          <w:rFonts w:asciiTheme="minorHAnsi" w:hAnsiTheme="minorHAnsi" w:cstheme="minorHAnsi"/>
          <w:b/>
          <w:bCs/>
          <w:i w:val="0"/>
          <w:iCs w:val="0"/>
          <w:color w:val="1F497D" w:themeColor="text2"/>
        </w:rPr>
      </w:pPr>
      <w:bookmarkStart w:id="6" w:name="X7c02c8feed655d98f02ae43ac7098e799ed5487"/>
      <w:bookmarkEnd w:id="5"/>
      <w:r w:rsidRPr="0046254A">
        <w:rPr>
          <w:rFonts w:asciiTheme="minorHAnsi" w:hAnsiTheme="minorHAnsi" w:cstheme="minorHAnsi"/>
          <w:b/>
          <w:bCs/>
          <w:i w:val="0"/>
          <w:iCs w:val="0"/>
          <w:color w:val="1F497D" w:themeColor="text2"/>
        </w:rPr>
        <w:t>LLM Client Abstraction (</w:t>
      </w:r>
      <w:r w:rsidRPr="0046254A">
        <w:rPr>
          <w:rStyle w:val="VerbatimChar"/>
          <w:rFonts w:asciiTheme="minorHAnsi" w:hAnsiTheme="minorHAnsi" w:cstheme="minorHAnsi"/>
          <w:b/>
          <w:bCs/>
          <w:i w:val="0"/>
          <w:iCs w:val="0"/>
          <w:color w:val="1F497D" w:themeColor="text2"/>
        </w:rPr>
        <w:t>src/utils/llm.py</w:t>
      </w:r>
      <w:r w:rsidRPr="0046254A">
        <w:rPr>
          <w:rFonts w:asciiTheme="minorHAnsi" w:hAnsiTheme="minorHAnsi" w:cstheme="minorHAnsi"/>
          <w:b/>
          <w:bCs/>
          <w:i w:val="0"/>
          <w:iCs w:val="0"/>
          <w:color w:val="1F497D" w:themeColor="text2"/>
        </w:rPr>
        <w:t>, 31 lines)</w:t>
      </w:r>
    </w:p>
    <w:p w14:paraId="51C636C4"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Factory function supporting both standard OpenAI and Azure OpenAI backends.</w:t>
      </w:r>
    </w:p>
    <w:p w14:paraId="3C2FD95E"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lastRenderedPageBreak/>
        <w:t>Auto-detection based on environment variables (</w:t>
      </w:r>
      <w:r w:rsidRPr="0046254A">
        <w:rPr>
          <w:rStyle w:val="VerbatimChar"/>
          <w:rFonts w:asciiTheme="minorHAnsi" w:hAnsiTheme="minorHAnsi" w:cstheme="minorHAnsi"/>
          <w:sz w:val="22"/>
          <w:szCs w:val="22"/>
        </w:rPr>
        <w:t>AZURE_OPENAI_API_KEY</w:t>
      </w:r>
      <w:r w:rsidRPr="0046254A">
        <w:rPr>
          <w:rFonts w:cstheme="minorHAnsi"/>
          <w:sz w:val="22"/>
          <w:szCs w:val="22"/>
        </w:rPr>
        <w:t xml:space="preserve"> + </w:t>
      </w:r>
      <w:r w:rsidRPr="0046254A">
        <w:rPr>
          <w:rStyle w:val="VerbatimChar"/>
          <w:rFonts w:asciiTheme="minorHAnsi" w:hAnsiTheme="minorHAnsi" w:cstheme="minorHAnsi"/>
          <w:sz w:val="22"/>
          <w:szCs w:val="22"/>
        </w:rPr>
        <w:t>AZURE_OPENAI_ENDPOINT</w:t>
      </w:r>
      <w:r w:rsidRPr="0046254A">
        <w:rPr>
          <w:rFonts w:cstheme="minorHAnsi"/>
          <w:sz w:val="22"/>
          <w:szCs w:val="22"/>
        </w:rPr>
        <w:t xml:space="preserve"> → Azure; </w:t>
      </w:r>
      <w:r w:rsidRPr="0046254A">
        <w:rPr>
          <w:rStyle w:val="VerbatimChar"/>
          <w:rFonts w:asciiTheme="minorHAnsi" w:hAnsiTheme="minorHAnsi" w:cstheme="minorHAnsi"/>
          <w:sz w:val="22"/>
          <w:szCs w:val="22"/>
        </w:rPr>
        <w:t>OPENAI_API_KEY</w:t>
      </w:r>
      <w:r w:rsidRPr="0046254A">
        <w:rPr>
          <w:rFonts w:cstheme="minorHAnsi"/>
          <w:sz w:val="22"/>
          <w:szCs w:val="22"/>
        </w:rPr>
        <w:t xml:space="preserve"> → standard).</w:t>
      </w:r>
    </w:p>
    <w:p w14:paraId="12B2AEA9" w14:textId="77777777" w:rsidR="0046254A" w:rsidRPr="0046254A" w:rsidRDefault="0046254A" w:rsidP="0046254A">
      <w:pPr>
        <w:pStyle w:val="Heading4"/>
        <w:spacing w:after="240"/>
        <w:jc w:val="both"/>
        <w:rPr>
          <w:rFonts w:asciiTheme="minorHAnsi" w:hAnsiTheme="minorHAnsi" w:cstheme="minorHAnsi"/>
          <w:b/>
          <w:bCs/>
          <w:i w:val="0"/>
          <w:iCs w:val="0"/>
          <w:color w:val="1F497D" w:themeColor="text2"/>
        </w:rPr>
      </w:pPr>
      <w:bookmarkStart w:id="7" w:name="Xa38de695caf42c804b6d37a7f9641f3ff4066ad"/>
      <w:bookmarkEnd w:id="6"/>
      <w:r w:rsidRPr="0046254A">
        <w:rPr>
          <w:rFonts w:asciiTheme="minorHAnsi" w:hAnsiTheme="minorHAnsi" w:cstheme="minorHAnsi"/>
          <w:b/>
          <w:bCs/>
          <w:i w:val="0"/>
          <w:iCs w:val="0"/>
          <w:color w:val="1F497D" w:themeColor="text2"/>
        </w:rPr>
        <w:t>Pipeline Orchestrator (</w:t>
      </w:r>
      <w:r w:rsidRPr="0046254A">
        <w:rPr>
          <w:rStyle w:val="VerbatimChar"/>
          <w:rFonts w:asciiTheme="minorHAnsi" w:hAnsiTheme="minorHAnsi" w:cstheme="minorHAnsi"/>
          <w:b/>
          <w:bCs/>
          <w:i w:val="0"/>
          <w:iCs w:val="0"/>
          <w:color w:val="1F497D" w:themeColor="text2"/>
        </w:rPr>
        <w:t>src/pipeline.py</w:t>
      </w:r>
      <w:r w:rsidRPr="0046254A">
        <w:rPr>
          <w:rFonts w:asciiTheme="minorHAnsi" w:hAnsiTheme="minorHAnsi" w:cstheme="minorHAnsi"/>
          <w:b/>
          <w:bCs/>
          <w:i w:val="0"/>
          <w:iCs w:val="0"/>
          <w:color w:val="1F497D" w:themeColor="text2"/>
        </w:rPr>
        <w:t>, 129 lines)</w:t>
      </w:r>
    </w:p>
    <w:p w14:paraId="6BE3561E" w14:textId="77777777" w:rsidR="0046254A" w:rsidRPr="0046254A" w:rsidRDefault="0046254A" w:rsidP="0046254A">
      <w:pPr>
        <w:pStyle w:val="Compact"/>
        <w:numPr>
          <w:ilvl w:val="0"/>
          <w:numId w:val="45"/>
        </w:numPr>
        <w:spacing w:after="240"/>
        <w:jc w:val="both"/>
        <w:rPr>
          <w:rFonts w:cstheme="minorHAnsi"/>
          <w:sz w:val="22"/>
          <w:szCs w:val="22"/>
        </w:rPr>
      </w:pPr>
      <w:r w:rsidRPr="0046254A">
        <w:rPr>
          <w:rStyle w:val="VerbatimChar"/>
          <w:rFonts w:asciiTheme="minorHAnsi" w:hAnsiTheme="minorHAnsi" w:cstheme="minorHAnsi"/>
          <w:sz w:val="22"/>
          <w:szCs w:val="22"/>
        </w:rPr>
        <w:t>ResearchNarrativePipeline.run()</w:t>
      </w:r>
      <w:r w:rsidRPr="0046254A">
        <w:rPr>
          <w:rFonts w:cstheme="minorHAnsi"/>
          <w:sz w:val="22"/>
          <w:szCs w:val="22"/>
        </w:rPr>
        <w:t xml:space="preserve"> chaining: ingestion → embedding → FAISS → clustering → labeling → narrative.</w:t>
      </w:r>
    </w:p>
    <w:p w14:paraId="0B6BBD1B"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State reset on each run ensuring fresh results for new topics.</w:t>
      </w:r>
    </w:p>
    <w:p w14:paraId="3F426031"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Progress callback propagation for live UI updates.</w:t>
      </w:r>
    </w:p>
    <w:p w14:paraId="70711828"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Cached paper loading for rapid re-analysis.</w:t>
      </w:r>
    </w:p>
    <w:bookmarkEnd w:id="7"/>
    <w:p w14:paraId="3DB8A700" w14:textId="77777777" w:rsidR="0046254A" w:rsidRPr="0046254A" w:rsidRDefault="0046254A" w:rsidP="0046254A">
      <w:pPr>
        <w:pStyle w:val="Heading4"/>
        <w:spacing w:after="240"/>
        <w:jc w:val="both"/>
        <w:rPr>
          <w:rFonts w:asciiTheme="minorHAnsi" w:hAnsiTheme="minorHAnsi" w:cstheme="minorHAnsi"/>
          <w:b/>
          <w:bCs/>
          <w:i w:val="0"/>
          <w:iCs w:val="0"/>
          <w:color w:val="1F497D" w:themeColor="text2"/>
        </w:rPr>
      </w:pPr>
      <w:r w:rsidRPr="0046254A">
        <w:rPr>
          <w:rFonts w:asciiTheme="minorHAnsi" w:hAnsiTheme="minorHAnsi" w:cstheme="minorHAnsi"/>
          <w:b/>
          <w:bCs/>
          <w:i w:val="0"/>
          <w:iCs w:val="0"/>
          <w:color w:val="1F497D" w:themeColor="text2"/>
        </w:rPr>
        <w:t>Streamlit Dashboard (</w:t>
      </w:r>
      <w:r w:rsidRPr="0046254A">
        <w:rPr>
          <w:rStyle w:val="VerbatimChar"/>
          <w:rFonts w:asciiTheme="minorHAnsi" w:hAnsiTheme="minorHAnsi" w:cstheme="minorHAnsi"/>
          <w:b/>
          <w:bCs/>
          <w:i w:val="0"/>
          <w:iCs w:val="0"/>
          <w:color w:val="1F497D" w:themeColor="text2"/>
        </w:rPr>
        <w:t>app.py</w:t>
      </w:r>
      <w:r w:rsidRPr="0046254A">
        <w:rPr>
          <w:rFonts w:asciiTheme="minorHAnsi" w:hAnsiTheme="minorHAnsi" w:cstheme="minorHAnsi"/>
          <w:b/>
          <w:bCs/>
          <w:i w:val="0"/>
          <w:iCs w:val="0"/>
          <w:color w:val="1F497D" w:themeColor="text2"/>
        </w:rPr>
        <w:t>, 478 lines)</w:t>
      </w:r>
    </w:p>
    <w:p w14:paraId="6FEB7733"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b/>
          <w:bCs/>
          <w:sz w:val="22"/>
          <w:szCs w:val="22"/>
        </w:rPr>
        <w:t>5 interactive tabs</w:t>
      </w:r>
      <w:r w:rsidRPr="0046254A">
        <w:rPr>
          <w:rFonts w:cstheme="minorHAnsi"/>
          <w:sz w:val="22"/>
          <w:szCs w:val="22"/>
        </w:rPr>
        <w:t>: Narrative (markdown + download), Clusters (stats table + UMAP scatter + thread details), Timeline (papers/year bar chart + per-thread trends + citation impact), Papers (sortable/filterable browser), Search (FAISS semantic similarity).</w:t>
      </w:r>
    </w:p>
    <w:p w14:paraId="3748D551"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b/>
          <w:bCs/>
          <w:sz w:val="22"/>
          <w:szCs w:val="22"/>
        </w:rPr>
        <w:t>Live progress card</w:t>
      </w:r>
      <w:r w:rsidRPr="0046254A">
        <w:rPr>
          <w:rFonts w:cstheme="minorHAnsi"/>
          <w:sz w:val="22"/>
          <w:szCs w:val="22"/>
        </w:rPr>
        <w:t>: Custom HTML/CSS card with gradient header showing current pipeline step, scrollable auto-scroll log body showing all progress messages including S2 retry attempts, green header on completion.</w:t>
      </w:r>
    </w:p>
    <w:p w14:paraId="002C4C96"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b/>
          <w:bCs/>
          <w:sz w:val="22"/>
          <w:szCs w:val="22"/>
        </w:rPr>
        <w:t>Dark-mode compatible</w:t>
      </w:r>
      <w:r w:rsidRPr="0046254A">
        <w:rPr>
          <w:rFonts w:cstheme="minorHAnsi"/>
          <w:sz w:val="22"/>
          <w:szCs w:val="22"/>
        </w:rPr>
        <w:t>: Gradient text headers, semi-transparent borders, appropriate contrast colors.</w:t>
      </w:r>
    </w:p>
    <w:p w14:paraId="3E82C6E5"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b/>
          <w:bCs/>
          <w:sz w:val="22"/>
          <w:szCs w:val="22"/>
        </w:rPr>
        <w:t>Session state management</w:t>
      </w:r>
      <w:r w:rsidRPr="0046254A">
        <w:rPr>
          <w:rFonts w:cstheme="minorHAnsi"/>
          <w:sz w:val="22"/>
          <w:szCs w:val="22"/>
        </w:rPr>
        <w:t>: Pipeline and results persist across interactions, sidebar with advanced settings, cached topic quick-load.</w:t>
      </w:r>
    </w:p>
    <w:p w14:paraId="3A152612" w14:textId="77777777" w:rsidR="0046254A" w:rsidRPr="0046254A" w:rsidRDefault="0046254A" w:rsidP="0046254A">
      <w:pPr>
        <w:pStyle w:val="Heading3"/>
        <w:spacing w:after="240"/>
        <w:jc w:val="both"/>
        <w:rPr>
          <w:rFonts w:asciiTheme="minorHAnsi" w:hAnsiTheme="minorHAnsi" w:cstheme="minorHAnsi"/>
          <w:b/>
          <w:bCs/>
          <w:color w:val="1F497D" w:themeColor="text2"/>
          <w:sz w:val="22"/>
          <w:szCs w:val="22"/>
        </w:rPr>
      </w:pPr>
      <w:bookmarkStart w:id="8" w:name="streamlit-dashboard-app.py-478-lines"/>
      <w:bookmarkStart w:id="9" w:name="work-done"/>
      <w:bookmarkEnd w:id="8"/>
      <w:bookmarkEnd w:id="9"/>
      <w:r w:rsidRPr="0046254A">
        <w:rPr>
          <w:rFonts w:asciiTheme="minorHAnsi" w:hAnsiTheme="minorHAnsi" w:cstheme="minorHAnsi"/>
          <w:b/>
          <w:bCs/>
          <w:color w:val="1F497D" w:themeColor="text2"/>
          <w:sz w:val="22"/>
          <w:szCs w:val="22"/>
        </w:rPr>
        <w:t>2.2 Planned vs Achieved</w:t>
      </w:r>
    </w:p>
    <w:tbl>
      <w:tblPr>
        <w:tblStyle w:val="Table"/>
        <w:tblW w:w="5000" w:type="pct"/>
        <w:tblInd w:w="0" w:type="dxa"/>
        <w:tblLayout w:type="fixed"/>
        <w:tblLook w:val="0020" w:firstRow="1" w:lastRow="0" w:firstColumn="0" w:lastColumn="0" w:noHBand="0" w:noVBand="0"/>
      </w:tblPr>
      <w:tblGrid>
        <w:gridCol w:w="4608"/>
        <w:gridCol w:w="4608"/>
      </w:tblGrid>
      <w:tr w:rsidR="0046254A" w:rsidRPr="0046254A" w14:paraId="686AE70B" w14:textId="77777777">
        <w:trPr>
          <w:cnfStyle w:val="100000000000" w:firstRow="1" w:lastRow="0" w:firstColumn="0" w:lastColumn="0" w:oddVBand="0" w:evenVBand="0" w:oddHBand="0" w:evenHBand="0" w:firstRowFirstColumn="0" w:firstRowLastColumn="0" w:lastRowFirstColumn="0" w:lastRowLastColumn="0"/>
          <w:tblHeader/>
        </w:trPr>
        <w:tc>
          <w:tcPr>
            <w:tcW w:w="3960" w:type="dxa"/>
            <w:tcBorders>
              <w:top w:val="nil"/>
              <w:left w:val="nil"/>
              <w:right w:val="nil"/>
            </w:tcBorders>
            <w:hideMark/>
          </w:tcPr>
          <w:p w14:paraId="58625176"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CP2 Deliverable</w:t>
            </w:r>
          </w:p>
        </w:tc>
        <w:tc>
          <w:tcPr>
            <w:tcW w:w="3960" w:type="dxa"/>
            <w:tcBorders>
              <w:top w:val="nil"/>
              <w:left w:val="nil"/>
              <w:right w:val="nil"/>
            </w:tcBorders>
            <w:hideMark/>
          </w:tcPr>
          <w:p w14:paraId="4EDBFC4D"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Status</w:t>
            </w:r>
          </w:p>
        </w:tc>
      </w:tr>
      <w:tr w:rsidR="0046254A" w:rsidRPr="0046254A" w14:paraId="522DC2F0" w14:textId="77777777">
        <w:tc>
          <w:tcPr>
            <w:tcW w:w="3960" w:type="dxa"/>
            <w:hideMark/>
          </w:tcPr>
          <w:p w14:paraId="682E7F5D"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Paper ingestion from arXiv + Semantic Scholar with unified schema</w:t>
            </w:r>
          </w:p>
        </w:tc>
        <w:tc>
          <w:tcPr>
            <w:tcW w:w="3960" w:type="dxa"/>
            <w:hideMark/>
          </w:tcPr>
          <w:p w14:paraId="5AD901FA" w14:textId="77777777" w:rsidR="0046254A" w:rsidRPr="0046254A" w:rsidRDefault="0046254A" w:rsidP="0046254A">
            <w:pPr>
              <w:pStyle w:val="Compact"/>
              <w:spacing w:after="240"/>
              <w:jc w:val="both"/>
              <w:rPr>
                <w:rFonts w:cstheme="minorHAnsi"/>
                <w:sz w:val="22"/>
                <w:szCs w:val="22"/>
              </w:rPr>
            </w:pPr>
            <w:r w:rsidRPr="0046254A">
              <w:rPr>
                <w:rFonts w:ascii="Segoe UI Emoji" w:hAnsi="Segoe UI Emoji" w:cs="Segoe UI Emoji"/>
                <w:sz w:val="22"/>
                <w:szCs w:val="22"/>
              </w:rPr>
              <w:t>✅</w:t>
            </w:r>
            <w:r w:rsidRPr="0046254A">
              <w:rPr>
                <w:rFonts w:cstheme="minorHAnsi"/>
                <w:sz w:val="22"/>
                <w:szCs w:val="22"/>
              </w:rPr>
              <w:t xml:space="preserve"> Complete</w:t>
            </w:r>
          </w:p>
        </w:tc>
      </w:tr>
      <w:tr w:rsidR="0046254A" w:rsidRPr="0046254A" w14:paraId="57B1A17C" w14:textId="77777777">
        <w:tc>
          <w:tcPr>
            <w:tcW w:w="3960" w:type="dxa"/>
            <w:hideMark/>
          </w:tcPr>
          <w:p w14:paraId="409C5957"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Embedding generation with Sentence Transformers (SPECTER)</w:t>
            </w:r>
          </w:p>
        </w:tc>
        <w:tc>
          <w:tcPr>
            <w:tcW w:w="3960" w:type="dxa"/>
            <w:hideMark/>
          </w:tcPr>
          <w:p w14:paraId="491C2483" w14:textId="77777777" w:rsidR="0046254A" w:rsidRPr="0046254A" w:rsidRDefault="0046254A" w:rsidP="0046254A">
            <w:pPr>
              <w:pStyle w:val="Compact"/>
              <w:spacing w:after="240"/>
              <w:jc w:val="both"/>
              <w:rPr>
                <w:rFonts w:cstheme="minorHAnsi"/>
                <w:sz w:val="22"/>
                <w:szCs w:val="22"/>
              </w:rPr>
            </w:pPr>
            <w:r w:rsidRPr="0046254A">
              <w:rPr>
                <w:rFonts w:ascii="Segoe UI Emoji" w:hAnsi="Segoe UI Emoji" w:cs="Segoe UI Emoji"/>
                <w:sz w:val="22"/>
                <w:szCs w:val="22"/>
              </w:rPr>
              <w:t>✅</w:t>
            </w:r>
            <w:r w:rsidRPr="0046254A">
              <w:rPr>
                <w:rFonts w:cstheme="minorHAnsi"/>
                <w:sz w:val="22"/>
                <w:szCs w:val="22"/>
              </w:rPr>
              <w:t xml:space="preserve"> Complete</w:t>
            </w:r>
          </w:p>
        </w:tc>
      </w:tr>
      <w:tr w:rsidR="0046254A" w:rsidRPr="0046254A" w14:paraId="3F34799E" w14:textId="77777777">
        <w:tc>
          <w:tcPr>
            <w:tcW w:w="3960" w:type="dxa"/>
            <w:hideMark/>
          </w:tcPr>
          <w:p w14:paraId="548D0177"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FAISS vector store for similarity search</w:t>
            </w:r>
          </w:p>
        </w:tc>
        <w:tc>
          <w:tcPr>
            <w:tcW w:w="3960" w:type="dxa"/>
            <w:hideMark/>
          </w:tcPr>
          <w:p w14:paraId="407E0FE4" w14:textId="77777777" w:rsidR="0046254A" w:rsidRPr="0046254A" w:rsidRDefault="0046254A" w:rsidP="0046254A">
            <w:pPr>
              <w:pStyle w:val="Compact"/>
              <w:spacing w:after="240"/>
              <w:jc w:val="both"/>
              <w:rPr>
                <w:rFonts w:cstheme="minorHAnsi"/>
                <w:sz w:val="22"/>
                <w:szCs w:val="22"/>
              </w:rPr>
            </w:pPr>
            <w:r w:rsidRPr="0046254A">
              <w:rPr>
                <w:rFonts w:ascii="Segoe UI Emoji" w:hAnsi="Segoe UI Emoji" w:cs="Segoe UI Emoji"/>
                <w:sz w:val="22"/>
                <w:szCs w:val="22"/>
              </w:rPr>
              <w:t>✅</w:t>
            </w:r>
            <w:r w:rsidRPr="0046254A">
              <w:rPr>
                <w:rFonts w:cstheme="minorHAnsi"/>
                <w:sz w:val="22"/>
                <w:szCs w:val="22"/>
              </w:rPr>
              <w:t xml:space="preserve"> Complete</w:t>
            </w:r>
          </w:p>
        </w:tc>
      </w:tr>
      <w:tr w:rsidR="0046254A" w:rsidRPr="0046254A" w14:paraId="0B624F37" w14:textId="77777777">
        <w:tc>
          <w:tcPr>
            <w:tcW w:w="3960" w:type="dxa"/>
            <w:hideMark/>
          </w:tcPr>
          <w:p w14:paraId="5B2A696E"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HDBSCAN clustering for thread discovery</w:t>
            </w:r>
          </w:p>
        </w:tc>
        <w:tc>
          <w:tcPr>
            <w:tcW w:w="3960" w:type="dxa"/>
            <w:hideMark/>
          </w:tcPr>
          <w:p w14:paraId="051B824C" w14:textId="77777777" w:rsidR="0046254A" w:rsidRPr="0046254A" w:rsidRDefault="0046254A" w:rsidP="0046254A">
            <w:pPr>
              <w:pStyle w:val="Compact"/>
              <w:spacing w:after="240"/>
              <w:jc w:val="both"/>
              <w:rPr>
                <w:rFonts w:cstheme="minorHAnsi"/>
                <w:sz w:val="22"/>
                <w:szCs w:val="22"/>
              </w:rPr>
            </w:pPr>
            <w:r w:rsidRPr="0046254A">
              <w:rPr>
                <w:rFonts w:ascii="Segoe UI Emoji" w:hAnsi="Segoe UI Emoji" w:cs="Segoe UI Emoji"/>
                <w:sz w:val="22"/>
                <w:szCs w:val="22"/>
              </w:rPr>
              <w:t>✅</w:t>
            </w:r>
            <w:r w:rsidRPr="0046254A">
              <w:rPr>
                <w:rFonts w:cstheme="minorHAnsi"/>
                <w:sz w:val="22"/>
                <w:szCs w:val="22"/>
              </w:rPr>
              <w:t xml:space="preserve"> Complete</w:t>
            </w:r>
          </w:p>
        </w:tc>
      </w:tr>
      <w:tr w:rsidR="0046254A" w:rsidRPr="0046254A" w14:paraId="69202BF5" w14:textId="77777777">
        <w:tc>
          <w:tcPr>
            <w:tcW w:w="3960" w:type="dxa"/>
            <w:hideMark/>
          </w:tcPr>
          <w:p w14:paraId="5585ADE5"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Streamlit dashboard prototype</w:t>
            </w:r>
          </w:p>
        </w:tc>
        <w:tc>
          <w:tcPr>
            <w:tcW w:w="3960" w:type="dxa"/>
            <w:hideMark/>
          </w:tcPr>
          <w:p w14:paraId="046D1DE2" w14:textId="77777777" w:rsidR="0046254A" w:rsidRPr="0046254A" w:rsidRDefault="0046254A" w:rsidP="0046254A">
            <w:pPr>
              <w:pStyle w:val="Compact"/>
              <w:spacing w:after="240"/>
              <w:jc w:val="both"/>
              <w:rPr>
                <w:rFonts w:cstheme="minorHAnsi"/>
                <w:sz w:val="22"/>
                <w:szCs w:val="22"/>
              </w:rPr>
            </w:pPr>
            <w:r w:rsidRPr="0046254A">
              <w:rPr>
                <w:rFonts w:ascii="Segoe UI Emoji" w:hAnsi="Segoe UI Emoji" w:cs="Segoe UI Emoji"/>
                <w:sz w:val="22"/>
                <w:szCs w:val="22"/>
              </w:rPr>
              <w:t>✅</w:t>
            </w:r>
            <w:r w:rsidRPr="0046254A">
              <w:rPr>
                <w:rFonts w:cstheme="minorHAnsi"/>
                <w:sz w:val="22"/>
                <w:szCs w:val="22"/>
              </w:rPr>
              <w:t xml:space="preserve"> Complete</w:t>
            </w:r>
          </w:p>
        </w:tc>
      </w:tr>
      <w:tr w:rsidR="0046254A" w:rsidRPr="0046254A" w14:paraId="4DB60F88" w14:textId="77777777">
        <w:tc>
          <w:tcPr>
            <w:tcW w:w="3960" w:type="dxa"/>
            <w:hideMark/>
          </w:tcPr>
          <w:p w14:paraId="12435370"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End-to-end pipeline (topic → narrative)</w:t>
            </w:r>
          </w:p>
        </w:tc>
        <w:tc>
          <w:tcPr>
            <w:tcW w:w="3960" w:type="dxa"/>
            <w:hideMark/>
          </w:tcPr>
          <w:p w14:paraId="3BE4A5B6" w14:textId="77777777" w:rsidR="0046254A" w:rsidRPr="0046254A" w:rsidRDefault="0046254A" w:rsidP="0046254A">
            <w:pPr>
              <w:pStyle w:val="Compact"/>
              <w:spacing w:after="240"/>
              <w:jc w:val="both"/>
              <w:rPr>
                <w:rFonts w:cstheme="minorHAnsi"/>
                <w:sz w:val="22"/>
                <w:szCs w:val="22"/>
              </w:rPr>
            </w:pPr>
            <w:r w:rsidRPr="0046254A">
              <w:rPr>
                <w:rFonts w:ascii="Segoe UI Emoji" w:hAnsi="Segoe UI Emoji" w:cs="Segoe UI Emoji"/>
                <w:sz w:val="22"/>
                <w:szCs w:val="22"/>
              </w:rPr>
              <w:t>✅</w:t>
            </w:r>
            <w:r w:rsidRPr="0046254A">
              <w:rPr>
                <w:rFonts w:cstheme="minorHAnsi"/>
                <w:sz w:val="22"/>
                <w:szCs w:val="22"/>
              </w:rPr>
              <w:t xml:space="preserve"> Complete</w:t>
            </w:r>
          </w:p>
        </w:tc>
      </w:tr>
    </w:tbl>
    <w:p w14:paraId="5C7EBB22" w14:textId="77777777" w:rsidR="0046254A" w:rsidRPr="0046254A" w:rsidRDefault="0046254A" w:rsidP="0046254A">
      <w:pPr>
        <w:pStyle w:val="BodyText"/>
        <w:spacing w:after="240"/>
        <w:jc w:val="both"/>
        <w:rPr>
          <w:rFonts w:asciiTheme="minorHAnsi" w:hAnsiTheme="minorHAnsi" w:cstheme="minorHAnsi"/>
          <w:sz w:val="22"/>
          <w:szCs w:val="22"/>
        </w:rPr>
      </w:pPr>
      <w:r w:rsidRPr="0046254A">
        <w:rPr>
          <w:rFonts w:asciiTheme="minorHAnsi" w:hAnsiTheme="minorHAnsi" w:cstheme="minorHAnsi"/>
          <w:b/>
          <w:bCs/>
          <w:sz w:val="22"/>
          <w:szCs w:val="22"/>
        </w:rPr>
        <w:t>Additional features beyond CP2 plan:</w:t>
      </w:r>
      <w:r w:rsidRPr="0046254A">
        <w:rPr>
          <w:rFonts w:asciiTheme="minorHAnsi" w:hAnsiTheme="minorHAnsi" w:cstheme="minorHAnsi"/>
          <w:sz w:val="22"/>
          <w:szCs w:val="22"/>
        </w:rPr>
        <w:t xml:space="preserve"> - LLM-assisted cluster labeling (Azure OpenAI GPT-4o) - Full RAG narrative generation (planned for CP4, delivered early) - Semantic similarity search in dashboard - Live pipeline progress card with retry visibility - Template-based fallback paths for all LLM-dependent components - Embedding and collection caching for fast re-runs - Dark-mode compatible </w:t>
      </w:r>
      <w:r w:rsidRPr="0046254A">
        <w:rPr>
          <w:rFonts w:asciiTheme="minorHAnsi" w:hAnsiTheme="minorHAnsi" w:cstheme="minorHAnsi"/>
          <w:sz w:val="22"/>
          <w:szCs w:val="22"/>
        </w:rPr>
        <w:lastRenderedPageBreak/>
        <w:t>UI with custom CSS</w:t>
      </w:r>
    </w:p>
    <w:p w14:paraId="04DDE252" w14:textId="77777777" w:rsidR="0046254A" w:rsidRPr="0046254A" w:rsidRDefault="0046254A" w:rsidP="0046254A">
      <w:pPr>
        <w:pStyle w:val="Heading3"/>
        <w:spacing w:after="240"/>
        <w:jc w:val="both"/>
        <w:rPr>
          <w:rFonts w:asciiTheme="minorHAnsi" w:hAnsiTheme="minorHAnsi" w:cstheme="minorHAnsi"/>
          <w:b/>
          <w:bCs/>
          <w:sz w:val="22"/>
          <w:szCs w:val="22"/>
        </w:rPr>
      </w:pPr>
      <w:bookmarkStart w:id="10" w:name="planned-vs-achieved"/>
      <w:bookmarkEnd w:id="10"/>
      <w:r w:rsidRPr="0046254A">
        <w:rPr>
          <w:rFonts w:asciiTheme="minorHAnsi" w:hAnsiTheme="minorHAnsi" w:cstheme="minorHAnsi"/>
          <w:b/>
          <w:bCs/>
          <w:sz w:val="22"/>
          <w:szCs w:val="22"/>
        </w:rPr>
        <w:t>2.3 Next 2 Weeks (CP3: Citation Graph Analysis)</w:t>
      </w:r>
    </w:p>
    <w:p w14:paraId="4F400488"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Construct full citation graphs using NetworkX from Semantic Scholar reference/citation data already collected in our paper model.</w:t>
      </w:r>
    </w:p>
    <w:p w14:paraId="65FABDB4"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Implement temporal influence scoring algorithms to identify paradigm-shifting papers.</w:t>
      </w:r>
    </w:p>
    <w:p w14:paraId="5F4C9C99"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Develop competition detection between research threads using cross-cluster citation patterns.</w:t>
      </w:r>
    </w:p>
    <w:p w14:paraId="19207D3D"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Create dominance tracking to determine which approaches “won” at different time periods.</w:t>
      </w:r>
    </w:p>
    <w:p w14:paraId="0E7156F8" w14:textId="77777777" w:rsidR="0046254A" w:rsidRPr="0046254A" w:rsidRDefault="0046254A" w:rsidP="0046254A">
      <w:pPr>
        <w:pStyle w:val="Compact"/>
        <w:numPr>
          <w:ilvl w:val="0"/>
          <w:numId w:val="45"/>
        </w:numPr>
        <w:spacing w:after="240"/>
        <w:jc w:val="both"/>
        <w:rPr>
          <w:rFonts w:cstheme="minorHAnsi"/>
          <w:sz w:val="22"/>
          <w:szCs w:val="22"/>
        </w:rPr>
      </w:pPr>
      <w:r w:rsidRPr="0046254A">
        <w:rPr>
          <w:rFonts w:cstheme="minorHAnsi"/>
          <w:sz w:val="22"/>
          <w:szCs w:val="22"/>
        </w:rPr>
        <w:t>Add citation flow and dominance pattern visualizations to the dashboard.</w:t>
      </w:r>
    </w:p>
    <w:p w14:paraId="2D221859" w14:textId="77777777" w:rsidR="0046254A" w:rsidRPr="0046254A" w:rsidRDefault="0046254A" w:rsidP="0046254A">
      <w:pPr>
        <w:pStyle w:val="Heading3"/>
        <w:spacing w:after="240"/>
        <w:jc w:val="both"/>
        <w:rPr>
          <w:rFonts w:asciiTheme="minorHAnsi" w:hAnsiTheme="minorHAnsi" w:cstheme="minorHAnsi"/>
          <w:b/>
          <w:bCs/>
          <w:sz w:val="22"/>
          <w:szCs w:val="22"/>
        </w:rPr>
      </w:pPr>
      <w:bookmarkStart w:id="11" w:name="next-2-weeks-cp3-citation-graph-analysis"/>
      <w:bookmarkEnd w:id="11"/>
      <w:r w:rsidRPr="0046254A">
        <w:rPr>
          <w:rFonts w:asciiTheme="minorHAnsi" w:hAnsiTheme="minorHAnsi" w:cstheme="minorHAnsi"/>
          <w:b/>
          <w:bCs/>
          <w:sz w:val="22"/>
          <w:szCs w:val="22"/>
        </w:rPr>
        <w:t>2.4 Potential Risks &amp; Mitigations</w:t>
      </w:r>
    </w:p>
    <w:tbl>
      <w:tblPr>
        <w:tblStyle w:val="Table"/>
        <w:tblW w:w="5000" w:type="pct"/>
        <w:tblInd w:w="0" w:type="dxa"/>
        <w:tblLayout w:type="fixed"/>
        <w:tblLook w:val="0020" w:firstRow="1" w:lastRow="0" w:firstColumn="0" w:lastColumn="0" w:noHBand="0" w:noVBand="0"/>
      </w:tblPr>
      <w:tblGrid>
        <w:gridCol w:w="3072"/>
        <w:gridCol w:w="3072"/>
        <w:gridCol w:w="3072"/>
      </w:tblGrid>
      <w:tr w:rsidR="0046254A" w:rsidRPr="0046254A" w14:paraId="00806208" w14:textId="77777777">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nil"/>
              <w:left w:val="nil"/>
              <w:right w:val="nil"/>
            </w:tcBorders>
            <w:hideMark/>
          </w:tcPr>
          <w:p w14:paraId="100CE746"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Risk</w:t>
            </w:r>
          </w:p>
        </w:tc>
        <w:tc>
          <w:tcPr>
            <w:tcW w:w="2640" w:type="dxa"/>
            <w:tcBorders>
              <w:top w:val="nil"/>
              <w:left w:val="nil"/>
              <w:right w:val="nil"/>
            </w:tcBorders>
            <w:hideMark/>
          </w:tcPr>
          <w:p w14:paraId="5A113335"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Status</w:t>
            </w:r>
          </w:p>
        </w:tc>
        <w:tc>
          <w:tcPr>
            <w:tcW w:w="2640" w:type="dxa"/>
            <w:tcBorders>
              <w:top w:val="nil"/>
              <w:left w:val="nil"/>
              <w:right w:val="nil"/>
            </w:tcBorders>
            <w:hideMark/>
          </w:tcPr>
          <w:p w14:paraId="60E65CBB"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Mitigation</w:t>
            </w:r>
          </w:p>
        </w:tc>
      </w:tr>
      <w:tr w:rsidR="0046254A" w:rsidRPr="0046254A" w14:paraId="45A07E27" w14:textId="77777777">
        <w:tc>
          <w:tcPr>
            <w:tcW w:w="2640" w:type="dxa"/>
            <w:hideMark/>
          </w:tcPr>
          <w:p w14:paraId="583D7631"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API Rate Limits</w:t>
            </w:r>
          </w:p>
        </w:tc>
        <w:tc>
          <w:tcPr>
            <w:tcW w:w="2640" w:type="dxa"/>
            <w:hideMark/>
          </w:tcPr>
          <w:p w14:paraId="48EC12DD"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Managed</w:t>
            </w:r>
          </w:p>
        </w:tc>
        <w:tc>
          <w:tcPr>
            <w:tcW w:w="2640" w:type="dxa"/>
            <w:hideMark/>
          </w:tcPr>
          <w:p w14:paraId="239C7E28"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10-attempt retry with 5s backoff; caching reduces repeat calls; conditional enrichment</w:t>
            </w:r>
          </w:p>
        </w:tc>
      </w:tr>
      <w:tr w:rsidR="0046254A" w:rsidRPr="0046254A" w14:paraId="59641296" w14:textId="77777777">
        <w:tc>
          <w:tcPr>
            <w:tcW w:w="2640" w:type="dxa"/>
            <w:hideMark/>
          </w:tcPr>
          <w:p w14:paraId="39146BCB"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Embedding Quality</w:t>
            </w:r>
          </w:p>
        </w:tc>
        <w:tc>
          <w:tcPr>
            <w:tcW w:w="2640" w:type="dxa"/>
            <w:hideMark/>
          </w:tcPr>
          <w:p w14:paraId="5F782B7A"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Mitigated</w:t>
            </w:r>
          </w:p>
        </w:tc>
        <w:tc>
          <w:tcPr>
            <w:tcW w:w="2640" w:type="dxa"/>
            <w:hideMark/>
          </w:tcPr>
          <w:p w14:paraId="2028D445"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SPECTER2 (citation-trained) with MiniLM fallback; auto-dimension detection in FAISS</w:t>
            </w:r>
          </w:p>
        </w:tc>
      </w:tr>
      <w:tr w:rsidR="0046254A" w:rsidRPr="0046254A" w14:paraId="61AE68F9" w14:textId="77777777">
        <w:tc>
          <w:tcPr>
            <w:tcW w:w="2640" w:type="dxa"/>
            <w:hideMark/>
          </w:tcPr>
          <w:p w14:paraId="6F29F52F"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Cluster Interpretability</w:t>
            </w:r>
          </w:p>
        </w:tc>
        <w:tc>
          <w:tcPr>
            <w:tcW w:w="2640" w:type="dxa"/>
            <w:hideMark/>
          </w:tcPr>
          <w:p w14:paraId="37AFED1B"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Mitigated</w:t>
            </w:r>
          </w:p>
        </w:tc>
        <w:tc>
          <w:tcPr>
            <w:tcW w:w="2640" w:type="dxa"/>
            <w:hideMark/>
          </w:tcPr>
          <w:p w14:paraId="73280756"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GPT-4o labeling + keyword fallback; adaptive hyperparameters</w:t>
            </w:r>
          </w:p>
        </w:tc>
      </w:tr>
      <w:tr w:rsidR="0046254A" w:rsidRPr="0046254A" w14:paraId="682D4E0D" w14:textId="77777777">
        <w:tc>
          <w:tcPr>
            <w:tcW w:w="2640" w:type="dxa"/>
            <w:hideMark/>
          </w:tcPr>
          <w:p w14:paraId="7AFE06AC"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LLM Unavailability</w:t>
            </w:r>
          </w:p>
        </w:tc>
        <w:tc>
          <w:tcPr>
            <w:tcW w:w="2640" w:type="dxa"/>
            <w:hideMark/>
          </w:tcPr>
          <w:p w14:paraId="7E52FC1A"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Mitigated</w:t>
            </w:r>
          </w:p>
        </w:tc>
        <w:tc>
          <w:tcPr>
            <w:tcW w:w="2640" w:type="dxa"/>
            <w:hideMark/>
          </w:tcPr>
          <w:p w14:paraId="509E68F5"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Template-based fallback for narratives, labels, and thread summaries</w:t>
            </w:r>
          </w:p>
        </w:tc>
      </w:tr>
      <w:tr w:rsidR="0046254A" w:rsidRPr="0046254A" w14:paraId="789F99E7" w14:textId="77777777">
        <w:tc>
          <w:tcPr>
            <w:tcW w:w="2640" w:type="dxa"/>
            <w:hideMark/>
          </w:tcPr>
          <w:p w14:paraId="2D183AC4"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Azure OpenAI Deployment</w:t>
            </w:r>
          </w:p>
        </w:tc>
        <w:tc>
          <w:tcPr>
            <w:tcW w:w="2640" w:type="dxa"/>
            <w:hideMark/>
          </w:tcPr>
          <w:p w14:paraId="15933637"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Resolved</w:t>
            </w:r>
          </w:p>
        </w:tc>
        <w:tc>
          <w:tcPr>
            <w:tcW w:w="2640" w:type="dxa"/>
            <w:hideMark/>
          </w:tcPr>
          <w:p w14:paraId="4B939A9F"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Deployment created and tested; correct API version configured</w:t>
            </w:r>
          </w:p>
        </w:tc>
      </w:tr>
      <w:tr w:rsidR="0046254A" w:rsidRPr="0046254A" w14:paraId="68E97529" w14:textId="77777777">
        <w:tc>
          <w:tcPr>
            <w:tcW w:w="2640" w:type="dxa"/>
            <w:hideMark/>
          </w:tcPr>
          <w:p w14:paraId="1DE03273"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Topic Resubmission Bug</w:t>
            </w:r>
          </w:p>
        </w:tc>
        <w:tc>
          <w:tcPr>
            <w:tcW w:w="2640" w:type="dxa"/>
            <w:hideMark/>
          </w:tcPr>
          <w:p w14:paraId="3CFC1F3F"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Resolved</w:t>
            </w:r>
          </w:p>
        </w:tc>
        <w:tc>
          <w:tcPr>
            <w:tcW w:w="2640" w:type="dxa"/>
            <w:hideMark/>
          </w:tcPr>
          <w:p w14:paraId="2F4799F1" w14:textId="77777777" w:rsidR="0046254A" w:rsidRPr="0046254A" w:rsidRDefault="0046254A" w:rsidP="0046254A">
            <w:pPr>
              <w:pStyle w:val="Compact"/>
              <w:spacing w:after="240"/>
              <w:jc w:val="both"/>
              <w:rPr>
                <w:rFonts w:cstheme="minorHAnsi"/>
                <w:sz w:val="22"/>
                <w:szCs w:val="22"/>
              </w:rPr>
            </w:pPr>
            <w:r w:rsidRPr="0046254A">
              <w:rPr>
                <w:rFonts w:cstheme="minorHAnsi"/>
                <w:sz w:val="22"/>
                <w:szCs w:val="22"/>
              </w:rPr>
              <w:t>Pipeline state reset on each new run</w:t>
            </w:r>
          </w:p>
        </w:tc>
      </w:tr>
    </w:tbl>
    <w:p w14:paraId="5F409217" w14:textId="77777777" w:rsidR="0046254A" w:rsidRDefault="0046254A" w:rsidP="0046254A">
      <w:pPr>
        <w:spacing w:after="240"/>
        <w:jc w:val="both"/>
        <w:rPr>
          <w:rFonts w:asciiTheme="minorHAnsi" w:hAnsiTheme="minorHAnsi" w:cstheme="minorHAnsi"/>
        </w:rPr>
      </w:pPr>
      <w:bookmarkStart w:id="12" w:name="potential-risks-mitigations"/>
      <w:r w:rsidRPr="0046254A">
        <w:rPr>
          <w:rFonts w:asciiTheme="minorHAnsi" w:hAnsiTheme="minorHAnsi" w:cstheme="minorHAnsi"/>
        </w:rPr>
        <w:pict w14:anchorId="01CD1F75">
          <v:rect id="_x0000_i1025" style="width:468pt;height:1.2pt" o:hralign="center" o:hrstd="t" o:hr="t" fillcolor="#a0a0a0" stroked="f"/>
        </w:pict>
      </w:r>
    </w:p>
    <w:p w14:paraId="0F910B92" w14:textId="77777777" w:rsidR="0046254A" w:rsidRDefault="0046254A" w:rsidP="0046254A">
      <w:pPr>
        <w:spacing w:after="240"/>
        <w:jc w:val="both"/>
        <w:rPr>
          <w:rFonts w:asciiTheme="minorHAnsi" w:hAnsiTheme="minorHAnsi" w:cstheme="minorHAnsi"/>
        </w:rPr>
      </w:pPr>
    </w:p>
    <w:p w14:paraId="2D933964" w14:textId="77777777" w:rsidR="0046254A" w:rsidRDefault="0046254A" w:rsidP="0046254A">
      <w:pPr>
        <w:spacing w:after="240"/>
        <w:jc w:val="both"/>
        <w:rPr>
          <w:rFonts w:asciiTheme="minorHAnsi" w:hAnsiTheme="minorHAnsi" w:cstheme="minorHAnsi"/>
        </w:rPr>
      </w:pPr>
    </w:p>
    <w:p w14:paraId="6751AB3F" w14:textId="77777777" w:rsidR="0046254A" w:rsidRDefault="0046254A" w:rsidP="0046254A">
      <w:pPr>
        <w:spacing w:after="240"/>
        <w:jc w:val="both"/>
        <w:rPr>
          <w:rFonts w:asciiTheme="minorHAnsi" w:hAnsiTheme="minorHAnsi" w:cstheme="minorHAnsi"/>
        </w:rPr>
      </w:pPr>
    </w:p>
    <w:p w14:paraId="4C100221" w14:textId="77777777" w:rsidR="0046254A" w:rsidRPr="0046254A" w:rsidRDefault="0046254A" w:rsidP="0046254A">
      <w:pPr>
        <w:spacing w:after="240"/>
        <w:jc w:val="both"/>
        <w:rPr>
          <w:rFonts w:asciiTheme="minorHAnsi" w:hAnsiTheme="minorHAnsi" w:cstheme="minorHAnsi"/>
        </w:rPr>
      </w:pPr>
    </w:p>
    <w:bookmarkEnd w:id="12"/>
    <w:p w14:paraId="7C4791AF" w14:textId="3FE6DD58" w:rsidR="00E75022" w:rsidRPr="00654E9F" w:rsidRDefault="00E75022" w:rsidP="0046254A">
      <w:pPr>
        <w:pStyle w:val="Heading2"/>
        <w:numPr>
          <w:ilvl w:val="0"/>
          <w:numId w:val="6"/>
        </w:numPr>
        <w:spacing w:before="210" w:line="391" w:lineRule="auto"/>
        <w:ind w:right="3613"/>
        <w:jc w:val="both"/>
        <w:rPr>
          <w:rFonts w:asciiTheme="minorHAnsi" w:hAnsiTheme="minorHAnsi" w:cstheme="minorHAnsi"/>
          <w:color w:val="244061" w:themeColor="accent1" w:themeShade="80"/>
        </w:rPr>
      </w:pPr>
      <w:r w:rsidRPr="00654E9F">
        <w:rPr>
          <w:rFonts w:asciiTheme="minorHAnsi" w:hAnsiTheme="minorHAnsi" w:cstheme="minorHAnsi"/>
          <w:color w:val="244061" w:themeColor="accent1" w:themeShade="80"/>
        </w:rPr>
        <w:lastRenderedPageBreak/>
        <w:t xml:space="preserve">Supporting Evidence (Factual): </w:t>
      </w:r>
    </w:p>
    <w:p w14:paraId="6F16D397" w14:textId="3C036E22" w:rsidR="00B67E43" w:rsidRPr="0046254A" w:rsidRDefault="0046254A" w:rsidP="0046254A">
      <w:pPr>
        <w:keepNext/>
        <w:keepLines/>
        <w:widowControl/>
        <w:autoSpaceDE/>
        <w:autoSpaceDN/>
        <w:spacing w:before="200"/>
        <w:jc w:val="both"/>
        <w:outlineLvl w:val="2"/>
        <w:rPr>
          <w:rFonts w:ascii="Calibri" w:eastAsia="Times New Roman" w:hAnsi="Calibri" w:cs="Times New Roman"/>
          <w:b/>
          <w:bCs/>
          <w:color w:val="1F497D" w:themeColor="text2"/>
          <w:sz w:val="24"/>
          <w:szCs w:val="24"/>
        </w:rPr>
      </w:pPr>
      <w:r w:rsidRPr="0046254A">
        <w:rPr>
          <w:rFonts w:ascii="Calibri" w:eastAsia="Times New Roman" w:hAnsi="Calibri" w:cs="Times New Roman"/>
          <w:b/>
          <w:bCs/>
          <w:color w:val="1F497D" w:themeColor="text2"/>
          <w:sz w:val="24"/>
          <w:szCs w:val="24"/>
        </w:rPr>
        <w:t>Repository and Documentation</w:t>
      </w:r>
    </w:p>
    <w:p w14:paraId="61F2F83E" w14:textId="7C761395" w:rsidR="00B67E43" w:rsidRDefault="00B67E43" w:rsidP="00B67E43">
      <w:pPr>
        <w:widowControl/>
        <w:autoSpaceDE/>
        <w:autoSpaceDN/>
        <w:spacing w:before="180" w:after="180"/>
        <w:rPr>
          <w:rFonts w:ascii="Cambria" w:eastAsia="Cambria" w:hAnsi="Cambria" w:cs="Times New Roman"/>
          <w:sz w:val="24"/>
          <w:szCs w:val="24"/>
        </w:rPr>
      </w:pPr>
      <w:r>
        <w:rPr>
          <w:rFonts w:ascii="Cambria" w:eastAsia="Cambria" w:hAnsi="Cambria" w:cs="Times New Roman"/>
          <w:sz w:val="24"/>
          <w:szCs w:val="24"/>
        </w:rPr>
        <w:t xml:space="preserve">Application : </w:t>
      </w:r>
      <w:hyperlink r:id="rId7" w:history="1">
        <w:r w:rsidRPr="00044B9E">
          <w:rPr>
            <w:rStyle w:val="Hyperlink"/>
            <w:rFonts w:ascii="Cambria" w:eastAsia="Cambria" w:hAnsi="Cambria" w:cs="Times New Roman"/>
            <w:sz w:val="24"/>
            <w:szCs w:val="24"/>
          </w:rPr>
          <w:t>https://research-narrative.streamlit.app/</w:t>
        </w:r>
      </w:hyperlink>
    </w:p>
    <w:p w14:paraId="2F723D98" w14:textId="56F85F42" w:rsidR="0046254A" w:rsidRPr="0046254A" w:rsidRDefault="0046254A" w:rsidP="00B67E43">
      <w:pPr>
        <w:widowControl/>
        <w:autoSpaceDE/>
        <w:autoSpaceDN/>
        <w:spacing w:before="180" w:after="180"/>
        <w:rPr>
          <w:rFonts w:ascii="Cambria" w:eastAsia="Cambria" w:hAnsi="Cambria" w:cs="Times New Roman"/>
          <w:sz w:val="24"/>
          <w:szCs w:val="24"/>
        </w:rPr>
      </w:pPr>
      <w:r w:rsidRPr="0046254A">
        <w:rPr>
          <w:rFonts w:ascii="Cambria" w:eastAsia="Cambria" w:hAnsi="Cambria" w:cs="Times New Roman"/>
          <w:sz w:val="24"/>
          <w:szCs w:val="24"/>
        </w:rPr>
        <w:t>GitHub Repository:</w:t>
      </w:r>
      <w:r w:rsidR="00B67E43">
        <w:rPr>
          <w:rFonts w:ascii="Cambria" w:eastAsia="Cambria" w:hAnsi="Cambria" w:cs="Times New Roman"/>
          <w:sz w:val="24"/>
          <w:szCs w:val="24"/>
        </w:rPr>
        <w:t xml:space="preserve"> </w:t>
      </w:r>
      <w:hyperlink r:id="rId8" w:history="1">
        <w:r w:rsidR="00B67E43" w:rsidRPr="0046254A">
          <w:rPr>
            <w:rStyle w:val="Hyperlink"/>
            <w:rFonts w:ascii="Cambria" w:eastAsia="Cambria" w:hAnsi="Cambria" w:cs="Times New Roman"/>
            <w:sz w:val="24"/>
            <w:szCs w:val="24"/>
          </w:rPr>
          <w:t>https://github.gatech.edu/bchamarthi6/CS6235_ResearchNarrative.git</w:t>
        </w:r>
      </w:hyperlink>
    </w:p>
    <w:p w14:paraId="4CB1C3D7" w14:textId="77777777" w:rsidR="0046254A" w:rsidRPr="0046254A" w:rsidRDefault="0046254A" w:rsidP="0046254A">
      <w:pPr>
        <w:widowControl/>
        <w:autoSpaceDE/>
        <w:autoSpaceDN/>
        <w:spacing w:before="180" w:after="180"/>
        <w:jc w:val="both"/>
        <w:rPr>
          <w:rFonts w:ascii="Cambria" w:eastAsia="Cambria" w:hAnsi="Cambria" w:cs="Times New Roman"/>
          <w:sz w:val="24"/>
          <w:szCs w:val="24"/>
        </w:rPr>
      </w:pPr>
      <w:r w:rsidRPr="0046254A">
        <w:rPr>
          <w:rFonts w:ascii="Cambria" w:eastAsia="Cambria" w:hAnsi="Cambria" w:cs="Times New Roman"/>
          <w:sz w:val="24"/>
          <w:szCs w:val="24"/>
        </w:rPr>
        <w:t>The repository contains the complete implemented system including source code, configuration, documentation, and checkpoint reports.</w:t>
      </w:r>
    </w:p>
    <w:p w14:paraId="5AB2DDDB" w14:textId="77777777" w:rsidR="0046254A" w:rsidRPr="0046254A" w:rsidRDefault="0046254A" w:rsidP="0046254A">
      <w:pPr>
        <w:keepNext/>
        <w:keepLines/>
        <w:widowControl/>
        <w:autoSpaceDE/>
        <w:autoSpaceDN/>
        <w:spacing w:before="200"/>
        <w:jc w:val="both"/>
        <w:outlineLvl w:val="2"/>
        <w:rPr>
          <w:rFonts w:ascii="Calibri" w:eastAsia="Times New Roman" w:hAnsi="Calibri" w:cs="Times New Roman"/>
          <w:b/>
          <w:bCs/>
          <w:color w:val="1F497D" w:themeColor="text2"/>
          <w:sz w:val="24"/>
          <w:szCs w:val="24"/>
        </w:rPr>
      </w:pPr>
      <w:bookmarkStart w:id="13" w:name="repository-and-documentation"/>
      <w:bookmarkEnd w:id="13"/>
      <w:r w:rsidRPr="0046254A">
        <w:rPr>
          <w:rFonts w:ascii="Calibri" w:eastAsia="Times New Roman" w:hAnsi="Calibri" w:cs="Times New Roman"/>
          <w:b/>
          <w:bCs/>
          <w:color w:val="1F497D" w:themeColor="text2"/>
          <w:sz w:val="24"/>
          <w:szCs w:val="24"/>
        </w:rPr>
        <w:t>Codebase Summary</w:t>
      </w:r>
    </w:p>
    <w:tbl>
      <w:tblPr>
        <w:tblStyle w:val="Table1"/>
        <w:tblW w:w="0" w:type="auto"/>
        <w:tblInd w:w="0" w:type="dxa"/>
        <w:tblLook w:val="0020" w:firstRow="1" w:lastRow="0" w:firstColumn="0" w:lastColumn="0" w:noHBand="0" w:noVBand="0"/>
      </w:tblPr>
      <w:tblGrid>
        <w:gridCol w:w="2065"/>
        <w:gridCol w:w="4703"/>
        <w:gridCol w:w="983"/>
      </w:tblGrid>
      <w:tr w:rsidR="0046254A" w:rsidRPr="0046254A" w14:paraId="1A6157A9" w14:textId="77777777">
        <w:trPr>
          <w:cnfStyle w:val="100000000000" w:firstRow="1" w:lastRow="0" w:firstColumn="0" w:lastColumn="0" w:oddVBand="0" w:evenVBand="0" w:oddHBand="0" w:evenHBand="0" w:firstRowFirstColumn="0" w:firstRowLastColumn="0" w:lastRowFirstColumn="0" w:lastRowLastColumn="0"/>
          <w:tblHeader/>
        </w:trPr>
        <w:tc>
          <w:tcPr>
            <w:tcW w:w="0" w:type="auto"/>
            <w:tcBorders>
              <w:top w:val="nil"/>
              <w:left w:val="nil"/>
              <w:right w:val="nil"/>
            </w:tcBorders>
            <w:hideMark/>
          </w:tcPr>
          <w:p w14:paraId="1AF5F0BB"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Component</w:t>
            </w:r>
          </w:p>
        </w:tc>
        <w:tc>
          <w:tcPr>
            <w:tcW w:w="0" w:type="auto"/>
            <w:tcBorders>
              <w:top w:val="nil"/>
              <w:left w:val="nil"/>
              <w:right w:val="nil"/>
            </w:tcBorders>
            <w:hideMark/>
          </w:tcPr>
          <w:p w14:paraId="6820E510"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File(s)</w:t>
            </w:r>
          </w:p>
        </w:tc>
        <w:tc>
          <w:tcPr>
            <w:tcW w:w="0" w:type="auto"/>
            <w:tcBorders>
              <w:top w:val="nil"/>
              <w:left w:val="nil"/>
              <w:right w:val="nil"/>
            </w:tcBorders>
            <w:hideMark/>
          </w:tcPr>
          <w:p w14:paraId="51007A51"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Lines</w:t>
            </w:r>
          </w:p>
        </w:tc>
      </w:tr>
      <w:tr w:rsidR="0046254A" w:rsidRPr="0046254A" w14:paraId="21889A8B" w14:textId="77777777">
        <w:tc>
          <w:tcPr>
            <w:tcW w:w="0" w:type="auto"/>
            <w:hideMark/>
          </w:tcPr>
          <w:p w14:paraId="236CA6E4"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Data Model</w:t>
            </w:r>
          </w:p>
        </w:tc>
        <w:tc>
          <w:tcPr>
            <w:tcW w:w="0" w:type="auto"/>
            <w:hideMark/>
          </w:tcPr>
          <w:p w14:paraId="1A4B5105" w14:textId="77777777" w:rsidR="0046254A" w:rsidRPr="0046254A" w:rsidRDefault="0046254A" w:rsidP="0046254A">
            <w:pPr>
              <w:spacing w:before="36" w:after="36"/>
              <w:jc w:val="both"/>
              <w:rPr>
                <w:rFonts w:ascii="Cambria" w:eastAsia="Cambria" w:hAnsi="Cambria" w:cs="Times New Roman"/>
              </w:rPr>
            </w:pPr>
            <w:r w:rsidRPr="0046254A">
              <w:rPr>
                <w:rFonts w:ascii="Consolas" w:eastAsia="Cambria" w:hAnsi="Consolas" w:cs="Times New Roman"/>
              </w:rPr>
              <w:t>src/models/paper.py</w:t>
            </w:r>
          </w:p>
        </w:tc>
        <w:tc>
          <w:tcPr>
            <w:tcW w:w="0" w:type="auto"/>
            <w:hideMark/>
          </w:tcPr>
          <w:p w14:paraId="566FFEA3"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113</w:t>
            </w:r>
          </w:p>
        </w:tc>
      </w:tr>
      <w:tr w:rsidR="0046254A" w:rsidRPr="0046254A" w14:paraId="1367878D" w14:textId="77777777">
        <w:tc>
          <w:tcPr>
            <w:tcW w:w="0" w:type="auto"/>
            <w:hideMark/>
          </w:tcPr>
          <w:p w14:paraId="109D8C7B"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arXiv Client</w:t>
            </w:r>
          </w:p>
        </w:tc>
        <w:tc>
          <w:tcPr>
            <w:tcW w:w="0" w:type="auto"/>
            <w:hideMark/>
          </w:tcPr>
          <w:p w14:paraId="07231730" w14:textId="77777777" w:rsidR="0046254A" w:rsidRPr="0046254A" w:rsidRDefault="0046254A" w:rsidP="0046254A">
            <w:pPr>
              <w:spacing w:before="36" w:after="36"/>
              <w:jc w:val="both"/>
              <w:rPr>
                <w:rFonts w:ascii="Cambria" w:eastAsia="Cambria" w:hAnsi="Cambria" w:cs="Times New Roman"/>
              </w:rPr>
            </w:pPr>
            <w:r w:rsidRPr="0046254A">
              <w:rPr>
                <w:rFonts w:ascii="Consolas" w:eastAsia="Cambria" w:hAnsi="Consolas" w:cs="Times New Roman"/>
              </w:rPr>
              <w:t>src/api/arxiv_client.py</w:t>
            </w:r>
          </w:p>
        </w:tc>
        <w:tc>
          <w:tcPr>
            <w:tcW w:w="0" w:type="auto"/>
            <w:hideMark/>
          </w:tcPr>
          <w:p w14:paraId="683D515F"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173</w:t>
            </w:r>
          </w:p>
        </w:tc>
      </w:tr>
      <w:tr w:rsidR="0046254A" w:rsidRPr="0046254A" w14:paraId="191EDDD7" w14:textId="77777777">
        <w:tc>
          <w:tcPr>
            <w:tcW w:w="0" w:type="auto"/>
            <w:hideMark/>
          </w:tcPr>
          <w:p w14:paraId="05C7DE21"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S2 Client</w:t>
            </w:r>
          </w:p>
        </w:tc>
        <w:tc>
          <w:tcPr>
            <w:tcW w:w="0" w:type="auto"/>
            <w:hideMark/>
          </w:tcPr>
          <w:p w14:paraId="5FA14A6A" w14:textId="77777777" w:rsidR="0046254A" w:rsidRPr="0046254A" w:rsidRDefault="0046254A" w:rsidP="0046254A">
            <w:pPr>
              <w:spacing w:before="36" w:after="36"/>
              <w:jc w:val="both"/>
              <w:rPr>
                <w:rFonts w:ascii="Cambria" w:eastAsia="Cambria" w:hAnsi="Cambria" w:cs="Times New Roman"/>
              </w:rPr>
            </w:pPr>
            <w:r w:rsidRPr="0046254A">
              <w:rPr>
                <w:rFonts w:ascii="Consolas" w:eastAsia="Cambria" w:hAnsi="Consolas" w:cs="Times New Roman"/>
              </w:rPr>
              <w:t>src/api/semantic_scholar_client.py</w:t>
            </w:r>
          </w:p>
        </w:tc>
        <w:tc>
          <w:tcPr>
            <w:tcW w:w="0" w:type="auto"/>
            <w:hideMark/>
          </w:tcPr>
          <w:p w14:paraId="49B0A7B6"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201</w:t>
            </w:r>
          </w:p>
        </w:tc>
      </w:tr>
      <w:tr w:rsidR="0046254A" w:rsidRPr="0046254A" w14:paraId="5D9494B4" w14:textId="77777777">
        <w:tc>
          <w:tcPr>
            <w:tcW w:w="0" w:type="auto"/>
            <w:hideMark/>
          </w:tcPr>
          <w:p w14:paraId="50314A16"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Ingestion Pipeline</w:t>
            </w:r>
          </w:p>
        </w:tc>
        <w:tc>
          <w:tcPr>
            <w:tcW w:w="0" w:type="auto"/>
            <w:hideMark/>
          </w:tcPr>
          <w:p w14:paraId="0DF404B0" w14:textId="77777777" w:rsidR="0046254A" w:rsidRPr="0046254A" w:rsidRDefault="0046254A" w:rsidP="0046254A">
            <w:pPr>
              <w:spacing w:before="36" w:after="36"/>
              <w:jc w:val="both"/>
              <w:rPr>
                <w:rFonts w:ascii="Cambria" w:eastAsia="Cambria" w:hAnsi="Cambria" w:cs="Times New Roman"/>
              </w:rPr>
            </w:pPr>
            <w:r w:rsidRPr="0046254A">
              <w:rPr>
                <w:rFonts w:ascii="Consolas" w:eastAsia="Cambria" w:hAnsi="Consolas" w:cs="Times New Roman"/>
              </w:rPr>
              <w:t>src/api/ingestion.py</w:t>
            </w:r>
          </w:p>
        </w:tc>
        <w:tc>
          <w:tcPr>
            <w:tcW w:w="0" w:type="auto"/>
            <w:hideMark/>
          </w:tcPr>
          <w:p w14:paraId="65648D7B"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94</w:t>
            </w:r>
          </w:p>
        </w:tc>
      </w:tr>
      <w:tr w:rsidR="0046254A" w:rsidRPr="0046254A" w14:paraId="6B46558F" w14:textId="77777777">
        <w:tc>
          <w:tcPr>
            <w:tcW w:w="0" w:type="auto"/>
            <w:hideMark/>
          </w:tcPr>
          <w:p w14:paraId="2819A23F"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Embedder</w:t>
            </w:r>
          </w:p>
        </w:tc>
        <w:tc>
          <w:tcPr>
            <w:tcW w:w="0" w:type="auto"/>
            <w:hideMark/>
          </w:tcPr>
          <w:p w14:paraId="7A721117" w14:textId="77777777" w:rsidR="0046254A" w:rsidRPr="0046254A" w:rsidRDefault="0046254A" w:rsidP="0046254A">
            <w:pPr>
              <w:spacing w:before="36" w:after="36"/>
              <w:jc w:val="both"/>
              <w:rPr>
                <w:rFonts w:ascii="Cambria" w:eastAsia="Cambria" w:hAnsi="Cambria" w:cs="Times New Roman"/>
              </w:rPr>
            </w:pPr>
            <w:r w:rsidRPr="0046254A">
              <w:rPr>
                <w:rFonts w:ascii="Consolas" w:eastAsia="Cambria" w:hAnsi="Consolas" w:cs="Times New Roman"/>
              </w:rPr>
              <w:t>src/embeddings/embedder.py</w:t>
            </w:r>
          </w:p>
        </w:tc>
        <w:tc>
          <w:tcPr>
            <w:tcW w:w="0" w:type="auto"/>
            <w:hideMark/>
          </w:tcPr>
          <w:p w14:paraId="0506A721"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87</w:t>
            </w:r>
          </w:p>
        </w:tc>
      </w:tr>
      <w:tr w:rsidR="0046254A" w:rsidRPr="0046254A" w14:paraId="10C1E9BA" w14:textId="77777777">
        <w:tc>
          <w:tcPr>
            <w:tcW w:w="0" w:type="auto"/>
            <w:hideMark/>
          </w:tcPr>
          <w:p w14:paraId="044D2E1D"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Vector Store</w:t>
            </w:r>
          </w:p>
        </w:tc>
        <w:tc>
          <w:tcPr>
            <w:tcW w:w="0" w:type="auto"/>
            <w:hideMark/>
          </w:tcPr>
          <w:p w14:paraId="1FEEB606" w14:textId="77777777" w:rsidR="0046254A" w:rsidRPr="0046254A" w:rsidRDefault="0046254A" w:rsidP="0046254A">
            <w:pPr>
              <w:spacing w:before="36" w:after="36"/>
              <w:jc w:val="both"/>
              <w:rPr>
                <w:rFonts w:ascii="Cambria" w:eastAsia="Cambria" w:hAnsi="Cambria" w:cs="Times New Roman"/>
              </w:rPr>
            </w:pPr>
            <w:r w:rsidRPr="0046254A">
              <w:rPr>
                <w:rFonts w:ascii="Consolas" w:eastAsia="Cambria" w:hAnsi="Consolas" w:cs="Times New Roman"/>
              </w:rPr>
              <w:t>src/embeddings/vector_store.py</w:t>
            </w:r>
          </w:p>
        </w:tc>
        <w:tc>
          <w:tcPr>
            <w:tcW w:w="0" w:type="auto"/>
            <w:hideMark/>
          </w:tcPr>
          <w:p w14:paraId="23C9D375"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87</w:t>
            </w:r>
          </w:p>
        </w:tc>
      </w:tr>
      <w:tr w:rsidR="0046254A" w:rsidRPr="0046254A" w14:paraId="0A6031B3" w14:textId="77777777">
        <w:tc>
          <w:tcPr>
            <w:tcW w:w="0" w:type="auto"/>
            <w:hideMark/>
          </w:tcPr>
          <w:p w14:paraId="7A303D36"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Clustering</w:t>
            </w:r>
          </w:p>
        </w:tc>
        <w:tc>
          <w:tcPr>
            <w:tcW w:w="0" w:type="auto"/>
            <w:hideMark/>
          </w:tcPr>
          <w:p w14:paraId="27A94D1C" w14:textId="77777777" w:rsidR="0046254A" w:rsidRPr="0046254A" w:rsidRDefault="0046254A" w:rsidP="0046254A">
            <w:pPr>
              <w:spacing w:before="36" w:after="36"/>
              <w:jc w:val="both"/>
              <w:rPr>
                <w:rFonts w:ascii="Cambria" w:eastAsia="Cambria" w:hAnsi="Cambria" w:cs="Times New Roman"/>
              </w:rPr>
            </w:pPr>
            <w:r w:rsidRPr="0046254A">
              <w:rPr>
                <w:rFonts w:ascii="Consolas" w:eastAsia="Cambria" w:hAnsi="Consolas" w:cs="Times New Roman"/>
              </w:rPr>
              <w:t>src/clustering/thread_discovery.py</w:t>
            </w:r>
          </w:p>
        </w:tc>
        <w:tc>
          <w:tcPr>
            <w:tcW w:w="0" w:type="auto"/>
            <w:hideMark/>
          </w:tcPr>
          <w:p w14:paraId="24FFF4D4"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189</w:t>
            </w:r>
          </w:p>
        </w:tc>
      </w:tr>
      <w:tr w:rsidR="0046254A" w:rsidRPr="0046254A" w14:paraId="36D058FE" w14:textId="77777777">
        <w:tc>
          <w:tcPr>
            <w:tcW w:w="0" w:type="auto"/>
            <w:hideMark/>
          </w:tcPr>
          <w:p w14:paraId="275F5AD9"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Narrative Gen</w:t>
            </w:r>
          </w:p>
        </w:tc>
        <w:tc>
          <w:tcPr>
            <w:tcW w:w="0" w:type="auto"/>
            <w:hideMark/>
          </w:tcPr>
          <w:p w14:paraId="102D00DD" w14:textId="77777777" w:rsidR="0046254A" w:rsidRPr="0046254A" w:rsidRDefault="0046254A" w:rsidP="0046254A">
            <w:pPr>
              <w:spacing w:before="36" w:after="36"/>
              <w:jc w:val="both"/>
              <w:rPr>
                <w:rFonts w:ascii="Cambria" w:eastAsia="Cambria" w:hAnsi="Cambria" w:cs="Times New Roman"/>
              </w:rPr>
            </w:pPr>
            <w:r w:rsidRPr="0046254A">
              <w:rPr>
                <w:rFonts w:ascii="Consolas" w:eastAsia="Cambria" w:hAnsi="Consolas" w:cs="Times New Roman"/>
              </w:rPr>
              <w:t>src/narrative/generator.py</w:t>
            </w:r>
          </w:p>
        </w:tc>
        <w:tc>
          <w:tcPr>
            <w:tcW w:w="0" w:type="auto"/>
            <w:hideMark/>
          </w:tcPr>
          <w:p w14:paraId="2986E372"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238</w:t>
            </w:r>
          </w:p>
        </w:tc>
      </w:tr>
      <w:tr w:rsidR="0046254A" w:rsidRPr="0046254A" w14:paraId="25070874" w14:textId="77777777">
        <w:tc>
          <w:tcPr>
            <w:tcW w:w="0" w:type="auto"/>
            <w:hideMark/>
          </w:tcPr>
          <w:p w14:paraId="71F2D42C"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LLM Client</w:t>
            </w:r>
          </w:p>
        </w:tc>
        <w:tc>
          <w:tcPr>
            <w:tcW w:w="0" w:type="auto"/>
            <w:hideMark/>
          </w:tcPr>
          <w:p w14:paraId="0BC29C44" w14:textId="77777777" w:rsidR="0046254A" w:rsidRPr="0046254A" w:rsidRDefault="0046254A" w:rsidP="0046254A">
            <w:pPr>
              <w:spacing w:before="36" w:after="36"/>
              <w:jc w:val="both"/>
              <w:rPr>
                <w:rFonts w:ascii="Cambria" w:eastAsia="Cambria" w:hAnsi="Cambria" w:cs="Times New Roman"/>
              </w:rPr>
            </w:pPr>
            <w:r w:rsidRPr="0046254A">
              <w:rPr>
                <w:rFonts w:ascii="Consolas" w:eastAsia="Cambria" w:hAnsi="Consolas" w:cs="Times New Roman"/>
              </w:rPr>
              <w:t>src/utils/llm.py</w:t>
            </w:r>
          </w:p>
        </w:tc>
        <w:tc>
          <w:tcPr>
            <w:tcW w:w="0" w:type="auto"/>
            <w:hideMark/>
          </w:tcPr>
          <w:p w14:paraId="43F18EFB"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31</w:t>
            </w:r>
          </w:p>
        </w:tc>
      </w:tr>
      <w:tr w:rsidR="0046254A" w:rsidRPr="0046254A" w14:paraId="50C00916" w14:textId="77777777">
        <w:tc>
          <w:tcPr>
            <w:tcW w:w="0" w:type="auto"/>
            <w:hideMark/>
          </w:tcPr>
          <w:p w14:paraId="19DC18BE"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Pipeline</w:t>
            </w:r>
          </w:p>
        </w:tc>
        <w:tc>
          <w:tcPr>
            <w:tcW w:w="0" w:type="auto"/>
            <w:hideMark/>
          </w:tcPr>
          <w:p w14:paraId="2BADF942" w14:textId="77777777" w:rsidR="0046254A" w:rsidRPr="0046254A" w:rsidRDefault="0046254A" w:rsidP="0046254A">
            <w:pPr>
              <w:spacing w:before="36" w:after="36"/>
              <w:jc w:val="both"/>
              <w:rPr>
                <w:rFonts w:ascii="Cambria" w:eastAsia="Cambria" w:hAnsi="Cambria" w:cs="Times New Roman"/>
              </w:rPr>
            </w:pPr>
            <w:r w:rsidRPr="0046254A">
              <w:rPr>
                <w:rFonts w:ascii="Consolas" w:eastAsia="Cambria" w:hAnsi="Consolas" w:cs="Times New Roman"/>
              </w:rPr>
              <w:t>src/pipeline.py</w:t>
            </w:r>
          </w:p>
        </w:tc>
        <w:tc>
          <w:tcPr>
            <w:tcW w:w="0" w:type="auto"/>
            <w:hideMark/>
          </w:tcPr>
          <w:p w14:paraId="4C401059"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129</w:t>
            </w:r>
          </w:p>
        </w:tc>
      </w:tr>
      <w:tr w:rsidR="0046254A" w:rsidRPr="0046254A" w14:paraId="1D6A4388" w14:textId="77777777">
        <w:tc>
          <w:tcPr>
            <w:tcW w:w="0" w:type="auto"/>
            <w:hideMark/>
          </w:tcPr>
          <w:p w14:paraId="72297A44"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Config</w:t>
            </w:r>
          </w:p>
        </w:tc>
        <w:tc>
          <w:tcPr>
            <w:tcW w:w="0" w:type="auto"/>
            <w:hideMark/>
          </w:tcPr>
          <w:p w14:paraId="3C446469" w14:textId="77777777" w:rsidR="0046254A" w:rsidRPr="0046254A" w:rsidRDefault="0046254A" w:rsidP="0046254A">
            <w:pPr>
              <w:spacing w:before="36" w:after="36"/>
              <w:jc w:val="both"/>
              <w:rPr>
                <w:rFonts w:ascii="Cambria" w:eastAsia="Cambria" w:hAnsi="Cambria" w:cs="Times New Roman"/>
              </w:rPr>
            </w:pPr>
            <w:r w:rsidRPr="0046254A">
              <w:rPr>
                <w:rFonts w:ascii="Consolas" w:eastAsia="Cambria" w:hAnsi="Consolas" w:cs="Times New Roman"/>
              </w:rPr>
              <w:t>src/config.py</w:t>
            </w:r>
          </w:p>
        </w:tc>
        <w:tc>
          <w:tcPr>
            <w:tcW w:w="0" w:type="auto"/>
            <w:hideMark/>
          </w:tcPr>
          <w:p w14:paraId="26CCE497"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48</w:t>
            </w:r>
          </w:p>
        </w:tc>
      </w:tr>
      <w:tr w:rsidR="0046254A" w:rsidRPr="0046254A" w14:paraId="6D6AD21C" w14:textId="77777777">
        <w:tc>
          <w:tcPr>
            <w:tcW w:w="0" w:type="auto"/>
            <w:hideMark/>
          </w:tcPr>
          <w:p w14:paraId="10AD879C"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Dashboard</w:t>
            </w:r>
          </w:p>
        </w:tc>
        <w:tc>
          <w:tcPr>
            <w:tcW w:w="0" w:type="auto"/>
            <w:hideMark/>
          </w:tcPr>
          <w:p w14:paraId="6C381EEC" w14:textId="77777777" w:rsidR="0046254A" w:rsidRPr="0046254A" w:rsidRDefault="0046254A" w:rsidP="0046254A">
            <w:pPr>
              <w:spacing w:before="36" w:after="36"/>
              <w:jc w:val="both"/>
              <w:rPr>
                <w:rFonts w:ascii="Cambria" w:eastAsia="Cambria" w:hAnsi="Cambria" w:cs="Times New Roman"/>
              </w:rPr>
            </w:pPr>
            <w:r w:rsidRPr="0046254A">
              <w:rPr>
                <w:rFonts w:ascii="Consolas" w:eastAsia="Cambria" w:hAnsi="Consolas" w:cs="Times New Roman"/>
              </w:rPr>
              <w:t>app.py</w:t>
            </w:r>
          </w:p>
        </w:tc>
        <w:tc>
          <w:tcPr>
            <w:tcW w:w="0" w:type="auto"/>
            <w:hideMark/>
          </w:tcPr>
          <w:p w14:paraId="400726DD"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rPr>
              <w:t>478</w:t>
            </w:r>
          </w:p>
        </w:tc>
      </w:tr>
      <w:tr w:rsidR="0046254A" w:rsidRPr="0046254A" w14:paraId="3F4A5DCB" w14:textId="77777777">
        <w:tc>
          <w:tcPr>
            <w:tcW w:w="0" w:type="auto"/>
            <w:hideMark/>
          </w:tcPr>
          <w:p w14:paraId="360B769B"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b/>
                <w:bCs/>
              </w:rPr>
              <w:t>Total</w:t>
            </w:r>
          </w:p>
        </w:tc>
        <w:tc>
          <w:tcPr>
            <w:tcW w:w="0" w:type="auto"/>
            <w:hideMark/>
          </w:tcPr>
          <w:p w14:paraId="70D1EAA7"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b/>
                <w:bCs/>
              </w:rPr>
              <w:t>12 modules</w:t>
            </w:r>
          </w:p>
        </w:tc>
        <w:tc>
          <w:tcPr>
            <w:tcW w:w="0" w:type="auto"/>
            <w:hideMark/>
          </w:tcPr>
          <w:p w14:paraId="4023FA69" w14:textId="77777777" w:rsidR="0046254A" w:rsidRPr="0046254A" w:rsidRDefault="0046254A" w:rsidP="0046254A">
            <w:pPr>
              <w:spacing w:before="36" w:after="36"/>
              <w:jc w:val="both"/>
              <w:rPr>
                <w:rFonts w:ascii="Cambria" w:eastAsia="Cambria" w:hAnsi="Cambria" w:cs="Times New Roman"/>
              </w:rPr>
            </w:pPr>
            <w:r w:rsidRPr="0046254A">
              <w:rPr>
                <w:rFonts w:ascii="Cambria" w:eastAsia="Cambria" w:hAnsi="Cambria" w:cs="Times New Roman"/>
                <w:b/>
                <w:bCs/>
              </w:rPr>
              <w:t>~1,868</w:t>
            </w:r>
          </w:p>
        </w:tc>
      </w:tr>
    </w:tbl>
    <w:p w14:paraId="22FD11CF" w14:textId="77777777" w:rsidR="0046254A" w:rsidRPr="0046254A" w:rsidRDefault="0046254A" w:rsidP="0046254A">
      <w:pPr>
        <w:keepNext/>
        <w:keepLines/>
        <w:widowControl/>
        <w:autoSpaceDE/>
        <w:autoSpaceDN/>
        <w:spacing w:before="200"/>
        <w:jc w:val="both"/>
        <w:outlineLvl w:val="2"/>
        <w:rPr>
          <w:rFonts w:ascii="Calibri" w:eastAsia="Times New Roman" w:hAnsi="Calibri" w:cs="Times New Roman"/>
          <w:b/>
          <w:bCs/>
          <w:color w:val="1F497D" w:themeColor="text2"/>
          <w:sz w:val="24"/>
          <w:szCs w:val="24"/>
        </w:rPr>
      </w:pPr>
      <w:bookmarkStart w:id="14" w:name="codebase-summary"/>
      <w:bookmarkStart w:id="15" w:name="Xbeff1d7087981c0736b1307572b2bf67fa524ee"/>
      <w:bookmarkEnd w:id="14"/>
      <w:r w:rsidRPr="0046254A">
        <w:rPr>
          <w:rFonts w:ascii="Calibri" w:eastAsia="Times New Roman" w:hAnsi="Calibri" w:cs="Times New Roman"/>
          <w:b/>
          <w:bCs/>
          <w:color w:val="1F497D" w:themeColor="text2"/>
          <w:sz w:val="24"/>
          <w:szCs w:val="24"/>
        </w:rPr>
        <w:t>Key Deliverables Submitted for Checkpoint 2</w:t>
      </w:r>
    </w:p>
    <w:p w14:paraId="61A0FC9A" w14:textId="77777777" w:rsidR="0046254A" w:rsidRPr="0046254A" w:rsidRDefault="0046254A" w:rsidP="0046254A">
      <w:pPr>
        <w:widowControl/>
        <w:numPr>
          <w:ilvl w:val="0"/>
          <w:numId w:val="45"/>
        </w:numPr>
        <w:autoSpaceDE/>
        <w:autoSpaceDN/>
        <w:spacing w:before="36" w:after="36"/>
        <w:jc w:val="both"/>
        <w:rPr>
          <w:rFonts w:ascii="Cambria" w:eastAsia="Cambria" w:hAnsi="Cambria" w:cs="Times New Roman"/>
          <w:sz w:val="24"/>
          <w:szCs w:val="24"/>
        </w:rPr>
      </w:pPr>
      <w:r w:rsidRPr="0046254A">
        <w:rPr>
          <w:rFonts w:ascii="Cambria" w:eastAsia="Cambria" w:hAnsi="Cambria" w:cs="Times New Roman"/>
          <w:b/>
          <w:bCs/>
          <w:sz w:val="24"/>
          <w:szCs w:val="24"/>
        </w:rPr>
        <w:t>Functional End-to-End System</w:t>
      </w:r>
      <w:r w:rsidRPr="0046254A">
        <w:rPr>
          <w:rFonts w:ascii="Cambria" w:eastAsia="Cambria" w:hAnsi="Cambria" w:cs="Times New Roman"/>
          <w:sz w:val="24"/>
          <w:szCs w:val="24"/>
        </w:rPr>
        <w:t>: User enters a research topic → system retrieves papers from arXiv and Semantic Scholar → generates SPECTER embeddings → clusters into research threads → labels clusters with GPT-4o → generates citation-grounded narrative → displays in interactive dashboard with visualizations.</w:t>
      </w:r>
    </w:p>
    <w:p w14:paraId="780787F1" w14:textId="77777777" w:rsidR="0046254A" w:rsidRPr="0046254A" w:rsidRDefault="0046254A" w:rsidP="0046254A">
      <w:pPr>
        <w:widowControl/>
        <w:numPr>
          <w:ilvl w:val="0"/>
          <w:numId w:val="45"/>
        </w:numPr>
        <w:autoSpaceDE/>
        <w:autoSpaceDN/>
        <w:spacing w:before="36" w:after="36"/>
        <w:jc w:val="both"/>
        <w:rPr>
          <w:rFonts w:ascii="Cambria" w:eastAsia="Cambria" w:hAnsi="Cambria" w:cs="Times New Roman"/>
          <w:sz w:val="24"/>
          <w:szCs w:val="24"/>
        </w:rPr>
      </w:pPr>
      <w:r w:rsidRPr="0046254A">
        <w:rPr>
          <w:rFonts w:ascii="Cambria" w:eastAsia="Cambria" w:hAnsi="Cambria" w:cs="Times New Roman"/>
          <w:b/>
          <w:bCs/>
          <w:sz w:val="24"/>
          <w:szCs w:val="24"/>
        </w:rPr>
        <w:t>Tested on Multiple Topics</w:t>
      </w:r>
      <w:r w:rsidRPr="0046254A">
        <w:rPr>
          <w:rFonts w:ascii="Cambria" w:eastAsia="Cambria" w:hAnsi="Cambria" w:cs="Times New Roman"/>
          <w:sz w:val="24"/>
          <w:szCs w:val="24"/>
        </w:rPr>
        <w:t>: System validated with queries including “RAG based models in healthcare”, “transformer architectures in NLP”, and “Real Time Operating Systems”, producing distinct clusters, narratives, and visualizations for each.</w:t>
      </w:r>
    </w:p>
    <w:p w14:paraId="53F72D3F" w14:textId="77777777" w:rsidR="0046254A" w:rsidRPr="0046254A" w:rsidRDefault="0046254A" w:rsidP="0046254A">
      <w:pPr>
        <w:widowControl/>
        <w:numPr>
          <w:ilvl w:val="0"/>
          <w:numId w:val="45"/>
        </w:numPr>
        <w:autoSpaceDE/>
        <w:autoSpaceDN/>
        <w:spacing w:before="36" w:after="36"/>
        <w:jc w:val="both"/>
        <w:rPr>
          <w:rFonts w:ascii="Cambria" w:eastAsia="Cambria" w:hAnsi="Cambria" w:cs="Times New Roman"/>
          <w:sz w:val="24"/>
          <w:szCs w:val="24"/>
        </w:rPr>
      </w:pPr>
      <w:r w:rsidRPr="0046254A">
        <w:rPr>
          <w:rFonts w:ascii="Cambria" w:eastAsia="Cambria" w:hAnsi="Cambria" w:cs="Times New Roman"/>
          <w:b/>
          <w:bCs/>
          <w:sz w:val="24"/>
          <w:szCs w:val="24"/>
        </w:rPr>
        <w:t>Live Dashboard</w:t>
      </w:r>
      <w:r w:rsidRPr="0046254A">
        <w:rPr>
          <w:rFonts w:ascii="Cambria" w:eastAsia="Cambria" w:hAnsi="Cambria" w:cs="Times New Roman"/>
          <w:sz w:val="24"/>
          <w:szCs w:val="24"/>
        </w:rPr>
        <w:t>: Streamlit application with 5 interactive tabs, real-time progress tracking, semantic search, and markdown export.</w:t>
      </w:r>
    </w:p>
    <w:p w14:paraId="4C8FBE1A" w14:textId="77777777" w:rsidR="0046254A" w:rsidRPr="0046254A" w:rsidRDefault="0046254A" w:rsidP="0046254A">
      <w:pPr>
        <w:widowControl/>
        <w:numPr>
          <w:ilvl w:val="0"/>
          <w:numId w:val="45"/>
        </w:numPr>
        <w:autoSpaceDE/>
        <w:autoSpaceDN/>
        <w:spacing w:before="36" w:after="36"/>
        <w:jc w:val="both"/>
        <w:rPr>
          <w:rFonts w:ascii="Cambria" w:eastAsia="Cambria" w:hAnsi="Cambria" w:cs="Times New Roman"/>
          <w:sz w:val="24"/>
          <w:szCs w:val="24"/>
        </w:rPr>
      </w:pPr>
      <w:r w:rsidRPr="0046254A">
        <w:rPr>
          <w:rFonts w:ascii="Cambria" w:eastAsia="Cambria" w:hAnsi="Cambria" w:cs="Times New Roman"/>
          <w:b/>
          <w:bCs/>
          <w:sz w:val="24"/>
          <w:szCs w:val="24"/>
        </w:rPr>
        <w:t>Azure OpenAI Integration</w:t>
      </w:r>
      <w:r w:rsidRPr="0046254A">
        <w:rPr>
          <w:rFonts w:ascii="Cambria" w:eastAsia="Cambria" w:hAnsi="Cambria" w:cs="Times New Roman"/>
          <w:sz w:val="24"/>
          <w:szCs w:val="24"/>
        </w:rPr>
        <w:t>: GPT-4o deployment configured and tested for narrative generation and cluster labeling, with template-based fallback for environments without LLM access.</w:t>
      </w:r>
    </w:p>
    <w:bookmarkEnd w:id="15"/>
    <w:p w14:paraId="417CBAB8" w14:textId="77777777" w:rsidR="0046254A" w:rsidRPr="0046254A" w:rsidRDefault="0046254A" w:rsidP="0046254A">
      <w:pPr>
        <w:keepNext/>
        <w:keepLines/>
        <w:widowControl/>
        <w:autoSpaceDE/>
        <w:autoSpaceDN/>
        <w:spacing w:before="200"/>
        <w:jc w:val="both"/>
        <w:outlineLvl w:val="2"/>
        <w:rPr>
          <w:rFonts w:ascii="Calibri" w:eastAsia="Times New Roman" w:hAnsi="Calibri" w:cs="Times New Roman"/>
          <w:b/>
          <w:bCs/>
          <w:color w:val="1F497D" w:themeColor="text2"/>
          <w:sz w:val="24"/>
          <w:szCs w:val="24"/>
        </w:rPr>
      </w:pPr>
      <w:r w:rsidRPr="0046254A">
        <w:rPr>
          <w:rFonts w:ascii="Calibri" w:eastAsia="Times New Roman" w:hAnsi="Calibri" w:cs="Times New Roman"/>
          <w:b/>
          <w:bCs/>
          <w:color w:val="1F497D" w:themeColor="text2"/>
          <w:sz w:val="24"/>
          <w:szCs w:val="24"/>
        </w:rPr>
        <w:lastRenderedPageBreak/>
        <w:t>Feasibility Validation</w:t>
      </w:r>
    </w:p>
    <w:p w14:paraId="6914056D" w14:textId="77777777" w:rsidR="0046254A" w:rsidRPr="0046254A" w:rsidRDefault="0046254A" w:rsidP="0046254A">
      <w:pPr>
        <w:widowControl/>
        <w:numPr>
          <w:ilvl w:val="0"/>
          <w:numId w:val="45"/>
        </w:numPr>
        <w:autoSpaceDE/>
        <w:autoSpaceDN/>
        <w:spacing w:before="36" w:after="36"/>
        <w:jc w:val="both"/>
        <w:rPr>
          <w:rFonts w:ascii="Cambria" w:eastAsia="Cambria" w:hAnsi="Cambria" w:cs="Times New Roman"/>
          <w:sz w:val="24"/>
          <w:szCs w:val="24"/>
        </w:rPr>
      </w:pPr>
      <w:r w:rsidRPr="0046254A">
        <w:rPr>
          <w:rFonts w:ascii="Cambria" w:eastAsia="Cambria" w:hAnsi="Cambria" w:cs="Times New Roman"/>
          <w:b/>
          <w:bCs/>
          <w:sz w:val="24"/>
          <w:szCs w:val="24"/>
        </w:rPr>
        <w:t>API Access Confirmed</w:t>
      </w:r>
      <w:r w:rsidRPr="0046254A">
        <w:rPr>
          <w:rFonts w:ascii="Cambria" w:eastAsia="Cambria" w:hAnsi="Cambria" w:cs="Times New Roman"/>
          <w:sz w:val="24"/>
          <w:szCs w:val="24"/>
        </w:rPr>
        <w:t>: arXiv API (free, no key) and Semantic Scholar API (unauthenticated with rate limiting) both operational and returning relevant results.</w:t>
      </w:r>
    </w:p>
    <w:p w14:paraId="4021059B" w14:textId="77777777" w:rsidR="0046254A" w:rsidRPr="0046254A" w:rsidRDefault="0046254A" w:rsidP="0046254A">
      <w:pPr>
        <w:widowControl/>
        <w:numPr>
          <w:ilvl w:val="0"/>
          <w:numId w:val="45"/>
        </w:numPr>
        <w:autoSpaceDE/>
        <w:autoSpaceDN/>
        <w:spacing w:before="36" w:after="36"/>
        <w:jc w:val="both"/>
        <w:rPr>
          <w:rFonts w:ascii="Cambria" w:eastAsia="Cambria" w:hAnsi="Cambria" w:cs="Times New Roman"/>
          <w:sz w:val="24"/>
          <w:szCs w:val="24"/>
        </w:rPr>
      </w:pPr>
      <w:r w:rsidRPr="0046254A">
        <w:rPr>
          <w:rFonts w:ascii="Cambria" w:eastAsia="Cambria" w:hAnsi="Cambria" w:cs="Times New Roman"/>
          <w:b/>
          <w:bCs/>
          <w:sz w:val="24"/>
          <w:szCs w:val="24"/>
        </w:rPr>
        <w:t>Azure OpenAI Confirmed</w:t>
      </w:r>
      <w:r w:rsidRPr="0046254A">
        <w:rPr>
          <w:rFonts w:ascii="Cambria" w:eastAsia="Cambria" w:hAnsi="Cambria" w:cs="Times New Roman"/>
          <w:sz w:val="24"/>
          <w:szCs w:val="24"/>
        </w:rPr>
        <w:t>: GPT-4o deployment (</w:t>
      </w:r>
      <w:r w:rsidRPr="0046254A">
        <w:rPr>
          <w:rFonts w:ascii="Consolas" w:eastAsia="Cambria" w:hAnsi="Consolas" w:cs="Times New Roman"/>
          <w:sz w:val="24"/>
          <w:szCs w:val="24"/>
        </w:rPr>
        <w:t>entantra-openai</w:t>
      </w:r>
      <w:r w:rsidRPr="0046254A">
        <w:rPr>
          <w:rFonts w:ascii="Cambria" w:eastAsia="Cambria" w:hAnsi="Cambria" w:cs="Times New Roman"/>
          <w:sz w:val="24"/>
          <w:szCs w:val="24"/>
        </w:rPr>
        <w:t>) tested and generating high-quality structured narratives with proper citation grounding.</w:t>
      </w:r>
    </w:p>
    <w:p w14:paraId="4DE0F16F" w14:textId="77777777" w:rsidR="0046254A" w:rsidRPr="0046254A" w:rsidRDefault="0046254A" w:rsidP="0046254A">
      <w:pPr>
        <w:widowControl/>
        <w:numPr>
          <w:ilvl w:val="0"/>
          <w:numId w:val="45"/>
        </w:numPr>
        <w:autoSpaceDE/>
        <w:autoSpaceDN/>
        <w:spacing w:before="36" w:after="36"/>
        <w:jc w:val="both"/>
        <w:rPr>
          <w:rFonts w:ascii="Cambria" w:eastAsia="Cambria" w:hAnsi="Cambria" w:cs="Times New Roman"/>
          <w:sz w:val="24"/>
          <w:szCs w:val="24"/>
        </w:rPr>
      </w:pPr>
      <w:r w:rsidRPr="0046254A">
        <w:rPr>
          <w:rFonts w:ascii="Cambria" w:eastAsia="Cambria" w:hAnsi="Cambria" w:cs="Times New Roman"/>
          <w:b/>
          <w:bCs/>
          <w:sz w:val="24"/>
          <w:szCs w:val="24"/>
        </w:rPr>
        <w:t>Embedding Pipeline Confirmed</w:t>
      </w:r>
      <w:r w:rsidRPr="0046254A">
        <w:rPr>
          <w:rFonts w:ascii="Cambria" w:eastAsia="Cambria" w:hAnsi="Cambria" w:cs="Times New Roman"/>
          <w:sz w:val="24"/>
          <w:szCs w:val="24"/>
        </w:rPr>
        <w:t xml:space="preserve">: SPECTER2 model loads via </w:t>
      </w:r>
      <w:r w:rsidRPr="0046254A">
        <w:rPr>
          <w:rFonts w:ascii="Consolas" w:eastAsia="Cambria" w:hAnsi="Consolas" w:cs="Times New Roman"/>
          <w:sz w:val="24"/>
          <w:szCs w:val="24"/>
        </w:rPr>
        <w:t>peft</w:t>
      </w:r>
      <w:r w:rsidRPr="0046254A">
        <w:rPr>
          <w:rFonts w:ascii="Cambria" w:eastAsia="Cambria" w:hAnsi="Cambria" w:cs="Times New Roman"/>
          <w:sz w:val="24"/>
          <w:szCs w:val="24"/>
        </w:rPr>
        <w:t xml:space="preserve"> adapter; fallback to MiniLM-L6-v2 works when SPECTER2 unavailable.</w:t>
      </w:r>
    </w:p>
    <w:p w14:paraId="499B1F44" w14:textId="77777777" w:rsidR="0046254A" w:rsidRPr="0046254A" w:rsidRDefault="0046254A" w:rsidP="0046254A">
      <w:pPr>
        <w:widowControl/>
        <w:numPr>
          <w:ilvl w:val="0"/>
          <w:numId w:val="45"/>
        </w:numPr>
        <w:autoSpaceDE/>
        <w:autoSpaceDN/>
        <w:spacing w:before="36" w:after="36"/>
        <w:jc w:val="both"/>
        <w:rPr>
          <w:rFonts w:ascii="Cambria" w:eastAsia="Cambria" w:hAnsi="Cambria" w:cs="Times New Roman"/>
          <w:sz w:val="24"/>
          <w:szCs w:val="24"/>
        </w:rPr>
      </w:pPr>
      <w:r w:rsidRPr="0046254A">
        <w:rPr>
          <w:rFonts w:ascii="Cambria" w:eastAsia="Cambria" w:hAnsi="Cambria" w:cs="Times New Roman"/>
          <w:b/>
          <w:bCs/>
          <w:sz w:val="24"/>
          <w:szCs w:val="24"/>
        </w:rPr>
        <w:t>Clustering Validated</w:t>
      </w:r>
      <w:r w:rsidRPr="0046254A">
        <w:rPr>
          <w:rFonts w:ascii="Cambria" w:eastAsia="Cambria" w:hAnsi="Cambria" w:cs="Times New Roman"/>
          <w:sz w:val="24"/>
          <w:szCs w:val="24"/>
        </w:rPr>
        <w:t>: HDBSCAN consistently identifies 4-8 meaningful research threads across test topics, with LLM-generated labels matching human expectations.</w:t>
      </w:r>
    </w:p>
    <w:p w14:paraId="5F0B5BC7" w14:textId="77777777" w:rsidR="0046254A" w:rsidRPr="0046254A" w:rsidRDefault="0046254A" w:rsidP="0046254A">
      <w:pPr>
        <w:keepNext/>
        <w:keepLines/>
        <w:widowControl/>
        <w:autoSpaceDE/>
        <w:autoSpaceDN/>
        <w:spacing w:before="200"/>
        <w:jc w:val="both"/>
        <w:outlineLvl w:val="2"/>
        <w:rPr>
          <w:rFonts w:ascii="Calibri" w:eastAsia="Times New Roman" w:hAnsi="Calibri" w:cs="Times New Roman"/>
          <w:b/>
          <w:bCs/>
          <w:color w:val="1F497D" w:themeColor="text2"/>
          <w:sz w:val="24"/>
          <w:szCs w:val="24"/>
        </w:rPr>
      </w:pPr>
      <w:bookmarkStart w:id="16" w:name="feasibility-validation"/>
      <w:bookmarkEnd w:id="16"/>
      <w:r w:rsidRPr="0046254A">
        <w:rPr>
          <w:rFonts w:ascii="Calibri" w:eastAsia="Times New Roman" w:hAnsi="Calibri" w:cs="Times New Roman"/>
          <w:b/>
          <w:bCs/>
          <w:color w:val="1F497D" w:themeColor="text2"/>
          <w:sz w:val="24"/>
          <w:szCs w:val="24"/>
        </w:rPr>
        <w:t>Key Design Decisions</w:t>
      </w:r>
    </w:p>
    <w:p w14:paraId="51CCC698" w14:textId="77777777" w:rsidR="0046254A" w:rsidRPr="0046254A" w:rsidRDefault="0046254A" w:rsidP="0046254A">
      <w:pPr>
        <w:pStyle w:val="ListParagraph"/>
        <w:widowControl/>
        <w:numPr>
          <w:ilvl w:val="0"/>
          <w:numId w:val="46"/>
        </w:numPr>
        <w:autoSpaceDE/>
        <w:autoSpaceDN/>
        <w:spacing w:before="36" w:after="36"/>
        <w:jc w:val="both"/>
        <w:rPr>
          <w:rFonts w:ascii="Cambria" w:eastAsia="Cambria" w:hAnsi="Cambria" w:cs="Times New Roman"/>
          <w:sz w:val="24"/>
          <w:szCs w:val="24"/>
        </w:rPr>
      </w:pPr>
      <w:r w:rsidRPr="0046254A">
        <w:rPr>
          <w:rFonts w:ascii="Cambria" w:eastAsia="Cambria" w:hAnsi="Cambria" w:cs="Times New Roman"/>
          <w:b/>
          <w:bCs/>
          <w:sz w:val="24"/>
          <w:szCs w:val="24"/>
        </w:rPr>
        <w:t>SPECTER2 over general embeddings</w:t>
      </w:r>
      <w:r w:rsidRPr="0046254A">
        <w:rPr>
          <w:rFonts w:ascii="Cambria" w:eastAsia="Cambria" w:hAnsi="Cambria" w:cs="Times New Roman"/>
          <w:sz w:val="24"/>
          <w:szCs w:val="24"/>
        </w:rPr>
        <w:t>: Citation-informed pre-training captures scientific paper relationships better than general-purpose models. Fallback to MiniLM-L6-v2 ensures system works even when PEFT is unavailable.</w:t>
      </w:r>
    </w:p>
    <w:p w14:paraId="37EBA53D" w14:textId="77777777" w:rsidR="0046254A" w:rsidRPr="0046254A" w:rsidRDefault="0046254A" w:rsidP="0046254A">
      <w:pPr>
        <w:pStyle w:val="ListParagraph"/>
        <w:widowControl/>
        <w:numPr>
          <w:ilvl w:val="0"/>
          <w:numId w:val="46"/>
        </w:numPr>
        <w:autoSpaceDE/>
        <w:autoSpaceDN/>
        <w:spacing w:before="36" w:after="36"/>
        <w:jc w:val="both"/>
        <w:rPr>
          <w:rFonts w:ascii="Cambria" w:eastAsia="Cambria" w:hAnsi="Cambria" w:cs="Times New Roman"/>
          <w:sz w:val="24"/>
          <w:szCs w:val="24"/>
        </w:rPr>
      </w:pPr>
      <w:r w:rsidRPr="0046254A">
        <w:rPr>
          <w:rFonts w:ascii="Cambria" w:eastAsia="Cambria" w:hAnsi="Cambria" w:cs="Times New Roman"/>
          <w:b/>
          <w:bCs/>
          <w:sz w:val="24"/>
          <w:szCs w:val="24"/>
        </w:rPr>
        <w:t>FAISS IndexFlatIP with auto-dimension</w:t>
      </w:r>
      <w:r w:rsidRPr="0046254A">
        <w:rPr>
          <w:rFonts w:ascii="Cambria" w:eastAsia="Cambria" w:hAnsi="Cambria" w:cs="Times New Roman"/>
          <w:sz w:val="24"/>
          <w:szCs w:val="24"/>
        </w:rPr>
        <w:t>: Exact inner-product search on L2-normalized vectors provides cosine similarity. Auto-detecting embedding dimension ensures compatibility regardless of which model loaded.</w:t>
      </w:r>
    </w:p>
    <w:p w14:paraId="662EDDD7" w14:textId="77777777" w:rsidR="0046254A" w:rsidRPr="0046254A" w:rsidRDefault="0046254A" w:rsidP="0046254A">
      <w:pPr>
        <w:pStyle w:val="ListParagraph"/>
        <w:widowControl/>
        <w:numPr>
          <w:ilvl w:val="0"/>
          <w:numId w:val="46"/>
        </w:numPr>
        <w:autoSpaceDE/>
        <w:autoSpaceDN/>
        <w:spacing w:before="36" w:after="36"/>
        <w:jc w:val="both"/>
        <w:rPr>
          <w:rFonts w:ascii="Cambria" w:eastAsia="Cambria" w:hAnsi="Cambria" w:cs="Times New Roman"/>
          <w:sz w:val="24"/>
          <w:szCs w:val="24"/>
        </w:rPr>
      </w:pPr>
      <w:r w:rsidRPr="0046254A">
        <w:rPr>
          <w:rFonts w:ascii="Cambria" w:eastAsia="Cambria" w:hAnsi="Cambria" w:cs="Times New Roman"/>
          <w:b/>
          <w:bCs/>
          <w:sz w:val="24"/>
          <w:szCs w:val="24"/>
        </w:rPr>
        <w:t>HDBSCAN over K-Means</w:t>
      </w:r>
      <w:r w:rsidRPr="0046254A">
        <w:rPr>
          <w:rFonts w:ascii="Cambria" w:eastAsia="Cambria" w:hAnsi="Cambria" w:cs="Times New Roman"/>
          <w:sz w:val="24"/>
          <w:szCs w:val="24"/>
        </w:rPr>
        <w:t>: No need to pre-specify cluster count; handles noise and variable-density clusters naturally. Adaptive hyperparameters scale with collection size.</w:t>
      </w:r>
    </w:p>
    <w:p w14:paraId="2F01624A" w14:textId="77777777" w:rsidR="0046254A" w:rsidRPr="0046254A" w:rsidRDefault="0046254A" w:rsidP="0046254A">
      <w:pPr>
        <w:pStyle w:val="ListParagraph"/>
        <w:widowControl/>
        <w:numPr>
          <w:ilvl w:val="0"/>
          <w:numId w:val="46"/>
        </w:numPr>
        <w:autoSpaceDE/>
        <w:autoSpaceDN/>
        <w:spacing w:before="36" w:after="36"/>
        <w:jc w:val="both"/>
        <w:rPr>
          <w:rFonts w:ascii="Cambria" w:eastAsia="Cambria" w:hAnsi="Cambria" w:cs="Times New Roman"/>
          <w:sz w:val="24"/>
          <w:szCs w:val="24"/>
        </w:rPr>
      </w:pPr>
      <w:r w:rsidRPr="0046254A">
        <w:rPr>
          <w:rFonts w:ascii="Cambria" w:eastAsia="Cambria" w:hAnsi="Cambria" w:cs="Times New Roman"/>
          <w:b/>
          <w:bCs/>
          <w:sz w:val="24"/>
          <w:szCs w:val="24"/>
        </w:rPr>
        <w:t>Azure OpenAI over standard OpenAI</w:t>
      </w:r>
      <w:r w:rsidRPr="0046254A">
        <w:rPr>
          <w:rFonts w:ascii="Cambria" w:eastAsia="Cambria" w:hAnsi="Cambria" w:cs="Times New Roman"/>
          <w:sz w:val="24"/>
          <w:szCs w:val="24"/>
        </w:rPr>
        <w:t xml:space="preserve">: Leverages institutional Azure credits; </w:t>
      </w:r>
      <w:r w:rsidRPr="0046254A">
        <w:rPr>
          <w:rFonts w:ascii="Consolas" w:eastAsia="Cambria" w:hAnsi="Consolas" w:cs="Times New Roman"/>
          <w:sz w:val="24"/>
          <w:szCs w:val="24"/>
        </w:rPr>
        <w:t>AzureOpenAI</w:t>
      </w:r>
      <w:r w:rsidRPr="0046254A">
        <w:rPr>
          <w:rFonts w:ascii="Cambria" w:eastAsia="Cambria" w:hAnsi="Cambria" w:cs="Times New Roman"/>
          <w:sz w:val="24"/>
          <w:szCs w:val="24"/>
        </w:rPr>
        <w:t xml:space="preserve"> client from the </w:t>
      </w:r>
      <w:r w:rsidRPr="0046254A">
        <w:rPr>
          <w:rFonts w:ascii="Consolas" w:eastAsia="Cambria" w:hAnsi="Consolas" w:cs="Times New Roman"/>
          <w:sz w:val="24"/>
          <w:szCs w:val="24"/>
        </w:rPr>
        <w:t>openai</w:t>
      </w:r>
      <w:r w:rsidRPr="0046254A">
        <w:rPr>
          <w:rFonts w:ascii="Cambria" w:eastAsia="Cambria" w:hAnsi="Cambria" w:cs="Times New Roman"/>
          <w:sz w:val="24"/>
          <w:szCs w:val="24"/>
        </w:rPr>
        <w:t xml:space="preserve"> library provides identical API surface. Factory pattern in </w:t>
      </w:r>
      <w:r w:rsidRPr="0046254A">
        <w:rPr>
          <w:rFonts w:ascii="Consolas" w:eastAsia="Cambria" w:hAnsi="Consolas" w:cs="Times New Roman"/>
          <w:sz w:val="24"/>
          <w:szCs w:val="24"/>
        </w:rPr>
        <w:t>src/utils/llm.py</w:t>
      </w:r>
      <w:r w:rsidRPr="0046254A">
        <w:rPr>
          <w:rFonts w:ascii="Cambria" w:eastAsia="Cambria" w:hAnsi="Cambria" w:cs="Times New Roman"/>
          <w:sz w:val="24"/>
          <w:szCs w:val="24"/>
        </w:rPr>
        <w:t xml:space="preserve"> makes the backend transparent to all consumers.</w:t>
      </w:r>
    </w:p>
    <w:p w14:paraId="39DE9240" w14:textId="29306EF4" w:rsidR="00E83F9C" w:rsidRDefault="0046254A" w:rsidP="0046254A">
      <w:pPr>
        <w:pStyle w:val="ListParagraph"/>
        <w:widowControl/>
        <w:numPr>
          <w:ilvl w:val="0"/>
          <w:numId w:val="46"/>
        </w:numPr>
        <w:autoSpaceDE/>
        <w:autoSpaceDN/>
        <w:spacing w:before="36" w:after="36"/>
        <w:jc w:val="both"/>
        <w:rPr>
          <w:rFonts w:ascii="Cambria" w:eastAsia="Cambria" w:hAnsi="Cambria" w:cs="Times New Roman"/>
          <w:sz w:val="24"/>
          <w:szCs w:val="24"/>
        </w:rPr>
      </w:pPr>
      <w:r w:rsidRPr="0046254A">
        <w:rPr>
          <w:rFonts w:ascii="Cambria" w:eastAsia="Cambria" w:hAnsi="Cambria" w:cs="Times New Roman"/>
          <w:b/>
          <w:bCs/>
          <w:sz w:val="24"/>
          <w:szCs w:val="24"/>
        </w:rPr>
        <w:t>Graceful degradation at every layer</w:t>
      </w:r>
      <w:r w:rsidRPr="0046254A">
        <w:rPr>
          <w:rFonts w:ascii="Cambria" w:eastAsia="Cambria" w:hAnsi="Cambria" w:cs="Times New Roman"/>
          <w:sz w:val="24"/>
          <w:szCs w:val="24"/>
        </w:rPr>
        <w:t>: System works without any API keys (arXiv free + S2 unauthenticated + template fallback narratives), ensuring the pipeline never completely fails.</w:t>
      </w:r>
    </w:p>
    <w:p w14:paraId="79AF7B83" w14:textId="77777777" w:rsidR="0046254A" w:rsidRPr="0046254A" w:rsidRDefault="0046254A" w:rsidP="0046254A">
      <w:pPr>
        <w:pStyle w:val="ListParagraph"/>
        <w:widowControl/>
        <w:autoSpaceDE/>
        <w:autoSpaceDN/>
        <w:spacing w:before="36" w:after="36"/>
        <w:ind w:left="960" w:firstLine="0"/>
        <w:jc w:val="both"/>
        <w:rPr>
          <w:rFonts w:ascii="Cambria" w:eastAsia="Cambria" w:hAnsi="Cambria" w:cs="Times New Roman"/>
          <w:sz w:val="24"/>
          <w:szCs w:val="24"/>
        </w:rPr>
      </w:pPr>
    </w:p>
    <w:p w14:paraId="049FC40E" w14:textId="083EF3B9" w:rsidR="00977F6F" w:rsidRPr="00654E9F" w:rsidRDefault="00977F6F" w:rsidP="00673630">
      <w:pPr>
        <w:pStyle w:val="Heading2"/>
        <w:numPr>
          <w:ilvl w:val="0"/>
          <w:numId w:val="6"/>
        </w:numPr>
        <w:spacing w:before="210" w:line="391" w:lineRule="auto"/>
        <w:ind w:right="3613"/>
        <w:jc w:val="both"/>
        <w:rPr>
          <w:rFonts w:asciiTheme="minorHAnsi" w:hAnsiTheme="minorHAnsi" w:cstheme="minorHAnsi"/>
          <w:color w:val="244061" w:themeColor="accent1" w:themeShade="80"/>
        </w:rPr>
      </w:pPr>
      <w:r w:rsidRPr="00654E9F">
        <w:rPr>
          <w:rFonts w:asciiTheme="minorHAnsi" w:hAnsiTheme="minorHAnsi" w:cstheme="minorHAnsi"/>
          <w:color w:val="244061" w:themeColor="accent1" w:themeShade="80"/>
        </w:rPr>
        <w:t>Skill Learning Report:</w:t>
      </w:r>
    </w:p>
    <w:p w14:paraId="45E30664" w14:textId="77777777" w:rsidR="00DB1942" w:rsidRPr="00DB1942" w:rsidRDefault="00DB1942" w:rsidP="00673630">
      <w:pPr>
        <w:pStyle w:val="Heading3"/>
        <w:jc w:val="both"/>
        <w:rPr>
          <w:rFonts w:asciiTheme="minorHAnsi" w:hAnsiTheme="minorHAnsi" w:cstheme="minorHAnsi"/>
        </w:rPr>
      </w:pPr>
      <w:bookmarkStart w:id="17" w:name="X0d9b9d7abc08d48c29cbf339fbde599467ff13e"/>
      <w:r w:rsidRPr="00DB1942">
        <w:rPr>
          <w:rFonts w:asciiTheme="minorHAnsi" w:hAnsiTheme="minorHAnsi" w:cstheme="minorHAnsi"/>
        </w:rPr>
        <w:t>Retrieval-Augmented Generation (RAG) Fundamentals:</w:t>
      </w:r>
    </w:p>
    <w:p w14:paraId="3178FBC7" w14:textId="77777777" w:rsidR="00DB1942" w:rsidRPr="00DB1942" w:rsidRDefault="00DB1942" w:rsidP="00673630">
      <w:pPr>
        <w:pStyle w:val="FirstParagraph"/>
        <w:jc w:val="both"/>
      </w:pPr>
      <w:r w:rsidRPr="00DB1942">
        <w:t>Studied RAG architecture patterns through research papers [9] and documentation. Understood the retrieval-generation pipeline, chunking strategies, and how citation grounding can prevent hallucinations. Identified LangChain and LlamaIndex as candidate frameworks for implementation.</w:t>
      </w:r>
    </w:p>
    <w:p w14:paraId="095FC5C8" w14:textId="77777777" w:rsidR="00DB1942" w:rsidRPr="00DB1942" w:rsidRDefault="00DB1942" w:rsidP="00673630">
      <w:pPr>
        <w:pStyle w:val="Heading3"/>
        <w:jc w:val="both"/>
        <w:rPr>
          <w:rFonts w:asciiTheme="minorHAnsi" w:hAnsiTheme="minorHAnsi" w:cstheme="minorHAnsi"/>
        </w:rPr>
      </w:pPr>
      <w:bookmarkStart w:id="18" w:name="Xc21d265bcca9db635f62e5a40a88907597c6260"/>
      <w:bookmarkEnd w:id="17"/>
      <w:r w:rsidRPr="00DB1942">
        <w:rPr>
          <w:rFonts w:asciiTheme="minorHAnsi" w:hAnsiTheme="minorHAnsi" w:cstheme="minorHAnsi"/>
        </w:rPr>
        <w:t>Embedding Models for Scientific Text (SPECTER, SciBERT):</w:t>
      </w:r>
    </w:p>
    <w:p w14:paraId="3A333DE2" w14:textId="77777777" w:rsidR="00DB1942" w:rsidRPr="00DB1942" w:rsidRDefault="00DB1942" w:rsidP="00673630">
      <w:pPr>
        <w:pStyle w:val="FirstParagraph"/>
        <w:jc w:val="both"/>
        <w:rPr>
          <w:rFonts w:cstheme="minorHAnsi"/>
        </w:rPr>
      </w:pPr>
      <w:r w:rsidRPr="00DB1942">
        <w:rPr>
          <w:rFonts w:cstheme="minorHAnsi"/>
        </w:rPr>
        <w:t>Reviewed literature on domain-specific embedding models, particularly SPECTER [7] which uses citation relationships during training. Understood why general-purpose embeddings may underperform for scientific text and planned comparative evaluation.</w:t>
      </w:r>
    </w:p>
    <w:p w14:paraId="5AD9D1BB" w14:textId="77777777" w:rsidR="00DB1942" w:rsidRPr="00DB1942" w:rsidRDefault="00DB1942" w:rsidP="00673630">
      <w:pPr>
        <w:pStyle w:val="Heading3"/>
        <w:jc w:val="both"/>
        <w:rPr>
          <w:rFonts w:asciiTheme="minorHAnsi" w:hAnsiTheme="minorHAnsi" w:cstheme="minorHAnsi"/>
        </w:rPr>
      </w:pPr>
      <w:bookmarkStart w:id="19" w:name="vector-database-concepts-faiss-pgvector"/>
      <w:bookmarkEnd w:id="18"/>
      <w:r w:rsidRPr="00DB1942">
        <w:rPr>
          <w:rFonts w:asciiTheme="minorHAnsi" w:hAnsiTheme="minorHAnsi" w:cstheme="minorHAnsi"/>
        </w:rPr>
        <w:lastRenderedPageBreak/>
        <w:t>Vector Database Concepts (FAISS, pgvector):</w:t>
      </w:r>
    </w:p>
    <w:p w14:paraId="714FC979" w14:textId="77777777" w:rsidR="00DB1942" w:rsidRPr="00DB1942" w:rsidRDefault="00DB1942" w:rsidP="00673630">
      <w:pPr>
        <w:pStyle w:val="FirstParagraph"/>
        <w:jc w:val="both"/>
        <w:rPr>
          <w:rFonts w:cstheme="minorHAnsi"/>
        </w:rPr>
      </w:pPr>
      <w:r w:rsidRPr="00DB1942">
        <w:rPr>
          <w:rFonts w:cstheme="minorHAnsi"/>
        </w:rPr>
        <w:t>Studied FAISS documentation and indexing strategies (Flat, IVF, HNSW). Learned theoretical trade-offs between build time, search speed, and recall accuracy. Identified IVF as initial approach for moderate-scale paper collections.</w:t>
      </w:r>
    </w:p>
    <w:p w14:paraId="1CF11F4B" w14:textId="77777777" w:rsidR="00DB1942" w:rsidRPr="00DB1942" w:rsidRDefault="00DB1942" w:rsidP="00673630">
      <w:pPr>
        <w:pStyle w:val="Heading3"/>
        <w:jc w:val="both"/>
        <w:rPr>
          <w:rFonts w:asciiTheme="minorHAnsi" w:hAnsiTheme="minorHAnsi" w:cstheme="minorHAnsi"/>
        </w:rPr>
      </w:pPr>
      <w:bookmarkStart w:id="20" w:name="X4b345d4d85d21a6c010a97f5dce9508cc3a88d5"/>
      <w:bookmarkEnd w:id="19"/>
      <w:r w:rsidRPr="00DB1942">
        <w:rPr>
          <w:rFonts w:asciiTheme="minorHAnsi" w:hAnsiTheme="minorHAnsi" w:cstheme="minorHAnsi"/>
        </w:rPr>
        <w:t>Clustering Methods for Document Organization:</w:t>
      </w:r>
    </w:p>
    <w:p w14:paraId="694A4F4B" w14:textId="77777777" w:rsidR="00DB1942" w:rsidRPr="00DB1942" w:rsidRDefault="00DB1942" w:rsidP="00673630">
      <w:pPr>
        <w:pStyle w:val="FirstParagraph"/>
        <w:jc w:val="both"/>
        <w:rPr>
          <w:rFonts w:cstheme="minorHAnsi"/>
        </w:rPr>
      </w:pPr>
      <w:r w:rsidRPr="00DB1942">
        <w:rPr>
          <w:rFonts w:cstheme="minorHAnsi"/>
        </w:rPr>
        <w:t>Reviewed HDBSCAN [8] as primary clustering approach for its ability to handle variable-density clusters and noise. Studied hyperparameter effects (min_cluster_size, min_samples) and evaluation metrics (silhouette score, Davies-Bouldin index).</w:t>
      </w:r>
    </w:p>
    <w:p w14:paraId="62D0E249" w14:textId="77777777" w:rsidR="00DB1942" w:rsidRPr="00DB1942" w:rsidRDefault="00DB1942" w:rsidP="00673630">
      <w:pPr>
        <w:pStyle w:val="Heading3"/>
        <w:jc w:val="both"/>
        <w:rPr>
          <w:rFonts w:asciiTheme="minorHAnsi" w:hAnsiTheme="minorHAnsi" w:cstheme="minorHAnsi"/>
        </w:rPr>
      </w:pPr>
      <w:bookmarkStart w:id="21" w:name="academic-api-landscape"/>
      <w:bookmarkEnd w:id="20"/>
      <w:r w:rsidRPr="00DB1942">
        <w:rPr>
          <w:rFonts w:asciiTheme="minorHAnsi" w:hAnsiTheme="minorHAnsi" w:cstheme="minorHAnsi"/>
        </w:rPr>
        <w:t>Academic API Landscape:</w:t>
      </w:r>
    </w:p>
    <w:p w14:paraId="0285F5E5" w14:textId="77777777" w:rsidR="00DB1942" w:rsidRPr="00DB1942" w:rsidRDefault="00DB1942" w:rsidP="00673630">
      <w:pPr>
        <w:pStyle w:val="FirstParagraph"/>
        <w:jc w:val="both"/>
        <w:rPr>
          <w:rFonts w:cstheme="minorHAnsi"/>
        </w:rPr>
      </w:pPr>
      <w:r w:rsidRPr="00DB1942">
        <w:rPr>
          <w:rFonts w:cstheme="minorHAnsi"/>
        </w:rPr>
        <w:t>Explored documentation for arXiv API, Semantic Scholar Academic Graph API [10], and OpenAlex API. Understood rate limits, query capabilities, and data schemas. Identified strategies for unified normalization across heterogeneous sources.</w:t>
      </w:r>
    </w:p>
    <w:bookmarkEnd w:id="21"/>
    <w:p w14:paraId="683710D4" w14:textId="77777777" w:rsidR="00DB1942" w:rsidRPr="00DB1942" w:rsidRDefault="00DB1942" w:rsidP="00673630">
      <w:pPr>
        <w:pStyle w:val="Heading3"/>
        <w:jc w:val="both"/>
        <w:rPr>
          <w:rFonts w:asciiTheme="minorHAnsi" w:hAnsiTheme="minorHAnsi" w:cstheme="minorHAnsi"/>
        </w:rPr>
      </w:pPr>
      <w:r w:rsidRPr="00DB1942">
        <w:rPr>
          <w:rFonts w:asciiTheme="minorHAnsi" w:hAnsiTheme="minorHAnsi" w:cstheme="minorHAnsi"/>
        </w:rPr>
        <w:t>Graph Analysis for Citation Networks:</w:t>
      </w:r>
    </w:p>
    <w:p w14:paraId="7BDA5CBD" w14:textId="17C6E469" w:rsidR="00106F3D" w:rsidRPr="00DB1942" w:rsidRDefault="00DB1942" w:rsidP="00673630">
      <w:pPr>
        <w:pStyle w:val="FirstParagraph"/>
        <w:jc w:val="both"/>
        <w:rPr>
          <w:rFonts w:cstheme="minorHAnsi"/>
        </w:rPr>
      </w:pPr>
      <w:r w:rsidRPr="00DB1942">
        <w:rPr>
          <w:rFonts w:cstheme="minorHAnsi"/>
        </w:rPr>
        <w:t>Began studying PageRank variants for academic influence scoring, temporal citation analysis, and community detection algorithms. Identified NetworkX and graph-tool as candidate libraries for implementation</w:t>
      </w:r>
      <w:r w:rsidR="00106F3D" w:rsidRPr="00DB1942">
        <w:rPr>
          <w:rFonts w:cstheme="minorHAnsi"/>
        </w:rPr>
        <w:t>.</w:t>
      </w:r>
    </w:p>
    <w:p w14:paraId="02C79612" w14:textId="36C4EF2F" w:rsidR="00382CAC" w:rsidRPr="00654E9F" w:rsidRDefault="00316346" w:rsidP="00673630">
      <w:pPr>
        <w:pStyle w:val="Heading2"/>
        <w:numPr>
          <w:ilvl w:val="0"/>
          <w:numId w:val="6"/>
        </w:numPr>
        <w:spacing w:before="210" w:line="391" w:lineRule="auto"/>
        <w:ind w:right="3613"/>
        <w:jc w:val="both"/>
        <w:rPr>
          <w:rFonts w:asciiTheme="minorHAnsi" w:hAnsiTheme="minorHAnsi" w:cstheme="minorHAnsi"/>
          <w:color w:val="244061" w:themeColor="accent1" w:themeShade="80"/>
        </w:rPr>
      </w:pPr>
      <w:r w:rsidRPr="00654E9F">
        <w:rPr>
          <w:rFonts w:asciiTheme="minorHAnsi" w:hAnsiTheme="minorHAnsi" w:cstheme="minorHAnsi"/>
          <w:color w:val="244061" w:themeColor="accent1" w:themeShade="80"/>
        </w:rPr>
        <w:t>Self-Evaluation</w:t>
      </w:r>
      <w:r w:rsidR="00382CAC" w:rsidRPr="00654E9F">
        <w:rPr>
          <w:rFonts w:asciiTheme="minorHAnsi" w:hAnsiTheme="minorHAnsi" w:cstheme="minorHAnsi"/>
          <w:color w:val="244061" w:themeColor="accent1" w:themeShade="80"/>
        </w:rPr>
        <w:t>:</w:t>
      </w:r>
    </w:p>
    <w:p w14:paraId="57244CAE" w14:textId="77777777" w:rsidR="0046254A" w:rsidRPr="0046254A" w:rsidRDefault="0046254A" w:rsidP="0046254A">
      <w:pPr>
        <w:pStyle w:val="FirstParagraph"/>
        <w:numPr>
          <w:ilvl w:val="0"/>
          <w:numId w:val="47"/>
        </w:numPr>
        <w:ind w:left="426"/>
        <w:jc w:val="both"/>
        <w:rPr>
          <w:rFonts w:cstheme="minorHAnsi"/>
          <w:sz w:val="22"/>
          <w:szCs w:val="22"/>
        </w:rPr>
      </w:pPr>
      <w:r w:rsidRPr="0046254A">
        <w:rPr>
          <w:rFonts w:cstheme="minorHAnsi"/>
          <w:b/>
          <w:bCs/>
          <w:sz w:val="22"/>
          <w:szCs w:val="22"/>
        </w:rPr>
        <w:t>Scope: 110%</w:t>
      </w:r>
      <w:r w:rsidRPr="0046254A">
        <w:rPr>
          <w:rFonts w:cstheme="minorHAnsi"/>
          <w:sz w:val="22"/>
          <w:szCs w:val="22"/>
        </w:rPr>
        <w:t xml:space="preserve"> - Full end-to-end pipeline implemented from topic query to interactive narrative dashboard - Covers all six phases: retrieval, embedding, clustering, labeling, generation, and visualization - Multiple data sources integrated with unified schema and cross-source deduplication - Both LLM (Azure GPT-4o) and fallback paths for all LLM-dependent components - RAG narrative generation delivered early (planned for CP4)</w:t>
      </w:r>
    </w:p>
    <w:p w14:paraId="269E8694" w14:textId="2FAC2D2E" w:rsidR="0046254A" w:rsidRPr="0046254A" w:rsidRDefault="0046254A" w:rsidP="0046254A">
      <w:pPr>
        <w:pStyle w:val="BodyText"/>
        <w:numPr>
          <w:ilvl w:val="0"/>
          <w:numId w:val="47"/>
        </w:numPr>
        <w:ind w:left="426"/>
        <w:jc w:val="both"/>
        <w:rPr>
          <w:rFonts w:asciiTheme="minorHAnsi" w:hAnsiTheme="minorHAnsi" w:cstheme="minorHAnsi"/>
          <w:sz w:val="22"/>
          <w:szCs w:val="22"/>
        </w:rPr>
      </w:pPr>
      <w:r w:rsidRPr="0046254A">
        <w:rPr>
          <w:rFonts w:asciiTheme="minorHAnsi" w:hAnsiTheme="minorHAnsi" w:cstheme="minorHAnsi"/>
          <w:b/>
          <w:bCs/>
          <w:sz w:val="22"/>
          <w:szCs w:val="22"/>
        </w:rPr>
        <w:t>Match: 1</w:t>
      </w:r>
      <w:r w:rsidR="00D95ACF">
        <w:rPr>
          <w:rFonts w:asciiTheme="minorHAnsi" w:hAnsiTheme="minorHAnsi" w:cstheme="minorHAnsi"/>
          <w:b/>
          <w:bCs/>
          <w:sz w:val="22"/>
          <w:szCs w:val="22"/>
        </w:rPr>
        <w:t>2</w:t>
      </w:r>
      <w:r w:rsidRPr="0046254A">
        <w:rPr>
          <w:rFonts w:asciiTheme="minorHAnsi" w:hAnsiTheme="minorHAnsi" w:cstheme="minorHAnsi"/>
          <w:b/>
          <w:bCs/>
          <w:sz w:val="22"/>
          <w:szCs w:val="22"/>
        </w:rPr>
        <w:t>0%</w:t>
      </w:r>
      <w:r w:rsidRPr="0046254A">
        <w:rPr>
          <w:rFonts w:asciiTheme="minorHAnsi" w:hAnsiTheme="minorHAnsi" w:cstheme="minorHAnsi"/>
          <w:sz w:val="22"/>
          <w:szCs w:val="22"/>
        </w:rPr>
        <w:t xml:space="preserve"> - All planned CP2 deliverables completed - Additional features beyond plan: LLM cluster labeling, full RAG narratives, semantic search, live progress tracking, Azure OpenAI integration, caching system, adaptive clustering, dark-mode UI - System tested on multiple topics with consistent, meaningful results</w:t>
      </w:r>
    </w:p>
    <w:p w14:paraId="2A9DADAA" w14:textId="77777777" w:rsidR="0046254A" w:rsidRDefault="0046254A" w:rsidP="0046254A">
      <w:pPr>
        <w:pStyle w:val="BodyText"/>
        <w:numPr>
          <w:ilvl w:val="0"/>
          <w:numId w:val="47"/>
        </w:numPr>
        <w:ind w:left="426"/>
        <w:jc w:val="both"/>
        <w:rPr>
          <w:rFonts w:asciiTheme="minorHAnsi" w:hAnsiTheme="minorHAnsi" w:cstheme="minorHAnsi"/>
          <w:sz w:val="22"/>
          <w:szCs w:val="22"/>
        </w:rPr>
      </w:pPr>
      <w:r w:rsidRPr="0046254A">
        <w:rPr>
          <w:rFonts w:asciiTheme="minorHAnsi" w:hAnsiTheme="minorHAnsi" w:cstheme="minorHAnsi"/>
          <w:b/>
          <w:bCs/>
          <w:sz w:val="22"/>
          <w:szCs w:val="22"/>
        </w:rPr>
        <w:t>Factual: 100%</w:t>
      </w:r>
      <w:r w:rsidRPr="0046254A">
        <w:rPr>
          <w:rFonts w:asciiTheme="minorHAnsi" w:hAnsiTheme="minorHAnsi" w:cstheme="minorHAnsi"/>
          <w:sz w:val="22"/>
          <w:szCs w:val="22"/>
        </w:rPr>
        <w:t xml:space="preserve"> - Codebase committed to repository: 12 modules, ~1,868 lines - README updated with architecture diagram, setup instructions, and project structure - Dashboard functional and tested with live API calls - All claimed features implemented, documented, and verified</w:t>
      </w:r>
    </w:p>
    <w:p w14:paraId="243DFF64" w14:textId="246515DE" w:rsidR="00D95ACF" w:rsidRDefault="00D95ACF" w:rsidP="00D95ACF">
      <w:pPr>
        <w:pStyle w:val="Heading2"/>
        <w:numPr>
          <w:ilvl w:val="0"/>
          <w:numId w:val="6"/>
        </w:numPr>
        <w:spacing w:before="210" w:line="391" w:lineRule="auto"/>
        <w:ind w:right="3613"/>
        <w:jc w:val="both"/>
        <w:rPr>
          <w:rFonts w:asciiTheme="minorHAnsi" w:hAnsiTheme="minorHAnsi" w:cstheme="minorHAnsi"/>
          <w:color w:val="244061" w:themeColor="accent1" w:themeShade="80"/>
        </w:rPr>
      </w:pPr>
      <w:r>
        <w:rPr>
          <w:rFonts w:asciiTheme="minorHAnsi" w:hAnsiTheme="minorHAnsi" w:cstheme="minorHAnsi"/>
          <w:color w:val="244061" w:themeColor="accent1" w:themeShade="80"/>
        </w:rPr>
        <w:t>LLM-Generated Feedback</w:t>
      </w:r>
    </w:p>
    <w:p w14:paraId="26475196" w14:textId="77777777" w:rsidR="00D95ACF" w:rsidRPr="00D95ACF" w:rsidRDefault="00D95ACF" w:rsidP="00D95ACF">
      <w:pPr>
        <w:pStyle w:val="Heading3"/>
        <w:spacing w:after="240"/>
        <w:jc w:val="both"/>
        <w:rPr>
          <w:rFonts w:asciiTheme="minorHAnsi" w:hAnsiTheme="minorHAnsi" w:cstheme="minorHAnsi"/>
          <w:sz w:val="22"/>
          <w:szCs w:val="22"/>
        </w:rPr>
      </w:pPr>
      <w:bookmarkStart w:id="22" w:name="grading-criteria-evaluation"/>
      <w:r w:rsidRPr="00D95ACF">
        <w:rPr>
          <w:rFonts w:asciiTheme="minorHAnsi" w:hAnsiTheme="minorHAnsi" w:cstheme="minorHAnsi"/>
          <w:sz w:val="22"/>
          <w:szCs w:val="22"/>
        </w:rPr>
        <w:t>Grading Criteria Evaluation</w:t>
      </w:r>
    </w:p>
    <w:p w14:paraId="1911BC8A" w14:textId="77777777" w:rsidR="00D95ACF" w:rsidRPr="00D95ACF" w:rsidRDefault="00D95ACF" w:rsidP="00D95ACF">
      <w:pPr>
        <w:pStyle w:val="FirstParagraph"/>
        <w:spacing w:after="240"/>
        <w:jc w:val="both"/>
        <w:rPr>
          <w:rFonts w:cstheme="minorHAnsi"/>
          <w:sz w:val="22"/>
          <w:szCs w:val="22"/>
        </w:rPr>
      </w:pPr>
      <w:r w:rsidRPr="00D95ACF">
        <w:rPr>
          <w:rFonts w:cstheme="minorHAnsi"/>
          <w:b/>
          <w:bCs/>
          <w:sz w:val="22"/>
          <w:szCs w:val="22"/>
        </w:rPr>
        <w:t>1. Scope (Project Plan) — Score: 108/120</w:t>
      </w:r>
    </w:p>
    <w:p w14:paraId="587AB3D4" w14:textId="77777777" w:rsidR="00D95ACF" w:rsidRPr="00D95ACF" w:rsidRDefault="00D95ACF" w:rsidP="00D95ACF">
      <w:pPr>
        <w:pStyle w:val="BodyText"/>
        <w:spacing w:after="240"/>
        <w:ind w:firstLine="0"/>
        <w:jc w:val="both"/>
        <w:rPr>
          <w:rFonts w:asciiTheme="minorHAnsi" w:hAnsiTheme="minorHAnsi" w:cstheme="minorHAnsi"/>
          <w:sz w:val="22"/>
          <w:szCs w:val="22"/>
        </w:rPr>
      </w:pPr>
      <w:r w:rsidRPr="00D95ACF">
        <w:rPr>
          <w:rFonts w:asciiTheme="minorHAnsi" w:hAnsiTheme="minorHAnsi" w:cstheme="minorHAnsi"/>
          <w:sz w:val="22"/>
          <w:szCs w:val="22"/>
        </w:rPr>
        <w:t>The project scope is ambitious and well-defined. The problem statement clearly identifies a real gap in academic search tools (narrative understanding vs. list-based retrieval), and the six-phase pipeline architecture is comprehensive. The literature review comparing 6+ existing tools (Elicit, ResearchRabbit, Consensus, Connected Papers, S2 TLDR, SciSpace) establishes clear novelty.</w:t>
      </w:r>
    </w:p>
    <w:p w14:paraId="7651A09B" w14:textId="77777777" w:rsidR="00D95ACF" w:rsidRPr="00D95ACF" w:rsidRDefault="00D95ACF" w:rsidP="00D95ACF">
      <w:pPr>
        <w:pStyle w:val="BodyText"/>
        <w:spacing w:after="240"/>
        <w:ind w:firstLine="0"/>
        <w:jc w:val="both"/>
        <w:rPr>
          <w:rFonts w:asciiTheme="minorHAnsi" w:hAnsiTheme="minorHAnsi" w:cstheme="minorHAnsi"/>
          <w:sz w:val="22"/>
          <w:szCs w:val="22"/>
        </w:rPr>
      </w:pPr>
      <w:r w:rsidRPr="00D95ACF">
        <w:rPr>
          <w:rFonts w:asciiTheme="minorHAnsi" w:hAnsiTheme="minorHAnsi" w:cstheme="minorHAnsi"/>
          <w:i/>
          <w:iCs/>
          <w:sz w:val="22"/>
          <w:szCs w:val="22"/>
        </w:rPr>
        <w:t>Strengths:</w:t>
      </w:r>
      <w:r w:rsidRPr="00D95ACF">
        <w:rPr>
          <w:rFonts w:asciiTheme="minorHAnsi" w:hAnsiTheme="minorHAnsi" w:cstheme="minorHAnsi"/>
          <w:sz w:val="22"/>
          <w:szCs w:val="22"/>
        </w:rPr>
        <w:t xml:space="preserve"> - Well-articulated problem with genuine academic need - Clear differentiation from </w:t>
      </w:r>
      <w:r w:rsidRPr="00D95ACF">
        <w:rPr>
          <w:rFonts w:asciiTheme="minorHAnsi" w:hAnsiTheme="minorHAnsi" w:cstheme="minorHAnsi"/>
          <w:sz w:val="22"/>
          <w:szCs w:val="22"/>
        </w:rPr>
        <w:lastRenderedPageBreak/>
        <w:t>existing tools through thread discovery and temporal narrative structure - Ambitious but feasible scope covering ML components (embeddings, clustering, RAG) and user-facing deliverables (dashboard) - Architecture covers the complete pipeline from data ingestion through embedding, clustering, citation analysis, to RAG-based narrative generation</w:t>
      </w:r>
    </w:p>
    <w:p w14:paraId="348B5D49" w14:textId="77777777" w:rsidR="00D95ACF" w:rsidRPr="00D95ACF" w:rsidRDefault="00D95ACF" w:rsidP="00D95ACF">
      <w:pPr>
        <w:pStyle w:val="BodyText"/>
        <w:spacing w:after="240"/>
        <w:ind w:firstLine="0"/>
        <w:jc w:val="both"/>
        <w:rPr>
          <w:rFonts w:asciiTheme="minorHAnsi" w:hAnsiTheme="minorHAnsi" w:cstheme="minorHAnsi"/>
          <w:sz w:val="22"/>
          <w:szCs w:val="22"/>
        </w:rPr>
      </w:pPr>
      <w:r w:rsidRPr="00D95ACF">
        <w:rPr>
          <w:rFonts w:asciiTheme="minorHAnsi" w:hAnsiTheme="minorHAnsi" w:cstheme="minorHAnsi"/>
          <w:i/>
          <w:iCs/>
          <w:sz w:val="22"/>
          <w:szCs w:val="22"/>
        </w:rPr>
        <w:t>Areas for improvement:</w:t>
      </w:r>
      <w:r w:rsidRPr="00D95ACF">
        <w:rPr>
          <w:rFonts w:asciiTheme="minorHAnsi" w:hAnsiTheme="minorHAnsi" w:cstheme="minorHAnsi"/>
          <w:sz w:val="22"/>
          <w:szCs w:val="22"/>
        </w:rPr>
        <w:t xml:space="preserve"> - OpenAlex API integration was mentioned in CP1 but not implemented in CP2; should either be explicitly deferred or removed from scope - Competition modeling and temporal influence scoring are core novelty claims but remain unimplemented — these are critical to deliver in CP3-CP4 - To reach 120, the scope would need to demonstrate a broader or more novel contribution beyond the current pipeline (e.g., cross-disciplinary synthesis, evaluation framework design)</w:t>
      </w:r>
    </w:p>
    <w:p w14:paraId="6186807A" w14:textId="77777777" w:rsidR="00D95ACF" w:rsidRPr="00D95ACF" w:rsidRDefault="00D95ACF" w:rsidP="00D95ACF">
      <w:pPr>
        <w:pStyle w:val="BodyText"/>
        <w:spacing w:after="240"/>
        <w:jc w:val="both"/>
        <w:rPr>
          <w:rFonts w:asciiTheme="minorHAnsi" w:hAnsiTheme="minorHAnsi" w:cstheme="minorHAnsi"/>
          <w:sz w:val="22"/>
          <w:szCs w:val="22"/>
        </w:rPr>
      </w:pPr>
      <w:r w:rsidRPr="00D95ACF">
        <w:rPr>
          <w:rFonts w:asciiTheme="minorHAnsi" w:hAnsiTheme="minorHAnsi" w:cstheme="minorHAnsi"/>
          <w:b/>
          <w:bCs/>
          <w:sz w:val="22"/>
          <w:szCs w:val="22"/>
        </w:rPr>
        <w:t>2. Match (Current Progress vs. Plan) — Score: 118/120</w:t>
      </w:r>
    </w:p>
    <w:p w14:paraId="7FFBA2AE" w14:textId="77777777" w:rsidR="00D95ACF" w:rsidRPr="00D95ACF" w:rsidRDefault="00D95ACF" w:rsidP="00D95ACF">
      <w:pPr>
        <w:pStyle w:val="BodyText"/>
        <w:spacing w:after="240"/>
        <w:ind w:firstLine="0"/>
        <w:jc w:val="both"/>
        <w:rPr>
          <w:rFonts w:asciiTheme="minorHAnsi" w:hAnsiTheme="minorHAnsi" w:cstheme="minorHAnsi"/>
          <w:sz w:val="22"/>
          <w:szCs w:val="22"/>
        </w:rPr>
      </w:pPr>
      <w:r w:rsidRPr="00D95ACF">
        <w:rPr>
          <w:rFonts w:asciiTheme="minorHAnsi" w:hAnsiTheme="minorHAnsi" w:cstheme="minorHAnsi"/>
          <w:sz w:val="22"/>
          <w:szCs w:val="22"/>
        </w:rPr>
        <w:t>All planned CP2 deliverables have been completed, with several bonus features delivered ahead of schedule. RAG narrative generation was planned for CP4 but delivered in CP2. The end-to-end pipeline is functional and tested on multiple topics.</w:t>
      </w:r>
    </w:p>
    <w:p w14:paraId="739CEFA9" w14:textId="77777777" w:rsidR="00D95ACF" w:rsidRPr="00D95ACF" w:rsidRDefault="00D95ACF" w:rsidP="00D95ACF">
      <w:pPr>
        <w:pStyle w:val="BodyText"/>
        <w:spacing w:after="240"/>
        <w:ind w:firstLine="0"/>
        <w:jc w:val="both"/>
        <w:rPr>
          <w:rFonts w:asciiTheme="minorHAnsi" w:hAnsiTheme="minorHAnsi" w:cstheme="minorHAnsi"/>
          <w:sz w:val="22"/>
          <w:szCs w:val="22"/>
        </w:rPr>
      </w:pPr>
      <w:r w:rsidRPr="00D95ACF">
        <w:rPr>
          <w:rFonts w:asciiTheme="minorHAnsi" w:hAnsiTheme="minorHAnsi" w:cstheme="minorHAnsi"/>
          <w:i/>
          <w:iCs/>
          <w:sz w:val="22"/>
          <w:szCs w:val="22"/>
        </w:rPr>
        <w:t>Strengths:</w:t>
      </w:r>
      <w:r w:rsidRPr="00D95ACF">
        <w:rPr>
          <w:rFonts w:asciiTheme="minorHAnsi" w:hAnsiTheme="minorHAnsi" w:cstheme="minorHAnsi"/>
          <w:sz w:val="22"/>
          <w:szCs w:val="22"/>
        </w:rPr>
        <w:t xml:space="preserve"> - Every CP2 milestone met: ingestion, embeddings, FAISS, HDBSCAN, dashboard, end-to-end flow - RAG narrative generation delivered 2 checkpoints early - Additional features beyond plan: semantic search, live progress tracking, Azure OpenAI integration, caching, template-based fallback paths, dark-mode UI - System tested on multiple diverse topics (“RAG based models in healthcare”, “transformer architectures in NLP”, “Real Time Operating Systems”) - Progress significantly exceeds what was planned for this checkpoint</w:t>
      </w:r>
    </w:p>
    <w:p w14:paraId="66A3095F" w14:textId="77777777" w:rsidR="00D95ACF" w:rsidRPr="00D95ACF" w:rsidRDefault="00D95ACF" w:rsidP="00D95ACF">
      <w:pPr>
        <w:pStyle w:val="BodyText"/>
        <w:spacing w:after="240"/>
        <w:ind w:firstLine="0"/>
        <w:jc w:val="both"/>
        <w:rPr>
          <w:rFonts w:asciiTheme="minorHAnsi" w:hAnsiTheme="minorHAnsi" w:cstheme="minorHAnsi"/>
          <w:sz w:val="22"/>
          <w:szCs w:val="22"/>
        </w:rPr>
      </w:pPr>
      <w:r w:rsidRPr="00D95ACF">
        <w:rPr>
          <w:rFonts w:asciiTheme="minorHAnsi" w:hAnsiTheme="minorHAnsi" w:cstheme="minorHAnsi"/>
          <w:i/>
          <w:iCs/>
          <w:sz w:val="22"/>
          <w:szCs w:val="22"/>
        </w:rPr>
        <w:t>Areas for improvement:</w:t>
      </w:r>
      <w:r w:rsidRPr="00D95ACF">
        <w:rPr>
          <w:rFonts w:asciiTheme="minorHAnsi" w:hAnsiTheme="minorHAnsi" w:cstheme="minorHAnsi"/>
          <w:sz w:val="22"/>
          <w:szCs w:val="22"/>
        </w:rPr>
        <w:t xml:space="preserve"> - Citation enrichment from Semantic Scholar is conditionally skipped without API key — arXiv-sourced papers have 0 citation counts, which may affect clustering and narrative quality - No automated test suite; testing is manual/ad-hoc</w:t>
      </w:r>
    </w:p>
    <w:p w14:paraId="17AB7FC5" w14:textId="77777777" w:rsidR="00D95ACF" w:rsidRPr="00D95ACF" w:rsidRDefault="00D95ACF" w:rsidP="00D95ACF">
      <w:pPr>
        <w:pStyle w:val="BodyText"/>
        <w:spacing w:after="240"/>
        <w:jc w:val="both"/>
        <w:rPr>
          <w:rFonts w:asciiTheme="minorHAnsi" w:hAnsiTheme="minorHAnsi" w:cstheme="minorHAnsi"/>
          <w:sz w:val="22"/>
          <w:szCs w:val="22"/>
        </w:rPr>
      </w:pPr>
      <w:r w:rsidRPr="00D95ACF">
        <w:rPr>
          <w:rFonts w:asciiTheme="minorHAnsi" w:hAnsiTheme="minorHAnsi" w:cstheme="minorHAnsi"/>
          <w:b/>
          <w:bCs/>
          <w:sz w:val="22"/>
          <w:szCs w:val="22"/>
        </w:rPr>
        <w:t>3. Factual (Supporting Evidence) — Score: 98/100</w:t>
      </w:r>
    </w:p>
    <w:p w14:paraId="29515E84" w14:textId="77777777" w:rsidR="00D95ACF" w:rsidRPr="00D95ACF" w:rsidRDefault="00D95ACF" w:rsidP="00D95ACF">
      <w:pPr>
        <w:pStyle w:val="BodyText"/>
        <w:spacing w:after="240"/>
        <w:ind w:firstLine="0"/>
        <w:jc w:val="both"/>
        <w:rPr>
          <w:rFonts w:asciiTheme="minorHAnsi" w:hAnsiTheme="minorHAnsi" w:cstheme="minorHAnsi"/>
          <w:sz w:val="22"/>
          <w:szCs w:val="22"/>
        </w:rPr>
      </w:pPr>
      <w:r w:rsidRPr="00D95ACF">
        <w:rPr>
          <w:rFonts w:asciiTheme="minorHAnsi" w:hAnsiTheme="minorHAnsi" w:cstheme="minorHAnsi"/>
          <w:sz w:val="22"/>
          <w:szCs w:val="22"/>
        </w:rPr>
        <w:t>Evidence is concrete and verifiable. The codebase is committed with 12 modules (~1,868 lines), the dashboard is functional, and the README/INSTRUCTIONS.md provide clear setup documentation.</w:t>
      </w:r>
    </w:p>
    <w:p w14:paraId="31A3BF67" w14:textId="77777777" w:rsidR="00D95ACF" w:rsidRPr="00D95ACF" w:rsidRDefault="00D95ACF" w:rsidP="00D95ACF">
      <w:pPr>
        <w:pStyle w:val="BodyText"/>
        <w:spacing w:after="240"/>
        <w:ind w:firstLine="0"/>
        <w:jc w:val="both"/>
        <w:rPr>
          <w:rFonts w:asciiTheme="minorHAnsi" w:hAnsiTheme="minorHAnsi" w:cstheme="minorHAnsi"/>
          <w:sz w:val="22"/>
          <w:szCs w:val="22"/>
        </w:rPr>
      </w:pPr>
      <w:r w:rsidRPr="00D95ACF">
        <w:rPr>
          <w:rFonts w:asciiTheme="minorHAnsi" w:hAnsiTheme="minorHAnsi" w:cstheme="minorHAnsi"/>
          <w:i/>
          <w:iCs/>
          <w:sz w:val="22"/>
          <w:szCs w:val="22"/>
        </w:rPr>
        <w:t>Strengths:</w:t>
      </w:r>
      <w:r w:rsidRPr="00D95ACF">
        <w:rPr>
          <w:rFonts w:asciiTheme="minorHAnsi" w:hAnsiTheme="minorHAnsi" w:cstheme="minorHAnsi"/>
          <w:sz w:val="22"/>
          <w:szCs w:val="22"/>
        </w:rPr>
        <w:t xml:space="preserve"> - Accurate line counts verified against actual codebase - Working demo with live API calls to arXiv, Semantic Scholar, and Azure OpenAI - Repository contains all claimed artifacts - INSTRUCTIONS.md enables reproducible AI workflow setup - Azure OpenAI integration confirmed and tested</w:t>
      </w:r>
    </w:p>
    <w:p w14:paraId="71F296E6" w14:textId="5451B9E2" w:rsidR="00D95ACF" w:rsidRPr="00D95ACF" w:rsidRDefault="00D95ACF" w:rsidP="00D95ACF">
      <w:pPr>
        <w:pStyle w:val="BodyText"/>
        <w:spacing w:after="240"/>
        <w:ind w:firstLine="0"/>
        <w:jc w:val="both"/>
        <w:rPr>
          <w:rFonts w:asciiTheme="minorHAnsi" w:hAnsiTheme="minorHAnsi" w:cstheme="minorHAnsi"/>
          <w:sz w:val="22"/>
          <w:szCs w:val="22"/>
        </w:rPr>
      </w:pPr>
      <w:r w:rsidRPr="00D95ACF">
        <w:rPr>
          <w:rFonts w:asciiTheme="minorHAnsi" w:hAnsiTheme="minorHAnsi" w:cstheme="minorHAnsi"/>
          <w:i/>
          <w:iCs/>
          <w:sz w:val="22"/>
          <w:szCs w:val="22"/>
        </w:rPr>
        <w:t>Areas for improvement:</w:t>
      </w:r>
      <w:r w:rsidRPr="00D95ACF">
        <w:rPr>
          <w:rFonts w:asciiTheme="minorHAnsi" w:hAnsiTheme="minorHAnsi" w:cstheme="minorHAnsi"/>
          <w:sz w:val="22"/>
          <w:szCs w:val="22"/>
        </w:rPr>
        <w:t xml:space="preserve"> - No quantitative evaluation of narrative quality or clustering accuracy yet</w:t>
      </w:r>
    </w:p>
    <w:p w14:paraId="0293F683" w14:textId="77777777" w:rsidR="00D95ACF" w:rsidRPr="00D95ACF" w:rsidRDefault="00D95ACF" w:rsidP="00D95ACF">
      <w:pPr>
        <w:pStyle w:val="BodyText"/>
        <w:spacing w:after="240"/>
        <w:jc w:val="both"/>
        <w:rPr>
          <w:rFonts w:asciiTheme="minorHAnsi" w:hAnsiTheme="minorHAnsi" w:cstheme="minorHAnsi"/>
          <w:sz w:val="22"/>
          <w:szCs w:val="22"/>
        </w:rPr>
      </w:pPr>
      <w:r w:rsidRPr="00D95ACF">
        <w:rPr>
          <w:rFonts w:asciiTheme="minorHAnsi" w:hAnsiTheme="minorHAnsi" w:cstheme="minorHAnsi"/>
          <w:b/>
          <w:bCs/>
          <w:sz w:val="22"/>
          <w:szCs w:val="22"/>
        </w:rPr>
        <w:t>4. Skill Learning — Score: 95/100</w:t>
      </w:r>
    </w:p>
    <w:p w14:paraId="0164A3EF" w14:textId="77777777" w:rsidR="00D95ACF" w:rsidRPr="00D95ACF" w:rsidRDefault="00D95ACF" w:rsidP="00D95ACF">
      <w:pPr>
        <w:pStyle w:val="BodyText"/>
        <w:spacing w:after="240"/>
        <w:ind w:firstLine="0"/>
        <w:jc w:val="both"/>
        <w:rPr>
          <w:rFonts w:asciiTheme="minorHAnsi" w:hAnsiTheme="minorHAnsi" w:cstheme="minorHAnsi"/>
          <w:sz w:val="22"/>
          <w:szCs w:val="22"/>
        </w:rPr>
      </w:pPr>
      <w:r w:rsidRPr="00D95ACF">
        <w:rPr>
          <w:rFonts w:asciiTheme="minorHAnsi" w:hAnsiTheme="minorHAnsi" w:cstheme="minorHAnsi"/>
          <w:sz w:val="22"/>
          <w:szCs w:val="22"/>
        </w:rPr>
        <w:t>Good coverage of technical skills acquired: SPECTER2/PEFT adapters, FAISS vector indexing, HDBSCAN+UMAP clustering, Azure OpenAI integration, RAG prompt engineering, API integration with retry patterns, Streamlit dashboard development.</w:t>
      </w:r>
    </w:p>
    <w:p w14:paraId="0CF1BEFA" w14:textId="77777777" w:rsidR="00D95ACF" w:rsidRPr="00D95ACF" w:rsidRDefault="00D95ACF" w:rsidP="00D95ACF">
      <w:pPr>
        <w:pStyle w:val="BodyText"/>
        <w:spacing w:after="240"/>
        <w:ind w:firstLine="0"/>
        <w:jc w:val="both"/>
        <w:rPr>
          <w:rFonts w:asciiTheme="minorHAnsi" w:hAnsiTheme="minorHAnsi" w:cstheme="minorHAnsi"/>
          <w:sz w:val="22"/>
          <w:szCs w:val="22"/>
        </w:rPr>
      </w:pPr>
      <w:r w:rsidRPr="00D95ACF">
        <w:rPr>
          <w:rFonts w:asciiTheme="minorHAnsi" w:hAnsiTheme="minorHAnsi" w:cstheme="minorHAnsi"/>
          <w:i/>
          <w:iCs/>
          <w:sz w:val="22"/>
          <w:szCs w:val="22"/>
        </w:rPr>
        <w:t>Areas for improvement:</w:t>
      </w:r>
      <w:r w:rsidRPr="00D95ACF">
        <w:rPr>
          <w:rFonts w:asciiTheme="minorHAnsi" w:hAnsiTheme="minorHAnsi" w:cstheme="minorHAnsi"/>
          <w:sz w:val="22"/>
          <w:szCs w:val="22"/>
        </w:rPr>
        <w:t xml:space="preserve"> - Could include more specific lessons learned (e.g., what HDBSCAN parameter values worked best, what prompt variations were tried) - Could mention specific challenges faced and how they were resolved (e.g., PEFT dependency, S2 rate limiting, Azure deployment configuration)</w:t>
      </w:r>
    </w:p>
    <w:p w14:paraId="31383B4E" w14:textId="77777777" w:rsidR="00D95ACF" w:rsidRPr="00D95ACF" w:rsidRDefault="00D95ACF" w:rsidP="00D95ACF">
      <w:pPr>
        <w:pStyle w:val="BodyText"/>
        <w:spacing w:after="240"/>
        <w:jc w:val="both"/>
        <w:rPr>
          <w:rFonts w:asciiTheme="minorHAnsi" w:hAnsiTheme="minorHAnsi" w:cstheme="minorHAnsi"/>
          <w:sz w:val="22"/>
          <w:szCs w:val="22"/>
        </w:rPr>
      </w:pPr>
      <w:r w:rsidRPr="00D95ACF">
        <w:rPr>
          <w:rFonts w:asciiTheme="minorHAnsi" w:hAnsiTheme="minorHAnsi" w:cstheme="minorHAnsi"/>
          <w:b/>
          <w:bCs/>
          <w:sz w:val="22"/>
          <w:szCs w:val="22"/>
        </w:rPr>
        <w:t>5. Self-Evaluation Accuracy</w:t>
      </w:r>
    </w:p>
    <w:tbl>
      <w:tblPr>
        <w:tblStyle w:val="Table"/>
        <w:tblW w:w="5000" w:type="pct"/>
        <w:tblInd w:w="0" w:type="dxa"/>
        <w:tblLayout w:type="fixed"/>
        <w:tblLook w:val="0020" w:firstRow="1" w:lastRow="0" w:firstColumn="0" w:lastColumn="0" w:noHBand="0" w:noVBand="0"/>
      </w:tblPr>
      <w:tblGrid>
        <w:gridCol w:w="1536"/>
        <w:gridCol w:w="1536"/>
        <w:gridCol w:w="1536"/>
        <w:gridCol w:w="1536"/>
        <w:gridCol w:w="1536"/>
        <w:gridCol w:w="1536"/>
      </w:tblGrid>
      <w:tr w:rsidR="00D95ACF" w:rsidRPr="00D95ACF" w14:paraId="169C8D8F" w14:textId="77777777" w:rsidTr="000D268B">
        <w:trPr>
          <w:cnfStyle w:val="100000000000" w:firstRow="1" w:lastRow="0" w:firstColumn="0" w:lastColumn="0" w:oddVBand="0" w:evenVBand="0" w:oddHBand="0" w:evenHBand="0" w:firstRowFirstColumn="0" w:firstRowLastColumn="0" w:lastRowFirstColumn="0" w:lastRowLastColumn="0"/>
          <w:tblHeader/>
        </w:trPr>
        <w:tc>
          <w:tcPr>
            <w:tcW w:w="1320" w:type="dxa"/>
          </w:tcPr>
          <w:p w14:paraId="5547F8C8"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lastRenderedPageBreak/>
              <w:t>Category</w:t>
            </w:r>
          </w:p>
        </w:tc>
        <w:tc>
          <w:tcPr>
            <w:tcW w:w="1320" w:type="dxa"/>
          </w:tcPr>
          <w:p w14:paraId="451FEDB8"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Max</w:t>
            </w:r>
          </w:p>
        </w:tc>
        <w:tc>
          <w:tcPr>
            <w:tcW w:w="1320" w:type="dxa"/>
          </w:tcPr>
          <w:p w14:paraId="74EF763F"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Self-Eval</w:t>
            </w:r>
          </w:p>
        </w:tc>
        <w:tc>
          <w:tcPr>
            <w:tcW w:w="1320" w:type="dxa"/>
          </w:tcPr>
          <w:p w14:paraId="219836E4"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LLM Assessment</w:t>
            </w:r>
          </w:p>
        </w:tc>
        <w:tc>
          <w:tcPr>
            <w:tcW w:w="1320" w:type="dxa"/>
          </w:tcPr>
          <w:p w14:paraId="677E80CC"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Gap</w:t>
            </w:r>
          </w:p>
        </w:tc>
        <w:tc>
          <w:tcPr>
            <w:tcW w:w="1320" w:type="dxa"/>
          </w:tcPr>
          <w:p w14:paraId="7B20063F"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Notes</w:t>
            </w:r>
          </w:p>
        </w:tc>
      </w:tr>
      <w:tr w:rsidR="00D95ACF" w:rsidRPr="00D95ACF" w14:paraId="23220371" w14:textId="77777777" w:rsidTr="000D268B">
        <w:tc>
          <w:tcPr>
            <w:tcW w:w="1320" w:type="dxa"/>
          </w:tcPr>
          <w:p w14:paraId="0EEF655E"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Scope</w:t>
            </w:r>
          </w:p>
        </w:tc>
        <w:tc>
          <w:tcPr>
            <w:tcW w:w="1320" w:type="dxa"/>
          </w:tcPr>
          <w:p w14:paraId="11108664"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120</w:t>
            </w:r>
          </w:p>
        </w:tc>
        <w:tc>
          <w:tcPr>
            <w:tcW w:w="1320" w:type="dxa"/>
          </w:tcPr>
          <w:p w14:paraId="4200697E"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110</w:t>
            </w:r>
          </w:p>
        </w:tc>
        <w:tc>
          <w:tcPr>
            <w:tcW w:w="1320" w:type="dxa"/>
          </w:tcPr>
          <w:p w14:paraId="24DBE556"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108</w:t>
            </w:r>
          </w:p>
        </w:tc>
        <w:tc>
          <w:tcPr>
            <w:tcW w:w="1320" w:type="dxa"/>
          </w:tcPr>
          <w:p w14:paraId="22F9D090"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-2</w:t>
            </w:r>
          </w:p>
        </w:tc>
        <w:tc>
          <w:tcPr>
            <w:tcW w:w="1320" w:type="dxa"/>
          </w:tcPr>
          <w:p w14:paraId="64C2E041"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OpenAlex deferred; competition modeling pending. Self-eval is reasonable.</w:t>
            </w:r>
          </w:p>
        </w:tc>
      </w:tr>
      <w:tr w:rsidR="00D95ACF" w:rsidRPr="00D95ACF" w14:paraId="758330FC" w14:textId="77777777" w:rsidTr="000D268B">
        <w:tc>
          <w:tcPr>
            <w:tcW w:w="1320" w:type="dxa"/>
          </w:tcPr>
          <w:p w14:paraId="6AEADA1E"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Match</w:t>
            </w:r>
          </w:p>
        </w:tc>
        <w:tc>
          <w:tcPr>
            <w:tcW w:w="1320" w:type="dxa"/>
          </w:tcPr>
          <w:p w14:paraId="4EBEA975"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120</w:t>
            </w:r>
          </w:p>
        </w:tc>
        <w:tc>
          <w:tcPr>
            <w:tcW w:w="1320" w:type="dxa"/>
          </w:tcPr>
          <w:p w14:paraId="0377D163"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120</w:t>
            </w:r>
          </w:p>
        </w:tc>
        <w:tc>
          <w:tcPr>
            <w:tcW w:w="1320" w:type="dxa"/>
          </w:tcPr>
          <w:p w14:paraId="26A87B50"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118</w:t>
            </w:r>
          </w:p>
        </w:tc>
        <w:tc>
          <w:tcPr>
            <w:tcW w:w="1320" w:type="dxa"/>
          </w:tcPr>
          <w:p w14:paraId="288F7651"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-2</w:t>
            </w:r>
          </w:p>
        </w:tc>
        <w:tc>
          <w:tcPr>
            <w:tcW w:w="1320" w:type="dxa"/>
          </w:tcPr>
          <w:p w14:paraId="22BADB7E"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Exceeds plan significantly; RAG delivered early. Near-perfect claim is supportable.</w:t>
            </w:r>
          </w:p>
        </w:tc>
      </w:tr>
      <w:tr w:rsidR="00D95ACF" w:rsidRPr="00D95ACF" w14:paraId="34E35C11" w14:textId="77777777" w:rsidTr="000D268B">
        <w:tc>
          <w:tcPr>
            <w:tcW w:w="1320" w:type="dxa"/>
          </w:tcPr>
          <w:p w14:paraId="44FB26F0"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Factual</w:t>
            </w:r>
          </w:p>
        </w:tc>
        <w:tc>
          <w:tcPr>
            <w:tcW w:w="1320" w:type="dxa"/>
          </w:tcPr>
          <w:p w14:paraId="72119489"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100</w:t>
            </w:r>
          </w:p>
        </w:tc>
        <w:tc>
          <w:tcPr>
            <w:tcW w:w="1320" w:type="dxa"/>
          </w:tcPr>
          <w:p w14:paraId="277C3353"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100</w:t>
            </w:r>
          </w:p>
        </w:tc>
        <w:tc>
          <w:tcPr>
            <w:tcW w:w="1320" w:type="dxa"/>
          </w:tcPr>
          <w:p w14:paraId="62C9ABD3"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98</w:t>
            </w:r>
          </w:p>
        </w:tc>
        <w:tc>
          <w:tcPr>
            <w:tcW w:w="1320" w:type="dxa"/>
          </w:tcPr>
          <w:p w14:paraId="6DD1B217"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-2</w:t>
            </w:r>
          </w:p>
        </w:tc>
        <w:tc>
          <w:tcPr>
            <w:tcW w:w="1320" w:type="dxa"/>
          </w:tcPr>
          <w:p w14:paraId="20AA0089" w14:textId="77777777" w:rsidR="00D95ACF" w:rsidRPr="00D95ACF" w:rsidRDefault="00D95ACF" w:rsidP="00D95ACF">
            <w:pPr>
              <w:pStyle w:val="Compact"/>
              <w:spacing w:after="240"/>
              <w:jc w:val="both"/>
              <w:rPr>
                <w:rFonts w:cstheme="minorHAnsi"/>
                <w:sz w:val="22"/>
                <w:szCs w:val="22"/>
              </w:rPr>
            </w:pPr>
            <w:r w:rsidRPr="00D95ACF">
              <w:rPr>
                <w:rFonts w:cstheme="minorHAnsi"/>
                <w:sz w:val="22"/>
                <w:szCs w:val="22"/>
              </w:rPr>
              <w:t>Solid evidence; screenshots would strengthen further.</w:t>
            </w:r>
          </w:p>
        </w:tc>
      </w:tr>
    </w:tbl>
    <w:p w14:paraId="114FB8EB" w14:textId="77777777" w:rsidR="00D95ACF" w:rsidRPr="00D95ACF" w:rsidRDefault="00D95ACF" w:rsidP="00D95ACF">
      <w:pPr>
        <w:pStyle w:val="BodyText"/>
        <w:spacing w:after="240"/>
        <w:ind w:firstLine="0"/>
        <w:jc w:val="both"/>
        <w:rPr>
          <w:rFonts w:asciiTheme="minorHAnsi" w:hAnsiTheme="minorHAnsi" w:cstheme="minorHAnsi"/>
          <w:sz w:val="22"/>
          <w:szCs w:val="22"/>
        </w:rPr>
      </w:pPr>
      <w:r w:rsidRPr="00D95ACF">
        <w:rPr>
          <w:rFonts w:asciiTheme="minorHAnsi" w:hAnsiTheme="minorHAnsi" w:cstheme="minorHAnsi"/>
          <w:sz w:val="22"/>
          <w:szCs w:val="22"/>
        </w:rPr>
        <w:t>The self-evaluation is honest and well-calibrated. The student does not over-claim — the Match score of 120 is justifiable given that features planned for CP4 were delivered in CP2, and multiple bonus features were implemented beyond the plan. The Scope score of 110 is conservative given the current state but appropriate since core novelty features (citation graphs, competition detection) are still pending.</w:t>
      </w:r>
    </w:p>
    <w:bookmarkEnd w:id="22"/>
    <w:p w14:paraId="3A75C073" w14:textId="77777777" w:rsidR="00D95ACF" w:rsidRPr="00D95ACF" w:rsidRDefault="00D95ACF" w:rsidP="00D95ACF">
      <w:pPr>
        <w:pStyle w:val="Heading3"/>
        <w:spacing w:after="240"/>
        <w:jc w:val="both"/>
        <w:rPr>
          <w:rFonts w:asciiTheme="minorHAnsi" w:hAnsiTheme="minorHAnsi" w:cstheme="minorHAnsi"/>
          <w:sz w:val="22"/>
          <w:szCs w:val="22"/>
        </w:rPr>
      </w:pPr>
      <w:r w:rsidRPr="00D95ACF">
        <w:rPr>
          <w:rFonts w:asciiTheme="minorHAnsi" w:hAnsiTheme="minorHAnsi" w:cstheme="minorHAnsi"/>
          <w:sz w:val="22"/>
          <w:szCs w:val="22"/>
        </w:rPr>
        <w:t>Overall Assessment</w:t>
      </w:r>
    </w:p>
    <w:p w14:paraId="02F69D63" w14:textId="77777777" w:rsidR="00D95ACF" w:rsidRPr="00D95ACF" w:rsidRDefault="00D95ACF" w:rsidP="00D95ACF">
      <w:pPr>
        <w:pStyle w:val="FirstParagraph"/>
        <w:spacing w:after="240"/>
        <w:jc w:val="both"/>
        <w:rPr>
          <w:rFonts w:cstheme="minorHAnsi"/>
          <w:sz w:val="22"/>
          <w:szCs w:val="22"/>
        </w:rPr>
      </w:pPr>
      <w:r w:rsidRPr="00D95ACF">
        <w:rPr>
          <w:rFonts w:cstheme="minorHAnsi"/>
          <w:b/>
          <w:bCs/>
          <w:sz w:val="22"/>
          <w:szCs w:val="22"/>
        </w:rPr>
        <w:t>Overall:</w:t>
      </w:r>
      <w:r w:rsidRPr="00D95ACF">
        <w:rPr>
          <w:rFonts w:cstheme="minorHAnsi"/>
          <w:sz w:val="22"/>
          <w:szCs w:val="22"/>
        </w:rPr>
        <w:t xml:space="preserve"> Strong checkpoint. The project has moved from proposal to a fully functional end-to-end system in one checkpoint, which is impressive. All CP2 deliverables are met with significant bonus work. The key risk going forward is delivering the core novelty features (citation graph analysis, competition detection, temporal influence scoring) that differentiate this from a standard RAG system.</w:t>
      </w:r>
    </w:p>
    <w:p w14:paraId="7ED3236A" w14:textId="4C58BA79" w:rsidR="00D95ACF" w:rsidRPr="00D95ACF" w:rsidRDefault="00D95ACF" w:rsidP="00D95ACF">
      <w:pPr>
        <w:pStyle w:val="FirstParagraph"/>
        <w:spacing w:after="240"/>
        <w:jc w:val="both"/>
        <w:rPr>
          <w:rFonts w:cstheme="minorHAnsi"/>
          <w:sz w:val="22"/>
          <w:szCs w:val="22"/>
        </w:rPr>
      </w:pPr>
      <w:r w:rsidRPr="00D95ACF">
        <w:rPr>
          <w:rFonts w:cstheme="minorHAnsi"/>
          <w:b/>
          <w:bCs/>
          <w:sz w:val="22"/>
          <w:szCs w:val="22"/>
        </w:rPr>
        <w:t>Recommendations for CP3:</w:t>
      </w:r>
      <w:r w:rsidRPr="00D95ACF">
        <w:rPr>
          <w:rFonts w:cstheme="minorHAnsi"/>
          <w:sz w:val="22"/>
          <w:szCs w:val="22"/>
        </w:rPr>
        <w:t xml:space="preserve"> 1. Prioritize citation graph construction and competition detection — these are the project’s core novelty claims 2. Add basic automated tests to catch regressions 3. Include dashboard screenshots in the checkpoint report as supporting evidence 4. Consider a small quantitative evaluation (e.g., how many clusters match expert-identified research threads for a well-known topic)</w:t>
      </w:r>
    </w:p>
    <w:p w14:paraId="68065CBB" w14:textId="511B6D54" w:rsidR="00D95ACF" w:rsidRPr="00D95ACF" w:rsidRDefault="00DE185A" w:rsidP="00D95ACF">
      <w:pPr>
        <w:pStyle w:val="Heading2"/>
        <w:numPr>
          <w:ilvl w:val="0"/>
          <w:numId w:val="6"/>
        </w:numPr>
        <w:spacing w:before="210" w:line="391" w:lineRule="auto"/>
        <w:ind w:right="3613"/>
        <w:jc w:val="both"/>
        <w:rPr>
          <w:rFonts w:asciiTheme="minorHAnsi" w:hAnsiTheme="minorHAnsi" w:cstheme="minorHAnsi"/>
          <w:color w:val="244061" w:themeColor="accent1" w:themeShade="80"/>
        </w:rPr>
      </w:pPr>
      <w:r w:rsidRPr="0046254A">
        <w:rPr>
          <w:rFonts w:asciiTheme="minorHAnsi" w:hAnsiTheme="minorHAnsi" w:cstheme="minorHAnsi"/>
          <w:color w:val="244061" w:themeColor="accent1" w:themeShade="80"/>
        </w:rPr>
        <w:t>References</w:t>
      </w:r>
    </w:p>
    <w:p w14:paraId="610C3020" w14:textId="77777777" w:rsidR="00DB1942" w:rsidRPr="00DB1942" w:rsidRDefault="00DB1942" w:rsidP="00673630">
      <w:pPr>
        <w:spacing w:after="240"/>
        <w:jc w:val="both"/>
        <w:rPr>
          <w:rFonts w:asciiTheme="minorHAnsi" w:eastAsia="Times New Roman" w:hAnsiTheme="minorHAnsi" w:cstheme="minorHAnsi"/>
          <w:lang w:val="en-IN" w:eastAsia="en-IN"/>
        </w:rPr>
      </w:pPr>
      <w:r w:rsidRPr="00DB1942">
        <w:rPr>
          <w:rFonts w:asciiTheme="minorHAnsi" w:eastAsia="Times New Roman" w:hAnsiTheme="minorHAnsi" w:cstheme="minorHAnsi"/>
          <w:lang w:val="en-IN" w:eastAsia="en-IN"/>
        </w:rPr>
        <w:t>[1] Elicit Team, “Elicit: The AI Research Assistant,” Ought Inc., 2023. [Online]. Available: https://elicit.org</w:t>
      </w:r>
    </w:p>
    <w:p w14:paraId="2B9F287F" w14:textId="77777777" w:rsidR="00DB1942" w:rsidRPr="00DB1942" w:rsidRDefault="00DB1942" w:rsidP="00673630">
      <w:pPr>
        <w:spacing w:after="240"/>
        <w:jc w:val="both"/>
        <w:rPr>
          <w:rFonts w:asciiTheme="minorHAnsi" w:eastAsia="Times New Roman" w:hAnsiTheme="minorHAnsi" w:cstheme="minorHAnsi"/>
          <w:lang w:val="en-IN" w:eastAsia="en-IN"/>
        </w:rPr>
      </w:pPr>
      <w:r w:rsidRPr="00DB1942">
        <w:rPr>
          <w:rFonts w:asciiTheme="minorHAnsi" w:eastAsia="Times New Roman" w:hAnsiTheme="minorHAnsi" w:cstheme="minorHAnsi"/>
          <w:lang w:val="en-IN" w:eastAsia="en-IN"/>
        </w:rPr>
        <w:t xml:space="preserve">[2] ResearchRabbit, “ResearchRabbit: Reimagine Research,” 2022. [Online]. Available: </w:t>
      </w:r>
      <w:r w:rsidRPr="00DB1942">
        <w:rPr>
          <w:rFonts w:asciiTheme="minorHAnsi" w:eastAsia="Times New Roman" w:hAnsiTheme="minorHAnsi" w:cstheme="minorHAnsi"/>
          <w:lang w:val="en-IN" w:eastAsia="en-IN"/>
        </w:rPr>
        <w:lastRenderedPageBreak/>
        <w:t>https://researchrabbit.ai</w:t>
      </w:r>
    </w:p>
    <w:p w14:paraId="13E1670E" w14:textId="77777777" w:rsidR="00DB1942" w:rsidRPr="00DB1942" w:rsidRDefault="00DB1942" w:rsidP="00673630">
      <w:pPr>
        <w:spacing w:after="240"/>
        <w:jc w:val="both"/>
        <w:rPr>
          <w:rFonts w:asciiTheme="minorHAnsi" w:eastAsia="Times New Roman" w:hAnsiTheme="minorHAnsi" w:cstheme="minorHAnsi"/>
          <w:lang w:val="en-IN" w:eastAsia="en-IN"/>
        </w:rPr>
      </w:pPr>
      <w:r w:rsidRPr="00DB1942">
        <w:rPr>
          <w:rFonts w:asciiTheme="minorHAnsi" w:eastAsia="Times New Roman" w:hAnsiTheme="minorHAnsi" w:cstheme="minorHAnsi"/>
          <w:lang w:val="en-IN" w:eastAsia="en-IN"/>
        </w:rPr>
        <w:t>[3] Consensus, “Consensus: AI Search Engine for Research,” 2023. [Online]. Available: https://consensus.app</w:t>
      </w:r>
    </w:p>
    <w:p w14:paraId="493B5289" w14:textId="77777777" w:rsidR="00DB1942" w:rsidRPr="00DB1942" w:rsidRDefault="00DB1942" w:rsidP="00673630">
      <w:pPr>
        <w:spacing w:after="240"/>
        <w:jc w:val="both"/>
        <w:rPr>
          <w:rFonts w:asciiTheme="minorHAnsi" w:eastAsia="Times New Roman" w:hAnsiTheme="minorHAnsi" w:cstheme="minorHAnsi"/>
          <w:lang w:val="en-IN" w:eastAsia="en-IN"/>
        </w:rPr>
      </w:pPr>
      <w:r w:rsidRPr="00DB1942">
        <w:rPr>
          <w:rFonts w:asciiTheme="minorHAnsi" w:eastAsia="Times New Roman" w:hAnsiTheme="minorHAnsi" w:cstheme="minorHAnsi"/>
          <w:lang w:val="en-IN" w:eastAsia="en-IN"/>
        </w:rPr>
        <w:t>[4] E. Tarnavsky, S. Eitan, and G. Levy, “Connected Papers: Explore Connected Papers in a Visual Graph,” 2020. [Online]. Available: https://connectedpapers.com</w:t>
      </w:r>
    </w:p>
    <w:p w14:paraId="03DA326E" w14:textId="77777777" w:rsidR="00DB1942" w:rsidRPr="00DB1942" w:rsidRDefault="00DB1942" w:rsidP="00673630">
      <w:pPr>
        <w:spacing w:after="240"/>
        <w:jc w:val="both"/>
        <w:rPr>
          <w:rFonts w:asciiTheme="minorHAnsi" w:eastAsia="Times New Roman" w:hAnsiTheme="minorHAnsi" w:cstheme="minorHAnsi"/>
          <w:lang w:val="en-IN" w:eastAsia="en-IN"/>
        </w:rPr>
      </w:pPr>
      <w:r w:rsidRPr="00DB1942">
        <w:rPr>
          <w:rFonts w:asciiTheme="minorHAnsi" w:eastAsia="Times New Roman" w:hAnsiTheme="minorHAnsi" w:cstheme="minorHAnsi"/>
          <w:lang w:val="en-IN" w:eastAsia="en-IN"/>
        </w:rPr>
        <w:t>[5] I. Cachola, K. Lo, A. Cohan, and D. S. Weld, “TLDR: Extreme Summarization of Scientific Documents,” Findings of EMNLP, 2020.</w:t>
      </w:r>
    </w:p>
    <w:p w14:paraId="64CD6593" w14:textId="77777777" w:rsidR="00DB1942" w:rsidRPr="00DB1942" w:rsidRDefault="00DB1942" w:rsidP="00673630">
      <w:pPr>
        <w:spacing w:after="240"/>
        <w:jc w:val="both"/>
        <w:rPr>
          <w:rFonts w:asciiTheme="minorHAnsi" w:eastAsia="Times New Roman" w:hAnsiTheme="minorHAnsi" w:cstheme="minorHAnsi"/>
          <w:lang w:val="en-IN" w:eastAsia="en-IN"/>
        </w:rPr>
      </w:pPr>
      <w:r w:rsidRPr="00DB1942">
        <w:rPr>
          <w:rFonts w:asciiTheme="minorHAnsi" w:eastAsia="Times New Roman" w:hAnsiTheme="minorHAnsi" w:cstheme="minorHAnsi"/>
          <w:lang w:val="en-IN" w:eastAsia="en-IN"/>
        </w:rPr>
        <w:t>[6] SciSpace, “SciSpace (formerly Typeset): AI-Powered Research Platform,” 2023. [Online]. Available: https://typeset.io</w:t>
      </w:r>
    </w:p>
    <w:p w14:paraId="36BE9A69" w14:textId="77777777" w:rsidR="00DB1942" w:rsidRPr="00DB1942" w:rsidRDefault="00DB1942" w:rsidP="00673630">
      <w:pPr>
        <w:spacing w:after="240"/>
        <w:jc w:val="both"/>
        <w:rPr>
          <w:rFonts w:asciiTheme="minorHAnsi" w:eastAsia="Times New Roman" w:hAnsiTheme="minorHAnsi" w:cstheme="minorHAnsi"/>
          <w:lang w:val="en-IN" w:eastAsia="en-IN"/>
        </w:rPr>
      </w:pPr>
      <w:r w:rsidRPr="00DB1942">
        <w:rPr>
          <w:rFonts w:asciiTheme="minorHAnsi" w:eastAsia="Times New Roman" w:hAnsiTheme="minorHAnsi" w:cstheme="minorHAnsi"/>
          <w:lang w:val="en-IN" w:eastAsia="en-IN"/>
        </w:rPr>
        <w:t>[7] A. Cohan, S. Feldman, I. Beltagy, D. Downey, and D. S. Weld, “SPECTER: Document-level Representation Learning using Citation-informed Transformers,” ACL, 2020.</w:t>
      </w:r>
    </w:p>
    <w:p w14:paraId="49367819" w14:textId="77777777" w:rsidR="00DB1942" w:rsidRPr="00DB1942" w:rsidRDefault="00DB1942" w:rsidP="00673630">
      <w:pPr>
        <w:spacing w:after="240"/>
        <w:jc w:val="both"/>
        <w:rPr>
          <w:rFonts w:asciiTheme="minorHAnsi" w:eastAsia="Times New Roman" w:hAnsiTheme="minorHAnsi" w:cstheme="minorHAnsi"/>
          <w:lang w:val="en-IN" w:eastAsia="en-IN"/>
        </w:rPr>
      </w:pPr>
      <w:r w:rsidRPr="00DB1942">
        <w:rPr>
          <w:rFonts w:asciiTheme="minorHAnsi" w:eastAsia="Times New Roman" w:hAnsiTheme="minorHAnsi" w:cstheme="minorHAnsi"/>
          <w:lang w:val="en-IN" w:eastAsia="en-IN"/>
        </w:rPr>
        <w:t>[8] L. McInnes, J. Healy, and S. Astels, “hdbscan: Hierarchical Density Based Clustering,” JOSS, vol. 2, no. 11, p. 205, 2017.</w:t>
      </w:r>
    </w:p>
    <w:p w14:paraId="49AA3BA3" w14:textId="77777777" w:rsidR="00DB1942" w:rsidRPr="00DB1942" w:rsidRDefault="00DB1942" w:rsidP="00673630">
      <w:pPr>
        <w:spacing w:after="240"/>
        <w:jc w:val="both"/>
        <w:rPr>
          <w:rFonts w:asciiTheme="minorHAnsi" w:eastAsia="Times New Roman" w:hAnsiTheme="minorHAnsi" w:cstheme="minorHAnsi"/>
          <w:lang w:val="en-IN" w:eastAsia="en-IN"/>
        </w:rPr>
      </w:pPr>
      <w:r w:rsidRPr="00DB1942">
        <w:rPr>
          <w:rFonts w:asciiTheme="minorHAnsi" w:eastAsia="Times New Roman" w:hAnsiTheme="minorHAnsi" w:cstheme="minorHAnsi"/>
          <w:lang w:val="en-IN" w:eastAsia="en-IN"/>
        </w:rPr>
        <w:t>[9] P. Lewis, E. Perez, A. Piktus, et al., “Retrieval-Augmented Generation for Knowledge-Intensive NLP Tasks,” NeurIPS, 2020.</w:t>
      </w:r>
    </w:p>
    <w:p w14:paraId="6045B22C" w14:textId="22BEACEA" w:rsidR="00977F6F" w:rsidRPr="00654E9F" w:rsidRDefault="00DB1942" w:rsidP="00673630">
      <w:pPr>
        <w:spacing w:after="240"/>
        <w:jc w:val="both"/>
        <w:rPr>
          <w:rFonts w:asciiTheme="minorHAnsi" w:hAnsiTheme="minorHAnsi" w:cstheme="minorHAnsi"/>
        </w:rPr>
      </w:pPr>
      <w:r w:rsidRPr="00DB1942">
        <w:rPr>
          <w:rFonts w:asciiTheme="minorHAnsi" w:eastAsia="Times New Roman" w:hAnsiTheme="minorHAnsi" w:cstheme="minorHAnsi"/>
          <w:lang w:val="en-IN" w:eastAsia="en-IN"/>
        </w:rPr>
        <w:t>[10] Semantic Scholar API, “Semantic Scholar Academic Graph API Documentation,” Allen Institute for AI, 2024. [Online]. Available: https://api.semanticscholar.org</w:t>
      </w:r>
    </w:p>
    <w:sectPr w:rsidR="00977F6F" w:rsidRPr="00654E9F" w:rsidSect="005379E6">
      <w:headerReference w:type="default" r:id="rId9"/>
      <w:pgSz w:w="12240" w:h="15840"/>
      <w:pgMar w:top="1540" w:right="1800" w:bottom="280" w:left="1440" w:header="7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7651B" w14:textId="77777777" w:rsidR="00397752" w:rsidRDefault="00397752">
      <w:r>
        <w:separator/>
      </w:r>
    </w:p>
  </w:endnote>
  <w:endnote w:type="continuationSeparator" w:id="0">
    <w:p w14:paraId="3799CC9E" w14:textId="77777777" w:rsidR="00397752" w:rsidRDefault="003977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79045" w14:textId="77777777" w:rsidR="00397752" w:rsidRDefault="00397752">
      <w:r>
        <w:separator/>
      </w:r>
    </w:p>
  </w:footnote>
  <w:footnote w:type="continuationSeparator" w:id="0">
    <w:p w14:paraId="0910A707" w14:textId="77777777" w:rsidR="00397752" w:rsidRDefault="003977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CC620" w14:textId="77777777" w:rsidR="00C40B59" w:rsidRDefault="00000000">
    <w:pPr>
      <w:pStyle w:val="BodyText"/>
      <w:spacing w:line="14" w:lineRule="auto"/>
      <w:rPr>
        <w:b/>
        <w:sz w:val="20"/>
      </w:rPr>
    </w:pPr>
    <w:r>
      <w:rPr>
        <w:b/>
        <w:noProof/>
        <w:sz w:val="20"/>
      </w:rPr>
      <mc:AlternateContent>
        <mc:Choice Requires="wps">
          <w:drawing>
            <wp:anchor distT="0" distB="0" distL="0" distR="0" simplePos="0" relativeHeight="251659264" behindDoc="1" locked="0" layoutInCell="1" allowOverlap="1" wp14:anchorId="38F0CDA5" wp14:editId="090E0418">
              <wp:simplePos x="0" y="0"/>
              <wp:positionH relativeFrom="page">
                <wp:posOffset>4591050</wp:posOffset>
              </wp:positionH>
              <wp:positionV relativeFrom="page">
                <wp:posOffset>447675</wp:posOffset>
              </wp:positionV>
              <wp:extent cx="2793365" cy="52387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3365" cy="523875"/>
                      </a:xfrm>
                      <a:prstGeom prst="rect">
                        <a:avLst/>
                      </a:prstGeom>
                    </wps:spPr>
                    <wps:txbx>
                      <w:txbxContent>
                        <w:p w14:paraId="306E0F05" w14:textId="77777777" w:rsidR="00C40B59" w:rsidRDefault="00000000">
                          <w:pPr>
                            <w:spacing w:before="20" w:line="249" w:lineRule="auto"/>
                            <w:ind w:left="85" w:right="18" w:hanging="66"/>
                            <w:rPr>
                              <w:sz w:val="24"/>
                            </w:rPr>
                          </w:pPr>
                          <w:r>
                            <w:rPr>
                              <w:spacing w:val="-2"/>
                              <w:sz w:val="24"/>
                            </w:rPr>
                            <w:t xml:space="preserve"> Name: Bindhumadhavavarma Chamarthi </w:t>
                          </w:r>
                          <w:r>
                            <w:rPr>
                              <w:w w:val="90"/>
                              <w:sz w:val="24"/>
                            </w:rPr>
                            <w:t>GT</w:t>
                          </w:r>
                          <w:r>
                            <w:rPr>
                              <w:spacing w:val="-4"/>
                              <w:w w:val="90"/>
                              <w:sz w:val="24"/>
                            </w:rPr>
                            <w:t xml:space="preserve"> </w:t>
                          </w:r>
                          <w:r>
                            <w:rPr>
                              <w:spacing w:val="-5"/>
                              <w:sz w:val="24"/>
                            </w:rPr>
                            <w:t xml:space="preserve">ID: </w:t>
                          </w:r>
                          <w:r w:rsidRPr="009C0258">
                            <w:rPr>
                              <w:spacing w:val="-5"/>
                              <w:sz w:val="24"/>
                            </w:rPr>
                            <w:t>904091250</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38F0CDA5" id="_x0000_t202" coordsize="21600,21600" o:spt="202" path="m,l,21600r21600,l21600,xe">
              <v:stroke joinstyle="miter"/>
              <v:path gradientshapeok="t" o:connecttype="rect"/>
            </v:shapetype>
            <v:shape id="Textbox 2" o:spid="_x0000_s1026" type="#_x0000_t202" style="position:absolute;margin-left:361.5pt;margin-top:35.25pt;width:219.95pt;height:41.25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" filled="f" stroked="f">
              <v:textbox inset="0,0,0,0">
                <w:txbxContent>
                  <w:p w14:paraId="306E0F05" w14:textId="77777777" w:rsidR="00C40B59" w:rsidRDefault="00000000">
                    <w:pPr>
                      <w:spacing w:before="20" w:line="249" w:lineRule="auto"/>
                      <w:ind w:left="85" w:right="18" w:hanging="66"/>
                      <w:rPr>
                        <w:sz w:val="24"/>
                      </w:rPr>
                    </w:pPr>
                    <w:r>
                      <w:rPr>
                        <w:spacing w:val="-2"/>
                        <w:sz w:val="24"/>
                      </w:rPr>
                      <w:t xml:space="preserve"> Name: Bindhumadhavavarma Chamarthi </w:t>
                    </w:r>
                    <w:r>
                      <w:rPr>
                        <w:w w:val="90"/>
                        <w:sz w:val="24"/>
                      </w:rPr>
                      <w:t>GT</w:t>
                    </w:r>
                    <w:r>
                      <w:rPr>
                        <w:spacing w:val="-4"/>
                        <w:w w:val="90"/>
                        <w:sz w:val="24"/>
                      </w:rPr>
                      <w:t xml:space="preserve"> </w:t>
                    </w:r>
                    <w:r>
                      <w:rPr>
                        <w:spacing w:val="-5"/>
                        <w:sz w:val="24"/>
                      </w:rPr>
                      <w:t xml:space="preserve">ID: </w:t>
                    </w:r>
                    <w:r w:rsidRPr="009C0258">
                      <w:rPr>
                        <w:spacing w:val="-5"/>
                        <w:sz w:val="24"/>
                      </w:rPr>
                      <w:t>904091250</w:t>
                    </w:r>
                  </w:p>
                </w:txbxContent>
              </v:textbox>
              <w10:wrap anchorx="page" anchory="page"/>
            </v:shape>
          </w:pict>
        </mc:Fallback>
      </mc:AlternateContent>
    </w:r>
    <w:r>
      <w:rPr>
        <w:b/>
        <w:noProof/>
        <w:sz w:val="20"/>
      </w:rPr>
      <mc:AlternateContent>
        <mc:Choice Requires="wps">
          <w:drawing>
            <wp:anchor distT="0" distB="0" distL="0" distR="0" simplePos="0" relativeHeight="251657216" behindDoc="1" locked="0" layoutInCell="1" allowOverlap="1" wp14:anchorId="79BFC0CA" wp14:editId="4C540ECD">
              <wp:simplePos x="0" y="0"/>
              <wp:positionH relativeFrom="page">
                <wp:posOffset>898842</wp:posOffset>
              </wp:positionH>
              <wp:positionV relativeFrom="page">
                <wp:posOffset>445820</wp:posOffset>
              </wp:positionV>
              <wp:extent cx="1512570" cy="23495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2570" cy="234950"/>
                      </a:xfrm>
                      <a:prstGeom prst="rect">
                        <a:avLst/>
                      </a:prstGeom>
                    </wps:spPr>
                    <wps:txbx>
                      <w:txbxContent>
                        <w:p w14:paraId="6797D0C2" w14:textId="1CE2DD0E" w:rsidR="00C40B59" w:rsidRDefault="00000000">
                          <w:pPr>
                            <w:spacing w:before="20"/>
                            <w:ind w:left="20"/>
                            <w:rPr>
                              <w:sz w:val="27"/>
                            </w:rPr>
                          </w:pPr>
                          <w:r>
                            <w:rPr>
                              <w:sz w:val="27"/>
                            </w:rPr>
                            <w:t>CS</w:t>
                          </w:r>
                          <w:r>
                            <w:rPr>
                              <w:spacing w:val="-9"/>
                              <w:sz w:val="27"/>
                            </w:rPr>
                            <w:t xml:space="preserve"> </w:t>
                          </w:r>
                          <w:r w:rsidR="00673630">
                            <w:rPr>
                              <w:sz w:val="27"/>
                            </w:rPr>
                            <w:t>6365</w:t>
                          </w:r>
                          <w:r>
                            <w:rPr>
                              <w:spacing w:val="-11"/>
                              <w:sz w:val="27"/>
                            </w:rPr>
                            <w:t xml:space="preserve"> </w:t>
                          </w:r>
                          <w:r w:rsidR="00673630">
                            <w:rPr>
                              <w:sz w:val="27"/>
                            </w:rPr>
                            <w:t>IEC</w:t>
                          </w:r>
                          <w:r>
                            <w:rPr>
                              <w:spacing w:val="-8"/>
                              <w:sz w:val="27"/>
                            </w:rPr>
                            <w:t xml:space="preserve"> </w:t>
                          </w:r>
                          <w:r>
                            <w:rPr>
                              <w:spacing w:val="-7"/>
                              <w:sz w:val="27"/>
                            </w:rPr>
                            <w:t>(</w:t>
                          </w:r>
                          <w:r w:rsidR="00673630">
                            <w:rPr>
                              <w:spacing w:val="-7"/>
                              <w:sz w:val="27"/>
                            </w:rPr>
                            <w:t>Sp</w:t>
                          </w:r>
                          <w:r>
                            <w:rPr>
                              <w:spacing w:val="-7"/>
                              <w:sz w:val="27"/>
                            </w:rPr>
                            <w:t>’2</w:t>
                          </w:r>
                          <w:r w:rsidR="00673630">
                            <w:rPr>
                              <w:spacing w:val="-7"/>
                              <w:sz w:val="27"/>
                            </w:rPr>
                            <w:t>6</w:t>
                          </w:r>
                          <w:r>
                            <w:rPr>
                              <w:spacing w:val="-7"/>
                              <w:sz w:val="27"/>
                            </w:rPr>
                            <w:t>)</w:t>
                          </w:r>
                        </w:p>
                      </w:txbxContent>
                    </wps:txbx>
                    <wps:bodyPr wrap="square" lIns="0" tIns="0" rIns="0" bIns="0" rtlCol="0">
                      <a:noAutofit/>
                    </wps:bodyPr>
                  </wps:wsp>
                </a:graphicData>
              </a:graphic>
            </wp:anchor>
          </w:drawing>
        </mc:Choice>
        <mc:Fallback>
          <w:pict>
            <v:shape w14:anchorId="79BFC0CA" id="Textbox 1" o:spid="_x0000_s1027" type="#_x0000_t202" style="position:absolute;margin-left:70.75pt;margin-top:35.1pt;width:119.1pt;height:18.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" filled="f" stroked="f">
              <v:textbox inset="0,0,0,0">
                <w:txbxContent>
                  <w:p w14:paraId="6797D0C2" w14:textId="1CE2DD0E" w:rsidR="00C40B59" w:rsidRDefault="00000000">
                    <w:pPr>
                      <w:spacing w:before="20"/>
                      <w:ind w:left="20"/>
                      <w:rPr>
                        <w:sz w:val="27"/>
                      </w:rPr>
                    </w:pPr>
                    <w:r>
                      <w:rPr>
                        <w:sz w:val="27"/>
                      </w:rPr>
                      <w:t>CS</w:t>
                    </w:r>
                    <w:r>
                      <w:rPr>
                        <w:spacing w:val="-9"/>
                        <w:sz w:val="27"/>
                      </w:rPr>
                      <w:t xml:space="preserve"> </w:t>
                    </w:r>
                    <w:r w:rsidR="00673630">
                      <w:rPr>
                        <w:sz w:val="27"/>
                      </w:rPr>
                      <w:t>6365</w:t>
                    </w:r>
                    <w:r>
                      <w:rPr>
                        <w:spacing w:val="-11"/>
                        <w:sz w:val="27"/>
                      </w:rPr>
                      <w:t xml:space="preserve"> </w:t>
                    </w:r>
                    <w:r w:rsidR="00673630">
                      <w:rPr>
                        <w:sz w:val="27"/>
                      </w:rPr>
                      <w:t>IEC</w:t>
                    </w:r>
                    <w:r>
                      <w:rPr>
                        <w:spacing w:val="-8"/>
                        <w:sz w:val="27"/>
                      </w:rPr>
                      <w:t xml:space="preserve"> </w:t>
                    </w:r>
                    <w:r>
                      <w:rPr>
                        <w:spacing w:val="-7"/>
                        <w:sz w:val="27"/>
                      </w:rPr>
                      <w:t>(</w:t>
                    </w:r>
                    <w:r w:rsidR="00673630">
                      <w:rPr>
                        <w:spacing w:val="-7"/>
                        <w:sz w:val="27"/>
                      </w:rPr>
                      <w:t>Sp</w:t>
                    </w:r>
                    <w:r>
                      <w:rPr>
                        <w:spacing w:val="-7"/>
                        <w:sz w:val="27"/>
                      </w:rPr>
                      <w:t>’2</w:t>
                    </w:r>
                    <w:r w:rsidR="00673630">
                      <w:rPr>
                        <w:spacing w:val="-7"/>
                        <w:sz w:val="27"/>
                      </w:rPr>
                      <w:t>6</w:t>
                    </w:r>
                    <w:r>
                      <w:rPr>
                        <w:spacing w:val="-7"/>
                        <w:sz w:val="27"/>
                      </w:rPr>
                      <w: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5342612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1BC0184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0B02128"/>
    <w:multiLevelType w:val="multilevel"/>
    <w:tmpl w:val="569613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071387"/>
    <w:multiLevelType w:val="multilevel"/>
    <w:tmpl w:val="4164138E"/>
    <w:lvl w:ilvl="0">
      <w:start w:val="1"/>
      <w:numFmt w:val="decimal"/>
      <w:lvlText w:val="%1."/>
      <w:lvlJc w:val="left"/>
      <w:pPr>
        <w:ind w:left="360" w:hanging="360"/>
      </w:pPr>
      <w:rPr>
        <w:rFonts w:hint="default"/>
      </w:rPr>
    </w:lvl>
    <w:lvl w:ilvl="1">
      <w:start w:val="1"/>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0513675F"/>
    <w:multiLevelType w:val="hybridMultilevel"/>
    <w:tmpl w:val="E8F0CB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56350E5"/>
    <w:multiLevelType w:val="multilevel"/>
    <w:tmpl w:val="4C8E5F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DE5240"/>
    <w:multiLevelType w:val="hybridMultilevel"/>
    <w:tmpl w:val="493CFD02"/>
    <w:lvl w:ilvl="0" w:tplc="DCAEB968">
      <w:numFmt w:val="bullet"/>
      <w:lvlText w:val=""/>
      <w:lvlJc w:val="left"/>
      <w:pPr>
        <w:ind w:left="721" w:hanging="360"/>
      </w:pPr>
      <w:rPr>
        <w:rFonts w:ascii="Symbol" w:eastAsia="Symbol" w:hAnsi="Symbol" w:cs="Symbol" w:hint="default"/>
        <w:b w:val="0"/>
        <w:bCs w:val="0"/>
        <w:i w:val="0"/>
        <w:iCs w:val="0"/>
        <w:spacing w:val="0"/>
        <w:w w:val="100"/>
        <w:sz w:val="24"/>
        <w:szCs w:val="24"/>
        <w:lang w:val="en-US" w:eastAsia="en-US" w:bidi="ar-SA"/>
      </w:rPr>
    </w:lvl>
    <w:lvl w:ilvl="1" w:tplc="7EA29B98">
      <w:numFmt w:val="bullet"/>
      <w:lvlText w:val="•"/>
      <w:lvlJc w:val="left"/>
      <w:pPr>
        <w:ind w:left="1584" w:hanging="360"/>
      </w:pPr>
      <w:rPr>
        <w:rFonts w:hint="default"/>
        <w:lang w:val="en-US" w:eastAsia="en-US" w:bidi="ar-SA"/>
      </w:rPr>
    </w:lvl>
    <w:lvl w:ilvl="2" w:tplc="98E40238">
      <w:numFmt w:val="bullet"/>
      <w:lvlText w:val="•"/>
      <w:lvlJc w:val="left"/>
      <w:pPr>
        <w:ind w:left="2448" w:hanging="360"/>
      </w:pPr>
      <w:rPr>
        <w:rFonts w:hint="default"/>
        <w:lang w:val="en-US" w:eastAsia="en-US" w:bidi="ar-SA"/>
      </w:rPr>
    </w:lvl>
    <w:lvl w:ilvl="3" w:tplc="7BE45206">
      <w:numFmt w:val="bullet"/>
      <w:lvlText w:val="•"/>
      <w:lvlJc w:val="left"/>
      <w:pPr>
        <w:ind w:left="3312" w:hanging="360"/>
      </w:pPr>
      <w:rPr>
        <w:rFonts w:hint="default"/>
        <w:lang w:val="en-US" w:eastAsia="en-US" w:bidi="ar-SA"/>
      </w:rPr>
    </w:lvl>
    <w:lvl w:ilvl="4" w:tplc="38CC6D62">
      <w:numFmt w:val="bullet"/>
      <w:lvlText w:val="•"/>
      <w:lvlJc w:val="left"/>
      <w:pPr>
        <w:ind w:left="4176" w:hanging="360"/>
      </w:pPr>
      <w:rPr>
        <w:rFonts w:hint="default"/>
        <w:lang w:val="en-US" w:eastAsia="en-US" w:bidi="ar-SA"/>
      </w:rPr>
    </w:lvl>
    <w:lvl w:ilvl="5" w:tplc="CE6CBCCE">
      <w:numFmt w:val="bullet"/>
      <w:lvlText w:val="•"/>
      <w:lvlJc w:val="left"/>
      <w:pPr>
        <w:ind w:left="5040" w:hanging="360"/>
      </w:pPr>
      <w:rPr>
        <w:rFonts w:hint="default"/>
        <w:lang w:val="en-US" w:eastAsia="en-US" w:bidi="ar-SA"/>
      </w:rPr>
    </w:lvl>
    <w:lvl w:ilvl="6" w:tplc="D5781C8E">
      <w:numFmt w:val="bullet"/>
      <w:lvlText w:val="•"/>
      <w:lvlJc w:val="left"/>
      <w:pPr>
        <w:ind w:left="5904" w:hanging="360"/>
      </w:pPr>
      <w:rPr>
        <w:rFonts w:hint="default"/>
        <w:lang w:val="en-US" w:eastAsia="en-US" w:bidi="ar-SA"/>
      </w:rPr>
    </w:lvl>
    <w:lvl w:ilvl="7" w:tplc="B84CC7B0">
      <w:numFmt w:val="bullet"/>
      <w:lvlText w:val="•"/>
      <w:lvlJc w:val="left"/>
      <w:pPr>
        <w:ind w:left="6768" w:hanging="360"/>
      </w:pPr>
      <w:rPr>
        <w:rFonts w:hint="default"/>
        <w:lang w:val="en-US" w:eastAsia="en-US" w:bidi="ar-SA"/>
      </w:rPr>
    </w:lvl>
    <w:lvl w:ilvl="8" w:tplc="4FB2E5F0">
      <w:numFmt w:val="bullet"/>
      <w:lvlText w:val="•"/>
      <w:lvlJc w:val="left"/>
      <w:pPr>
        <w:ind w:left="7632" w:hanging="360"/>
      </w:pPr>
      <w:rPr>
        <w:rFonts w:hint="default"/>
        <w:lang w:val="en-US" w:eastAsia="en-US" w:bidi="ar-SA"/>
      </w:rPr>
    </w:lvl>
  </w:abstractNum>
  <w:abstractNum w:abstractNumId="7" w15:restartNumberingAfterBreak="0">
    <w:nsid w:val="0E404EE2"/>
    <w:multiLevelType w:val="multilevel"/>
    <w:tmpl w:val="E7928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FD2834"/>
    <w:multiLevelType w:val="multilevel"/>
    <w:tmpl w:val="1E0C1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C521A3"/>
    <w:multiLevelType w:val="multilevel"/>
    <w:tmpl w:val="2EA86BD4"/>
    <w:lvl w:ilvl="0">
      <w:start w:val="1"/>
      <w:numFmt w:val="bullet"/>
      <w:lvlText w:val=""/>
      <w:lvlJc w:val="left"/>
      <w:pPr>
        <w:tabs>
          <w:tab w:val="num" w:pos="765"/>
        </w:tabs>
        <w:ind w:left="765" w:hanging="360"/>
      </w:pPr>
      <w:rPr>
        <w:rFonts w:ascii="Symbol" w:hAnsi="Symbol" w:hint="default"/>
        <w:sz w:val="20"/>
      </w:rPr>
    </w:lvl>
    <w:lvl w:ilvl="1">
      <w:start w:val="1"/>
      <w:numFmt w:val="bullet"/>
      <w:lvlText w:val="o"/>
      <w:lvlJc w:val="left"/>
      <w:pPr>
        <w:tabs>
          <w:tab w:val="num" w:pos="1485"/>
        </w:tabs>
        <w:ind w:left="1485" w:hanging="360"/>
      </w:pPr>
      <w:rPr>
        <w:rFonts w:ascii="Courier New" w:hAnsi="Courier New" w:hint="default"/>
        <w:sz w:val="20"/>
      </w:rPr>
    </w:lvl>
    <w:lvl w:ilvl="2" w:tentative="1">
      <w:start w:val="1"/>
      <w:numFmt w:val="bullet"/>
      <w:lvlText w:val=""/>
      <w:lvlJc w:val="left"/>
      <w:pPr>
        <w:tabs>
          <w:tab w:val="num" w:pos="2205"/>
        </w:tabs>
        <w:ind w:left="2205" w:hanging="360"/>
      </w:pPr>
      <w:rPr>
        <w:rFonts w:ascii="Wingdings" w:hAnsi="Wingdings" w:hint="default"/>
        <w:sz w:val="20"/>
      </w:rPr>
    </w:lvl>
    <w:lvl w:ilvl="3" w:tentative="1">
      <w:start w:val="1"/>
      <w:numFmt w:val="bullet"/>
      <w:lvlText w:val=""/>
      <w:lvlJc w:val="left"/>
      <w:pPr>
        <w:tabs>
          <w:tab w:val="num" w:pos="2925"/>
        </w:tabs>
        <w:ind w:left="2925" w:hanging="360"/>
      </w:pPr>
      <w:rPr>
        <w:rFonts w:ascii="Wingdings" w:hAnsi="Wingdings" w:hint="default"/>
        <w:sz w:val="20"/>
      </w:rPr>
    </w:lvl>
    <w:lvl w:ilvl="4" w:tentative="1">
      <w:start w:val="1"/>
      <w:numFmt w:val="bullet"/>
      <w:lvlText w:val=""/>
      <w:lvlJc w:val="left"/>
      <w:pPr>
        <w:tabs>
          <w:tab w:val="num" w:pos="3645"/>
        </w:tabs>
        <w:ind w:left="3645" w:hanging="360"/>
      </w:pPr>
      <w:rPr>
        <w:rFonts w:ascii="Wingdings" w:hAnsi="Wingdings" w:hint="default"/>
        <w:sz w:val="20"/>
      </w:rPr>
    </w:lvl>
    <w:lvl w:ilvl="5" w:tentative="1">
      <w:start w:val="1"/>
      <w:numFmt w:val="bullet"/>
      <w:lvlText w:val=""/>
      <w:lvlJc w:val="left"/>
      <w:pPr>
        <w:tabs>
          <w:tab w:val="num" w:pos="4365"/>
        </w:tabs>
        <w:ind w:left="4365" w:hanging="360"/>
      </w:pPr>
      <w:rPr>
        <w:rFonts w:ascii="Wingdings" w:hAnsi="Wingdings" w:hint="default"/>
        <w:sz w:val="20"/>
      </w:rPr>
    </w:lvl>
    <w:lvl w:ilvl="6" w:tentative="1">
      <w:start w:val="1"/>
      <w:numFmt w:val="bullet"/>
      <w:lvlText w:val=""/>
      <w:lvlJc w:val="left"/>
      <w:pPr>
        <w:tabs>
          <w:tab w:val="num" w:pos="5085"/>
        </w:tabs>
        <w:ind w:left="5085" w:hanging="360"/>
      </w:pPr>
      <w:rPr>
        <w:rFonts w:ascii="Wingdings" w:hAnsi="Wingdings" w:hint="default"/>
        <w:sz w:val="20"/>
      </w:rPr>
    </w:lvl>
    <w:lvl w:ilvl="7" w:tentative="1">
      <w:start w:val="1"/>
      <w:numFmt w:val="bullet"/>
      <w:lvlText w:val=""/>
      <w:lvlJc w:val="left"/>
      <w:pPr>
        <w:tabs>
          <w:tab w:val="num" w:pos="5805"/>
        </w:tabs>
        <w:ind w:left="5805" w:hanging="360"/>
      </w:pPr>
      <w:rPr>
        <w:rFonts w:ascii="Wingdings" w:hAnsi="Wingdings" w:hint="default"/>
        <w:sz w:val="20"/>
      </w:rPr>
    </w:lvl>
    <w:lvl w:ilvl="8" w:tentative="1">
      <w:start w:val="1"/>
      <w:numFmt w:val="bullet"/>
      <w:lvlText w:val=""/>
      <w:lvlJc w:val="left"/>
      <w:pPr>
        <w:tabs>
          <w:tab w:val="num" w:pos="6525"/>
        </w:tabs>
        <w:ind w:left="6525" w:hanging="360"/>
      </w:pPr>
      <w:rPr>
        <w:rFonts w:ascii="Wingdings" w:hAnsi="Wingdings" w:hint="default"/>
        <w:sz w:val="20"/>
      </w:rPr>
    </w:lvl>
  </w:abstractNum>
  <w:abstractNum w:abstractNumId="10" w15:restartNumberingAfterBreak="0">
    <w:nsid w:val="128A6632"/>
    <w:multiLevelType w:val="multilevel"/>
    <w:tmpl w:val="A62E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4F7506"/>
    <w:multiLevelType w:val="multilevel"/>
    <w:tmpl w:val="80C2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ED1E65"/>
    <w:multiLevelType w:val="hybridMultilevel"/>
    <w:tmpl w:val="DD1640AE"/>
    <w:lvl w:ilvl="0" w:tplc="B8368D7A">
      <w:start w:val="1"/>
      <w:numFmt w:val="lowerRoman"/>
      <w:lvlText w:val="%1."/>
      <w:lvlJc w:val="left"/>
      <w:pPr>
        <w:ind w:left="721" w:hanging="486"/>
        <w:jc w:val="right"/>
      </w:pPr>
      <w:rPr>
        <w:rFonts w:ascii="Times New Roman" w:eastAsia="Times New Roman" w:hAnsi="Times New Roman" w:cs="Times New Roman" w:hint="default"/>
        <w:b/>
        <w:bCs/>
        <w:i w:val="0"/>
        <w:iCs w:val="0"/>
        <w:spacing w:val="-2"/>
        <w:w w:val="100"/>
        <w:sz w:val="24"/>
        <w:szCs w:val="24"/>
        <w:lang w:val="en-US" w:eastAsia="en-US" w:bidi="ar-SA"/>
      </w:rPr>
    </w:lvl>
    <w:lvl w:ilvl="1" w:tplc="21340A9C">
      <w:numFmt w:val="bullet"/>
      <w:lvlText w:val="•"/>
      <w:lvlJc w:val="left"/>
      <w:pPr>
        <w:ind w:left="1548" w:hanging="486"/>
      </w:pPr>
      <w:rPr>
        <w:rFonts w:hint="default"/>
        <w:lang w:val="en-US" w:eastAsia="en-US" w:bidi="ar-SA"/>
      </w:rPr>
    </w:lvl>
    <w:lvl w:ilvl="2" w:tplc="53CE93F2">
      <w:numFmt w:val="bullet"/>
      <w:lvlText w:val="•"/>
      <w:lvlJc w:val="left"/>
      <w:pPr>
        <w:ind w:left="2376" w:hanging="486"/>
      </w:pPr>
      <w:rPr>
        <w:rFonts w:hint="default"/>
        <w:lang w:val="en-US" w:eastAsia="en-US" w:bidi="ar-SA"/>
      </w:rPr>
    </w:lvl>
    <w:lvl w:ilvl="3" w:tplc="4F6C71DA">
      <w:numFmt w:val="bullet"/>
      <w:lvlText w:val="•"/>
      <w:lvlJc w:val="left"/>
      <w:pPr>
        <w:ind w:left="3204" w:hanging="486"/>
      </w:pPr>
      <w:rPr>
        <w:rFonts w:hint="default"/>
        <w:lang w:val="en-US" w:eastAsia="en-US" w:bidi="ar-SA"/>
      </w:rPr>
    </w:lvl>
    <w:lvl w:ilvl="4" w:tplc="54943340">
      <w:numFmt w:val="bullet"/>
      <w:lvlText w:val="•"/>
      <w:lvlJc w:val="left"/>
      <w:pPr>
        <w:ind w:left="4032" w:hanging="486"/>
      </w:pPr>
      <w:rPr>
        <w:rFonts w:hint="default"/>
        <w:lang w:val="en-US" w:eastAsia="en-US" w:bidi="ar-SA"/>
      </w:rPr>
    </w:lvl>
    <w:lvl w:ilvl="5" w:tplc="75D4AA9A">
      <w:numFmt w:val="bullet"/>
      <w:lvlText w:val="•"/>
      <w:lvlJc w:val="left"/>
      <w:pPr>
        <w:ind w:left="4860" w:hanging="486"/>
      </w:pPr>
      <w:rPr>
        <w:rFonts w:hint="default"/>
        <w:lang w:val="en-US" w:eastAsia="en-US" w:bidi="ar-SA"/>
      </w:rPr>
    </w:lvl>
    <w:lvl w:ilvl="6" w:tplc="4000948E">
      <w:numFmt w:val="bullet"/>
      <w:lvlText w:val="•"/>
      <w:lvlJc w:val="left"/>
      <w:pPr>
        <w:ind w:left="5688" w:hanging="486"/>
      </w:pPr>
      <w:rPr>
        <w:rFonts w:hint="default"/>
        <w:lang w:val="en-US" w:eastAsia="en-US" w:bidi="ar-SA"/>
      </w:rPr>
    </w:lvl>
    <w:lvl w:ilvl="7" w:tplc="7FBE04EC">
      <w:numFmt w:val="bullet"/>
      <w:lvlText w:val="•"/>
      <w:lvlJc w:val="left"/>
      <w:pPr>
        <w:ind w:left="6516" w:hanging="486"/>
      </w:pPr>
      <w:rPr>
        <w:rFonts w:hint="default"/>
        <w:lang w:val="en-US" w:eastAsia="en-US" w:bidi="ar-SA"/>
      </w:rPr>
    </w:lvl>
    <w:lvl w:ilvl="8" w:tplc="25B4D1EC">
      <w:numFmt w:val="bullet"/>
      <w:lvlText w:val="•"/>
      <w:lvlJc w:val="left"/>
      <w:pPr>
        <w:ind w:left="7344" w:hanging="486"/>
      </w:pPr>
      <w:rPr>
        <w:rFonts w:hint="default"/>
        <w:lang w:val="en-US" w:eastAsia="en-US" w:bidi="ar-SA"/>
      </w:rPr>
    </w:lvl>
  </w:abstractNum>
  <w:abstractNum w:abstractNumId="13" w15:restartNumberingAfterBreak="0">
    <w:nsid w:val="177D39F9"/>
    <w:multiLevelType w:val="multilevel"/>
    <w:tmpl w:val="6782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F3634D"/>
    <w:multiLevelType w:val="multilevel"/>
    <w:tmpl w:val="9978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1A4177"/>
    <w:multiLevelType w:val="multilevel"/>
    <w:tmpl w:val="4164138E"/>
    <w:lvl w:ilvl="0">
      <w:start w:val="1"/>
      <w:numFmt w:val="decimal"/>
      <w:lvlText w:val="%1."/>
      <w:lvlJc w:val="left"/>
      <w:pPr>
        <w:ind w:left="360" w:hanging="360"/>
      </w:pPr>
      <w:rPr>
        <w:rFonts w:hint="default"/>
      </w:rPr>
    </w:lvl>
    <w:lvl w:ilvl="1">
      <w:start w:val="1"/>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1F291BF1"/>
    <w:multiLevelType w:val="hybridMultilevel"/>
    <w:tmpl w:val="4B4AEB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2D15AF3"/>
    <w:multiLevelType w:val="multilevel"/>
    <w:tmpl w:val="4164138E"/>
    <w:lvl w:ilvl="0">
      <w:start w:val="1"/>
      <w:numFmt w:val="decimal"/>
      <w:lvlText w:val="%1."/>
      <w:lvlJc w:val="left"/>
      <w:pPr>
        <w:ind w:left="360" w:hanging="360"/>
      </w:pPr>
      <w:rPr>
        <w:rFonts w:hint="default"/>
      </w:rPr>
    </w:lvl>
    <w:lvl w:ilvl="1">
      <w:start w:val="1"/>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8" w15:restartNumberingAfterBreak="0">
    <w:nsid w:val="2AFD5CCD"/>
    <w:multiLevelType w:val="multilevel"/>
    <w:tmpl w:val="B79C6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D61440"/>
    <w:multiLevelType w:val="hybridMultilevel"/>
    <w:tmpl w:val="27A691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EE710AC"/>
    <w:multiLevelType w:val="multilevel"/>
    <w:tmpl w:val="7ED67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267C88"/>
    <w:multiLevelType w:val="hybridMultilevel"/>
    <w:tmpl w:val="4DB803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51C2621"/>
    <w:multiLevelType w:val="multilevel"/>
    <w:tmpl w:val="4164138E"/>
    <w:lvl w:ilvl="0">
      <w:start w:val="1"/>
      <w:numFmt w:val="decimal"/>
      <w:lvlText w:val="%1."/>
      <w:lvlJc w:val="left"/>
      <w:pPr>
        <w:ind w:left="360" w:hanging="360"/>
      </w:pPr>
      <w:rPr>
        <w:rFonts w:hint="default"/>
      </w:rPr>
    </w:lvl>
    <w:lvl w:ilvl="1">
      <w:start w:val="1"/>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3A2672D4"/>
    <w:multiLevelType w:val="multilevel"/>
    <w:tmpl w:val="F85E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AE422A"/>
    <w:multiLevelType w:val="multilevel"/>
    <w:tmpl w:val="0D62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622D34"/>
    <w:multiLevelType w:val="multilevel"/>
    <w:tmpl w:val="AC108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CE50CD"/>
    <w:multiLevelType w:val="multilevel"/>
    <w:tmpl w:val="02C2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FB5B63"/>
    <w:multiLevelType w:val="hybridMultilevel"/>
    <w:tmpl w:val="6970676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49554D7"/>
    <w:multiLevelType w:val="multilevel"/>
    <w:tmpl w:val="044E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B07CDF"/>
    <w:multiLevelType w:val="multilevel"/>
    <w:tmpl w:val="8E1C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55337F"/>
    <w:multiLevelType w:val="hybridMultilevel"/>
    <w:tmpl w:val="8452E0D4"/>
    <w:lvl w:ilvl="0" w:tplc="AFCEEF34">
      <w:start w:val="1"/>
      <w:numFmt w:val="lowerRoman"/>
      <w:lvlText w:val="%1."/>
      <w:lvlJc w:val="left"/>
      <w:pPr>
        <w:ind w:left="721" w:hanging="486"/>
        <w:jc w:val="right"/>
      </w:pPr>
      <w:rPr>
        <w:rFonts w:ascii="Times New Roman" w:eastAsia="Times New Roman" w:hAnsi="Times New Roman" w:cs="Times New Roman" w:hint="default"/>
        <w:b/>
        <w:bCs/>
        <w:i w:val="0"/>
        <w:iCs w:val="0"/>
        <w:spacing w:val="-2"/>
        <w:w w:val="100"/>
        <w:sz w:val="24"/>
        <w:szCs w:val="24"/>
        <w:lang w:val="en-US" w:eastAsia="en-US" w:bidi="ar-SA"/>
      </w:rPr>
    </w:lvl>
    <w:lvl w:ilvl="1" w:tplc="3B4076B4">
      <w:numFmt w:val="bullet"/>
      <w:lvlText w:val="•"/>
      <w:lvlJc w:val="left"/>
      <w:pPr>
        <w:ind w:left="1548" w:hanging="486"/>
      </w:pPr>
      <w:rPr>
        <w:rFonts w:hint="default"/>
        <w:lang w:val="en-US" w:eastAsia="en-US" w:bidi="ar-SA"/>
      </w:rPr>
    </w:lvl>
    <w:lvl w:ilvl="2" w:tplc="7C649758">
      <w:numFmt w:val="bullet"/>
      <w:lvlText w:val="•"/>
      <w:lvlJc w:val="left"/>
      <w:pPr>
        <w:ind w:left="2376" w:hanging="486"/>
      </w:pPr>
      <w:rPr>
        <w:rFonts w:hint="default"/>
        <w:lang w:val="en-US" w:eastAsia="en-US" w:bidi="ar-SA"/>
      </w:rPr>
    </w:lvl>
    <w:lvl w:ilvl="3" w:tplc="9FBECCAE">
      <w:numFmt w:val="bullet"/>
      <w:lvlText w:val="•"/>
      <w:lvlJc w:val="left"/>
      <w:pPr>
        <w:ind w:left="3204" w:hanging="486"/>
      </w:pPr>
      <w:rPr>
        <w:rFonts w:hint="default"/>
        <w:lang w:val="en-US" w:eastAsia="en-US" w:bidi="ar-SA"/>
      </w:rPr>
    </w:lvl>
    <w:lvl w:ilvl="4" w:tplc="A5B6C5A0">
      <w:numFmt w:val="bullet"/>
      <w:lvlText w:val="•"/>
      <w:lvlJc w:val="left"/>
      <w:pPr>
        <w:ind w:left="4032" w:hanging="486"/>
      </w:pPr>
      <w:rPr>
        <w:rFonts w:hint="default"/>
        <w:lang w:val="en-US" w:eastAsia="en-US" w:bidi="ar-SA"/>
      </w:rPr>
    </w:lvl>
    <w:lvl w:ilvl="5" w:tplc="03F2B74A">
      <w:numFmt w:val="bullet"/>
      <w:lvlText w:val="•"/>
      <w:lvlJc w:val="left"/>
      <w:pPr>
        <w:ind w:left="4860" w:hanging="486"/>
      </w:pPr>
      <w:rPr>
        <w:rFonts w:hint="default"/>
        <w:lang w:val="en-US" w:eastAsia="en-US" w:bidi="ar-SA"/>
      </w:rPr>
    </w:lvl>
    <w:lvl w:ilvl="6" w:tplc="1E6EBFBC">
      <w:numFmt w:val="bullet"/>
      <w:lvlText w:val="•"/>
      <w:lvlJc w:val="left"/>
      <w:pPr>
        <w:ind w:left="5688" w:hanging="486"/>
      </w:pPr>
      <w:rPr>
        <w:rFonts w:hint="default"/>
        <w:lang w:val="en-US" w:eastAsia="en-US" w:bidi="ar-SA"/>
      </w:rPr>
    </w:lvl>
    <w:lvl w:ilvl="7" w:tplc="028C11F0">
      <w:numFmt w:val="bullet"/>
      <w:lvlText w:val="•"/>
      <w:lvlJc w:val="left"/>
      <w:pPr>
        <w:ind w:left="6516" w:hanging="486"/>
      </w:pPr>
      <w:rPr>
        <w:rFonts w:hint="default"/>
        <w:lang w:val="en-US" w:eastAsia="en-US" w:bidi="ar-SA"/>
      </w:rPr>
    </w:lvl>
    <w:lvl w:ilvl="8" w:tplc="76BA2246">
      <w:numFmt w:val="bullet"/>
      <w:lvlText w:val="•"/>
      <w:lvlJc w:val="left"/>
      <w:pPr>
        <w:ind w:left="7344" w:hanging="486"/>
      </w:pPr>
      <w:rPr>
        <w:rFonts w:hint="default"/>
        <w:lang w:val="en-US" w:eastAsia="en-US" w:bidi="ar-SA"/>
      </w:rPr>
    </w:lvl>
  </w:abstractNum>
  <w:abstractNum w:abstractNumId="31" w15:restartNumberingAfterBreak="0">
    <w:nsid w:val="48E13256"/>
    <w:multiLevelType w:val="hybridMultilevel"/>
    <w:tmpl w:val="FF04D6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8E9526D"/>
    <w:multiLevelType w:val="hybridMultilevel"/>
    <w:tmpl w:val="0128C92C"/>
    <w:lvl w:ilvl="0" w:tplc="F760EA9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4A2C4A95"/>
    <w:multiLevelType w:val="multilevel"/>
    <w:tmpl w:val="D7EE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4964E4"/>
    <w:multiLevelType w:val="multilevel"/>
    <w:tmpl w:val="7526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F91783"/>
    <w:multiLevelType w:val="hybridMultilevel"/>
    <w:tmpl w:val="73562708"/>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6" w15:restartNumberingAfterBreak="0">
    <w:nsid w:val="5C015950"/>
    <w:multiLevelType w:val="hybridMultilevel"/>
    <w:tmpl w:val="3A96DC46"/>
    <w:lvl w:ilvl="0" w:tplc="4009000F">
      <w:start w:val="1"/>
      <w:numFmt w:val="decimal"/>
      <w:lvlText w:val="%1."/>
      <w:lvlJc w:val="left"/>
      <w:pPr>
        <w:ind w:left="960" w:hanging="360"/>
      </w:pPr>
    </w:lvl>
    <w:lvl w:ilvl="1" w:tplc="40090019" w:tentative="1">
      <w:start w:val="1"/>
      <w:numFmt w:val="lowerLetter"/>
      <w:lvlText w:val="%2."/>
      <w:lvlJc w:val="left"/>
      <w:pPr>
        <w:ind w:left="1680" w:hanging="360"/>
      </w:pPr>
    </w:lvl>
    <w:lvl w:ilvl="2" w:tplc="4009001B" w:tentative="1">
      <w:start w:val="1"/>
      <w:numFmt w:val="lowerRoman"/>
      <w:lvlText w:val="%3."/>
      <w:lvlJc w:val="right"/>
      <w:pPr>
        <w:ind w:left="2400" w:hanging="180"/>
      </w:pPr>
    </w:lvl>
    <w:lvl w:ilvl="3" w:tplc="4009000F" w:tentative="1">
      <w:start w:val="1"/>
      <w:numFmt w:val="decimal"/>
      <w:lvlText w:val="%4."/>
      <w:lvlJc w:val="left"/>
      <w:pPr>
        <w:ind w:left="3120" w:hanging="360"/>
      </w:pPr>
    </w:lvl>
    <w:lvl w:ilvl="4" w:tplc="40090019" w:tentative="1">
      <w:start w:val="1"/>
      <w:numFmt w:val="lowerLetter"/>
      <w:lvlText w:val="%5."/>
      <w:lvlJc w:val="left"/>
      <w:pPr>
        <w:ind w:left="3840" w:hanging="360"/>
      </w:pPr>
    </w:lvl>
    <w:lvl w:ilvl="5" w:tplc="4009001B" w:tentative="1">
      <w:start w:val="1"/>
      <w:numFmt w:val="lowerRoman"/>
      <w:lvlText w:val="%6."/>
      <w:lvlJc w:val="right"/>
      <w:pPr>
        <w:ind w:left="4560" w:hanging="180"/>
      </w:pPr>
    </w:lvl>
    <w:lvl w:ilvl="6" w:tplc="4009000F" w:tentative="1">
      <w:start w:val="1"/>
      <w:numFmt w:val="decimal"/>
      <w:lvlText w:val="%7."/>
      <w:lvlJc w:val="left"/>
      <w:pPr>
        <w:ind w:left="5280" w:hanging="360"/>
      </w:pPr>
    </w:lvl>
    <w:lvl w:ilvl="7" w:tplc="40090019" w:tentative="1">
      <w:start w:val="1"/>
      <w:numFmt w:val="lowerLetter"/>
      <w:lvlText w:val="%8."/>
      <w:lvlJc w:val="left"/>
      <w:pPr>
        <w:ind w:left="6000" w:hanging="360"/>
      </w:pPr>
    </w:lvl>
    <w:lvl w:ilvl="8" w:tplc="4009001B" w:tentative="1">
      <w:start w:val="1"/>
      <w:numFmt w:val="lowerRoman"/>
      <w:lvlText w:val="%9."/>
      <w:lvlJc w:val="right"/>
      <w:pPr>
        <w:ind w:left="6720" w:hanging="180"/>
      </w:pPr>
    </w:lvl>
  </w:abstractNum>
  <w:abstractNum w:abstractNumId="37" w15:restartNumberingAfterBreak="0">
    <w:nsid w:val="5F20098B"/>
    <w:multiLevelType w:val="multilevel"/>
    <w:tmpl w:val="7CB6F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1E3457"/>
    <w:multiLevelType w:val="multilevel"/>
    <w:tmpl w:val="5D5C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CA362E"/>
    <w:multiLevelType w:val="hybridMultilevel"/>
    <w:tmpl w:val="A43040C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0" w15:restartNumberingAfterBreak="0">
    <w:nsid w:val="7CDD6C80"/>
    <w:multiLevelType w:val="multilevel"/>
    <w:tmpl w:val="81C0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032523"/>
    <w:multiLevelType w:val="hybridMultilevel"/>
    <w:tmpl w:val="DEECAC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E2646FB"/>
    <w:multiLevelType w:val="multilevel"/>
    <w:tmpl w:val="9A88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6E652F"/>
    <w:multiLevelType w:val="multilevel"/>
    <w:tmpl w:val="31CA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A65D06"/>
    <w:multiLevelType w:val="multilevel"/>
    <w:tmpl w:val="FC3A0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5311895">
    <w:abstractNumId w:val="6"/>
  </w:num>
  <w:num w:numId="2" w16cid:durableId="1203784332">
    <w:abstractNumId w:val="12"/>
  </w:num>
  <w:num w:numId="3" w16cid:durableId="1089539519">
    <w:abstractNumId w:val="30"/>
  </w:num>
  <w:num w:numId="4" w16cid:durableId="1970672627">
    <w:abstractNumId w:val="32"/>
  </w:num>
  <w:num w:numId="5" w16cid:durableId="1418751743">
    <w:abstractNumId w:val="31"/>
  </w:num>
  <w:num w:numId="6" w16cid:durableId="894394713">
    <w:abstractNumId w:val="22"/>
  </w:num>
  <w:num w:numId="7" w16cid:durableId="1423450567">
    <w:abstractNumId w:val="8"/>
  </w:num>
  <w:num w:numId="8" w16cid:durableId="165051554">
    <w:abstractNumId w:val="9"/>
  </w:num>
  <w:num w:numId="9" w16cid:durableId="1317882820">
    <w:abstractNumId w:val="2"/>
  </w:num>
  <w:num w:numId="10" w16cid:durableId="1156413495">
    <w:abstractNumId w:val="15"/>
  </w:num>
  <w:num w:numId="11" w16cid:durableId="1647659412">
    <w:abstractNumId w:val="17"/>
  </w:num>
  <w:num w:numId="12" w16cid:durableId="1970241441">
    <w:abstractNumId w:val="23"/>
  </w:num>
  <w:num w:numId="13" w16cid:durableId="515122925">
    <w:abstractNumId w:val="11"/>
  </w:num>
  <w:num w:numId="14" w16cid:durableId="1233545263">
    <w:abstractNumId w:val="40"/>
  </w:num>
  <w:num w:numId="15" w16cid:durableId="2073581641">
    <w:abstractNumId w:val="16"/>
  </w:num>
  <w:num w:numId="16" w16cid:durableId="1515070330">
    <w:abstractNumId w:val="21"/>
  </w:num>
  <w:num w:numId="17" w16cid:durableId="1722242706">
    <w:abstractNumId w:val="3"/>
  </w:num>
  <w:num w:numId="18" w16cid:durableId="1379629864">
    <w:abstractNumId w:val="4"/>
  </w:num>
  <w:num w:numId="19" w16cid:durableId="1372799982">
    <w:abstractNumId w:val="5"/>
  </w:num>
  <w:num w:numId="20" w16cid:durableId="800458456">
    <w:abstractNumId w:val="28"/>
  </w:num>
  <w:num w:numId="21" w16cid:durableId="302929929">
    <w:abstractNumId w:val="10"/>
  </w:num>
  <w:num w:numId="22" w16cid:durableId="129713835">
    <w:abstractNumId w:val="18"/>
  </w:num>
  <w:num w:numId="23" w16cid:durableId="1860268661">
    <w:abstractNumId w:val="34"/>
  </w:num>
  <w:num w:numId="24" w16cid:durableId="1877310746">
    <w:abstractNumId w:val="29"/>
  </w:num>
  <w:num w:numId="25" w16cid:durableId="835803202">
    <w:abstractNumId w:val="20"/>
  </w:num>
  <w:num w:numId="26" w16cid:durableId="1259368853">
    <w:abstractNumId w:val="43"/>
  </w:num>
  <w:num w:numId="27" w16cid:durableId="1972248192">
    <w:abstractNumId w:val="25"/>
  </w:num>
  <w:num w:numId="28" w16cid:durableId="1954508700">
    <w:abstractNumId w:val="37"/>
  </w:num>
  <w:num w:numId="29" w16cid:durableId="539249835">
    <w:abstractNumId w:val="44"/>
  </w:num>
  <w:num w:numId="30" w16cid:durableId="955061622">
    <w:abstractNumId w:val="7"/>
  </w:num>
  <w:num w:numId="31" w16cid:durableId="281159398">
    <w:abstractNumId w:val="33"/>
  </w:num>
  <w:num w:numId="32" w16cid:durableId="2136024676">
    <w:abstractNumId w:val="38"/>
  </w:num>
  <w:num w:numId="33" w16cid:durableId="1042052450">
    <w:abstractNumId w:val="0"/>
  </w:num>
  <w:num w:numId="34" w16cid:durableId="45645210">
    <w:abstractNumId w:val="27"/>
  </w:num>
  <w:num w:numId="35" w16cid:durableId="1627659589">
    <w:abstractNumId w:val="0"/>
  </w:num>
  <w:num w:numId="36" w16cid:durableId="575013576">
    <w:abstractNumId w:val="39"/>
  </w:num>
  <w:num w:numId="37" w16cid:durableId="3146500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77932895">
    <w:abstractNumId w:val="35"/>
  </w:num>
  <w:num w:numId="39" w16cid:durableId="590545683">
    <w:abstractNumId w:val="19"/>
  </w:num>
  <w:num w:numId="40" w16cid:durableId="177932022">
    <w:abstractNumId w:val="42"/>
  </w:num>
  <w:num w:numId="41" w16cid:durableId="5400526">
    <w:abstractNumId w:val="24"/>
  </w:num>
  <w:num w:numId="42" w16cid:durableId="1539658592">
    <w:abstractNumId w:val="14"/>
  </w:num>
  <w:num w:numId="43" w16cid:durableId="1447694056">
    <w:abstractNumId w:val="26"/>
  </w:num>
  <w:num w:numId="44" w16cid:durableId="543911910">
    <w:abstractNumId w:val="13"/>
  </w:num>
  <w:num w:numId="45" w16cid:durableId="2123529089">
    <w:abstractNumId w:val="0"/>
    <w:lvlOverride w:ilvl="0"/>
    <w:lvlOverride w:ilvl="1"/>
    <w:lvlOverride w:ilvl="2"/>
    <w:lvlOverride w:ilvl="3"/>
    <w:lvlOverride w:ilvl="4"/>
    <w:lvlOverride w:ilvl="5"/>
    <w:lvlOverride w:ilvl="6"/>
    <w:lvlOverride w:ilvl="7"/>
    <w:lvlOverride w:ilvl="8"/>
  </w:num>
  <w:num w:numId="46" w16cid:durableId="1811438693">
    <w:abstractNumId w:val="36"/>
  </w:num>
  <w:num w:numId="47" w16cid:durableId="1997882328">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460F5"/>
    <w:rsid w:val="00051C5C"/>
    <w:rsid w:val="00106F3D"/>
    <w:rsid w:val="00162438"/>
    <w:rsid w:val="001A6D90"/>
    <w:rsid w:val="00235099"/>
    <w:rsid w:val="002A67D9"/>
    <w:rsid w:val="00316346"/>
    <w:rsid w:val="00336EA2"/>
    <w:rsid w:val="00382CAC"/>
    <w:rsid w:val="00397752"/>
    <w:rsid w:val="004460F5"/>
    <w:rsid w:val="0046254A"/>
    <w:rsid w:val="00532B38"/>
    <w:rsid w:val="005379E6"/>
    <w:rsid w:val="005D14AC"/>
    <w:rsid w:val="005F7BE8"/>
    <w:rsid w:val="00654E9F"/>
    <w:rsid w:val="00673630"/>
    <w:rsid w:val="006772F4"/>
    <w:rsid w:val="006B1960"/>
    <w:rsid w:val="006D05C1"/>
    <w:rsid w:val="00727159"/>
    <w:rsid w:val="007D20D3"/>
    <w:rsid w:val="007D30BE"/>
    <w:rsid w:val="00977F6F"/>
    <w:rsid w:val="00A567F4"/>
    <w:rsid w:val="00A8362E"/>
    <w:rsid w:val="00AC78F5"/>
    <w:rsid w:val="00AD6B33"/>
    <w:rsid w:val="00B22E03"/>
    <w:rsid w:val="00B52DD9"/>
    <w:rsid w:val="00B67E43"/>
    <w:rsid w:val="00BC0FEE"/>
    <w:rsid w:val="00C40B59"/>
    <w:rsid w:val="00C70EC1"/>
    <w:rsid w:val="00C93419"/>
    <w:rsid w:val="00CA16B7"/>
    <w:rsid w:val="00D32FDF"/>
    <w:rsid w:val="00D52F31"/>
    <w:rsid w:val="00D637E2"/>
    <w:rsid w:val="00D95ACF"/>
    <w:rsid w:val="00DB1942"/>
    <w:rsid w:val="00DC27B0"/>
    <w:rsid w:val="00DE185A"/>
    <w:rsid w:val="00DF587B"/>
    <w:rsid w:val="00E75022"/>
    <w:rsid w:val="00E83F9C"/>
    <w:rsid w:val="00EA689C"/>
    <w:rsid w:val="00FC10C9"/>
    <w:rsid w:val="00FE26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39DE50"/>
  <w15:docId w15:val="{AAB9784F-71EB-4C68-995A-ADCA17E83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paragraph" w:styleId="Heading1">
    <w:name w:val="heading 1"/>
    <w:basedOn w:val="Normal"/>
    <w:uiPriority w:val="9"/>
    <w:qFormat/>
    <w:pPr>
      <w:spacing w:before="187"/>
      <w:ind w:right="1073"/>
      <w:jc w:val="center"/>
      <w:outlineLvl w:val="0"/>
    </w:pPr>
    <w:rPr>
      <w:rFonts w:ascii="Times New Roman" w:eastAsia="Times New Roman" w:hAnsi="Times New Roman" w:cs="Times New Roman"/>
      <w:sz w:val="36"/>
      <w:szCs w:val="36"/>
    </w:rPr>
  </w:style>
  <w:style w:type="paragraph" w:styleId="Heading2">
    <w:name w:val="heading 2"/>
    <w:basedOn w:val="Normal"/>
    <w:link w:val="Heading2Char"/>
    <w:uiPriority w:val="9"/>
    <w:unhideWhenUsed/>
    <w:qFormat/>
    <w:pPr>
      <w:spacing w:before="159"/>
      <w:outlineLvl w:val="1"/>
    </w:pPr>
    <w:rPr>
      <w:b/>
      <w:bCs/>
      <w:sz w:val="28"/>
      <w:szCs w:val="28"/>
    </w:rPr>
  </w:style>
  <w:style w:type="paragraph" w:styleId="Heading3">
    <w:name w:val="heading 3"/>
    <w:basedOn w:val="Normal"/>
    <w:next w:val="Normal"/>
    <w:link w:val="Heading3Char"/>
    <w:uiPriority w:val="9"/>
    <w:unhideWhenUsed/>
    <w:qFormat/>
    <w:rsid w:val="00D637E2"/>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E83F9C"/>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051C5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hanging="360"/>
    </w:pPr>
    <w:rPr>
      <w:sz w:val="24"/>
      <w:szCs w:val="24"/>
    </w:rPr>
  </w:style>
  <w:style w:type="paragraph" w:styleId="Title">
    <w:name w:val="Title"/>
    <w:basedOn w:val="Normal"/>
    <w:link w:val="TitleChar"/>
    <w:uiPriority w:val="10"/>
    <w:qFormat/>
    <w:pPr>
      <w:spacing w:before="57"/>
      <w:ind w:right="1076"/>
      <w:jc w:val="center"/>
    </w:pPr>
    <w:rPr>
      <w:rFonts w:ascii="Times New Roman" w:eastAsia="Times New Roman" w:hAnsi="Times New Roman" w:cs="Times New Roman"/>
      <w:sz w:val="56"/>
      <w:szCs w:val="56"/>
    </w:rPr>
  </w:style>
  <w:style w:type="paragraph" w:styleId="ListParagraph">
    <w:name w:val="List Paragraph"/>
    <w:basedOn w:val="Normal"/>
    <w:uiPriority w:val="1"/>
    <w:qFormat/>
    <w:pPr>
      <w:spacing w:before="60"/>
      <w:ind w:left="720" w:hanging="360"/>
    </w:pPr>
  </w:style>
  <w:style w:type="paragraph" w:customStyle="1" w:styleId="TableParagraph">
    <w:name w:val="Table Paragraph"/>
    <w:basedOn w:val="Normal"/>
    <w:uiPriority w:val="1"/>
    <w:qFormat/>
  </w:style>
  <w:style w:type="character" w:customStyle="1" w:styleId="TitleChar">
    <w:name w:val="Title Char"/>
    <w:basedOn w:val="DefaultParagraphFont"/>
    <w:link w:val="Title"/>
    <w:uiPriority w:val="10"/>
    <w:rsid w:val="005379E6"/>
    <w:rPr>
      <w:rFonts w:ascii="Times New Roman" w:eastAsia="Times New Roman" w:hAnsi="Times New Roman" w:cs="Times New Roman"/>
      <w:sz w:val="56"/>
      <w:szCs w:val="56"/>
    </w:rPr>
  </w:style>
  <w:style w:type="character" w:styleId="Hyperlink">
    <w:name w:val="Hyperlink"/>
    <w:basedOn w:val="DefaultParagraphFont"/>
    <w:uiPriority w:val="99"/>
    <w:unhideWhenUsed/>
    <w:rsid w:val="005379E6"/>
    <w:rPr>
      <w:color w:val="0000FF" w:themeColor="hyperlink"/>
      <w:u w:val="single"/>
    </w:rPr>
  </w:style>
  <w:style w:type="character" w:customStyle="1" w:styleId="Heading3Char">
    <w:name w:val="Heading 3 Char"/>
    <w:basedOn w:val="DefaultParagraphFont"/>
    <w:link w:val="Heading3"/>
    <w:uiPriority w:val="9"/>
    <w:rsid w:val="00D637E2"/>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39"/>
    <w:rsid w:val="00CA16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CA16B7"/>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CA16B7"/>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CA16B7"/>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CA16B7"/>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PlainTable2">
    <w:name w:val="Plain Table 2"/>
    <w:basedOn w:val="TableNormal"/>
    <w:uiPriority w:val="42"/>
    <w:rsid w:val="00CA16B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Strong">
    <w:name w:val="Strong"/>
    <w:basedOn w:val="DefaultParagraphFont"/>
    <w:uiPriority w:val="22"/>
    <w:qFormat/>
    <w:rsid w:val="00D32FDF"/>
    <w:rPr>
      <w:b/>
      <w:bCs/>
    </w:rPr>
  </w:style>
  <w:style w:type="character" w:customStyle="1" w:styleId="Heading2Char">
    <w:name w:val="Heading 2 Char"/>
    <w:basedOn w:val="DefaultParagraphFont"/>
    <w:link w:val="Heading2"/>
    <w:uiPriority w:val="9"/>
    <w:rsid w:val="00D32FDF"/>
    <w:rPr>
      <w:rFonts w:ascii="Trebuchet MS" w:eastAsia="Trebuchet MS" w:hAnsi="Trebuchet MS" w:cs="Trebuchet MS"/>
      <w:b/>
      <w:bCs/>
      <w:sz w:val="28"/>
      <w:szCs w:val="28"/>
    </w:rPr>
  </w:style>
  <w:style w:type="paragraph" w:styleId="NormalWeb">
    <w:name w:val="Normal (Web)"/>
    <w:basedOn w:val="Normal"/>
    <w:uiPriority w:val="99"/>
    <w:unhideWhenUsed/>
    <w:rsid w:val="00D32FDF"/>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D32F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75022"/>
    <w:rPr>
      <w:color w:val="605E5C"/>
      <w:shd w:val="clear" w:color="auto" w:fill="E1DFDD"/>
    </w:rPr>
  </w:style>
  <w:style w:type="character" w:customStyle="1" w:styleId="Heading5Char">
    <w:name w:val="Heading 5 Char"/>
    <w:basedOn w:val="DefaultParagraphFont"/>
    <w:link w:val="Heading5"/>
    <w:uiPriority w:val="9"/>
    <w:semiHidden/>
    <w:rsid w:val="00051C5C"/>
    <w:rPr>
      <w:rFonts w:asciiTheme="majorHAnsi" w:eastAsiaTheme="majorEastAsia" w:hAnsiTheme="majorHAnsi" w:cstheme="majorBidi"/>
      <w:color w:val="365F91" w:themeColor="accent1" w:themeShade="BF"/>
    </w:rPr>
  </w:style>
  <w:style w:type="character" w:customStyle="1" w:styleId="Heading4Char">
    <w:name w:val="Heading 4 Char"/>
    <w:basedOn w:val="DefaultParagraphFont"/>
    <w:link w:val="Heading4"/>
    <w:uiPriority w:val="9"/>
    <w:semiHidden/>
    <w:rsid w:val="00E83F9C"/>
    <w:rPr>
      <w:rFonts w:asciiTheme="majorHAnsi" w:eastAsiaTheme="majorEastAsia" w:hAnsiTheme="majorHAnsi" w:cstheme="majorBidi"/>
      <w:i/>
      <w:iCs/>
      <w:color w:val="365F91" w:themeColor="accent1" w:themeShade="BF"/>
    </w:rPr>
  </w:style>
  <w:style w:type="character" w:styleId="Emphasis">
    <w:name w:val="Emphasis"/>
    <w:basedOn w:val="DefaultParagraphFont"/>
    <w:uiPriority w:val="20"/>
    <w:qFormat/>
    <w:rsid w:val="00A567F4"/>
    <w:rPr>
      <w:i/>
      <w:iCs/>
    </w:rPr>
  </w:style>
  <w:style w:type="paragraph" w:customStyle="1" w:styleId="FirstParagraph">
    <w:name w:val="First Paragraph"/>
    <w:basedOn w:val="BodyText"/>
    <w:next w:val="BodyText"/>
    <w:qFormat/>
    <w:rsid w:val="00336EA2"/>
    <w:pPr>
      <w:widowControl/>
      <w:autoSpaceDE/>
      <w:autoSpaceDN/>
      <w:spacing w:before="180" w:after="180"/>
      <w:ind w:firstLine="0"/>
    </w:pPr>
    <w:rPr>
      <w:rFonts w:asciiTheme="minorHAnsi" w:eastAsiaTheme="minorHAnsi" w:hAnsiTheme="minorHAnsi" w:cstheme="minorBidi"/>
    </w:rPr>
  </w:style>
  <w:style w:type="paragraph" w:customStyle="1" w:styleId="Compact">
    <w:name w:val="Compact"/>
    <w:basedOn w:val="BodyText"/>
    <w:qFormat/>
    <w:rsid w:val="00336EA2"/>
    <w:pPr>
      <w:widowControl/>
      <w:autoSpaceDE/>
      <w:autoSpaceDN/>
      <w:spacing w:before="36" w:after="36"/>
      <w:ind w:firstLine="0"/>
    </w:pPr>
    <w:rPr>
      <w:rFonts w:asciiTheme="minorHAnsi" w:eastAsiaTheme="minorHAnsi" w:hAnsiTheme="minorHAnsi" w:cstheme="minorBidi"/>
    </w:rPr>
  </w:style>
  <w:style w:type="paragraph" w:styleId="Header">
    <w:name w:val="header"/>
    <w:basedOn w:val="Normal"/>
    <w:link w:val="HeaderChar"/>
    <w:uiPriority w:val="99"/>
    <w:unhideWhenUsed/>
    <w:rsid w:val="00673630"/>
    <w:pPr>
      <w:tabs>
        <w:tab w:val="center" w:pos="4513"/>
        <w:tab w:val="right" w:pos="9026"/>
      </w:tabs>
    </w:pPr>
  </w:style>
  <w:style w:type="character" w:customStyle="1" w:styleId="HeaderChar">
    <w:name w:val="Header Char"/>
    <w:basedOn w:val="DefaultParagraphFont"/>
    <w:link w:val="Header"/>
    <w:uiPriority w:val="99"/>
    <w:rsid w:val="00673630"/>
    <w:rPr>
      <w:rFonts w:ascii="Trebuchet MS" w:eastAsia="Trebuchet MS" w:hAnsi="Trebuchet MS" w:cs="Trebuchet MS"/>
    </w:rPr>
  </w:style>
  <w:style w:type="paragraph" w:styleId="Footer">
    <w:name w:val="footer"/>
    <w:basedOn w:val="Normal"/>
    <w:link w:val="FooterChar"/>
    <w:uiPriority w:val="99"/>
    <w:unhideWhenUsed/>
    <w:rsid w:val="00673630"/>
    <w:pPr>
      <w:tabs>
        <w:tab w:val="center" w:pos="4513"/>
        <w:tab w:val="right" w:pos="9026"/>
      </w:tabs>
    </w:pPr>
  </w:style>
  <w:style w:type="character" w:customStyle="1" w:styleId="FooterChar">
    <w:name w:val="Footer Char"/>
    <w:basedOn w:val="DefaultParagraphFont"/>
    <w:link w:val="Footer"/>
    <w:uiPriority w:val="99"/>
    <w:rsid w:val="00673630"/>
    <w:rPr>
      <w:rFonts w:ascii="Trebuchet MS" w:eastAsia="Trebuchet MS" w:hAnsi="Trebuchet MS" w:cs="Trebuchet MS"/>
    </w:rPr>
  </w:style>
  <w:style w:type="character" w:customStyle="1" w:styleId="VerbatimChar">
    <w:name w:val="Verbatim Char"/>
    <w:basedOn w:val="DefaultParagraphFont"/>
    <w:link w:val="SourceCode"/>
    <w:locked/>
    <w:rsid w:val="0046254A"/>
    <w:rPr>
      <w:rFonts w:ascii="Consolas" w:hAnsi="Consolas"/>
    </w:rPr>
  </w:style>
  <w:style w:type="paragraph" w:customStyle="1" w:styleId="SourceCode">
    <w:name w:val="Source Code"/>
    <w:basedOn w:val="Normal"/>
    <w:link w:val="VerbatimChar"/>
    <w:rsid w:val="0046254A"/>
    <w:pPr>
      <w:widowControl/>
      <w:wordWrap w:val="0"/>
      <w:autoSpaceDE/>
      <w:autoSpaceDN/>
      <w:spacing w:after="200"/>
    </w:pPr>
    <w:rPr>
      <w:rFonts w:ascii="Consolas" w:eastAsiaTheme="minorHAnsi" w:hAnsi="Consolas" w:cstheme="minorBidi"/>
    </w:rPr>
  </w:style>
  <w:style w:type="table" w:customStyle="1" w:styleId="Table">
    <w:name w:val="Table"/>
    <w:semiHidden/>
    <w:qFormat/>
    <w:rsid w:val="0046254A"/>
    <w:pPr>
      <w:widowControl/>
      <w:autoSpaceDE/>
      <w:autoSpaceDN/>
      <w:spacing w:after="200"/>
    </w:pPr>
    <w:rPr>
      <w:sz w:val="24"/>
      <w:szCs w:val="24"/>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table" w:customStyle="1" w:styleId="Table1">
    <w:name w:val="Table1"/>
    <w:semiHidden/>
    <w:qFormat/>
    <w:rsid w:val="0046254A"/>
    <w:pPr>
      <w:widowControl/>
      <w:autoSpaceDE/>
      <w:autoSpaceDN/>
      <w:spacing w:after="200"/>
    </w:pPr>
    <w:rPr>
      <w:rFonts w:ascii="Cambria" w:eastAsia="Cambria" w:hAnsi="Cambria" w:cs="Times New Roman"/>
      <w:sz w:val="24"/>
      <w:szCs w:val="24"/>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character" w:styleId="FollowedHyperlink">
    <w:name w:val="FollowedHyperlink"/>
    <w:basedOn w:val="DefaultParagraphFont"/>
    <w:uiPriority w:val="99"/>
    <w:semiHidden/>
    <w:unhideWhenUsed/>
    <w:rsid w:val="005D14A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gatech.edu/bchamarthi6/CS6235_ResearchNarrative.git" TargetMode="External"/><Relationship Id="rId3" Type="http://schemas.openxmlformats.org/officeDocument/2006/relationships/settings" Target="settings.xml"/><Relationship Id="rId7" Type="http://schemas.openxmlformats.org/officeDocument/2006/relationships/hyperlink" Target="https://research-narrative.streamlit.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285</TotalTime>
  <Pages>14</Pages>
  <Words>4658</Words>
  <Characters>26555</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Velu, Nandakishor</dc:creator>
  <cp:lastModifiedBy>Chamarthi, Bindhumadhavavarma</cp:lastModifiedBy>
  <cp:revision>15</cp:revision>
  <cp:lastPrinted>2025-09-26T04:26:00Z</cp:lastPrinted>
  <dcterms:created xsi:type="dcterms:W3CDTF">2025-09-26T02:54:00Z</dcterms:created>
  <dcterms:modified xsi:type="dcterms:W3CDTF">2026-03-08T19:43:00Z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2025-09-06T00:00:00Z</vt:filetime>
  </property>
  <property fmtid="{D5CDD505-2E9C-101B-9397-08002B2CF9AE}" pid="3" name="Creator">
    <vt:lpwstr>Microsoft Word</vt:lpwstr>
  </property>
  <property fmtid="{D5CDD505-2E9C-101B-9397-08002B2CF9AE}" pid="4" name="LastSaved">
    <vt:filetime>2025-09-26T00:00:00Z</vt:filetime>
  </property>
</Properties>
</file>