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1AE3D786" w14:textId="77777777" w:rsidR="00405E39" w:rsidRPr="00405E39" w:rsidRDefault="00834DA1" w:rsidP="00405E39">
      <w:pPr>
        <w:pBdr>
          <w:left w:val="single" w:sz="24" w:space="4" w:color="323E4F" w:themeColor="text2" w:themeShade="BF"/>
        </w:pBdr>
        <w:autoSpaceDE w:val="0"/>
        <w:autoSpaceDN w:val="0"/>
        <w:adjustRightInd w:val="0"/>
        <w:spacing w:after="0" w:line="240" w:lineRule="auto"/>
        <w:rPr>
          <w:rFonts w:ascii="Times New Roman" w:hAnsi="Times New Roman" w:cs="Times New Roman"/>
          <w:color w:val="2E74B6"/>
          <w:kern w:val="0"/>
          <w:sz w:val="32"/>
          <w:szCs w:val="32"/>
          <w:lang w:val="en-US"/>
        </w:rPr>
      </w:pPr>
      <w:r w:rsidRPr="00405E39">
        <w:rPr>
          <w:rFonts w:ascii="Times New Roman" w:hAnsi="Times New Roman" w:cs="Times New Roman"/>
          <w:b/>
          <w:bCs/>
          <w:color w:val="323E4F" w:themeColor="text2" w:themeShade="BF"/>
          <w:kern w:val="0"/>
          <w:sz w:val="32"/>
          <w:szCs w:val="32"/>
          <w:lang w:val="en-US"/>
        </w:rPr>
        <w:t xml:space="preserve">Partie </w:t>
      </w:r>
      <w:r w:rsidR="00405E39" w:rsidRPr="00405E39">
        <w:rPr>
          <w:rFonts w:ascii="Times New Roman" w:hAnsi="Times New Roman" w:cs="Times New Roman"/>
          <w:b/>
          <w:bCs/>
          <w:color w:val="323E4F" w:themeColor="text2" w:themeShade="BF"/>
          <w:kern w:val="0"/>
          <w:sz w:val="32"/>
          <w:szCs w:val="32"/>
          <w:lang w:val="en-US"/>
        </w:rPr>
        <w:t>6</w:t>
      </w:r>
      <w:r w:rsidRPr="00405E39">
        <w:rPr>
          <w:rFonts w:ascii="Times New Roman" w:hAnsi="Times New Roman" w:cs="Times New Roman"/>
          <w:b/>
          <w:bCs/>
          <w:color w:val="323E4F" w:themeColor="text2" w:themeShade="BF"/>
          <w:kern w:val="0"/>
          <w:sz w:val="32"/>
          <w:szCs w:val="32"/>
          <w:lang w:val="en-US"/>
        </w:rPr>
        <w:t xml:space="preserve"> – </w:t>
      </w:r>
      <w:r w:rsidR="00405E39" w:rsidRPr="00405E39">
        <w:rPr>
          <w:rFonts w:ascii="Times New Roman" w:hAnsi="Times New Roman" w:cs="Times New Roman"/>
          <w:b/>
          <w:bCs/>
          <w:color w:val="1F3864" w:themeColor="accent1" w:themeShade="80"/>
          <w:kern w:val="0"/>
          <w:sz w:val="32"/>
          <w:szCs w:val="32"/>
          <w:lang w:val="en-US"/>
        </w:rPr>
        <w:t>Prompt Engineering pour le Machine Learning</w:t>
      </w:r>
    </w:p>
    <w:p w14:paraId="68A0D1CC" w14:textId="77777777" w:rsidR="00834DA1" w:rsidRDefault="00834DA1" w:rsidP="00405E39">
      <w:pPr>
        <w:pBdr>
          <w:left w:val="single" w:sz="24" w:space="4" w:color="323E4F" w:themeColor="text2" w:themeShade="BF"/>
        </w:pBd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3712777B"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p w14:paraId="5A7E6CF8" w14:textId="3BF65AA5" w:rsidR="00405E39" w:rsidRDefault="00405E39" w:rsidP="00603EAD">
      <w:pPr>
        <w:spacing w:after="0"/>
        <w:rPr>
          <w:rFonts w:ascii="Times New Roman" w:hAnsi="Times New Roman" w:cs="Times New Roman"/>
          <w:color w:val="2F5496" w:themeColor="accent1" w:themeShade="BF"/>
          <w:sz w:val="24"/>
          <w:szCs w:val="24"/>
        </w:rPr>
      </w:pPr>
    </w:p>
    <w:p w14:paraId="75003050" w14:textId="234A506B" w:rsidR="005C2E04" w:rsidRDefault="005C2E04" w:rsidP="00603EAD">
      <w:pPr>
        <w:spacing w:after="0"/>
        <w:rPr>
          <w:rFonts w:ascii="Times New Roman" w:hAnsi="Times New Roman" w:cs="Times New Roman"/>
          <w:color w:val="2F5496" w:themeColor="accent1" w:themeShade="BF"/>
          <w:sz w:val="24"/>
          <w:szCs w:val="24"/>
        </w:rPr>
      </w:pPr>
    </w:p>
    <w:p w14:paraId="74FBED50" w14:textId="7FCC0B19" w:rsidR="005C2E04" w:rsidRDefault="005C2E04" w:rsidP="00603EAD">
      <w:pPr>
        <w:spacing w:after="0"/>
        <w:rPr>
          <w:rFonts w:ascii="Times New Roman" w:hAnsi="Times New Roman" w:cs="Times New Roman"/>
          <w:color w:val="2F5496" w:themeColor="accent1" w:themeShade="BF"/>
          <w:sz w:val="24"/>
          <w:szCs w:val="24"/>
        </w:rPr>
      </w:pPr>
    </w:p>
    <w:p w14:paraId="51D2B3CB" w14:textId="1B485A60" w:rsidR="005C2E04" w:rsidRDefault="005C2E04" w:rsidP="00603EAD">
      <w:pPr>
        <w:spacing w:after="0"/>
        <w:rPr>
          <w:rFonts w:ascii="Times New Roman" w:hAnsi="Times New Roman" w:cs="Times New Roman"/>
          <w:color w:val="2F5496" w:themeColor="accent1" w:themeShade="BF"/>
          <w:sz w:val="24"/>
          <w:szCs w:val="24"/>
        </w:rPr>
      </w:pPr>
    </w:p>
    <w:p w14:paraId="41BFD05E" w14:textId="76A98887" w:rsidR="005C2E04" w:rsidRDefault="005C2E04" w:rsidP="00603EAD">
      <w:pPr>
        <w:spacing w:after="0"/>
        <w:rPr>
          <w:rFonts w:ascii="Times New Roman" w:hAnsi="Times New Roman" w:cs="Times New Roman"/>
          <w:color w:val="2F5496" w:themeColor="accent1" w:themeShade="BF"/>
          <w:sz w:val="24"/>
          <w:szCs w:val="24"/>
        </w:rPr>
      </w:pPr>
    </w:p>
    <w:p w14:paraId="60E78FD6" w14:textId="2E85FB0E" w:rsidR="005C2E04" w:rsidRDefault="005C2E04" w:rsidP="00603EAD">
      <w:pPr>
        <w:spacing w:after="0"/>
        <w:rPr>
          <w:rFonts w:ascii="Times New Roman" w:hAnsi="Times New Roman" w:cs="Times New Roman"/>
          <w:color w:val="2F5496" w:themeColor="accent1" w:themeShade="BF"/>
          <w:sz w:val="24"/>
          <w:szCs w:val="24"/>
        </w:rPr>
      </w:pPr>
    </w:p>
    <w:p w14:paraId="64FD1AA8" w14:textId="5CF47F50" w:rsidR="005C2E04" w:rsidRDefault="005C2E04" w:rsidP="00603EAD">
      <w:pPr>
        <w:spacing w:after="0"/>
        <w:rPr>
          <w:rFonts w:ascii="Times New Roman" w:hAnsi="Times New Roman" w:cs="Times New Roman"/>
          <w:color w:val="2F5496" w:themeColor="accent1" w:themeShade="BF"/>
          <w:sz w:val="24"/>
          <w:szCs w:val="24"/>
        </w:rPr>
      </w:pPr>
    </w:p>
    <w:p w14:paraId="2AC50990" w14:textId="640CA98F" w:rsidR="005C2E04" w:rsidRDefault="005C2E04" w:rsidP="00603EAD">
      <w:pPr>
        <w:spacing w:after="0"/>
        <w:rPr>
          <w:rFonts w:ascii="Times New Roman" w:hAnsi="Times New Roman" w:cs="Times New Roman"/>
          <w:color w:val="2F5496" w:themeColor="accent1" w:themeShade="BF"/>
          <w:sz w:val="24"/>
          <w:szCs w:val="24"/>
        </w:rPr>
      </w:pPr>
    </w:p>
    <w:p w14:paraId="54D1C164" w14:textId="0DF50F7E" w:rsidR="005C2E04" w:rsidRDefault="005C2E04" w:rsidP="00603EAD">
      <w:pPr>
        <w:spacing w:after="0"/>
        <w:rPr>
          <w:rFonts w:ascii="Times New Roman" w:hAnsi="Times New Roman" w:cs="Times New Roman"/>
          <w:color w:val="2F5496" w:themeColor="accent1" w:themeShade="BF"/>
          <w:sz w:val="24"/>
          <w:szCs w:val="24"/>
        </w:rPr>
      </w:pPr>
    </w:p>
    <w:p w14:paraId="0D601969" w14:textId="3ABB934F" w:rsidR="005C2E04" w:rsidRDefault="005C2E04" w:rsidP="00603EAD">
      <w:pPr>
        <w:spacing w:after="0"/>
        <w:rPr>
          <w:rFonts w:ascii="Times New Roman" w:hAnsi="Times New Roman" w:cs="Times New Roman"/>
          <w:color w:val="2F5496" w:themeColor="accent1" w:themeShade="BF"/>
          <w:sz w:val="24"/>
          <w:szCs w:val="24"/>
        </w:rPr>
      </w:pPr>
    </w:p>
    <w:p w14:paraId="490F0016" w14:textId="5F832348" w:rsidR="005C2E04" w:rsidRDefault="005C2E04" w:rsidP="00603EAD">
      <w:pPr>
        <w:spacing w:after="0"/>
        <w:rPr>
          <w:rFonts w:ascii="Times New Roman" w:hAnsi="Times New Roman" w:cs="Times New Roman"/>
          <w:color w:val="2F5496" w:themeColor="accent1" w:themeShade="BF"/>
          <w:sz w:val="24"/>
          <w:szCs w:val="24"/>
        </w:rPr>
      </w:pPr>
    </w:p>
    <w:p w14:paraId="44ED7273" w14:textId="644C71D4" w:rsidR="005C2E04" w:rsidRDefault="005C2E04" w:rsidP="00603EAD">
      <w:pPr>
        <w:spacing w:after="0"/>
        <w:rPr>
          <w:rFonts w:ascii="Times New Roman" w:hAnsi="Times New Roman" w:cs="Times New Roman"/>
          <w:color w:val="2F5496" w:themeColor="accent1" w:themeShade="BF"/>
          <w:sz w:val="24"/>
          <w:szCs w:val="24"/>
        </w:rPr>
      </w:pPr>
    </w:p>
    <w:p w14:paraId="63B7B9DD" w14:textId="1A624A0D" w:rsidR="005C2E04" w:rsidRDefault="005C2E04" w:rsidP="00603EAD">
      <w:pPr>
        <w:spacing w:after="0"/>
        <w:rPr>
          <w:rFonts w:ascii="Times New Roman" w:hAnsi="Times New Roman" w:cs="Times New Roman"/>
          <w:color w:val="2F5496" w:themeColor="accent1" w:themeShade="BF"/>
          <w:sz w:val="24"/>
          <w:szCs w:val="24"/>
        </w:rPr>
      </w:pPr>
    </w:p>
    <w:p w14:paraId="47BF8460" w14:textId="194644CC" w:rsidR="005C2E04" w:rsidRDefault="005C2E04" w:rsidP="00603EAD">
      <w:pPr>
        <w:spacing w:after="0"/>
        <w:rPr>
          <w:rFonts w:ascii="Times New Roman" w:hAnsi="Times New Roman" w:cs="Times New Roman"/>
          <w:color w:val="2F5496" w:themeColor="accent1" w:themeShade="BF"/>
          <w:sz w:val="24"/>
          <w:szCs w:val="24"/>
        </w:rPr>
      </w:pPr>
    </w:p>
    <w:p w14:paraId="37CA0B7E" w14:textId="5D27C241" w:rsidR="005C2E04" w:rsidRDefault="005C2E04" w:rsidP="00603EAD">
      <w:pPr>
        <w:spacing w:after="0"/>
        <w:rPr>
          <w:rFonts w:ascii="Times New Roman" w:hAnsi="Times New Roman" w:cs="Times New Roman"/>
          <w:color w:val="2F5496" w:themeColor="accent1" w:themeShade="BF"/>
          <w:sz w:val="24"/>
          <w:szCs w:val="24"/>
        </w:rPr>
      </w:pPr>
    </w:p>
    <w:p w14:paraId="59541D84" w14:textId="0AFD2BFF" w:rsidR="005C2E04" w:rsidRDefault="005C2E04" w:rsidP="00603EAD">
      <w:pPr>
        <w:spacing w:after="0"/>
        <w:rPr>
          <w:rFonts w:ascii="Times New Roman" w:hAnsi="Times New Roman" w:cs="Times New Roman"/>
          <w:color w:val="2F5496" w:themeColor="accent1" w:themeShade="BF"/>
          <w:sz w:val="24"/>
          <w:szCs w:val="24"/>
        </w:rPr>
      </w:pPr>
    </w:p>
    <w:p w14:paraId="2D8D7D5A" w14:textId="280EA383" w:rsidR="005C2E04" w:rsidRDefault="005C2E04" w:rsidP="00603EAD">
      <w:pPr>
        <w:spacing w:after="0"/>
        <w:rPr>
          <w:rFonts w:ascii="Times New Roman" w:hAnsi="Times New Roman" w:cs="Times New Roman"/>
          <w:color w:val="2F5496" w:themeColor="accent1" w:themeShade="BF"/>
          <w:sz w:val="24"/>
          <w:szCs w:val="24"/>
        </w:rPr>
      </w:pPr>
    </w:p>
    <w:p w14:paraId="54A3ACCF" w14:textId="26296156" w:rsidR="005C2E04" w:rsidRDefault="005C2E04" w:rsidP="00603EAD">
      <w:pPr>
        <w:spacing w:after="0"/>
        <w:rPr>
          <w:rFonts w:ascii="Times New Roman" w:hAnsi="Times New Roman" w:cs="Times New Roman"/>
          <w:color w:val="2F5496" w:themeColor="accent1" w:themeShade="BF"/>
          <w:sz w:val="24"/>
          <w:szCs w:val="24"/>
        </w:rPr>
      </w:pPr>
    </w:p>
    <w:p w14:paraId="1C87D572" w14:textId="2214288B" w:rsidR="005C2E04" w:rsidRDefault="005C2E04" w:rsidP="00603EAD">
      <w:pPr>
        <w:spacing w:after="0"/>
        <w:rPr>
          <w:rFonts w:ascii="Times New Roman" w:hAnsi="Times New Roman" w:cs="Times New Roman"/>
          <w:color w:val="2F5496" w:themeColor="accent1" w:themeShade="BF"/>
          <w:sz w:val="24"/>
          <w:szCs w:val="24"/>
        </w:rPr>
      </w:pPr>
    </w:p>
    <w:p w14:paraId="7A6423D3" w14:textId="6EBF52DB" w:rsidR="005C2E04" w:rsidRDefault="005C2E04" w:rsidP="00603EAD">
      <w:pPr>
        <w:spacing w:after="0"/>
        <w:rPr>
          <w:rFonts w:ascii="Times New Roman" w:hAnsi="Times New Roman" w:cs="Times New Roman"/>
          <w:color w:val="2F5496" w:themeColor="accent1" w:themeShade="BF"/>
          <w:sz w:val="24"/>
          <w:szCs w:val="24"/>
        </w:rPr>
      </w:pPr>
    </w:p>
    <w:p w14:paraId="3CDA897B" w14:textId="26D8F925" w:rsidR="005C2E04" w:rsidRDefault="005C2E04" w:rsidP="00603EAD">
      <w:pPr>
        <w:spacing w:after="0"/>
        <w:rPr>
          <w:rFonts w:ascii="Times New Roman" w:hAnsi="Times New Roman" w:cs="Times New Roman"/>
          <w:color w:val="2F5496" w:themeColor="accent1" w:themeShade="BF"/>
          <w:sz w:val="24"/>
          <w:szCs w:val="24"/>
        </w:rPr>
      </w:pPr>
    </w:p>
    <w:p w14:paraId="6CDAC287" w14:textId="1F6596D4" w:rsidR="005C2E04" w:rsidRDefault="005C2E04" w:rsidP="00603EAD">
      <w:pPr>
        <w:spacing w:after="0"/>
        <w:rPr>
          <w:rFonts w:ascii="Times New Roman" w:hAnsi="Times New Roman" w:cs="Times New Roman"/>
          <w:color w:val="2F5496" w:themeColor="accent1" w:themeShade="BF"/>
          <w:sz w:val="24"/>
          <w:szCs w:val="24"/>
        </w:rPr>
      </w:pPr>
    </w:p>
    <w:p w14:paraId="1757F825" w14:textId="24D74E9A" w:rsidR="005C2E04" w:rsidRDefault="005C2E04" w:rsidP="00603EAD">
      <w:pPr>
        <w:spacing w:after="0"/>
        <w:rPr>
          <w:rFonts w:ascii="Times New Roman" w:hAnsi="Times New Roman" w:cs="Times New Roman"/>
          <w:color w:val="2F5496" w:themeColor="accent1" w:themeShade="BF"/>
          <w:sz w:val="24"/>
          <w:szCs w:val="24"/>
        </w:rPr>
      </w:pPr>
    </w:p>
    <w:p w14:paraId="72EF3565" w14:textId="5DE06085" w:rsidR="005C2E04" w:rsidRDefault="005C2E04" w:rsidP="00603EAD">
      <w:pPr>
        <w:spacing w:after="0"/>
        <w:rPr>
          <w:rFonts w:ascii="Times New Roman" w:hAnsi="Times New Roman" w:cs="Times New Roman"/>
          <w:color w:val="2F5496" w:themeColor="accent1" w:themeShade="BF"/>
          <w:sz w:val="24"/>
          <w:szCs w:val="24"/>
        </w:rPr>
      </w:pPr>
    </w:p>
    <w:p w14:paraId="03E3BFD6" w14:textId="53432F56" w:rsidR="005C2E04" w:rsidRDefault="005C2E04" w:rsidP="00603EAD">
      <w:pPr>
        <w:spacing w:after="0"/>
        <w:rPr>
          <w:rFonts w:ascii="Times New Roman" w:hAnsi="Times New Roman" w:cs="Times New Roman"/>
          <w:color w:val="2F5496" w:themeColor="accent1" w:themeShade="BF"/>
          <w:sz w:val="24"/>
          <w:szCs w:val="24"/>
        </w:rPr>
      </w:pPr>
    </w:p>
    <w:p w14:paraId="537BD1BB" w14:textId="5029C474" w:rsidR="005C2E04" w:rsidRDefault="005C2E04" w:rsidP="00603EAD">
      <w:pPr>
        <w:spacing w:after="0"/>
        <w:rPr>
          <w:rFonts w:ascii="Times New Roman" w:hAnsi="Times New Roman" w:cs="Times New Roman"/>
          <w:color w:val="2F5496" w:themeColor="accent1" w:themeShade="BF"/>
          <w:sz w:val="24"/>
          <w:szCs w:val="24"/>
        </w:rPr>
      </w:pPr>
    </w:p>
    <w:p w14:paraId="6D6287F4" w14:textId="77777777" w:rsidR="005C2E04" w:rsidRDefault="005C2E04" w:rsidP="00603EAD">
      <w:pPr>
        <w:spacing w:after="0"/>
        <w:rPr>
          <w:rFonts w:ascii="Times New Roman" w:hAnsi="Times New Roman" w:cs="Times New Roman"/>
          <w:color w:val="2F5496" w:themeColor="accent1" w:themeShade="BF"/>
          <w:sz w:val="24"/>
          <w:szCs w:val="24"/>
        </w:rPr>
      </w:pPr>
    </w:p>
    <w:p w14:paraId="60733DFE" w14:textId="77777777" w:rsidR="00405E39" w:rsidRDefault="00405E39" w:rsidP="00603EAD">
      <w:pPr>
        <w:spacing w:after="0"/>
        <w:rPr>
          <w:rFonts w:ascii="Times New Roman" w:hAnsi="Times New Roman" w:cs="Times New Roman"/>
          <w:color w:val="2F5496" w:themeColor="accent1" w:themeShade="BF"/>
          <w:sz w:val="24"/>
          <w:szCs w:val="24"/>
        </w:rPr>
      </w:pPr>
    </w:p>
    <w:p w14:paraId="2C812DC9" w14:textId="48F111BE" w:rsidR="00405E39" w:rsidRPr="00405E39" w:rsidRDefault="00405E39" w:rsidP="00405E39">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Pr="00405E39">
        <w:rPr>
          <w:rFonts w:ascii="Times New Roman" w:hAnsi="Times New Roman" w:cs="Times New Roman"/>
          <w:b/>
          <w:bCs/>
          <w:color w:val="323E4F" w:themeColor="text2" w:themeShade="BF"/>
          <w:kern w:val="0"/>
          <w:sz w:val="32"/>
          <w:szCs w:val="32"/>
        </w:rPr>
        <w:t>7</w:t>
      </w:r>
      <w:r w:rsidRPr="00405E39">
        <w:rPr>
          <w:rFonts w:ascii="Times New Roman" w:hAnsi="Times New Roman" w:cs="Times New Roman"/>
          <w:b/>
          <w:bCs/>
          <w:color w:val="323E4F" w:themeColor="text2" w:themeShade="BF"/>
          <w:kern w:val="0"/>
          <w:sz w:val="32"/>
          <w:szCs w:val="32"/>
        </w:rPr>
        <w:t xml:space="preserve"> – </w:t>
      </w:r>
      <w:r w:rsidRPr="00405E39">
        <w:rPr>
          <w:rFonts w:ascii="Times New Roman" w:hAnsi="Times New Roman" w:cs="Times New Roman"/>
          <w:b/>
          <w:bCs/>
          <w:color w:val="1F3864" w:themeColor="accent1" w:themeShade="80"/>
          <w:kern w:val="0"/>
          <w:sz w:val="32"/>
          <w:szCs w:val="32"/>
        </w:rPr>
        <w:t xml:space="preserve">Prompt Engineering </w:t>
      </w:r>
      <w:r>
        <w:rPr>
          <w:rFonts w:ascii="Times New Roman" w:hAnsi="Times New Roman" w:cs="Times New Roman"/>
          <w:b/>
          <w:bCs/>
          <w:color w:val="1F3864" w:themeColor="accent1" w:themeShade="80"/>
          <w:kern w:val="0"/>
          <w:sz w:val="32"/>
          <w:szCs w:val="32"/>
        </w:rPr>
        <w:t>et RAG</w:t>
      </w:r>
    </w:p>
    <w:p w14:paraId="72C63529"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Se prémunir d’un document.</w:t>
      </w:r>
    </w:p>
    <w:p w14:paraId="38F24820"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2) Tester trois prompts pour poser une question relative à un contenu du document.</w:t>
      </w:r>
    </w:p>
    <w:p w14:paraId="41C5D28F" w14:textId="6A413BF5"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A : poser la question sans fournir le document au LLM</w:t>
      </w:r>
    </w:p>
    <w:p w14:paraId="4CC50106" w14:textId="77777777" w:rsidR="005C2E04" w:rsidRPr="005C2E04" w:rsidRDefault="005C2E04" w:rsidP="005C2E04">
      <w:pPr>
        <w:pStyle w:val="NormalWeb"/>
        <w:ind w:left="708"/>
        <w:rPr>
          <w:color w:val="1F3864" w:themeColor="accent1" w:themeShade="80"/>
        </w:rPr>
      </w:pPr>
      <w:r w:rsidRPr="005C2E04">
        <w:rPr>
          <w:color w:val="1F3864" w:themeColor="accent1" w:themeShade="80"/>
        </w:rPr>
        <w:t>pourquoi les recherches en neurosciences sont-elles liées au développement de l’intelligence artificielle ?</w:t>
      </w:r>
    </w:p>
    <w:p w14:paraId="63A6156C" w14:textId="6D98262B"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605321C1" wp14:editId="17748ED4">
            <wp:extent cx="5760720" cy="352615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6155"/>
                    </a:xfrm>
                    <a:prstGeom prst="rect">
                      <a:avLst/>
                    </a:prstGeom>
                  </pic:spPr>
                </pic:pic>
              </a:graphicData>
            </a:graphic>
          </wp:inline>
        </w:drawing>
      </w:r>
    </w:p>
    <w:p w14:paraId="00FD2095"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199E039D" w14:textId="5032A90E" w:rsidR="005C2E04"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B : poser la question en fournissant le document</w:t>
      </w:r>
    </w:p>
    <w:p w14:paraId="3AA8C53C" w14:textId="67B3CF91" w:rsidR="005C2E04" w:rsidRDefault="005C2E04" w:rsidP="005C2E04">
      <w:pPr>
        <w:pStyle w:val="NormalWeb"/>
        <w:ind w:left="708"/>
        <w:rPr>
          <w:color w:val="1F3864" w:themeColor="accent1" w:themeShade="80"/>
        </w:rPr>
      </w:pPr>
      <w:r w:rsidRPr="005C2E04">
        <w:rPr>
          <w:color w:val="1F3864" w:themeColor="accent1" w:themeShade="80"/>
        </w:rPr>
        <w:t>D'apres le document pourquoi les recherches en neurosciences sont-elles liées au développement de l’intelligence artificielle ?</w:t>
      </w:r>
    </w:p>
    <w:p w14:paraId="782EED47" w14:textId="3B51A372" w:rsidR="005C2E04" w:rsidRDefault="005C2E04" w:rsidP="005C2E04">
      <w:pPr>
        <w:pStyle w:val="NormalWeb"/>
        <w:ind w:left="708"/>
        <w:rPr>
          <w:color w:val="1F3864" w:themeColor="accent1" w:themeShade="80"/>
        </w:rPr>
      </w:pPr>
    </w:p>
    <w:p w14:paraId="45F8208F" w14:textId="5B05E71D" w:rsidR="005C2E04" w:rsidRDefault="005C2E04" w:rsidP="005C2E04">
      <w:pPr>
        <w:pStyle w:val="NormalWeb"/>
        <w:ind w:left="708"/>
        <w:rPr>
          <w:color w:val="1F3864" w:themeColor="accent1" w:themeShade="80"/>
        </w:rPr>
      </w:pPr>
    </w:p>
    <w:p w14:paraId="0C802339" w14:textId="2AD3F376" w:rsidR="005C2E04" w:rsidRDefault="005C2E04" w:rsidP="005C2E04">
      <w:pPr>
        <w:pStyle w:val="NormalWeb"/>
        <w:ind w:left="708"/>
        <w:rPr>
          <w:color w:val="1F3864" w:themeColor="accent1" w:themeShade="80"/>
        </w:rPr>
      </w:pPr>
    </w:p>
    <w:p w14:paraId="202FC0B9" w14:textId="63013E4A" w:rsidR="005C2E04" w:rsidRDefault="005C2E04" w:rsidP="005C2E04">
      <w:pPr>
        <w:pStyle w:val="NormalWeb"/>
        <w:ind w:left="708"/>
        <w:rPr>
          <w:color w:val="1F3864" w:themeColor="accent1" w:themeShade="80"/>
        </w:rPr>
      </w:pPr>
    </w:p>
    <w:p w14:paraId="41BF88DB" w14:textId="6BF20994" w:rsidR="005C2E04" w:rsidRDefault="005C2E04" w:rsidP="005C2E04">
      <w:pPr>
        <w:pStyle w:val="NormalWeb"/>
        <w:ind w:left="708"/>
        <w:rPr>
          <w:color w:val="1F3864" w:themeColor="accent1" w:themeShade="80"/>
        </w:rPr>
      </w:pPr>
    </w:p>
    <w:p w14:paraId="3F6672AB" w14:textId="5849E65B" w:rsidR="005C2E04" w:rsidRDefault="005C2E04" w:rsidP="005C2E04">
      <w:pPr>
        <w:pStyle w:val="NormalWeb"/>
        <w:ind w:left="708"/>
        <w:rPr>
          <w:color w:val="1F3864" w:themeColor="accent1" w:themeShade="80"/>
        </w:rPr>
      </w:pPr>
    </w:p>
    <w:p w14:paraId="1F02E5E5" w14:textId="77777777" w:rsidR="005C2E04" w:rsidRPr="005C2E04" w:rsidRDefault="005C2E04" w:rsidP="005C2E04">
      <w:pPr>
        <w:pStyle w:val="NormalWeb"/>
        <w:ind w:left="708"/>
        <w:rPr>
          <w:color w:val="1F3864" w:themeColor="accent1" w:themeShade="80"/>
        </w:rPr>
      </w:pPr>
    </w:p>
    <w:p w14:paraId="5C0FCA89" w14:textId="2E535741"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28DA60D3" wp14:editId="432CF22C">
            <wp:extent cx="5760720" cy="360426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04260"/>
                    </a:xfrm>
                    <a:prstGeom prst="rect">
                      <a:avLst/>
                    </a:prstGeom>
                  </pic:spPr>
                </pic:pic>
              </a:graphicData>
            </a:graphic>
          </wp:inline>
        </w:drawing>
      </w:r>
    </w:p>
    <w:p w14:paraId="4E472736"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50D00D90"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6C50DAD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C : poser la question en fournissant le document avec les contraintes : utiliser</w:t>
      </w:r>
    </w:p>
    <w:p w14:paraId="74E984B6"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uniquement le contexte fourni ; ne pas inventer une information absente ; signaler</w:t>
      </w:r>
    </w:p>
    <w:p w14:paraId="3D9522F1"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lorsqu'une information n'est pas trouvée et éventuellement citer la source ou le passage</w:t>
      </w:r>
    </w:p>
    <w:p w14:paraId="1D6A55E3" w14:textId="53AACB87" w:rsidR="00405E39" w:rsidRDefault="00405E39"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utilisé.</w:t>
      </w:r>
      <w:r w:rsidR="005C2E04">
        <w:rPr>
          <w:rFonts w:ascii="CIDFont+F1" w:hAnsi="CIDFont+F1" w:cs="CIDFont+F1"/>
          <w:color w:val="000000"/>
          <w:kern w:val="0"/>
          <w:sz w:val="21"/>
          <w:szCs w:val="21"/>
        </w:rPr>
        <w:tab/>
      </w:r>
    </w:p>
    <w:p w14:paraId="5A4EDD9F" w14:textId="1E9905F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54F48F7F"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À partir du document fourni, réponds à la question suivante :</w:t>
      </w:r>
    </w:p>
    <w:p w14:paraId="4531EEE7"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1B136A">
        <w:rPr>
          <w:rFonts w:ascii="Times New Roman" w:hAnsi="Times New Roman" w:cs="Times New Roman"/>
          <w:color w:val="1F3864" w:themeColor="accent1" w:themeShade="80"/>
          <w:sz w:val="24"/>
          <w:szCs w:val="24"/>
        </w:rPr>
        <w:t>pourquoi les recherches en neurosciences sont-elles liées au développement de l’intelligence artificielle ?</w:t>
      </w:r>
    </w:p>
    <w:p w14:paraId="27A6DFBF"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Utilise uniquement les informations présentes dans le document fourni.</w:t>
      </w:r>
    </w:p>
    <w:p w14:paraId="47E27555"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N'invente aucune information absente du document.</w:t>
      </w:r>
    </w:p>
    <w:p w14:paraId="55BC1AA4"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Si l'information recherchée n'est pas présente dans le document, indique clairement que tu ne l'as pas trouvée.</w:t>
      </w:r>
    </w:p>
    <w:p w14:paraId="2C56DA79"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Lorsque c'est possible, indique le passage du document utilisé pour répondre.</w:t>
      </w:r>
    </w:p>
    <w:p w14:paraId="6F86891A" w14:textId="75BE468A"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1FA503E9" w14:textId="4827792D" w:rsidR="00AA483B" w:rsidRDefault="00AA483B"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sidRPr="001B136A">
        <w:rPr>
          <w:rFonts w:ascii="Times New Roman" w:hAnsi="Times New Roman" w:cs="Times New Roman"/>
          <w:color w:val="2F5496" w:themeColor="accent1" w:themeShade="BF"/>
          <w:sz w:val="24"/>
          <w:szCs w:val="24"/>
        </w:rPr>
        <w:lastRenderedPageBreak/>
        <w:drawing>
          <wp:inline distT="0" distB="0" distL="0" distR="0" wp14:anchorId="3CC118E5" wp14:editId="11DEC0BE">
            <wp:extent cx="5760720" cy="339153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391535"/>
                    </a:xfrm>
                    <a:prstGeom prst="rect">
                      <a:avLst/>
                    </a:prstGeom>
                  </pic:spPr>
                </pic:pic>
              </a:graphicData>
            </a:graphic>
          </wp:inline>
        </w:drawing>
      </w:r>
    </w:p>
    <w:p w14:paraId="2D609415" w14:textId="24C628B5" w:rsidR="00AA483B" w:rsidRDefault="00AA483B"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sidRPr="001B136A">
        <w:rPr>
          <w:rFonts w:ascii="Times New Roman" w:hAnsi="Times New Roman" w:cs="Times New Roman"/>
          <w:color w:val="2F5496" w:themeColor="accent1" w:themeShade="BF"/>
          <w:sz w:val="24"/>
          <w:szCs w:val="24"/>
        </w:rPr>
        <w:drawing>
          <wp:inline distT="0" distB="0" distL="0" distR="0" wp14:anchorId="61145FB9" wp14:editId="7373EA46">
            <wp:extent cx="5760720" cy="400240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4002405"/>
                    </a:xfrm>
                    <a:prstGeom prst="rect">
                      <a:avLst/>
                    </a:prstGeom>
                  </pic:spPr>
                </pic:pic>
              </a:graphicData>
            </a:graphic>
          </wp:inline>
        </w:drawing>
      </w:r>
    </w:p>
    <w:p w14:paraId="146ADB0E" w14:textId="2B41EE9D" w:rsidR="00405E39" w:rsidRDefault="00405E39" w:rsidP="00405E39">
      <w:pPr>
        <w:spacing w:after="0"/>
        <w:rPr>
          <w:rFonts w:ascii="Times New Roman" w:hAnsi="Times New Roman" w:cs="Times New Roman"/>
          <w:color w:val="2F5496" w:themeColor="accent1" w:themeShade="BF"/>
          <w:sz w:val="24"/>
          <w:szCs w:val="24"/>
        </w:rPr>
      </w:pPr>
    </w:p>
    <w:p w14:paraId="1B6BB83B" w14:textId="1BDAC5BB" w:rsidR="0038149B" w:rsidRDefault="0038149B" w:rsidP="00405E39">
      <w:pPr>
        <w:spacing w:after="0"/>
        <w:rPr>
          <w:rFonts w:ascii="CIDFont+F1" w:hAnsi="CIDFont+F1" w:cs="CIDFont+F1"/>
          <w:kern w:val="0"/>
          <w:sz w:val="21"/>
          <w:szCs w:val="21"/>
        </w:rPr>
      </w:pPr>
      <w:r>
        <w:rPr>
          <w:rFonts w:ascii="CIDFont+F1" w:hAnsi="CIDFont+F1" w:cs="CIDFont+F1"/>
          <w:kern w:val="0"/>
          <w:sz w:val="21"/>
          <w:szCs w:val="21"/>
        </w:rPr>
        <w:t>3) Comparer les résultats.</w:t>
      </w:r>
    </w:p>
    <w:p w14:paraId="32E05D98" w14:textId="64734EB5" w:rsidR="0038149B" w:rsidRDefault="0038149B" w:rsidP="00405E39">
      <w:pPr>
        <w:spacing w:after="0"/>
        <w:rPr>
          <w:rFonts w:ascii="CIDFont+F1" w:hAnsi="CIDFont+F1" w:cs="CIDFont+F1"/>
          <w:kern w:val="0"/>
          <w:sz w:val="21"/>
          <w:szCs w:val="21"/>
        </w:rPr>
      </w:pPr>
    </w:p>
    <w:p w14:paraId="369F6253" w14:textId="6FE07BA6" w:rsidR="0038149B" w:rsidRPr="0038149B" w:rsidRDefault="0038149B" w:rsidP="0038149B">
      <w:pPr>
        <w:spacing w:after="0"/>
        <w:ind w:left="708"/>
        <w:rPr>
          <w:rFonts w:ascii="Times New Roman" w:hAnsi="Times New Roman" w:cs="Times New Roman"/>
          <w:color w:val="1F3864" w:themeColor="accent1" w:themeShade="80"/>
          <w:sz w:val="24"/>
          <w:szCs w:val="24"/>
        </w:rPr>
      </w:pPr>
      <w:r w:rsidRPr="0038149B">
        <w:rPr>
          <w:rFonts w:ascii="Times New Roman" w:hAnsi="Times New Roman" w:cs="Times New Roman"/>
          <w:color w:val="1F3864" w:themeColor="accent1" w:themeShade="80"/>
          <w:sz w:val="24"/>
          <w:szCs w:val="24"/>
        </w:rPr>
        <w:t xml:space="preserve">Le </w:t>
      </w:r>
      <w:r w:rsidRPr="0038149B">
        <w:rPr>
          <w:rStyle w:val="lev"/>
          <w:rFonts w:ascii="Times New Roman" w:hAnsi="Times New Roman" w:cs="Times New Roman"/>
          <w:color w:val="1F3864" w:themeColor="accent1" w:themeShade="80"/>
          <w:sz w:val="24"/>
          <w:szCs w:val="24"/>
        </w:rPr>
        <w:t>Prompt A</w:t>
      </w:r>
      <w:r w:rsidRPr="0038149B">
        <w:rPr>
          <w:rFonts w:ascii="Times New Roman" w:hAnsi="Times New Roman" w:cs="Times New Roman"/>
          <w:color w:val="1F3864" w:themeColor="accent1" w:themeShade="80"/>
          <w:sz w:val="24"/>
          <w:szCs w:val="24"/>
        </w:rPr>
        <w:t xml:space="preserve"> montre que le LLM peut répondre sans avoir accès au document, mais sa réponse peut ne pas correspondre au contenu réel du document.</w:t>
      </w:r>
      <w:r w:rsidRPr="0038149B">
        <w:rPr>
          <w:rFonts w:ascii="Times New Roman" w:hAnsi="Times New Roman" w:cs="Times New Roman"/>
          <w:color w:val="1F3864" w:themeColor="accent1" w:themeShade="80"/>
          <w:sz w:val="24"/>
          <w:szCs w:val="24"/>
        </w:rPr>
        <w:br/>
        <w:t xml:space="preserve">Le </w:t>
      </w:r>
      <w:r w:rsidRPr="0038149B">
        <w:rPr>
          <w:rStyle w:val="lev"/>
          <w:rFonts w:ascii="Times New Roman" w:hAnsi="Times New Roman" w:cs="Times New Roman"/>
          <w:color w:val="1F3864" w:themeColor="accent1" w:themeShade="80"/>
          <w:sz w:val="24"/>
          <w:szCs w:val="24"/>
        </w:rPr>
        <w:t>Prompt B</w:t>
      </w:r>
      <w:r w:rsidRPr="0038149B">
        <w:rPr>
          <w:rFonts w:ascii="Times New Roman" w:hAnsi="Times New Roman" w:cs="Times New Roman"/>
          <w:color w:val="1F3864" w:themeColor="accent1" w:themeShade="80"/>
          <w:sz w:val="24"/>
          <w:szCs w:val="24"/>
        </w:rPr>
        <w:t xml:space="preserve"> améliore la réponse en fournissant le document comme contexte.</w:t>
      </w:r>
      <w:r w:rsidRPr="0038149B">
        <w:rPr>
          <w:rFonts w:ascii="Times New Roman" w:hAnsi="Times New Roman" w:cs="Times New Roman"/>
          <w:color w:val="1F3864" w:themeColor="accent1" w:themeShade="80"/>
          <w:sz w:val="24"/>
          <w:szCs w:val="24"/>
        </w:rPr>
        <w:br/>
      </w:r>
      <w:r w:rsidRPr="0038149B">
        <w:rPr>
          <w:rFonts w:ascii="Times New Roman" w:hAnsi="Times New Roman" w:cs="Times New Roman"/>
          <w:color w:val="1F3864" w:themeColor="accent1" w:themeShade="80"/>
          <w:sz w:val="24"/>
          <w:szCs w:val="24"/>
        </w:rPr>
        <w:lastRenderedPageBreak/>
        <w:t xml:space="preserve">Le </w:t>
      </w:r>
      <w:r w:rsidRPr="0038149B">
        <w:rPr>
          <w:rStyle w:val="lev"/>
          <w:rFonts w:ascii="Times New Roman" w:hAnsi="Times New Roman" w:cs="Times New Roman"/>
          <w:color w:val="1F3864" w:themeColor="accent1" w:themeShade="80"/>
          <w:sz w:val="24"/>
          <w:szCs w:val="24"/>
        </w:rPr>
        <w:t>Prompt C</w:t>
      </w:r>
      <w:r w:rsidRPr="0038149B">
        <w:rPr>
          <w:rFonts w:ascii="Times New Roman" w:hAnsi="Times New Roman" w:cs="Times New Roman"/>
          <w:color w:val="1F3864" w:themeColor="accent1" w:themeShade="80"/>
          <w:sz w:val="24"/>
          <w:szCs w:val="24"/>
        </w:rPr>
        <w:t xml:space="preserve"> est le plus fiable pour une utilisation avec le RAG, car il oblige le LLM à utiliser uniquement le contexte fourni et à signaler les informations qu'il ne trouve pas.</w:t>
      </w:r>
    </w:p>
    <w:p w14:paraId="64B8153B" w14:textId="051354D3" w:rsidR="001B136A" w:rsidRDefault="001B136A" w:rsidP="00405E39">
      <w:pPr>
        <w:spacing w:after="0"/>
        <w:rPr>
          <w:rFonts w:ascii="Times New Roman" w:hAnsi="Times New Roman" w:cs="Times New Roman"/>
          <w:color w:val="2F5496" w:themeColor="accent1" w:themeShade="BF"/>
          <w:sz w:val="24"/>
          <w:szCs w:val="24"/>
        </w:rPr>
      </w:pPr>
    </w:p>
    <w:p w14:paraId="51A9D4B4" w14:textId="7B51E41D" w:rsidR="001B136A" w:rsidRDefault="001B136A" w:rsidP="00405E39">
      <w:pPr>
        <w:spacing w:after="0"/>
        <w:rPr>
          <w:rFonts w:ascii="Times New Roman" w:hAnsi="Times New Roman" w:cs="Times New Roman"/>
          <w:color w:val="2F5496" w:themeColor="accent1" w:themeShade="BF"/>
          <w:sz w:val="24"/>
          <w:szCs w:val="24"/>
        </w:rPr>
      </w:pPr>
    </w:p>
    <w:p w14:paraId="65D273B8" w14:textId="69769A83" w:rsidR="00AA483B" w:rsidRPr="00405E39" w:rsidRDefault="00AA483B" w:rsidP="00AA483B">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006F374E">
        <w:rPr>
          <w:rFonts w:ascii="Times New Roman" w:hAnsi="Times New Roman" w:cs="Times New Roman"/>
          <w:b/>
          <w:bCs/>
          <w:color w:val="323E4F" w:themeColor="text2" w:themeShade="BF"/>
          <w:kern w:val="0"/>
          <w:sz w:val="32"/>
          <w:szCs w:val="32"/>
        </w:rPr>
        <w:t>8</w:t>
      </w:r>
      <w:r w:rsidRPr="00405E39">
        <w:rPr>
          <w:rFonts w:ascii="Times New Roman" w:hAnsi="Times New Roman" w:cs="Times New Roman"/>
          <w:b/>
          <w:bCs/>
          <w:color w:val="323E4F" w:themeColor="text2" w:themeShade="BF"/>
          <w:kern w:val="0"/>
          <w:sz w:val="32"/>
          <w:szCs w:val="32"/>
        </w:rPr>
        <w:t xml:space="preserve"> – </w:t>
      </w:r>
      <w:r w:rsidR="006F374E">
        <w:rPr>
          <w:rFonts w:ascii="Times New Roman" w:hAnsi="Times New Roman" w:cs="Times New Roman"/>
          <w:b/>
          <w:bCs/>
          <w:color w:val="323E4F" w:themeColor="text2" w:themeShade="BF"/>
          <w:kern w:val="0"/>
          <w:sz w:val="32"/>
          <w:szCs w:val="32"/>
        </w:rPr>
        <w:t xml:space="preserve"> Evaluation et optimisation des </w:t>
      </w:r>
      <w:r w:rsidRPr="00405E39">
        <w:rPr>
          <w:rFonts w:ascii="Times New Roman" w:hAnsi="Times New Roman" w:cs="Times New Roman"/>
          <w:b/>
          <w:bCs/>
          <w:color w:val="1F3864" w:themeColor="accent1" w:themeShade="80"/>
          <w:kern w:val="0"/>
          <w:sz w:val="32"/>
          <w:szCs w:val="32"/>
        </w:rPr>
        <w:t>Prompt</w:t>
      </w:r>
      <w:r w:rsidR="006F374E">
        <w:rPr>
          <w:rFonts w:ascii="Times New Roman" w:hAnsi="Times New Roman" w:cs="Times New Roman"/>
          <w:b/>
          <w:bCs/>
          <w:color w:val="1F3864" w:themeColor="accent1" w:themeShade="80"/>
          <w:kern w:val="0"/>
          <w:sz w:val="32"/>
          <w:szCs w:val="32"/>
        </w:rPr>
        <w:t>s</w:t>
      </w:r>
      <w:r w:rsidRPr="00405E39">
        <w:rPr>
          <w:rFonts w:ascii="Times New Roman" w:hAnsi="Times New Roman" w:cs="Times New Roman"/>
          <w:b/>
          <w:bCs/>
          <w:color w:val="1F3864" w:themeColor="accent1" w:themeShade="80"/>
          <w:kern w:val="0"/>
          <w:sz w:val="32"/>
          <w:szCs w:val="32"/>
        </w:rPr>
        <w:t xml:space="preserve"> </w:t>
      </w:r>
    </w:p>
    <w:p w14:paraId="2AC51564" w14:textId="77777777" w:rsidR="00AA483B" w:rsidRDefault="00AA483B" w:rsidP="00AA483B">
      <w:pPr>
        <w:autoSpaceDE w:val="0"/>
        <w:autoSpaceDN w:val="0"/>
        <w:adjustRightInd w:val="0"/>
        <w:spacing w:after="0" w:line="240" w:lineRule="auto"/>
        <w:rPr>
          <w:rFonts w:ascii="CIDFont+F3" w:hAnsi="CIDFont+F3" w:cs="CIDFont+F3"/>
          <w:color w:val="2E74B6"/>
          <w:kern w:val="0"/>
          <w:sz w:val="24"/>
          <w:szCs w:val="24"/>
        </w:rPr>
      </w:pPr>
    </w:p>
    <w:p w14:paraId="2CF3A98C" w14:textId="4BF901C1"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Créer trois versions de prompt permettant de résumer un texte puis évaluer les réponses</w:t>
      </w:r>
    </w:p>
    <w:p w14:paraId="1ABC1F40" w14:textId="77777777"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 xml:space="preserve">Prompt A : « </w:t>
      </w:r>
      <w:r>
        <w:rPr>
          <w:rFonts w:ascii="CIDFont+F7" w:hAnsi="CIDFont+F7" w:cs="CIDFont+F7"/>
          <w:color w:val="000000"/>
          <w:kern w:val="0"/>
          <w:sz w:val="17"/>
          <w:szCs w:val="17"/>
        </w:rPr>
        <w:t xml:space="preserve">Résume ce texte. </w:t>
      </w:r>
      <w:r>
        <w:rPr>
          <w:rFonts w:ascii="CIDFont+F1" w:hAnsi="CIDFont+F1" w:cs="CIDFont+F1"/>
          <w:color w:val="000000"/>
          <w:kern w:val="0"/>
          <w:sz w:val="21"/>
          <w:szCs w:val="21"/>
        </w:rPr>
        <w:t>»</w:t>
      </w:r>
    </w:p>
    <w:p w14:paraId="76861C67" w14:textId="1C045ACA" w:rsidR="00AA483B" w:rsidRDefault="00AA483B" w:rsidP="00405E39">
      <w:pPr>
        <w:spacing w:after="0"/>
        <w:rPr>
          <w:rFonts w:ascii="Times New Roman" w:hAnsi="Times New Roman" w:cs="Times New Roman"/>
          <w:color w:val="2F5496" w:themeColor="accent1" w:themeShade="BF"/>
          <w:sz w:val="24"/>
          <w:szCs w:val="24"/>
        </w:rPr>
      </w:pPr>
    </w:p>
    <w:p w14:paraId="6E1BA6A9" w14:textId="1C5D1DD2" w:rsidR="00AA483B" w:rsidRDefault="00AA483B" w:rsidP="00AA483B">
      <w:pPr>
        <w:spacing w:after="0"/>
        <w:ind w:firstLine="708"/>
        <w:rPr>
          <w:rFonts w:ascii="Times New Roman" w:hAnsi="Times New Roman" w:cs="Times New Roman"/>
          <w:color w:val="2F5496" w:themeColor="accent1" w:themeShade="BF"/>
          <w:sz w:val="24"/>
          <w:szCs w:val="24"/>
        </w:rPr>
      </w:pPr>
      <w:r w:rsidRPr="00AA483B">
        <w:rPr>
          <w:color w:val="2F5496" w:themeColor="accent1" w:themeShade="BF"/>
        </w:rPr>
        <w:t>Résume ce texte :</w:t>
      </w:r>
    </w:p>
    <w:p w14:paraId="39401EE2" w14:textId="77777777" w:rsidR="00AA483B" w:rsidRPr="00AA483B" w:rsidRDefault="00AA483B" w:rsidP="00AA483B">
      <w:pPr>
        <w:pStyle w:val="NormalWeb"/>
        <w:rPr>
          <w:color w:val="833C0B" w:themeColor="accent2" w:themeShade="80"/>
        </w:rPr>
      </w:pPr>
      <w:r w:rsidRPr="00AA483B">
        <w:rPr>
          <w:color w:val="833C0B" w:themeColor="accent2" w:themeShade="80"/>
        </w:rPr>
        <w:t>L’intelligence artificielle occupe aujourd’hui une place de plus en plus importante dans notre société. Elle est utilisée dans de nombreux domaines, notamment la santé, l’éducation, les transports, la finance, l’industrie et les services. Son développement repose sur la capacité des machines à traiter de grandes quantités de données, à identifier des modèles et à produire des résultats qui peuvent aider les êtres humains dans leurs activités quotidiennes.</w:t>
      </w:r>
    </w:p>
    <w:p w14:paraId="6BEDA67B" w14:textId="77777777" w:rsidR="00AA483B" w:rsidRPr="00AA483B" w:rsidRDefault="00AA483B" w:rsidP="00AA483B">
      <w:pPr>
        <w:pStyle w:val="NormalWeb"/>
        <w:rPr>
          <w:color w:val="833C0B" w:themeColor="accent2" w:themeShade="80"/>
        </w:rPr>
      </w:pPr>
      <w:r w:rsidRPr="00AA483B">
        <w:rPr>
          <w:color w:val="833C0B" w:themeColor="accent2" w:themeShade="80"/>
        </w:rPr>
        <w:t>Dans le domaine de la santé, l’intelligence artificielle peut être utilisée pour analyser des images médicales, détecter certaines anomalies et aider les professionnels à établir des diagnostics. Elle peut également contribuer à la recherche médicale en permettant d’analyser rapidement de nombreuses données scientifiques. Cependant, les résultats produits par une intelligence artificielle doivent être vérifiés par des professionnels, car une erreur peut avoir des conséquences importantes pour les patients.</w:t>
      </w:r>
    </w:p>
    <w:p w14:paraId="1718A97B" w14:textId="77777777" w:rsidR="00AA483B" w:rsidRPr="00AA483B" w:rsidRDefault="00AA483B" w:rsidP="00AA483B">
      <w:pPr>
        <w:pStyle w:val="NormalWeb"/>
        <w:rPr>
          <w:color w:val="833C0B" w:themeColor="accent2" w:themeShade="80"/>
        </w:rPr>
      </w:pPr>
      <w:r w:rsidRPr="00AA483B">
        <w:rPr>
          <w:color w:val="833C0B" w:themeColor="accent2" w:themeShade="80"/>
        </w:rPr>
        <w:t>Dans le domaine de l’éducation, les outils basés sur l’intelligence artificielle peuvent proposer des exercices adaptés au niveau de chaque apprenant, expliquer certaines notions et aider les enseignants à analyser les difficultés rencontrées par leurs élèves. Ces technologies peuvent donc favoriser une personnalisation de l’apprentissage. Toutefois, elles ne doivent pas remplacer complètement le rôle de l’enseignant. L’accompagnement humain reste essentiel pour comprendre les besoins, les difficultés et le contexte de chaque apprenant.</w:t>
      </w:r>
    </w:p>
    <w:p w14:paraId="282AA3A2" w14:textId="77777777" w:rsidR="00AA483B" w:rsidRPr="00AA483B" w:rsidRDefault="00AA483B" w:rsidP="00AA483B">
      <w:pPr>
        <w:pStyle w:val="NormalWeb"/>
        <w:rPr>
          <w:color w:val="833C0B" w:themeColor="accent2" w:themeShade="80"/>
        </w:rPr>
      </w:pPr>
      <w:r w:rsidRPr="00AA483B">
        <w:rPr>
          <w:color w:val="833C0B" w:themeColor="accent2" w:themeShade="80"/>
        </w:rPr>
        <w:t>L’intelligence artificielle transforme également le monde du travail. Certaines tâches répétitives peuvent être automatisées, ce qui permet aux travailleurs de consacrer davantage de temps à des activités nécessitant de la créativité, de l’analyse ou des compétences humaines. Cette transformation peut améliorer la productivité des entreprises, mais elle peut également entraîner la disparition ou la transformation de certains emplois. Les travailleurs doivent donc développer de nouvelles compétences afin de s’adapter à l’évolution des métiers.</w:t>
      </w:r>
    </w:p>
    <w:p w14:paraId="06D4506D" w14:textId="77777777" w:rsidR="00AA483B" w:rsidRPr="00AA483B" w:rsidRDefault="00AA483B" w:rsidP="00AA483B">
      <w:pPr>
        <w:pStyle w:val="NormalWeb"/>
        <w:rPr>
          <w:color w:val="833C0B" w:themeColor="accent2" w:themeShade="80"/>
        </w:rPr>
      </w:pPr>
      <w:r w:rsidRPr="00AA483B">
        <w:rPr>
          <w:color w:val="833C0B" w:themeColor="accent2" w:themeShade="80"/>
        </w:rPr>
        <w:t>L’utilisation massive de l’intelligence artificielle soulève aussi plusieurs questions éthiques. Les systèmes d’IA peuvent produire des résultats influencés par les données utilisées pour leur apprentissage. Si ces données contiennent des biais, les décisions produites par le système peuvent également être biaisées. Il est donc important de contrôler la qualité des données et d’évaluer régulièrement les modèles utilisés.</w:t>
      </w:r>
    </w:p>
    <w:p w14:paraId="1A1E1F85" w14:textId="77777777" w:rsidR="00AA483B" w:rsidRPr="00AA483B" w:rsidRDefault="00AA483B" w:rsidP="00AA483B">
      <w:pPr>
        <w:pStyle w:val="NormalWeb"/>
        <w:rPr>
          <w:color w:val="833C0B" w:themeColor="accent2" w:themeShade="80"/>
        </w:rPr>
      </w:pPr>
      <w:r w:rsidRPr="00AA483B">
        <w:rPr>
          <w:color w:val="833C0B" w:themeColor="accent2" w:themeShade="80"/>
        </w:rPr>
        <w:t xml:space="preserve">La protection des données personnelles constitue une autre préoccupation importante. De nombreux systèmes d’intelligence artificielle nécessitent de grandes quantités de données </w:t>
      </w:r>
      <w:r w:rsidRPr="00AA483B">
        <w:rPr>
          <w:color w:val="833C0B" w:themeColor="accent2" w:themeShade="80"/>
        </w:rPr>
        <w:lastRenderedPageBreak/>
        <w:t>pour fonctionner efficacement. Certaines de ces données peuvent contenir des informations personnelles ou sensibles. Les organisations qui utilisent ces technologies doivent donc mettre en place des mesures permettant de protéger les utilisateurs et de limiter les risques liés à l’utilisation abusive des données.</w:t>
      </w:r>
    </w:p>
    <w:p w14:paraId="10ABF475" w14:textId="77777777" w:rsidR="00AA483B" w:rsidRPr="00AA483B" w:rsidRDefault="00AA483B" w:rsidP="00AA483B">
      <w:pPr>
        <w:pStyle w:val="NormalWeb"/>
        <w:rPr>
          <w:color w:val="833C0B" w:themeColor="accent2" w:themeShade="80"/>
        </w:rPr>
      </w:pPr>
      <w:r w:rsidRPr="00AA483B">
        <w:rPr>
          <w:color w:val="833C0B" w:themeColor="accent2" w:themeShade="80"/>
        </w:rPr>
        <w:t>La transparence constitue également un enjeu majeur. Dans certains cas, il peut être difficile de comprendre pourquoi un système d’intelligence artificielle a produit une décision particulière. Cette difficulté est particulièrement problématique lorsque l’IA est utilisée dans des domaines sensibles comme la santé, le recrutement, l’assurance ou l'accès à certains services. Les utilisateurs doivent pouvoir comprendre les limites des systèmes et, lorsque cela est nécessaire, demander une vérification humaine.</w:t>
      </w:r>
    </w:p>
    <w:p w14:paraId="2FCDD664" w14:textId="77777777" w:rsidR="00AA483B" w:rsidRPr="00AA483B" w:rsidRDefault="00AA483B" w:rsidP="00AA483B">
      <w:pPr>
        <w:pStyle w:val="NormalWeb"/>
        <w:rPr>
          <w:color w:val="833C0B" w:themeColor="accent2" w:themeShade="80"/>
        </w:rPr>
      </w:pPr>
      <w:r w:rsidRPr="00AA483B">
        <w:rPr>
          <w:color w:val="833C0B" w:themeColor="accent2" w:themeShade="80"/>
        </w:rPr>
        <w:t>Malgré ces risques, l’intelligence artificielle offre de nombreuses possibilités. Elle peut permettre d’améliorer certains services, d'accélérer l'analyse de données, d'aider à résoudre des problèmes complexes et de favoriser l'innovation. Son développement peut également contribuer à la création de nouveaux métiers et de nouvelles activités économiques.</w:t>
      </w:r>
    </w:p>
    <w:p w14:paraId="06A6826A" w14:textId="77777777" w:rsidR="00AA483B" w:rsidRPr="00AA483B" w:rsidRDefault="00AA483B" w:rsidP="00AA483B">
      <w:pPr>
        <w:pStyle w:val="NormalWeb"/>
        <w:rPr>
          <w:color w:val="833C0B" w:themeColor="accent2" w:themeShade="80"/>
        </w:rPr>
      </w:pPr>
      <w:r w:rsidRPr="00AA483B">
        <w:rPr>
          <w:color w:val="833C0B" w:themeColor="accent2" w:themeShade="80"/>
        </w:rPr>
        <w:t>Pour profiter des avantages de l’intelligence artificielle tout en limitant ses risques, il est nécessaire de mettre en place une utilisation responsable de ces technologies. Les entreprises, les chercheurs, les gouvernements et les utilisateurs ont tous un rôle à jouer. La formation des utilisateurs, la protection des données, la vérification des résultats et la mise en place de règles adaptées sont des éléments importants pour garantir une utilisation maîtrisée de l’intelligence artificielle.</w:t>
      </w:r>
    </w:p>
    <w:p w14:paraId="3CE5C5F2" w14:textId="061293B9" w:rsidR="00AA483B" w:rsidRDefault="00AA483B" w:rsidP="00AA483B">
      <w:pPr>
        <w:pStyle w:val="NormalWeb"/>
        <w:rPr>
          <w:color w:val="833C0B" w:themeColor="accent2" w:themeShade="80"/>
        </w:rPr>
      </w:pPr>
      <w:r w:rsidRPr="00AA483B">
        <w:rPr>
          <w:color w:val="833C0B" w:themeColor="accent2" w:themeShade="80"/>
        </w:rPr>
        <w:t>Ainsi, l’intelligence artificielle représente à la fois une opportunité et un défi pour la société. Son évolution peut apporter des améliorations importantes dans de nombreux domaines, mais elle nécessite également une réflexion sur ses conséquences économiques, sociales et éthiques. L’objectif ne doit donc pas être uniquement de développer des systèmes toujours plus performants, mais également de veiller à ce qu’ils soient utilisés de manière fiable, transparente et bénéfique pour la société.</w:t>
      </w:r>
    </w:p>
    <w:p w14:paraId="11B9C48D" w14:textId="625877BC" w:rsidR="006F374E" w:rsidRDefault="006F374E" w:rsidP="00AA483B">
      <w:pPr>
        <w:pStyle w:val="NormalWeb"/>
        <w:rPr>
          <w:color w:val="833C0B" w:themeColor="accent2" w:themeShade="80"/>
        </w:rPr>
      </w:pPr>
      <w:r w:rsidRPr="006F374E">
        <w:rPr>
          <w:color w:val="833C0B" w:themeColor="accent2" w:themeShade="80"/>
        </w:rPr>
        <w:lastRenderedPageBreak/>
        <w:drawing>
          <wp:inline distT="0" distB="0" distL="0" distR="0" wp14:anchorId="39811876" wp14:editId="0D5DCB99">
            <wp:extent cx="5760720" cy="3916045"/>
            <wp:effectExtent l="0" t="0" r="0" b="825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916045"/>
                    </a:xfrm>
                    <a:prstGeom prst="rect">
                      <a:avLst/>
                    </a:prstGeom>
                  </pic:spPr>
                </pic:pic>
              </a:graphicData>
            </a:graphic>
          </wp:inline>
        </w:drawing>
      </w:r>
    </w:p>
    <w:p w14:paraId="76F64840" w14:textId="6A461FC4" w:rsidR="006F374E" w:rsidRPr="00AA483B" w:rsidRDefault="006F374E" w:rsidP="00AA483B">
      <w:pPr>
        <w:pStyle w:val="NormalWeb"/>
        <w:rPr>
          <w:color w:val="833C0B" w:themeColor="accent2" w:themeShade="80"/>
        </w:rPr>
      </w:pPr>
      <w:r w:rsidRPr="006F374E">
        <w:rPr>
          <w:color w:val="833C0B" w:themeColor="accent2" w:themeShade="80"/>
        </w:rPr>
        <w:drawing>
          <wp:inline distT="0" distB="0" distL="0" distR="0" wp14:anchorId="1F3D84E3" wp14:editId="7B724637">
            <wp:extent cx="5760720" cy="3926205"/>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926205"/>
                    </a:xfrm>
                    <a:prstGeom prst="rect">
                      <a:avLst/>
                    </a:prstGeom>
                  </pic:spPr>
                </pic:pic>
              </a:graphicData>
            </a:graphic>
          </wp:inline>
        </w:drawing>
      </w:r>
    </w:p>
    <w:p w14:paraId="2346F05F" w14:textId="51192E27" w:rsidR="00AA483B" w:rsidRDefault="00AA483B" w:rsidP="00405E39">
      <w:pPr>
        <w:spacing w:after="0"/>
        <w:rPr>
          <w:rFonts w:ascii="Times New Roman" w:hAnsi="Times New Roman" w:cs="Times New Roman"/>
          <w:color w:val="2F5496" w:themeColor="accent1" w:themeShade="BF"/>
          <w:sz w:val="24"/>
          <w:szCs w:val="24"/>
        </w:rPr>
      </w:pPr>
    </w:p>
    <w:p w14:paraId="509C7CC1" w14:textId="39533630"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 xml:space="preserve">Prompt B : « </w:t>
      </w:r>
      <w:r>
        <w:rPr>
          <w:rFonts w:ascii="CIDFont+F7" w:hAnsi="CIDFont+F7" w:cs="CIDFont+F7"/>
          <w:color w:val="000000"/>
          <w:kern w:val="0"/>
          <w:sz w:val="17"/>
          <w:szCs w:val="17"/>
        </w:rPr>
        <w:t xml:space="preserve">Résume ce texte en 150 mots </w:t>
      </w:r>
      <w:r>
        <w:rPr>
          <w:rFonts w:ascii="CIDFont+F1" w:hAnsi="CIDFont+F1" w:cs="CIDFont+F1"/>
          <w:color w:val="000000"/>
          <w:kern w:val="0"/>
          <w:sz w:val="21"/>
          <w:szCs w:val="21"/>
        </w:rPr>
        <w:t>»</w:t>
      </w:r>
    </w:p>
    <w:p w14:paraId="485290A0" w14:textId="22832504"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p>
    <w:p w14:paraId="1C2FCA98" w14:textId="5D79067A"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r w:rsidRPr="003E043D">
        <w:rPr>
          <w:rFonts w:ascii="CIDFont+F1" w:hAnsi="CIDFont+F1" w:cs="CIDFont+F1"/>
          <w:color w:val="000000"/>
          <w:kern w:val="0"/>
          <w:sz w:val="21"/>
          <w:szCs w:val="21"/>
        </w:rPr>
        <w:drawing>
          <wp:inline distT="0" distB="0" distL="0" distR="0" wp14:anchorId="0630DE8B" wp14:editId="65112303">
            <wp:extent cx="5760720" cy="362267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622675"/>
                    </a:xfrm>
                    <a:prstGeom prst="rect">
                      <a:avLst/>
                    </a:prstGeom>
                  </pic:spPr>
                </pic:pic>
              </a:graphicData>
            </a:graphic>
          </wp:inline>
        </w:drawing>
      </w:r>
    </w:p>
    <w:p w14:paraId="06FA4EBD" w14:textId="7CA04328"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p>
    <w:p w14:paraId="2B3D4FBE" w14:textId="77777777"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p>
    <w:p w14:paraId="1E6AE13D" w14:textId="47050E20" w:rsidR="00AA483B" w:rsidRDefault="00AA483B" w:rsidP="00AA483B">
      <w:pPr>
        <w:spacing w:after="0"/>
        <w:rPr>
          <w:rFonts w:ascii="CIDFont+F1" w:hAnsi="CIDFont+F1" w:cs="CIDFont+F1"/>
          <w:color w:val="000000"/>
          <w:kern w:val="0"/>
          <w:sz w:val="21"/>
          <w:szCs w:val="21"/>
        </w:rPr>
      </w:pPr>
      <w:r>
        <w:rPr>
          <w:rFonts w:ascii="CIDFont+F1" w:hAnsi="CIDFont+F1" w:cs="CIDFont+F1"/>
          <w:color w:val="000000"/>
          <w:kern w:val="0"/>
          <w:sz w:val="21"/>
          <w:szCs w:val="21"/>
        </w:rPr>
        <w:t>Prompt C : avec plus de composants de promp</w:t>
      </w:r>
      <w:r w:rsidR="00542A94">
        <w:rPr>
          <w:rFonts w:ascii="CIDFont+F1" w:hAnsi="CIDFont+F1" w:cs="CIDFont+F1"/>
          <w:color w:val="000000"/>
          <w:kern w:val="0"/>
          <w:sz w:val="21"/>
          <w:szCs w:val="21"/>
        </w:rPr>
        <w:t>t</w:t>
      </w:r>
    </w:p>
    <w:p w14:paraId="27FBB0AD" w14:textId="7DB5A886" w:rsidR="00542A94" w:rsidRDefault="00542A94" w:rsidP="00AA483B">
      <w:pPr>
        <w:spacing w:after="0"/>
        <w:rPr>
          <w:rFonts w:ascii="CIDFont+F1" w:hAnsi="CIDFont+F1" w:cs="CIDFont+F1"/>
          <w:color w:val="000000"/>
          <w:kern w:val="0"/>
          <w:sz w:val="21"/>
          <w:szCs w:val="21"/>
        </w:rPr>
      </w:pPr>
    </w:p>
    <w:p w14:paraId="7C16ECA2" w14:textId="77777777" w:rsidR="00542A94" w:rsidRPr="00542A94" w:rsidRDefault="00542A94" w:rsidP="00542A94">
      <w:pPr>
        <w:pStyle w:val="NormalWeb"/>
        <w:spacing w:before="0" w:beforeAutospacing="0" w:after="0" w:afterAutospacing="0"/>
        <w:ind w:left="708"/>
        <w:jc w:val="both"/>
        <w:rPr>
          <w:color w:val="2F5496" w:themeColor="accent1" w:themeShade="BF"/>
        </w:rPr>
      </w:pPr>
      <w:r w:rsidRPr="00542A94">
        <w:rPr>
          <w:color w:val="2F5496" w:themeColor="accent1" w:themeShade="BF"/>
        </w:rPr>
        <w:t>Tu es un expert en synthèse de documents.</w:t>
      </w:r>
    </w:p>
    <w:p w14:paraId="6BE0DE8A" w14:textId="77777777" w:rsidR="00542A94" w:rsidRPr="00542A94" w:rsidRDefault="00542A94" w:rsidP="00542A94">
      <w:pPr>
        <w:pStyle w:val="NormalWeb"/>
        <w:spacing w:before="0" w:beforeAutospacing="0" w:after="0" w:afterAutospacing="0"/>
        <w:ind w:left="708"/>
        <w:jc w:val="both"/>
        <w:rPr>
          <w:color w:val="2F5496" w:themeColor="accent1" w:themeShade="BF"/>
        </w:rPr>
      </w:pPr>
      <w:r w:rsidRPr="00542A94">
        <w:rPr>
          <w:color w:val="2F5496" w:themeColor="accent1" w:themeShade="BF"/>
        </w:rPr>
        <w:t>Le texte fourni doit être résumé afin d'obtenir une synthèse claire et fidèle à son contenu.</w:t>
      </w:r>
    </w:p>
    <w:p w14:paraId="4FB817C0" w14:textId="77777777" w:rsidR="00542A94" w:rsidRPr="00542A94" w:rsidRDefault="00542A94" w:rsidP="00542A94">
      <w:pPr>
        <w:pStyle w:val="NormalWeb"/>
        <w:spacing w:before="0" w:beforeAutospacing="0" w:after="0" w:afterAutospacing="0"/>
        <w:ind w:left="708"/>
        <w:jc w:val="both"/>
        <w:rPr>
          <w:color w:val="2F5496" w:themeColor="accent1" w:themeShade="BF"/>
        </w:rPr>
      </w:pPr>
      <w:r w:rsidRPr="00542A94">
        <w:rPr>
          <w:color w:val="2F5496" w:themeColor="accent1" w:themeShade="BF"/>
        </w:rPr>
        <w:t>Résume le texte en identifiant les idées principales et les informations importantes.</w:t>
      </w:r>
    </w:p>
    <w:p w14:paraId="5080E31B" w14:textId="77777777" w:rsidR="00542A94" w:rsidRPr="00542A94" w:rsidRDefault="00542A94" w:rsidP="00542A94">
      <w:pPr>
        <w:pStyle w:val="NormalWeb"/>
        <w:numPr>
          <w:ilvl w:val="0"/>
          <w:numId w:val="27"/>
        </w:numPr>
        <w:tabs>
          <w:tab w:val="clear" w:pos="720"/>
          <w:tab w:val="num" w:pos="1428"/>
        </w:tabs>
        <w:spacing w:before="0" w:beforeAutospacing="0" w:after="0" w:afterAutospacing="0"/>
        <w:ind w:left="1428"/>
        <w:jc w:val="both"/>
        <w:rPr>
          <w:color w:val="2F5496" w:themeColor="accent1" w:themeShade="BF"/>
        </w:rPr>
      </w:pPr>
      <w:r w:rsidRPr="00542A94">
        <w:rPr>
          <w:color w:val="2F5496" w:themeColor="accent1" w:themeShade="BF"/>
        </w:rPr>
        <w:t>Le résumé doit contenir au maximum 150 mots.</w:t>
      </w:r>
    </w:p>
    <w:p w14:paraId="7B95553A" w14:textId="77777777" w:rsidR="00542A94" w:rsidRPr="00542A94" w:rsidRDefault="00542A94" w:rsidP="00542A94">
      <w:pPr>
        <w:pStyle w:val="NormalWeb"/>
        <w:numPr>
          <w:ilvl w:val="0"/>
          <w:numId w:val="27"/>
        </w:numPr>
        <w:tabs>
          <w:tab w:val="clear" w:pos="720"/>
          <w:tab w:val="num" w:pos="1428"/>
        </w:tabs>
        <w:spacing w:before="0" w:beforeAutospacing="0" w:after="0" w:afterAutospacing="0"/>
        <w:ind w:left="1428"/>
        <w:jc w:val="both"/>
        <w:rPr>
          <w:color w:val="2F5496" w:themeColor="accent1" w:themeShade="BF"/>
        </w:rPr>
      </w:pPr>
      <w:r w:rsidRPr="00542A94">
        <w:rPr>
          <w:color w:val="2F5496" w:themeColor="accent1" w:themeShade="BF"/>
        </w:rPr>
        <w:t>Conserve uniquement les informations essentielles.</w:t>
      </w:r>
    </w:p>
    <w:p w14:paraId="2AF38AC8" w14:textId="77777777" w:rsidR="00542A94" w:rsidRPr="00542A94" w:rsidRDefault="00542A94" w:rsidP="00542A94">
      <w:pPr>
        <w:pStyle w:val="NormalWeb"/>
        <w:numPr>
          <w:ilvl w:val="0"/>
          <w:numId w:val="27"/>
        </w:numPr>
        <w:tabs>
          <w:tab w:val="clear" w:pos="720"/>
          <w:tab w:val="num" w:pos="1428"/>
        </w:tabs>
        <w:spacing w:before="0" w:beforeAutospacing="0" w:after="0" w:afterAutospacing="0"/>
        <w:ind w:left="1428"/>
        <w:jc w:val="both"/>
        <w:rPr>
          <w:color w:val="2F5496" w:themeColor="accent1" w:themeShade="BF"/>
        </w:rPr>
      </w:pPr>
      <w:r w:rsidRPr="00542A94">
        <w:rPr>
          <w:color w:val="2F5496" w:themeColor="accent1" w:themeShade="BF"/>
        </w:rPr>
        <w:t>Respecte le sens du texte original.</w:t>
      </w:r>
    </w:p>
    <w:p w14:paraId="5C1FE61C" w14:textId="77777777" w:rsidR="00542A94" w:rsidRPr="00542A94" w:rsidRDefault="00542A94" w:rsidP="00542A94">
      <w:pPr>
        <w:pStyle w:val="NormalWeb"/>
        <w:numPr>
          <w:ilvl w:val="0"/>
          <w:numId w:val="27"/>
        </w:numPr>
        <w:tabs>
          <w:tab w:val="clear" w:pos="720"/>
          <w:tab w:val="num" w:pos="1428"/>
        </w:tabs>
        <w:spacing w:before="0" w:beforeAutospacing="0" w:after="0" w:afterAutospacing="0"/>
        <w:ind w:left="1428"/>
        <w:jc w:val="both"/>
        <w:rPr>
          <w:color w:val="2F5496" w:themeColor="accent1" w:themeShade="BF"/>
        </w:rPr>
      </w:pPr>
      <w:r w:rsidRPr="00542A94">
        <w:rPr>
          <w:color w:val="2F5496" w:themeColor="accent1" w:themeShade="BF"/>
        </w:rPr>
        <w:t>N'invente aucune information.</w:t>
      </w:r>
    </w:p>
    <w:p w14:paraId="4ECB96A3" w14:textId="77777777" w:rsidR="00542A94" w:rsidRPr="00542A94" w:rsidRDefault="00542A94" w:rsidP="00542A94">
      <w:pPr>
        <w:pStyle w:val="NormalWeb"/>
        <w:numPr>
          <w:ilvl w:val="0"/>
          <w:numId w:val="27"/>
        </w:numPr>
        <w:tabs>
          <w:tab w:val="clear" w:pos="720"/>
          <w:tab w:val="num" w:pos="1428"/>
        </w:tabs>
        <w:spacing w:before="0" w:beforeAutospacing="0" w:after="0" w:afterAutospacing="0"/>
        <w:ind w:left="1428"/>
        <w:jc w:val="both"/>
        <w:rPr>
          <w:color w:val="2F5496" w:themeColor="accent1" w:themeShade="BF"/>
        </w:rPr>
      </w:pPr>
      <w:r w:rsidRPr="00542A94">
        <w:rPr>
          <w:color w:val="2F5496" w:themeColor="accent1" w:themeShade="BF"/>
        </w:rPr>
        <w:t>Ne donne pas ton opinion personnelle.</w:t>
      </w:r>
    </w:p>
    <w:p w14:paraId="735EDC94" w14:textId="77777777" w:rsidR="00542A94" w:rsidRPr="00542A94" w:rsidRDefault="00542A94" w:rsidP="00542A94">
      <w:pPr>
        <w:pStyle w:val="NormalWeb"/>
        <w:numPr>
          <w:ilvl w:val="0"/>
          <w:numId w:val="27"/>
        </w:numPr>
        <w:tabs>
          <w:tab w:val="clear" w:pos="720"/>
          <w:tab w:val="num" w:pos="1428"/>
        </w:tabs>
        <w:spacing w:before="0" w:beforeAutospacing="0" w:after="0" w:afterAutospacing="0"/>
        <w:ind w:left="1428"/>
        <w:jc w:val="both"/>
        <w:rPr>
          <w:color w:val="2F5496" w:themeColor="accent1" w:themeShade="BF"/>
        </w:rPr>
      </w:pPr>
      <w:r w:rsidRPr="00542A94">
        <w:rPr>
          <w:color w:val="2F5496" w:themeColor="accent1" w:themeShade="BF"/>
        </w:rPr>
        <w:t>Utilise un langage clair et simple.</w:t>
      </w:r>
    </w:p>
    <w:p w14:paraId="70887C88" w14:textId="77777777" w:rsidR="00542A94" w:rsidRPr="00542A94" w:rsidRDefault="00542A94" w:rsidP="00542A94">
      <w:pPr>
        <w:pStyle w:val="NormalWeb"/>
        <w:spacing w:before="0" w:beforeAutospacing="0" w:after="0" w:afterAutospacing="0"/>
        <w:ind w:left="708"/>
        <w:jc w:val="both"/>
        <w:rPr>
          <w:color w:val="2F5496" w:themeColor="accent1" w:themeShade="BF"/>
        </w:rPr>
      </w:pPr>
      <w:r w:rsidRPr="00542A94">
        <w:rPr>
          <w:color w:val="2F5496" w:themeColor="accent1" w:themeShade="BF"/>
        </w:rPr>
        <w:t>Présente uniquement le résumé sous forme de paragraphe.</w:t>
      </w:r>
    </w:p>
    <w:p w14:paraId="3D0F080D" w14:textId="662F5C63" w:rsidR="00542A94" w:rsidRDefault="00542A94" w:rsidP="00AA483B">
      <w:pPr>
        <w:spacing w:after="0"/>
        <w:rPr>
          <w:rFonts w:ascii="Times New Roman" w:hAnsi="Times New Roman" w:cs="Times New Roman"/>
          <w:color w:val="2F5496" w:themeColor="accent1" w:themeShade="BF"/>
          <w:sz w:val="24"/>
          <w:szCs w:val="24"/>
        </w:rPr>
      </w:pPr>
    </w:p>
    <w:p w14:paraId="41F8349B" w14:textId="46239CDA" w:rsidR="00542A94" w:rsidRDefault="00542A94" w:rsidP="00AA483B">
      <w:pPr>
        <w:spacing w:after="0"/>
        <w:rPr>
          <w:rFonts w:ascii="Times New Roman" w:hAnsi="Times New Roman" w:cs="Times New Roman"/>
          <w:color w:val="2F5496" w:themeColor="accent1" w:themeShade="BF"/>
          <w:sz w:val="24"/>
          <w:szCs w:val="24"/>
        </w:rPr>
      </w:pPr>
      <w:r w:rsidRPr="00542A94">
        <w:rPr>
          <w:rFonts w:ascii="Times New Roman" w:hAnsi="Times New Roman" w:cs="Times New Roman"/>
          <w:color w:val="2F5496" w:themeColor="accent1" w:themeShade="BF"/>
          <w:sz w:val="24"/>
          <w:szCs w:val="24"/>
        </w:rPr>
        <w:lastRenderedPageBreak/>
        <w:drawing>
          <wp:inline distT="0" distB="0" distL="0" distR="0" wp14:anchorId="5F453022" wp14:editId="6CA4BD7C">
            <wp:extent cx="5760720" cy="337566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3375660"/>
                    </a:xfrm>
                    <a:prstGeom prst="rect">
                      <a:avLst/>
                    </a:prstGeom>
                  </pic:spPr>
                </pic:pic>
              </a:graphicData>
            </a:graphic>
          </wp:inline>
        </w:drawing>
      </w:r>
    </w:p>
    <w:p w14:paraId="4E0C8022" w14:textId="77777777" w:rsidR="00AA483B" w:rsidRPr="00805A1A" w:rsidRDefault="00AA483B" w:rsidP="00405E39">
      <w:pPr>
        <w:spacing w:after="0"/>
        <w:rPr>
          <w:rFonts w:ascii="Times New Roman" w:hAnsi="Times New Roman" w:cs="Times New Roman"/>
          <w:color w:val="2F5496" w:themeColor="accent1" w:themeShade="BF"/>
          <w:sz w:val="24"/>
          <w:szCs w:val="24"/>
        </w:rPr>
      </w:pPr>
    </w:p>
    <w:sectPr w:rsidR="00AA483B" w:rsidRPr="00805A1A" w:rsidSect="00D56F7C">
      <w:headerReference w:type="default" r:id="rId59"/>
      <w:footerReference w:type="default" r:id="rId60"/>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AA1C98" w14:textId="77777777" w:rsidR="002E4F9B" w:rsidRDefault="002E4F9B" w:rsidP="00D723EE">
      <w:pPr>
        <w:spacing w:after="0" w:line="240" w:lineRule="auto"/>
      </w:pPr>
      <w:r>
        <w:separator/>
      </w:r>
    </w:p>
  </w:endnote>
  <w:endnote w:type="continuationSeparator" w:id="0">
    <w:p w14:paraId="593FCB5B" w14:textId="77777777" w:rsidR="002E4F9B" w:rsidRDefault="002E4F9B"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C666A" w14:textId="77777777" w:rsidR="002E4F9B" w:rsidRDefault="002E4F9B" w:rsidP="00D723EE">
      <w:pPr>
        <w:spacing w:after="0" w:line="240" w:lineRule="auto"/>
      </w:pPr>
      <w:r>
        <w:separator/>
      </w:r>
    </w:p>
  </w:footnote>
  <w:footnote w:type="continuationSeparator" w:id="0">
    <w:p w14:paraId="337430DC" w14:textId="77777777" w:rsidR="002E4F9B" w:rsidRDefault="002E4F9B"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F132D"/>
    <w:multiLevelType w:val="multilevel"/>
    <w:tmpl w:val="BAB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61C2C"/>
    <w:multiLevelType w:val="multilevel"/>
    <w:tmpl w:val="D17E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4"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6"/>
  </w:num>
  <w:num w:numId="2">
    <w:abstractNumId w:val="16"/>
  </w:num>
  <w:num w:numId="3">
    <w:abstractNumId w:val="22"/>
  </w:num>
  <w:num w:numId="4">
    <w:abstractNumId w:val="14"/>
  </w:num>
  <w:num w:numId="5">
    <w:abstractNumId w:val="13"/>
  </w:num>
  <w:num w:numId="6">
    <w:abstractNumId w:val="24"/>
  </w:num>
  <w:num w:numId="7">
    <w:abstractNumId w:val="9"/>
  </w:num>
  <w:num w:numId="8">
    <w:abstractNumId w:val="25"/>
  </w:num>
  <w:num w:numId="9">
    <w:abstractNumId w:val="5"/>
  </w:num>
  <w:num w:numId="10">
    <w:abstractNumId w:val="20"/>
  </w:num>
  <w:num w:numId="11">
    <w:abstractNumId w:val="6"/>
  </w:num>
  <w:num w:numId="12">
    <w:abstractNumId w:val="0"/>
  </w:num>
  <w:num w:numId="13">
    <w:abstractNumId w:val="21"/>
  </w:num>
  <w:num w:numId="14">
    <w:abstractNumId w:val="3"/>
  </w:num>
  <w:num w:numId="15">
    <w:abstractNumId w:val="15"/>
  </w:num>
  <w:num w:numId="16">
    <w:abstractNumId w:val="8"/>
  </w:num>
  <w:num w:numId="17">
    <w:abstractNumId w:val="12"/>
  </w:num>
  <w:num w:numId="18">
    <w:abstractNumId w:val="10"/>
  </w:num>
  <w:num w:numId="19">
    <w:abstractNumId w:val="18"/>
  </w:num>
  <w:num w:numId="20">
    <w:abstractNumId w:val="11"/>
  </w:num>
  <w:num w:numId="21">
    <w:abstractNumId w:val="23"/>
  </w:num>
  <w:num w:numId="22">
    <w:abstractNumId w:val="7"/>
  </w:num>
  <w:num w:numId="23">
    <w:abstractNumId w:val="17"/>
  </w:num>
  <w:num w:numId="24">
    <w:abstractNumId w:val="19"/>
  </w:num>
  <w:num w:numId="25">
    <w:abstractNumId w:val="2"/>
  </w:num>
  <w:num w:numId="26">
    <w:abstractNumId w:val="1"/>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136A"/>
    <w:rsid w:val="001B77B4"/>
    <w:rsid w:val="00210FF9"/>
    <w:rsid w:val="00214CDF"/>
    <w:rsid w:val="00214F69"/>
    <w:rsid w:val="00267A3F"/>
    <w:rsid w:val="0028051C"/>
    <w:rsid w:val="002823BF"/>
    <w:rsid w:val="00287F6D"/>
    <w:rsid w:val="002E4F9B"/>
    <w:rsid w:val="003673DC"/>
    <w:rsid w:val="0038149B"/>
    <w:rsid w:val="003D3C88"/>
    <w:rsid w:val="003E043D"/>
    <w:rsid w:val="003E0B6B"/>
    <w:rsid w:val="003F7809"/>
    <w:rsid w:val="00405E39"/>
    <w:rsid w:val="00485279"/>
    <w:rsid w:val="0049269C"/>
    <w:rsid w:val="004A019E"/>
    <w:rsid w:val="004E1B82"/>
    <w:rsid w:val="00542A94"/>
    <w:rsid w:val="005B56FE"/>
    <w:rsid w:val="005C2E04"/>
    <w:rsid w:val="005D047F"/>
    <w:rsid w:val="00603EAD"/>
    <w:rsid w:val="00621800"/>
    <w:rsid w:val="00685B25"/>
    <w:rsid w:val="00696DF0"/>
    <w:rsid w:val="006F374E"/>
    <w:rsid w:val="0071051E"/>
    <w:rsid w:val="00755B31"/>
    <w:rsid w:val="00801E37"/>
    <w:rsid w:val="00805A1A"/>
    <w:rsid w:val="00834DA1"/>
    <w:rsid w:val="00880D9A"/>
    <w:rsid w:val="008A1260"/>
    <w:rsid w:val="00917A88"/>
    <w:rsid w:val="00957ED1"/>
    <w:rsid w:val="00960E52"/>
    <w:rsid w:val="00A01EFD"/>
    <w:rsid w:val="00A04CFE"/>
    <w:rsid w:val="00AA483B"/>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76F9B"/>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83B"/>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56094379">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757948607">
      <w:bodyDiv w:val="1"/>
      <w:marLeft w:val="0"/>
      <w:marRight w:val="0"/>
      <w:marTop w:val="0"/>
      <w:marBottom w:val="0"/>
      <w:divBdr>
        <w:top w:val="none" w:sz="0" w:space="0" w:color="auto"/>
        <w:left w:val="none" w:sz="0" w:space="0" w:color="auto"/>
        <w:bottom w:val="none" w:sz="0" w:space="0" w:color="auto"/>
        <w:right w:val="none" w:sz="0" w:space="0" w:color="auto"/>
      </w:divBdr>
    </w:div>
    <w:div w:id="822703236">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53276157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1962032895">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TotalTime>
  <Pages>36</Pages>
  <Words>3852</Words>
  <Characters>21190</Characters>
  <Application>Microsoft Office Word</Application>
  <DocSecurity>0</DocSecurity>
  <Lines>176</Lines>
  <Paragraphs>49</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24993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64</cp:revision>
  <dcterms:created xsi:type="dcterms:W3CDTF">2026-09-09T15:34:00Z</dcterms:created>
  <dcterms:modified xsi:type="dcterms:W3CDTF">2026-09-11T15:24:00Z</dcterms:modified>
</cp:coreProperties>
</file>