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4098903"/>
        <w:docPartObj>
          <w:docPartGallery w:val="Cover Pages"/>
          <w:docPartUnique/>
        </w:docPartObj>
      </w:sdtPr>
      <w:sdtEndPr>
        <w:rPr>
          <w:rFonts w:ascii="Calibri" w:hAnsi="Calibri"/>
        </w:rPr>
      </w:sdtEndPr>
      <w:sdtContent>
        <w:p w14:paraId="4C1A6CB6" w14:textId="303E3428" w:rsidR="009B6AC8" w:rsidRDefault="009B6AC8">
          <w:pPr>
            <w:pStyle w:val="NoSpacing"/>
          </w:pPr>
          <w:r>
            <w:rPr>
              <w:noProof/>
            </w:rPr>
            <mc:AlternateContent>
              <mc:Choice Requires="wpg">
                <w:drawing>
                  <wp:anchor distT="0" distB="0" distL="114300" distR="114300" simplePos="0" relativeHeight="251654144"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D8681B" w:rsidRDefault="00D8681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8"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NKXSQAAJA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FFd&#10;M0pdJAAAkAQBAA4AAAAAAAAAAAAAAAAALgIAAGRycy9lMm9Eb2MueG1sUEsBAi0AFAAGAAgAAAAh&#10;AE/3lTLdAAAABgEAAA8AAAAAAAAAAAAAAAAAtyYAAGRycy9kb3ducmV2LnhtbFBLBQYAAAAABAAE&#10;APMAAADBJwAAAAA=&#10;">
                    <v:rect id="Rectangle 1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UwycMA&#10;AADbAAAADwAAAGRycy9kb3ducmV2LnhtbERPS2vCQBC+C/0Pywi96UYP0qSuIkKhRUR8UOptzI7Z&#10;aHY2ZLcm7a93C0Jv8/E9ZzrvbCVu1PjSsYLRMAFBnDtdcqHgsH8bvIDwAVlj5ZgU/JCH+eypN8VM&#10;u5a3dNuFQsQQ9hkqMCHUmZQ+N2TRD11NHLmzayyGCJtC6gbbGG4rOU6SibRYcmwwWNPSUH7dfVsF&#10;7vKbHlbt+nramzT/PI6Lr49Nq9Rzv1u8ggjUhX/xw/2u4/wU/n6J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Uwyc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G98MA&#10;AADbAAAADwAAAGRycy9kb3ducmV2LnhtbERPzWrCQBC+F3yHZYTemk0iSEldpVoKHmqrsQ8wZsck&#10;NTsbshsTffruodDjx/e/WI2mEVfqXG1ZQRLFIIgLq2suFXwf35+eQTiPrLGxTApu5GC1nDwsMNN2&#10;4ANdc1+KEMIuQwWV920mpSsqMugi2xIH7mw7gz7ArpS6wyGEm0amcTyXBmsODRW2tKmouOS9UWCS&#10;j2S9Hu+fX8PPfnZqez/EbzulHqfj6wsIT6P/F/+5t1pBGtaHL+E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WG98MAAADbAAAADwAAAAAAAAAAAAAAAACYAgAAZHJzL2Rv&#10;d25yZXYueG1sUEsFBgAAAAAEAAQA9QAAAIgD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D8681B" w:rsidRDefault="00D8681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eform 2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TkcIA&#10;AADbAAAADwAAAGRycy9kb3ducmV2LnhtbESPT4vCMBTE74LfIbyFvYimK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lOR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9f8MA&#10;AADbAAAADwAAAGRycy9kb3ducmV2LnhtbESPwW7CMBBE75X4B2uRuDVOE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9f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xUMUA&#10;AADbAAAADwAAAGRycy9kb3ducmV2LnhtbESPQWvCQBSE74L/YXkFb7pprKWkriKCEEuhGIvg7ZF9&#10;TdJm34bdjcZ/3y0IPQ4z8w2zXA+mFRdyvrGs4HGWgCAurW64UvB53E1fQPiArLG1TApu5GG9Go+W&#10;mGl75QNdilCJCGGfoYI6hC6T0pc1GfQz2xFH78s6gyFKV0nt8BrhppVpkjxLgw3HhRo72tZU/hS9&#10;UfDxdPvGfW8O6fyY7B2+d/nb6azU5GHYvIIINIT/8L2dawXpAv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7FQ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OLMAA&#10;AADbAAAADwAAAGRycy9kb3ducmV2LnhtbERPTWvCQBC9F/wPywje6iY5hBKzERFED71oW7wO2TEJ&#10;ZmdjdqtJfn23IHh8vO98PZhW3Kl3jWUF8TICQVxa3XCl4Ptr9/4Bwnlkja1lUjCSg3Uxe8sx0/bB&#10;R7qffCVCCLsMFdTed5mUrqzJoFvajjhwF9sb9AH2ldQ9PkK4aWUSRak02HBoqLGjbU3l9fRrFJyr&#10;KeqSm4/j/c8Yhk2NPnyOSi3mw2YFwtPgX+Kn+6AVJCn8fwk/QB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0OL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sTsMA&#10;AADbAAAADwAAAGRycy9kb3ducmV2LnhtbESPT2sCMRTE74LfITyhNzfrQtWuRhFBKfaklUJvr5u3&#10;f3DzsiRRt9/eFIQeh5n5DbNc96YVN3K+saxgkqQgiAurG64UnD934zkIH5A1tpZJwS95WK+GgyXm&#10;2t75SLdTqESEsM9RQR1Cl0vpi5oM+sR2xNErrTMYonSV1A7vEW5amaXpVBpsOC7U2NG2puJyuhoF&#10;VpIr6WvWvGUHM/0I3/vy9cco9TLqNwsQgfrwH36237WCbAZ/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dsTs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b7r4A&#10;AADbAAAADwAAAGRycy9kb3ducmV2LnhtbERPTWsCMRC9F/wPYQRvNau0RVajqCDUY616HjfjJuxm&#10;siRR139vDoUeH+97sepdK+4UovWsYDIuQBBXXluuFRx/d+8zEDEha2w9k4InRVgtB28LLLV/8A/d&#10;D6kWOYRjiQpMSl0pZawMOYxj3xFn7uqDw5RhqKUO+MjhrpXToviSDi3nBoMdbQ1VzeHmFASTNs3x&#10;M2w+mu15v7tYezl5q9Ro2K/nIBL16V/85/7WCqZ5bP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Rm+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8IA&#10;AADbAAAADwAAAGRycy9kb3ducmV2LnhtbESPwWrDMBBE74X+g9hCLiGRm0NJHMuhLTTOrdTOByzW&#10;xjaRVkZSHefvq0Khx2Fm3jDFYbZGTOTD4FjB8zoDQdw6PXCn4Nx8rLYgQkTWaByTgjsFOJSPDwXm&#10;2t34i6Y6diJBOOSooI9xzKUMbU8Ww9qNxMm7OG8xJuk7qT3eEtwaucmyF2lx4LTQ40jvPbXX+tsq&#10;MPXSHZuRus/pVDlzf6su5CulFk/z6x5EpDn+h//aJ61gs4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8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c2MAA&#10;AADbAAAADwAAAGRycy9kb3ducmV2LnhtbERPTUsDMRC9C/0PYQrebFbFItumxVYET4pVkN6GzTRZ&#10;3UxCEjfbf28OgsfH+15vJzeIkWLqPSu4XjQgiDuvezYKPt6fru5BpIyscfBMCs6UYLuZXayx1b7w&#10;G42HbEQN4dSiAptzaKVMnSWHaeEDceVOPjrMFUYjdcRSw90gb5pmKR32XBssBtpb6r4PP07B59KU&#10;cFfs8SuU3dm8Pp5eoh2VupxPDysQmab8L/5zP2sFt3V9/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0c2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uO8cA&#10;AADbAAAADwAAAGRycy9kb3ducmV2LnhtbESPQWvCQBSE74X+h+UVvJS6MQW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X7j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qsE8UA&#10;AADbAAAADwAAAGRycy9kb3ducmV2LnhtbESPT2vCQBTE70K/w/IKvenGtBSJrqJC/XMqpj3E2yP7&#10;zAazb2N2q+m3d4VCj8PM/IaZLXrbiCt1vnasYDxKQBCXTtdcKfj++hhOQPiArLFxTAp+ycNi/jSY&#10;YabdjQ90zUMlIoR9hgpMCG0mpS8NWfQj1xJH7+Q6iyHKrpK6w1uE20amSfIuLdYcFwy2tDZUnvMf&#10;q+Cy3Oz19vh2/Mwnh2JlLsUm3RdKvTz3yymIQH34D/+1d1rBa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wT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FWcQA&#10;AADbAAAADwAAAGRycy9kb3ducmV2LnhtbESPQWsCMRSE74X+h/CE3jSrgtrVKLUgeCroasHbY/O6&#10;u3bzsiaprv56Iwg9DjPzDTNbtKYWZ3K+sqyg30tAEOdWV1wo2GWr7gSED8gaa8uk4EoeFvPXlxmm&#10;2l54Q+dtKESEsE9RQRlCk0rp85IM+p5tiKP3Y53BEKUrpHZ4iXBTy0GSjKTBiuNCiQ19lpT/bv+M&#10;guP6xoev8XJ1at65WhbHbP/tMqXeOu3HFESgNvyHn+21VjA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8BVn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28UA&#10;AADbAAAADwAAAGRycy9kb3ducmV2LnhtbESPQWvCQBSE7wX/w/IK3uqmK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7b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Freeform 3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Pu8cA&#10;AADbAAAADwAAAGRycy9kb3ducmV2LnhtbESPW2sCMRSE3wX/QziCb5qtgp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Uz7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3cQA&#10;AADbAAAADwAAAGRycy9kb3ducmV2LnhtbESP0WrCQBRE3wv+w3IFX0qziaW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FN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iucEA&#10;AADbAAAADwAAAGRycy9kb3ducmV2LnhtbERPy4rCMBTdD/gP4QqzG1OnMEg1igiOsyrqzMLltbl9&#10;YHMTmmirX28WAy4P571YDaYVN+p8Y1nBdJKAIC6sbrhS8Pe7/ZiB8AFZY2uZFNzJw2o5eltgpm3P&#10;B7odQyViCPsMFdQhuExKX9Rk0E+sI45caTuDIcKukrrDPoabVn4myZc02HBsqNHRpqbicrwaBeX3&#10;/mJ2p/IxO1/7XbrOc5e6XKn38bCegwg0hJf43/2jFaRxbP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VYr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U9cMA&#10;AADbAAAADwAAAGRycy9kb3ducmV2LnhtbESPT2sCMRTE70K/Q3iF3jTxD2q3RhHBUgQPbuv9sXnd&#10;LN28LJvort++EQSPw8z8hllteleLK7Wh8qxhPFIgiAtvKi41/Hzvh0sQISIbrD2ThhsF2KxfBivM&#10;jO/4RNc8liJBOGSowcbYZFKGwpLDMPINcfJ+feswJtmW0rTYJbir5USpuXRYcVqw2NDOUvGXX5wG&#10;PkyC5S4oMz8uZ7fF51mN92et31777QeISH18hh/tL6Nh+g73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mU9c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MAA&#10;AADbAAAADwAAAGRycy9kb3ducmV2LnhtbERPy4rCMBTdD/gP4QruxlQR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vM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fp8IA&#10;AADbAAAADwAAAGRycy9kb3ducmV2LnhtbESPS6vCMBSE94L/IRzh7jT1gUg1igiC4OLiC3R3bM5t&#10;y21OShK1/nsjCC6HmfmGmS0aU4k7OV9aVtDvJSCIM6tLzhUcD+vuBIQPyBory6TgSR4W83Zrhqm2&#10;D97RfR9yESHsU1RQhFCnUvqsIIO+Z2vi6P1ZZzBE6XKpHT4i3FRykCRjabDkuFBgTauCsv/9zSg4&#10;bX9drQeX9XU8XB7O0m417a5K/XSa5RREoCZ8w5/2RisY9eH9Jf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F+n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xsMQA&#10;AADbAAAADwAAAGRycy9kb3ducmV2LnhtbESPQWvCQBSE74L/YXlCb7oxSCnRTSjaFmlBaOqlt0f2&#10;NZuafRuyq0Z/vVsoeBxmvhlmVQy2FSfqfeNYwXyWgCCunG64VrD/ep0+gfABWWPrmBRcyEORj0cr&#10;zLQ78yedylCLWMI+QwUmhC6T0leGLPqZ64ij9+N6iyHKvpa6x3Mst61Mk+RRWmw4LhjsaG2oOpRH&#10;q2Cxfj9eX3ap3pQL1r9vH2a++zZKPUyG5yWIQEO4h//prY5cCn9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Xcb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nps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Axh7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Y56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dMsUA&#10;AADbAAAADwAAAGRycy9kb3ducmV2LnhtbESPQWsCMRSE74X+h/CEXkSzFml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10y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kMcIA&#10;AADbAAAADwAAAGRycy9kb3ducmV2LnhtbESPT2sCMRTE74LfITzBW81aa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SQ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ybsMA&#10;AADbAAAADwAAAGRycy9kb3ducmV2LnhtbESPT2sCMRTE7wW/Q3iCt5q1yF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Gyb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4859284" wp14:editId="57BB178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8" name="Text Box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89460" w14:textId="0651D0F3" w:rsidR="00D8681B" w:rsidRDefault="00955D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681B">
                                      <w:rPr>
                                        <w:rFonts w:asciiTheme="majorHAnsi" w:eastAsiaTheme="majorEastAsia" w:hAnsiTheme="majorHAnsi" w:cstheme="majorBidi"/>
                                        <w:color w:val="262626" w:themeColor="text1" w:themeTint="D9"/>
                                        <w:sz w:val="72"/>
                                        <w:szCs w:val="72"/>
                                      </w:rPr>
                                      <w:t>Lab Exercise 2</w:t>
                                    </w:r>
                                  </w:sdtContent>
                                </w:sdt>
                              </w:p>
                              <w:p w14:paraId="1F20E5BE" w14:textId="391B57EB" w:rsidR="00D8681B" w:rsidRDefault="00955DE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8681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53Ldw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pkOdy3cCAABcBQAADgAAAAAAAAAA&#10;AAAAAAAuAgAAZHJzL2Uyb0RvYy54bWxQSwECLQAUAAYACAAAACEAyM+oFdgAAAAFAQAADwAAAAAA&#10;AAAAAAAAAADRBAAAZHJzL2Rvd25yZXYueG1sUEsFBgAAAAAEAAQA8wAAANYFAAAAAA==&#10;" filled="f" stroked="f" strokeweight=".5pt">
                    <v:textbox style="mso-fit-shape-to-text:t" inset="0,0,0,0">
                      <w:txbxContent>
                        <w:p w14:paraId="17B89460" w14:textId="0651D0F3" w:rsidR="00D8681B" w:rsidRDefault="00955D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681B">
                                <w:rPr>
                                  <w:rFonts w:asciiTheme="majorHAnsi" w:eastAsiaTheme="majorEastAsia" w:hAnsiTheme="majorHAnsi" w:cstheme="majorBidi"/>
                                  <w:color w:val="262626" w:themeColor="text1" w:themeTint="D9"/>
                                  <w:sz w:val="72"/>
                                  <w:szCs w:val="72"/>
                                </w:rPr>
                                <w:t>Lab Exercise 2</w:t>
                              </w:r>
                            </w:sdtContent>
                          </w:sdt>
                        </w:p>
                        <w:p w14:paraId="1F20E5BE" w14:textId="391B57EB" w:rsidR="00D8681B" w:rsidRDefault="00955DE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8681B">
                                <w:rPr>
                                  <w:color w:val="404040" w:themeColor="text1" w:themeTint="BF"/>
                                  <w:sz w:val="36"/>
                                  <w:szCs w:val="36"/>
                                </w:rPr>
                                <w:t xml:space="preserve">     </w:t>
                              </w:r>
                            </w:sdtContent>
                          </w:sdt>
                        </w:p>
                      </w:txbxContent>
                    </v:textbox>
                    <w10:wrap anchorx="page" anchory="page"/>
                  </v:shape>
                </w:pict>
              </mc:Fallback>
            </mc:AlternateContent>
          </w:r>
        </w:p>
        <w:p w14:paraId="17CCCF3C" w14:textId="77777777" w:rsidR="00230F48" w:rsidRDefault="00230F48">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D8681B" w:rsidRPr="009B6AC8" w:rsidRDefault="00955DE8">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681B">
                                      <w:rPr>
                                        <w:color w:val="4472C4" w:themeColor="accent1"/>
                                        <w:sz w:val="30"/>
                                        <w:szCs w:val="30"/>
                                      </w:rPr>
                                      <w:t>Bing-Je Wu</w:t>
                                    </w:r>
                                  </w:sdtContent>
                                </w:sdt>
                              </w:p>
                              <w:p w14:paraId="73AB8FCD" w14:textId="5032CD43" w:rsidR="00D8681B" w:rsidRDefault="00955DE8">
                                <w:pPr>
                                  <w:pStyle w:val="NoSpacing"/>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8681B" w:rsidRPr="00E26A66">
                                      <w:rPr>
                                        <w:caps/>
                                        <w:color w:val="595959" w:themeColor="text1" w:themeTint="A6"/>
                                        <w:sz w:val="24"/>
                                        <w:szCs w:val="24"/>
                                      </w:rPr>
                                      <w:t>IST 718 – big data analytics</w:t>
                                    </w:r>
                                  </w:sdtContent>
                                </w:sdt>
                              </w:p>
                              <w:p w14:paraId="51010370" w14:textId="6261D4DF" w:rsidR="00D8681B" w:rsidRDefault="00D8681B">
                                <w:pPr>
                                  <w:pStyle w:val="NoSpacing"/>
                                  <w:rPr>
                                    <w:color w:val="595959" w:themeColor="text1" w:themeTint="A6"/>
                                    <w:sz w:val="24"/>
                                    <w:szCs w:val="24"/>
                                  </w:rPr>
                                </w:pPr>
                              </w:p>
                              <w:p w14:paraId="5E306D44" w14:textId="77777777" w:rsidR="00D8681B" w:rsidRPr="009B6AC8" w:rsidRDefault="00D8681B">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47" o:spid="_x0000_s1056" type="#_x0000_t202" style="position:absolute;margin-left:257.25pt;margin-top:612pt;width:4in;height:93.95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egIAAFwFAAAOAAAAZHJzL2Uyb0RvYy54bWysVFFP2zAQfp+0/2D5faSFUV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" filled="f" stroked="f" strokeweight=".5pt">
                    <v:textbox inset="0,0,0,0">
                      <w:txbxContent>
                        <w:p w14:paraId="16F943D2" w14:textId="51AD90C7" w:rsidR="00D8681B" w:rsidRPr="009B6AC8" w:rsidRDefault="00955DE8">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681B">
                                <w:rPr>
                                  <w:color w:val="4472C4" w:themeColor="accent1"/>
                                  <w:sz w:val="30"/>
                                  <w:szCs w:val="30"/>
                                </w:rPr>
                                <w:t>Bing-Je Wu</w:t>
                              </w:r>
                            </w:sdtContent>
                          </w:sdt>
                        </w:p>
                        <w:p w14:paraId="73AB8FCD" w14:textId="5032CD43" w:rsidR="00D8681B" w:rsidRDefault="00955DE8">
                          <w:pPr>
                            <w:pStyle w:val="NoSpacing"/>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8681B" w:rsidRPr="00E26A66">
                                <w:rPr>
                                  <w:caps/>
                                  <w:color w:val="595959" w:themeColor="text1" w:themeTint="A6"/>
                                  <w:sz w:val="24"/>
                                  <w:szCs w:val="24"/>
                                </w:rPr>
                                <w:t>IST 718 – big data analytics</w:t>
                              </w:r>
                            </w:sdtContent>
                          </w:sdt>
                        </w:p>
                        <w:p w14:paraId="51010370" w14:textId="6261D4DF" w:rsidR="00D8681B" w:rsidRDefault="00D8681B">
                          <w:pPr>
                            <w:pStyle w:val="NoSpacing"/>
                            <w:rPr>
                              <w:color w:val="595959" w:themeColor="text1" w:themeTint="A6"/>
                              <w:sz w:val="24"/>
                              <w:szCs w:val="24"/>
                            </w:rPr>
                          </w:pPr>
                        </w:p>
                        <w:p w14:paraId="5E306D44" w14:textId="77777777" w:rsidR="00D8681B" w:rsidRPr="009B6AC8" w:rsidRDefault="00D8681B">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5BC68586" w14:textId="77777777" w:rsidR="00771130" w:rsidRDefault="00230F48">
              <w:pPr>
                <w:pStyle w:val="TOC1"/>
                <w:tabs>
                  <w:tab w:val="right" w:leader="dot" w:pos="10790"/>
                </w:tabs>
                <w:rPr>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2326047" w:history="1">
                <w:r w:rsidR="00771130" w:rsidRPr="006930F8">
                  <w:rPr>
                    <w:rStyle w:val="Hyperlink"/>
                    <w:noProof/>
                  </w:rPr>
                  <w:t>Introduction</w:t>
                </w:r>
                <w:r w:rsidR="00771130">
                  <w:rPr>
                    <w:noProof/>
                    <w:webHidden/>
                  </w:rPr>
                  <w:tab/>
                </w:r>
                <w:r w:rsidR="00771130">
                  <w:rPr>
                    <w:noProof/>
                    <w:webHidden/>
                  </w:rPr>
                  <w:fldChar w:fldCharType="begin"/>
                </w:r>
                <w:r w:rsidR="00771130">
                  <w:rPr>
                    <w:noProof/>
                    <w:webHidden/>
                  </w:rPr>
                  <w:instrText xml:space="preserve"> PAGEREF _Toc32326047 \h </w:instrText>
                </w:r>
                <w:r w:rsidR="00771130">
                  <w:rPr>
                    <w:noProof/>
                    <w:webHidden/>
                  </w:rPr>
                </w:r>
                <w:r w:rsidR="00771130">
                  <w:rPr>
                    <w:noProof/>
                    <w:webHidden/>
                  </w:rPr>
                  <w:fldChar w:fldCharType="separate"/>
                </w:r>
                <w:r w:rsidR="00771130">
                  <w:rPr>
                    <w:noProof/>
                    <w:webHidden/>
                  </w:rPr>
                  <w:t>2</w:t>
                </w:r>
                <w:r w:rsidR="00771130">
                  <w:rPr>
                    <w:noProof/>
                    <w:webHidden/>
                  </w:rPr>
                  <w:fldChar w:fldCharType="end"/>
                </w:r>
              </w:hyperlink>
            </w:p>
            <w:p w14:paraId="69FD58C4" w14:textId="77777777" w:rsidR="00771130" w:rsidRDefault="00771130">
              <w:pPr>
                <w:pStyle w:val="TOC1"/>
                <w:tabs>
                  <w:tab w:val="right" w:leader="dot" w:pos="10790"/>
                </w:tabs>
                <w:rPr>
                  <w:b w:val="0"/>
                  <w:bCs w:val="0"/>
                  <w:i w:val="0"/>
                  <w:iCs w:val="0"/>
                  <w:noProof/>
                  <w:sz w:val="22"/>
                  <w:szCs w:val="22"/>
                </w:rPr>
              </w:pPr>
              <w:hyperlink w:anchor="_Toc32326048" w:history="1">
                <w:r w:rsidRPr="006930F8">
                  <w:rPr>
                    <w:rStyle w:val="Hyperlink"/>
                    <w:noProof/>
                  </w:rPr>
                  <w:t>Dataset</w:t>
                </w:r>
                <w:r>
                  <w:rPr>
                    <w:noProof/>
                    <w:webHidden/>
                  </w:rPr>
                  <w:tab/>
                </w:r>
                <w:r>
                  <w:rPr>
                    <w:noProof/>
                    <w:webHidden/>
                  </w:rPr>
                  <w:fldChar w:fldCharType="begin"/>
                </w:r>
                <w:r>
                  <w:rPr>
                    <w:noProof/>
                    <w:webHidden/>
                  </w:rPr>
                  <w:instrText xml:space="preserve"> PAGEREF _Toc32326048 \h </w:instrText>
                </w:r>
                <w:r>
                  <w:rPr>
                    <w:noProof/>
                    <w:webHidden/>
                  </w:rPr>
                </w:r>
                <w:r>
                  <w:rPr>
                    <w:noProof/>
                    <w:webHidden/>
                  </w:rPr>
                  <w:fldChar w:fldCharType="separate"/>
                </w:r>
                <w:r>
                  <w:rPr>
                    <w:noProof/>
                    <w:webHidden/>
                  </w:rPr>
                  <w:t>2</w:t>
                </w:r>
                <w:r>
                  <w:rPr>
                    <w:noProof/>
                    <w:webHidden/>
                  </w:rPr>
                  <w:fldChar w:fldCharType="end"/>
                </w:r>
              </w:hyperlink>
            </w:p>
            <w:p w14:paraId="37435768" w14:textId="77777777" w:rsidR="00771130" w:rsidRDefault="00771130">
              <w:pPr>
                <w:pStyle w:val="TOC1"/>
                <w:tabs>
                  <w:tab w:val="right" w:leader="dot" w:pos="10790"/>
                </w:tabs>
                <w:rPr>
                  <w:b w:val="0"/>
                  <w:bCs w:val="0"/>
                  <w:i w:val="0"/>
                  <w:iCs w:val="0"/>
                  <w:noProof/>
                  <w:sz w:val="22"/>
                  <w:szCs w:val="22"/>
                </w:rPr>
              </w:pPr>
              <w:hyperlink w:anchor="_Toc32326049" w:history="1">
                <w:r w:rsidRPr="006930F8">
                  <w:rPr>
                    <w:rStyle w:val="Hyperlink"/>
                    <w:noProof/>
                  </w:rPr>
                  <w:t>Methods for Analysis</w:t>
                </w:r>
                <w:r>
                  <w:rPr>
                    <w:noProof/>
                    <w:webHidden/>
                  </w:rPr>
                  <w:tab/>
                </w:r>
                <w:r>
                  <w:rPr>
                    <w:noProof/>
                    <w:webHidden/>
                  </w:rPr>
                  <w:fldChar w:fldCharType="begin"/>
                </w:r>
                <w:r>
                  <w:rPr>
                    <w:noProof/>
                    <w:webHidden/>
                  </w:rPr>
                  <w:instrText xml:space="preserve"> PAGEREF _Toc32326049 \h </w:instrText>
                </w:r>
                <w:r>
                  <w:rPr>
                    <w:noProof/>
                    <w:webHidden/>
                  </w:rPr>
                </w:r>
                <w:r>
                  <w:rPr>
                    <w:noProof/>
                    <w:webHidden/>
                  </w:rPr>
                  <w:fldChar w:fldCharType="separate"/>
                </w:r>
                <w:r>
                  <w:rPr>
                    <w:noProof/>
                    <w:webHidden/>
                  </w:rPr>
                  <w:t>2</w:t>
                </w:r>
                <w:r>
                  <w:rPr>
                    <w:noProof/>
                    <w:webHidden/>
                  </w:rPr>
                  <w:fldChar w:fldCharType="end"/>
                </w:r>
              </w:hyperlink>
            </w:p>
            <w:p w14:paraId="2D7D0274" w14:textId="77777777" w:rsidR="00771130" w:rsidRDefault="00771130">
              <w:pPr>
                <w:pStyle w:val="TOC1"/>
                <w:tabs>
                  <w:tab w:val="right" w:leader="dot" w:pos="10790"/>
                </w:tabs>
                <w:rPr>
                  <w:b w:val="0"/>
                  <w:bCs w:val="0"/>
                  <w:i w:val="0"/>
                  <w:iCs w:val="0"/>
                  <w:noProof/>
                  <w:sz w:val="22"/>
                  <w:szCs w:val="22"/>
                </w:rPr>
              </w:pPr>
              <w:hyperlink w:anchor="_Toc32326050" w:history="1">
                <w:r w:rsidRPr="006930F8">
                  <w:rPr>
                    <w:rStyle w:val="Hyperlink"/>
                    <w:noProof/>
                  </w:rPr>
                  <w:t>Data and Data Processing</w:t>
                </w:r>
                <w:r>
                  <w:rPr>
                    <w:noProof/>
                    <w:webHidden/>
                  </w:rPr>
                  <w:tab/>
                </w:r>
                <w:r>
                  <w:rPr>
                    <w:noProof/>
                    <w:webHidden/>
                  </w:rPr>
                  <w:fldChar w:fldCharType="begin"/>
                </w:r>
                <w:r>
                  <w:rPr>
                    <w:noProof/>
                    <w:webHidden/>
                  </w:rPr>
                  <w:instrText xml:space="preserve"> PAGEREF _Toc32326050 \h </w:instrText>
                </w:r>
                <w:r>
                  <w:rPr>
                    <w:noProof/>
                    <w:webHidden/>
                  </w:rPr>
                </w:r>
                <w:r>
                  <w:rPr>
                    <w:noProof/>
                    <w:webHidden/>
                  </w:rPr>
                  <w:fldChar w:fldCharType="separate"/>
                </w:r>
                <w:r>
                  <w:rPr>
                    <w:noProof/>
                    <w:webHidden/>
                  </w:rPr>
                  <w:t>2</w:t>
                </w:r>
                <w:r>
                  <w:rPr>
                    <w:noProof/>
                    <w:webHidden/>
                  </w:rPr>
                  <w:fldChar w:fldCharType="end"/>
                </w:r>
              </w:hyperlink>
            </w:p>
            <w:p w14:paraId="2FD3F588" w14:textId="77777777" w:rsidR="00771130" w:rsidRDefault="00771130">
              <w:pPr>
                <w:pStyle w:val="TOC1"/>
                <w:tabs>
                  <w:tab w:val="right" w:leader="dot" w:pos="10790"/>
                </w:tabs>
                <w:rPr>
                  <w:b w:val="0"/>
                  <w:bCs w:val="0"/>
                  <w:i w:val="0"/>
                  <w:iCs w:val="0"/>
                  <w:noProof/>
                  <w:sz w:val="22"/>
                  <w:szCs w:val="22"/>
                </w:rPr>
              </w:pPr>
              <w:hyperlink w:anchor="_Toc32326051" w:history="1">
                <w:r w:rsidRPr="006930F8">
                  <w:rPr>
                    <w:rStyle w:val="Hyperlink"/>
                    <w:noProof/>
                  </w:rPr>
                  <w:t>Exploratory Analysis</w:t>
                </w:r>
                <w:r>
                  <w:rPr>
                    <w:noProof/>
                    <w:webHidden/>
                  </w:rPr>
                  <w:tab/>
                </w:r>
                <w:r>
                  <w:rPr>
                    <w:noProof/>
                    <w:webHidden/>
                  </w:rPr>
                  <w:fldChar w:fldCharType="begin"/>
                </w:r>
                <w:r>
                  <w:rPr>
                    <w:noProof/>
                    <w:webHidden/>
                  </w:rPr>
                  <w:instrText xml:space="preserve"> PAGEREF _Toc32326051 \h </w:instrText>
                </w:r>
                <w:r>
                  <w:rPr>
                    <w:noProof/>
                    <w:webHidden/>
                  </w:rPr>
                </w:r>
                <w:r>
                  <w:rPr>
                    <w:noProof/>
                    <w:webHidden/>
                  </w:rPr>
                  <w:fldChar w:fldCharType="separate"/>
                </w:r>
                <w:r>
                  <w:rPr>
                    <w:noProof/>
                    <w:webHidden/>
                  </w:rPr>
                  <w:t>3</w:t>
                </w:r>
                <w:r>
                  <w:rPr>
                    <w:noProof/>
                    <w:webHidden/>
                  </w:rPr>
                  <w:fldChar w:fldCharType="end"/>
                </w:r>
              </w:hyperlink>
            </w:p>
            <w:p w14:paraId="717F30A1" w14:textId="77777777" w:rsidR="00771130" w:rsidRDefault="00771130">
              <w:pPr>
                <w:pStyle w:val="TOC1"/>
                <w:tabs>
                  <w:tab w:val="right" w:leader="dot" w:pos="10790"/>
                </w:tabs>
                <w:rPr>
                  <w:b w:val="0"/>
                  <w:bCs w:val="0"/>
                  <w:i w:val="0"/>
                  <w:iCs w:val="0"/>
                  <w:noProof/>
                  <w:sz w:val="22"/>
                  <w:szCs w:val="22"/>
                </w:rPr>
              </w:pPr>
              <w:hyperlink w:anchor="_Toc32326052" w:history="1">
                <w:r w:rsidRPr="006930F8">
                  <w:rPr>
                    <w:rStyle w:val="Hyperlink"/>
                    <w:noProof/>
                  </w:rPr>
                  <w:t>Data Modeling – AR Model and ARIMA Model</w:t>
                </w:r>
                <w:r>
                  <w:rPr>
                    <w:noProof/>
                    <w:webHidden/>
                  </w:rPr>
                  <w:tab/>
                </w:r>
                <w:r>
                  <w:rPr>
                    <w:noProof/>
                    <w:webHidden/>
                  </w:rPr>
                  <w:fldChar w:fldCharType="begin"/>
                </w:r>
                <w:r>
                  <w:rPr>
                    <w:noProof/>
                    <w:webHidden/>
                  </w:rPr>
                  <w:instrText xml:space="preserve"> PAGEREF _Toc32326052 \h </w:instrText>
                </w:r>
                <w:r>
                  <w:rPr>
                    <w:noProof/>
                    <w:webHidden/>
                  </w:rPr>
                </w:r>
                <w:r>
                  <w:rPr>
                    <w:noProof/>
                    <w:webHidden/>
                  </w:rPr>
                  <w:fldChar w:fldCharType="separate"/>
                </w:r>
                <w:r>
                  <w:rPr>
                    <w:noProof/>
                    <w:webHidden/>
                  </w:rPr>
                  <w:t>4</w:t>
                </w:r>
                <w:r>
                  <w:rPr>
                    <w:noProof/>
                    <w:webHidden/>
                  </w:rPr>
                  <w:fldChar w:fldCharType="end"/>
                </w:r>
              </w:hyperlink>
            </w:p>
            <w:p w14:paraId="3779829B" w14:textId="77777777" w:rsidR="00771130" w:rsidRDefault="00771130">
              <w:pPr>
                <w:pStyle w:val="TOC2"/>
                <w:tabs>
                  <w:tab w:val="right" w:leader="dot" w:pos="10790"/>
                </w:tabs>
                <w:rPr>
                  <w:b w:val="0"/>
                  <w:bCs w:val="0"/>
                  <w:noProof/>
                </w:rPr>
              </w:pPr>
              <w:hyperlink w:anchor="_Toc32326053" w:history="1">
                <w:r w:rsidRPr="006930F8">
                  <w:rPr>
                    <w:rStyle w:val="Hyperlink"/>
                    <w:noProof/>
                  </w:rPr>
                  <w:t>The Naïve Model – Baseline</w:t>
                </w:r>
                <w:r>
                  <w:rPr>
                    <w:noProof/>
                    <w:webHidden/>
                  </w:rPr>
                  <w:tab/>
                </w:r>
                <w:r>
                  <w:rPr>
                    <w:noProof/>
                    <w:webHidden/>
                  </w:rPr>
                  <w:fldChar w:fldCharType="begin"/>
                </w:r>
                <w:r>
                  <w:rPr>
                    <w:noProof/>
                    <w:webHidden/>
                  </w:rPr>
                  <w:instrText xml:space="preserve"> PAGEREF _Toc32326053 \h </w:instrText>
                </w:r>
                <w:r>
                  <w:rPr>
                    <w:noProof/>
                    <w:webHidden/>
                  </w:rPr>
                </w:r>
                <w:r>
                  <w:rPr>
                    <w:noProof/>
                    <w:webHidden/>
                  </w:rPr>
                  <w:fldChar w:fldCharType="separate"/>
                </w:r>
                <w:r>
                  <w:rPr>
                    <w:noProof/>
                    <w:webHidden/>
                  </w:rPr>
                  <w:t>4</w:t>
                </w:r>
                <w:r>
                  <w:rPr>
                    <w:noProof/>
                    <w:webHidden/>
                  </w:rPr>
                  <w:fldChar w:fldCharType="end"/>
                </w:r>
              </w:hyperlink>
            </w:p>
            <w:p w14:paraId="4B94405C" w14:textId="77777777" w:rsidR="00771130" w:rsidRDefault="00771130">
              <w:pPr>
                <w:pStyle w:val="TOC2"/>
                <w:tabs>
                  <w:tab w:val="right" w:leader="dot" w:pos="10790"/>
                </w:tabs>
                <w:rPr>
                  <w:b w:val="0"/>
                  <w:bCs w:val="0"/>
                  <w:noProof/>
                </w:rPr>
              </w:pPr>
              <w:hyperlink w:anchor="_Toc32326054" w:history="1">
                <w:r w:rsidRPr="006930F8">
                  <w:rPr>
                    <w:rStyle w:val="Hyperlink"/>
                    <w:noProof/>
                  </w:rPr>
                  <w:t>ARIMA Model – Part 1 (General Time Series)</w:t>
                </w:r>
                <w:r>
                  <w:rPr>
                    <w:noProof/>
                    <w:webHidden/>
                  </w:rPr>
                  <w:tab/>
                </w:r>
                <w:r>
                  <w:rPr>
                    <w:noProof/>
                    <w:webHidden/>
                  </w:rPr>
                  <w:fldChar w:fldCharType="begin"/>
                </w:r>
                <w:r>
                  <w:rPr>
                    <w:noProof/>
                    <w:webHidden/>
                  </w:rPr>
                  <w:instrText xml:space="preserve"> PAGEREF _Toc32326054 \h </w:instrText>
                </w:r>
                <w:r>
                  <w:rPr>
                    <w:noProof/>
                    <w:webHidden/>
                  </w:rPr>
                </w:r>
                <w:r>
                  <w:rPr>
                    <w:noProof/>
                    <w:webHidden/>
                  </w:rPr>
                  <w:fldChar w:fldCharType="separate"/>
                </w:r>
                <w:r>
                  <w:rPr>
                    <w:noProof/>
                    <w:webHidden/>
                  </w:rPr>
                  <w:t>6</w:t>
                </w:r>
                <w:r>
                  <w:rPr>
                    <w:noProof/>
                    <w:webHidden/>
                  </w:rPr>
                  <w:fldChar w:fldCharType="end"/>
                </w:r>
              </w:hyperlink>
            </w:p>
            <w:p w14:paraId="1175F147" w14:textId="77777777" w:rsidR="00771130" w:rsidRDefault="00771130">
              <w:pPr>
                <w:pStyle w:val="TOC2"/>
                <w:tabs>
                  <w:tab w:val="right" w:leader="dot" w:pos="10790"/>
                </w:tabs>
                <w:rPr>
                  <w:b w:val="0"/>
                  <w:bCs w:val="0"/>
                  <w:noProof/>
                </w:rPr>
              </w:pPr>
              <w:hyperlink w:anchor="_Toc32326055" w:history="1">
                <w:r w:rsidRPr="006930F8">
                  <w:rPr>
                    <w:rStyle w:val="Hyperlink"/>
                    <w:noProof/>
                  </w:rPr>
                  <w:t>ARIMA Model – Part 2 (Time Series for each Zip Code)</w:t>
                </w:r>
                <w:r>
                  <w:rPr>
                    <w:noProof/>
                    <w:webHidden/>
                  </w:rPr>
                  <w:tab/>
                </w:r>
                <w:r>
                  <w:rPr>
                    <w:noProof/>
                    <w:webHidden/>
                  </w:rPr>
                  <w:fldChar w:fldCharType="begin"/>
                </w:r>
                <w:r>
                  <w:rPr>
                    <w:noProof/>
                    <w:webHidden/>
                  </w:rPr>
                  <w:instrText xml:space="preserve"> PAGEREF _Toc32326055 \h </w:instrText>
                </w:r>
                <w:r>
                  <w:rPr>
                    <w:noProof/>
                    <w:webHidden/>
                  </w:rPr>
                </w:r>
                <w:r>
                  <w:rPr>
                    <w:noProof/>
                    <w:webHidden/>
                  </w:rPr>
                  <w:fldChar w:fldCharType="separate"/>
                </w:r>
                <w:r>
                  <w:rPr>
                    <w:noProof/>
                    <w:webHidden/>
                  </w:rPr>
                  <w:t>7</w:t>
                </w:r>
                <w:r>
                  <w:rPr>
                    <w:noProof/>
                    <w:webHidden/>
                  </w:rPr>
                  <w:fldChar w:fldCharType="end"/>
                </w:r>
              </w:hyperlink>
            </w:p>
            <w:p w14:paraId="74B5DAD3" w14:textId="77777777" w:rsidR="00771130" w:rsidRDefault="00771130">
              <w:pPr>
                <w:pStyle w:val="TOC2"/>
                <w:tabs>
                  <w:tab w:val="right" w:leader="dot" w:pos="10790"/>
                </w:tabs>
                <w:rPr>
                  <w:b w:val="0"/>
                  <w:bCs w:val="0"/>
                  <w:noProof/>
                </w:rPr>
              </w:pPr>
              <w:hyperlink w:anchor="_Toc32326056" w:history="1">
                <w:r w:rsidRPr="006930F8">
                  <w:rPr>
                    <w:rStyle w:val="Hyperlink"/>
                    <w:noProof/>
                  </w:rPr>
                  <w:t>Final Model</w:t>
                </w:r>
                <w:r>
                  <w:rPr>
                    <w:noProof/>
                    <w:webHidden/>
                  </w:rPr>
                  <w:tab/>
                </w:r>
                <w:r>
                  <w:rPr>
                    <w:noProof/>
                    <w:webHidden/>
                  </w:rPr>
                  <w:fldChar w:fldCharType="begin"/>
                </w:r>
                <w:r>
                  <w:rPr>
                    <w:noProof/>
                    <w:webHidden/>
                  </w:rPr>
                  <w:instrText xml:space="preserve"> PAGEREF _Toc32326056 \h </w:instrText>
                </w:r>
                <w:r>
                  <w:rPr>
                    <w:noProof/>
                    <w:webHidden/>
                  </w:rPr>
                </w:r>
                <w:r>
                  <w:rPr>
                    <w:noProof/>
                    <w:webHidden/>
                  </w:rPr>
                  <w:fldChar w:fldCharType="separate"/>
                </w:r>
                <w:r>
                  <w:rPr>
                    <w:noProof/>
                    <w:webHidden/>
                  </w:rPr>
                  <w:t>8</w:t>
                </w:r>
                <w:r>
                  <w:rPr>
                    <w:noProof/>
                    <w:webHidden/>
                  </w:rPr>
                  <w:fldChar w:fldCharType="end"/>
                </w:r>
              </w:hyperlink>
            </w:p>
            <w:p w14:paraId="7F98CD08" w14:textId="77777777" w:rsidR="00771130" w:rsidRDefault="00771130">
              <w:pPr>
                <w:pStyle w:val="TOC1"/>
                <w:tabs>
                  <w:tab w:val="right" w:leader="dot" w:pos="10790"/>
                </w:tabs>
                <w:rPr>
                  <w:b w:val="0"/>
                  <w:bCs w:val="0"/>
                  <w:i w:val="0"/>
                  <w:iCs w:val="0"/>
                  <w:noProof/>
                  <w:sz w:val="22"/>
                  <w:szCs w:val="22"/>
                </w:rPr>
              </w:pPr>
              <w:hyperlink w:anchor="_Toc32326057" w:history="1">
                <w:r w:rsidRPr="006930F8">
                  <w:rPr>
                    <w:rStyle w:val="Hyperlink"/>
                    <w:noProof/>
                  </w:rPr>
                  <w:t>Questions</w:t>
                </w:r>
                <w:r>
                  <w:rPr>
                    <w:noProof/>
                    <w:webHidden/>
                  </w:rPr>
                  <w:tab/>
                </w:r>
                <w:r>
                  <w:rPr>
                    <w:noProof/>
                    <w:webHidden/>
                  </w:rPr>
                  <w:fldChar w:fldCharType="begin"/>
                </w:r>
                <w:r>
                  <w:rPr>
                    <w:noProof/>
                    <w:webHidden/>
                  </w:rPr>
                  <w:instrText xml:space="preserve"> PAGEREF _Toc32326057 \h </w:instrText>
                </w:r>
                <w:r>
                  <w:rPr>
                    <w:noProof/>
                    <w:webHidden/>
                  </w:rPr>
                </w:r>
                <w:r>
                  <w:rPr>
                    <w:noProof/>
                    <w:webHidden/>
                  </w:rPr>
                  <w:fldChar w:fldCharType="separate"/>
                </w:r>
                <w:r>
                  <w:rPr>
                    <w:noProof/>
                    <w:webHidden/>
                  </w:rPr>
                  <w:t>9</w:t>
                </w:r>
                <w:r>
                  <w:rPr>
                    <w:noProof/>
                    <w:webHidden/>
                  </w:rPr>
                  <w:fldChar w:fldCharType="end"/>
                </w:r>
              </w:hyperlink>
            </w:p>
            <w:p w14:paraId="23FE99D4" w14:textId="77777777" w:rsidR="00771130" w:rsidRDefault="00771130">
              <w:pPr>
                <w:pStyle w:val="TOC1"/>
                <w:tabs>
                  <w:tab w:val="right" w:leader="dot" w:pos="10790"/>
                </w:tabs>
                <w:rPr>
                  <w:b w:val="0"/>
                  <w:bCs w:val="0"/>
                  <w:i w:val="0"/>
                  <w:iCs w:val="0"/>
                  <w:noProof/>
                  <w:sz w:val="22"/>
                  <w:szCs w:val="22"/>
                </w:rPr>
              </w:pPr>
              <w:hyperlink w:anchor="_Toc32326058" w:history="1">
                <w:r w:rsidRPr="006930F8">
                  <w:rPr>
                    <w:rStyle w:val="Hyperlink"/>
                    <w:noProof/>
                  </w:rPr>
                  <w:t>Conclusion</w:t>
                </w:r>
                <w:r>
                  <w:rPr>
                    <w:noProof/>
                    <w:webHidden/>
                  </w:rPr>
                  <w:tab/>
                </w:r>
                <w:r>
                  <w:rPr>
                    <w:noProof/>
                    <w:webHidden/>
                  </w:rPr>
                  <w:fldChar w:fldCharType="begin"/>
                </w:r>
                <w:r>
                  <w:rPr>
                    <w:noProof/>
                    <w:webHidden/>
                  </w:rPr>
                  <w:instrText xml:space="preserve"> PAGEREF _Toc32326058 \h </w:instrText>
                </w:r>
                <w:r>
                  <w:rPr>
                    <w:noProof/>
                    <w:webHidden/>
                  </w:rPr>
                </w:r>
                <w:r>
                  <w:rPr>
                    <w:noProof/>
                    <w:webHidden/>
                  </w:rPr>
                  <w:fldChar w:fldCharType="separate"/>
                </w:r>
                <w:r>
                  <w:rPr>
                    <w:noProof/>
                    <w:webHidden/>
                  </w:rPr>
                  <w:t>9</w:t>
                </w:r>
                <w:r>
                  <w:rPr>
                    <w:noProof/>
                    <w:webHidden/>
                  </w:rPr>
                  <w:fldChar w:fldCharType="end"/>
                </w:r>
              </w:hyperlink>
            </w:p>
            <w:p w14:paraId="79601F79" w14:textId="77777777" w:rsidR="00771130" w:rsidRDefault="00771130">
              <w:pPr>
                <w:pStyle w:val="TOC1"/>
                <w:tabs>
                  <w:tab w:val="right" w:leader="dot" w:pos="10790"/>
                </w:tabs>
                <w:rPr>
                  <w:b w:val="0"/>
                  <w:bCs w:val="0"/>
                  <w:i w:val="0"/>
                  <w:iCs w:val="0"/>
                  <w:noProof/>
                  <w:sz w:val="22"/>
                  <w:szCs w:val="22"/>
                </w:rPr>
              </w:pPr>
              <w:hyperlink w:anchor="_Toc32326059" w:history="1">
                <w:r w:rsidRPr="006930F8">
                  <w:rPr>
                    <w:rStyle w:val="Hyperlink"/>
                    <w:noProof/>
                  </w:rPr>
                  <w:t>Reference</w:t>
                </w:r>
                <w:r>
                  <w:rPr>
                    <w:noProof/>
                    <w:webHidden/>
                  </w:rPr>
                  <w:tab/>
                </w:r>
                <w:r>
                  <w:rPr>
                    <w:noProof/>
                    <w:webHidden/>
                  </w:rPr>
                  <w:fldChar w:fldCharType="begin"/>
                </w:r>
                <w:r>
                  <w:rPr>
                    <w:noProof/>
                    <w:webHidden/>
                  </w:rPr>
                  <w:instrText xml:space="preserve"> PAGEREF _Toc32326059 \h </w:instrText>
                </w:r>
                <w:r>
                  <w:rPr>
                    <w:noProof/>
                    <w:webHidden/>
                  </w:rPr>
                </w:r>
                <w:r>
                  <w:rPr>
                    <w:noProof/>
                    <w:webHidden/>
                  </w:rPr>
                  <w:fldChar w:fldCharType="separate"/>
                </w:r>
                <w:r>
                  <w:rPr>
                    <w:noProof/>
                    <w:webHidden/>
                  </w:rPr>
                  <w:t>9</w:t>
                </w:r>
                <w:r>
                  <w:rPr>
                    <w:noProof/>
                    <w:webHidden/>
                  </w:rPr>
                  <w:fldChar w:fldCharType="end"/>
                </w:r>
              </w:hyperlink>
            </w:p>
            <w:p w14:paraId="040A9320" w14:textId="51CF5B43"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3CB1B8B8" w14:textId="77777777" w:rsidR="00230F48" w:rsidRDefault="00230F48">
          <w:pPr>
            <w:spacing w:after="0" w:line="240" w:lineRule="auto"/>
            <w:rPr>
              <w:rFonts w:ascii="Calibri" w:eastAsiaTheme="majorEastAsia" w:hAnsi="Calibri" w:cstheme="majorBidi"/>
              <w:spacing w:val="-10"/>
              <w:kern w:val="28"/>
              <w:sz w:val="56"/>
              <w:szCs w:val="56"/>
            </w:rPr>
          </w:pPr>
        </w:p>
        <w:p w14:paraId="1E6AB1CC"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09084C7B" w:rsidR="009B6AC8" w:rsidRDefault="00955DE8">
          <w:pPr>
            <w:spacing w:after="0" w:line="240" w:lineRule="auto"/>
            <w:rPr>
              <w:rFonts w:ascii="Calibri" w:eastAsiaTheme="majorEastAsia" w:hAnsi="Calibri" w:cstheme="majorBidi"/>
              <w:spacing w:val="-10"/>
              <w:kern w:val="28"/>
              <w:sz w:val="56"/>
              <w:szCs w:val="56"/>
            </w:rPr>
          </w:pPr>
        </w:p>
      </w:sdtContent>
    </w:sdt>
    <w:p w14:paraId="560C1562" w14:textId="77777777" w:rsidR="00A14BB0" w:rsidRPr="009B6AC8" w:rsidRDefault="00A14BB0" w:rsidP="00230F48">
      <w:pPr>
        <w:pStyle w:val="Heading1"/>
      </w:pPr>
      <w:bookmarkStart w:id="0" w:name="_Toc32326047"/>
      <w:r w:rsidRPr="009B6AC8">
        <w:lastRenderedPageBreak/>
        <w:t>Introduction</w:t>
      </w:r>
      <w:bookmarkEnd w:id="0"/>
    </w:p>
    <w:p w14:paraId="289D3B3A" w14:textId="59FBC79E" w:rsidR="00A14BB0" w:rsidRPr="009B6AC8" w:rsidRDefault="00F60AE1" w:rsidP="00A14BB0">
      <w:pPr>
        <w:rPr>
          <w:rFonts w:ascii="Calibri" w:hAnsi="Calibri"/>
        </w:rPr>
      </w:pPr>
      <w:r w:rsidRPr="00F60AE1">
        <w:rPr>
          <w:rFonts w:ascii="Calibri" w:hAnsi="Calibri"/>
        </w:rPr>
        <w:t>Real estate is an asset form with limited liquidity relative to other investments</w:t>
      </w:r>
      <w:r>
        <w:rPr>
          <w:rFonts w:ascii="Calibri" w:hAnsi="Calibri"/>
        </w:rPr>
        <w:t xml:space="preserve">. </w:t>
      </w:r>
      <w:r w:rsidR="009E5488" w:rsidRPr="009E5488">
        <w:rPr>
          <w:rFonts w:ascii="Calibri" w:hAnsi="Calibri"/>
        </w:rPr>
        <w:t>Real estate investing involves the purchase, ownership, management, rental and/or sale of real estate for profit.</w:t>
      </w:r>
      <w:r w:rsidRPr="00F60AE1">
        <w:rPr>
          <w:rFonts w:ascii="Calibri" w:hAnsi="Calibri"/>
        </w:rPr>
        <w:t xml:space="preserve"> If these factors are not well understood and managed by the investor, real estate becomes a risky investment.</w:t>
      </w:r>
      <w:r>
        <w:rPr>
          <w:rFonts w:ascii="Calibri" w:hAnsi="Calibri"/>
        </w:rPr>
        <w:t xml:space="preserve"> T</w:t>
      </w:r>
      <w:r w:rsidR="00E26A66">
        <w:rPr>
          <w:rFonts w:ascii="Calibri" w:hAnsi="Calibri"/>
        </w:rPr>
        <w:t xml:space="preserve">he lab exercise is to </w:t>
      </w:r>
      <w:r>
        <w:rPr>
          <w:rFonts w:ascii="Calibri" w:hAnsi="Calibri"/>
        </w:rPr>
        <w:t>build ARIMA models to forecast the future median price of single-family house by zip codes. There are few questions we are going to answer during this lab exercise</w:t>
      </w:r>
      <w:r w:rsidR="00E26A66">
        <w:rPr>
          <w:rFonts w:ascii="Calibri" w:hAnsi="Calibri"/>
        </w:rPr>
        <w:t>:</w:t>
      </w:r>
      <w:r w:rsidR="00A14BB0" w:rsidRPr="009B6AC8">
        <w:rPr>
          <w:rFonts w:ascii="Calibri" w:hAnsi="Calibri"/>
        </w:rPr>
        <w:t xml:space="preserve"> </w:t>
      </w:r>
    </w:p>
    <w:p w14:paraId="63397155" w14:textId="77777777" w:rsidR="00F60AE1" w:rsidRPr="00377AA0" w:rsidRDefault="00F60AE1" w:rsidP="00D8681B">
      <w:pPr>
        <w:pStyle w:val="ListParagraph"/>
        <w:numPr>
          <w:ilvl w:val="0"/>
          <w:numId w:val="5"/>
        </w:numPr>
        <w:rPr>
          <w:rFonts w:ascii="Calibri" w:hAnsi="Calibri"/>
        </w:rPr>
      </w:pPr>
      <w:r w:rsidRPr="00377AA0">
        <w:rPr>
          <w:rFonts w:cstheme="minorHAnsi"/>
          <w:color w:val="000000"/>
          <w:shd w:val="clear" w:color="auto" w:fill="FFFFFF"/>
        </w:rPr>
        <w:t>Provide an initial data analysis of the following Arkansas metro areas: Hot Springs, Little Rock, Fayetteville, Searcy</w:t>
      </w:r>
    </w:p>
    <w:p w14:paraId="798A71FE" w14:textId="6E70DEEE" w:rsidR="00E26A66" w:rsidRPr="00F60AE1" w:rsidRDefault="00F60AE1" w:rsidP="00F60AE1">
      <w:pPr>
        <w:pStyle w:val="ListParagraph"/>
        <w:numPr>
          <w:ilvl w:val="0"/>
          <w:numId w:val="5"/>
        </w:numPr>
        <w:rPr>
          <w:rFonts w:ascii="Calibri" w:hAnsi="Calibri"/>
        </w:rPr>
      </w:pPr>
      <w:r w:rsidRPr="00F60AE1">
        <w:rPr>
          <w:rFonts w:ascii="Calibri" w:hAnsi="Calibri"/>
        </w:rPr>
        <w:t>What technique/algorithm/decision process did you use to down sample?</w:t>
      </w:r>
    </w:p>
    <w:p w14:paraId="050CB103" w14:textId="0D54042C" w:rsidR="00B85DBE" w:rsidRPr="00F60AE1" w:rsidRDefault="00F60AE1" w:rsidP="00F60AE1">
      <w:pPr>
        <w:pStyle w:val="ListParagraph"/>
        <w:numPr>
          <w:ilvl w:val="0"/>
          <w:numId w:val="5"/>
        </w:numPr>
        <w:rPr>
          <w:rFonts w:ascii="Calibri" w:hAnsi="Calibri"/>
        </w:rPr>
      </w:pPr>
      <w:r w:rsidRPr="00F60AE1">
        <w:rPr>
          <w:rFonts w:ascii="Calibri" w:hAnsi="Calibri"/>
        </w:rPr>
        <w:t>What three zip codes provide the best investment opportunity for the SREIT? Why</w:t>
      </w:r>
      <w:r>
        <w:rPr>
          <w:rFonts w:ascii="Calibri" w:hAnsi="Calibri"/>
        </w:rPr>
        <w:t>?</w:t>
      </w:r>
    </w:p>
    <w:p w14:paraId="7013DE9B" w14:textId="2DBF7D54" w:rsidR="00A14BB0" w:rsidRDefault="00A14BB0" w:rsidP="00230F48">
      <w:pPr>
        <w:pStyle w:val="Heading1"/>
      </w:pPr>
      <w:bookmarkStart w:id="1" w:name="_Toc32326048"/>
      <w:r w:rsidRPr="009B6AC8">
        <w:t>Dataset</w:t>
      </w:r>
      <w:bookmarkEnd w:id="1"/>
    </w:p>
    <w:p w14:paraId="4A4682AA" w14:textId="7F45EAE4" w:rsidR="0026767A" w:rsidRPr="004C1E5B" w:rsidRDefault="00E26A66" w:rsidP="00E26A66">
      <w:pPr>
        <w:rPr>
          <w:rFonts w:cstheme="minorHAnsi"/>
        </w:rPr>
      </w:pPr>
      <w:r w:rsidRPr="004C1E5B">
        <w:rPr>
          <w:rFonts w:cstheme="minorHAnsi"/>
        </w:rPr>
        <w:t xml:space="preserve">This lab exercise contains </w:t>
      </w:r>
      <w:r w:rsidR="00F60AE1">
        <w:rPr>
          <w:rFonts w:cstheme="minorHAnsi"/>
        </w:rPr>
        <w:t>2</w:t>
      </w:r>
      <w:r w:rsidRPr="004C1E5B">
        <w:rPr>
          <w:rFonts w:cstheme="minorHAnsi"/>
        </w:rPr>
        <w:t xml:space="preserve"> datasets from different sources</w:t>
      </w:r>
      <w:r w:rsidR="00BB7C9A">
        <w:rPr>
          <w:rFonts w:cstheme="minorHAnsi"/>
        </w:rPr>
        <w:t>:</w:t>
      </w:r>
      <w:r w:rsidRPr="004C1E5B">
        <w:rPr>
          <w:rFonts w:cstheme="minorHAnsi"/>
        </w:rPr>
        <w:t xml:space="preserve"> </w:t>
      </w:r>
      <w:r w:rsidR="00B33221" w:rsidRPr="004C1E5B">
        <w:rPr>
          <w:rFonts w:cstheme="minorHAnsi"/>
        </w:rPr>
        <w:t xml:space="preserve">(1) </w:t>
      </w:r>
      <w:r w:rsidRPr="004C1E5B">
        <w:rPr>
          <w:rFonts w:cstheme="minorHAnsi"/>
        </w:rPr>
        <w:t xml:space="preserve">The </w:t>
      </w:r>
      <w:proofErr w:type="spellStart"/>
      <w:r w:rsidR="00F60AE1" w:rsidRPr="00F60AE1">
        <w:rPr>
          <w:rFonts w:cstheme="minorHAnsi"/>
        </w:rPr>
        <w:t>SingleFamilyResidence</w:t>
      </w:r>
      <w:proofErr w:type="spellEnd"/>
      <w:r w:rsidR="00F60AE1">
        <w:rPr>
          <w:rFonts w:cstheme="minorHAnsi"/>
        </w:rPr>
        <w:t xml:space="preserve"> </w:t>
      </w:r>
      <w:r w:rsidRPr="004C1E5B">
        <w:rPr>
          <w:rFonts w:cstheme="minorHAnsi"/>
        </w:rPr>
        <w:t>dataset</w:t>
      </w:r>
      <w:r w:rsidR="00B33221" w:rsidRPr="004C1E5B">
        <w:rPr>
          <w:rFonts w:cstheme="minorHAnsi"/>
        </w:rPr>
        <w:t xml:space="preserve"> </w:t>
      </w:r>
      <w:r w:rsidRPr="004C1E5B">
        <w:rPr>
          <w:rFonts w:cstheme="minorHAnsi"/>
        </w:rPr>
        <w:t>is provided by the instructor as the main dataset for the entire lab exercise</w:t>
      </w:r>
      <w:r w:rsidR="00B33221" w:rsidRPr="004C1E5B">
        <w:rPr>
          <w:rFonts w:cstheme="minorHAnsi"/>
        </w:rPr>
        <w:t xml:space="preserve"> (2) </w:t>
      </w:r>
      <w:r w:rsidRPr="004C1E5B">
        <w:rPr>
          <w:rFonts w:cstheme="minorHAnsi"/>
        </w:rPr>
        <w:t>The</w:t>
      </w:r>
      <w:r w:rsidR="00B33221" w:rsidRPr="004C1E5B">
        <w:rPr>
          <w:rFonts w:cstheme="minorHAnsi"/>
        </w:rPr>
        <w:t xml:space="preserve"> </w:t>
      </w:r>
      <w:r w:rsidR="00F60AE1" w:rsidRPr="00F60AE1">
        <w:rPr>
          <w:rFonts w:cstheme="minorHAnsi"/>
        </w:rPr>
        <w:t xml:space="preserve">Labor Force Data by County </w:t>
      </w:r>
      <w:r w:rsidR="00F60AE1">
        <w:rPr>
          <w:rFonts w:cstheme="minorHAnsi"/>
        </w:rPr>
        <w:t>(</w:t>
      </w:r>
      <w:r w:rsidR="00F60AE1" w:rsidRPr="00F60AE1">
        <w:rPr>
          <w:rFonts w:cstheme="minorHAnsi"/>
        </w:rPr>
        <w:t>2018 Annual Averages</w:t>
      </w:r>
      <w:r w:rsidR="00F60AE1">
        <w:rPr>
          <w:rFonts w:cstheme="minorHAnsi"/>
        </w:rPr>
        <w:t>)</w:t>
      </w:r>
      <w:r w:rsidR="00F60AE1" w:rsidRPr="00F60AE1">
        <w:rPr>
          <w:rFonts w:cstheme="minorHAnsi"/>
        </w:rPr>
        <w:t xml:space="preserve"> </w:t>
      </w:r>
      <w:r w:rsidR="00B33221" w:rsidRPr="004C1E5B">
        <w:rPr>
          <w:rFonts w:cstheme="minorHAnsi"/>
        </w:rPr>
        <w:t xml:space="preserve">dataset is from the </w:t>
      </w:r>
      <w:r w:rsidR="0026767A">
        <w:rPr>
          <w:rFonts w:cstheme="minorHAnsi"/>
        </w:rPr>
        <w:t>U</w:t>
      </w:r>
      <w:r w:rsidR="0026767A" w:rsidRPr="0026767A">
        <w:rPr>
          <w:rFonts w:cstheme="minorHAnsi"/>
        </w:rPr>
        <w:t>.</w:t>
      </w:r>
      <w:r w:rsidR="0026767A">
        <w:rPr>
          <w:rFonts w:cstheme="minorHAnsi"/>
        </w:rPr>
        <w:t>S</w:t>
      </w:r>
      <w:r w:rsidR="0026767A" w:rsidRPr="0026767A">
        <w:rPr>
          <w:rFonts w:cstheme="minorHAnsi"/>
        </w:rPr>
        <w:t xml:space="preserve"> </w:t>
      </w:r>
      <w:r w:rsidR="0026767A">
        <w:rPr>
          <w:rFonts w:cstheme="minorHAnsi"/>
        </w:rPr>
        <w:t>B</w:t>
      </w:r>
      <w:r w:rsidR="0026767A" w:rsidRPr="0026767A">
        <w:rPr>
          <w:rFonts w:cstheme="minorHAnsi"/>
        </w:rPr>
        <w:t xml:space="preserve">ureau of </w:t>
      </w:r>
      <w:r w:rsidR="0026767A">
        <w:rPr>
          <w:rFonts w:cstheme="minorHAnsi"/>
        </w:rPr>
        <w:t>L</w:t>
      </w:r>
      <w:r w:rsidR="0026767A" w:rsidRPr="0026767A">
        <w:rPr>
          <w:rFonts w:cstheme="minorHAnsi"/>
        </w:rPr>
        <w:t xml:space="preserve">abor </w:t>
      </w:r>
      <w:r w:rsidR="0026767A">
        <w:rPr>
          <w:rFonts w:cstheme="minorHAnsi"/>
        </w:rPr>
        <w:t>S</w:t>
      </w:r>
      <w:r w:rsidR="0026767A" w:rsidRPr="0026767A">
        <w:rPr>
          <w:rFonts w:cstheme="minorHAnsi"/>
        </w:rPr>
        <w:t>tatistics</w:t>
      </w:r>
      <w:r w:rsidR="00B33221" w:rsidRPr="004C1E5B">
        <w:rPr>
          <w:rFonts w:cstheme="minorHAnsi"/>
        </w:rPr>
        <w:t xml:space="preserve"> as supplement for providing the information of </w:t>
      </w:r>
      <w:r w:rsidR="0026767A">
        <w:rPr>
          <w:rFonts w:cstheme="minorHAnsi"/>
        </w:rPr>
        <w:t xml:space="preserve">unemployment information by county. </w:t>
      </w:r>
      <w:r w:rsidR="0026767A" w:rsidRPr="004C1E5B">
        <w:rPr>
          <w:rFonts w:cstheme="minorHAnsi"/>
        </w:rPr>
        <w:t>(</w:t>
      </w:r>
      <w:r w:rsidR="00E23F45">
        <w:rPr>
          <w:rFonts w:cstheme="minorHAnsi" w:hint="eastAsia"/>
        </w:rPr>
        <w:t xml:space="preserve">1. </w:t>
      </w:r>
      <w:hyperlink r:id="rId9" w:tgtFrame="_blank" w:history="1">
        <w:r w:rsidR="0026767A">
          <w:rPr>
            <w:rStyle w:val="Hyperlink"/>
            <w:rFonts w:ascii="&amp;quot" w:hAnsi="&amp;quot"/>
            <w:color w:val="296EAA"/>
            <w:sz w:val="21"/>
            <w:szCs w:val="21"/>
          </w:rPr>
          <w:t>http://files.zillowstatic.com/research/public/Zip/Zip_Zhvi_SingleFamilyResidence.csv</w:t>
        </w:r>
      </w:hyperlink>
      <w:r w:rsidR="0026767A" w:rsidRPr="004C1E5B">
        <w:rPr>
          <w:rFonts w:cstheme="minorHAnsi"/>
        </w:rPr>
        <w:t>)</w:t>
      </w:r>
      <w:r w:rsidR="00B33221" w:rsidRPr="004C1E5B">
        <w:rPr>
          <w:rFonts w:cstheme="minorHAnsi"/>
        </w:rPr>
        <w:t xml:space="preserve"> </w:t>
      </w:r>
      <w:r w:rsidR="00E23F45">
        <w:rPr>
          <w:rFonts w:cstheme="minorHAnsi" w:hint="eastAsia"/>
        </w:rPr>
        <w:t xml:space="preserve">         </w:t>
      </w:r>
      <w:r w:rsidR="00B33221" w:rsidRPr="004C1E5B">
        <w:rPr>
          <w:rFonts w:cstheme="minorHAnsi"/>
        </w:rPr>
        <w:t>(</w:t>
      </w:r>
      <w:r w:rsidR="00E23F45">
        <w:rPr>
          <w:rFonts w:cstheme="minorHAnsi" w:hint="eastAsia"/>
        </w:rPr>
        <w:t xml:space="preserve">2. </w:t>
      </w:r>
      <w:hyperlink r:id="rId10" w:tgtFrame="_blank" w:history="1">
        <w:r w:rsidR="0026767A">
          <w:rPr>
            <w:rStyle w:val="Hyperlink"/>
            <w:rFonts w:ascii="&amp;quot" w:hAnsi="&amp;quot"/>
            <w:color w:val="296EAA"/>
            <w:sz w:val="21"/>
            <w:szCs w:val="21"/>
          </w:rPr>
          <w:t>https://www.bls.gov/lau/laucnty18.xlsx</w:t>
        </w:r>
      </w:hyperlink>
      <w:r w:rsidR="00B33221" w:rsidRPr="004C1E5B">
        <w:rPr>
          <w:rFonts w:cstheme="minorHAnsi"/>
        </w:rPr>
        <w:t xml:space="preserve">). </w:t>
      </w:r>
    </w:p>
    <w:p w14:paraId="471BDD5D" w14:textId="77777777" w:rsidR="00344506" w:rsidRPr="00E26A66" w:rsidRDefault="00344506" w:rsidP="00E26A66"/>
    <w:p w14:paraId="15A82B0E" w14:textId="4B2A51DB" w:rsidR="00A14BB0" w:rsidRPr="009B6AC8" w:rsidRDefault="006738CB" w:rsidP="00230F48">
      <w:pPr>
        <w:pStyle w:val="Heading1"/>
      </w:pPr>
      <w:bookmarkStart w:id="2" w:name="_Toc32326049"/>
      <w:r w:rsidRPr="009B6AC8">
        <w:t>Method</w:t>
      </w:r>
      <w:r w:rsidR="00A37DF3" w:rsidRPr="009B6AC8">
        <w:t>s</w:t>
      </w:r>
      <w:r w:rsidRPr="009B6AC8">
        <w:t xml:space="preserve"> for Analysis</w:t>
      </w:r>
      <w:bookmarkEnd w:id="2"/>
    </w:p>
    <w:p w14:paraId="4845FD01" w14:textId="79072F97" w:rsidR="00344506" w:rsidRDefault="0026767A" w:rsidP="004310E8">
      <w:pPr>
        <w:rPr>
          <w:rFonts w:ascii="Calibri" w:hAnsi="Calibri"/>
        </w:rPr>
      </w:pPr>
      <w:r>
        <w:rPr>
          <w:rFonts w:ascii="Calibri" w:hAnsi="Calibri"/>
        </w:rPr>
        <w:t xml:space="preserve">A baseline model, simple AR model, </w:t>
      </w:r>
      <w:r w:rsidR="00A5781D">
        <w:rPr>
          <w:rFonts w:ascii="Calibri" w:hAnsi="Calibri"/>
        </w:rPr>
        <w:t>was</w:t>
      </w:r>
      <w:r>
        <w:rPr>
          <w:rFonts w:ascii="Calibri" w:hAnsi="Calibri"/>
        </w:rPr>
        <w:t xml:space="preserve"> conducted by using the general time series data, taking average of the house price for the candidate zip codes, as a benchmark standard </w:t>
      </w:r>
      <w:r w:rsidR="00A5781D">
        <w:rPr>
          <w:rFonts w:ascii="Calibri" w:hAnsi="Calibri"/>
        </w:rPr>
        <w:t xml:space="preserve">in high level </w:t>
      </w:r>
      <w:r>
        <w:rPr>
          <w:rFonts w:ascii="Calibri" w:hAnsi="Calibri"/>
        </w:rPr>
        <w:t>to compare the performance of ARIMA models</w:t>
      </w:r>
      <w:r w:rsidR="00821986">
        <w:rPr>
          <w:rFonts w:ascii="Calibri" w:hAnsi="Calibri"/>
        </w:rPr>
        <w:t xml:space="preserve"> for general time series data</w:t>
      </w:r>
      <w:r w:rsidR="00A5781D">
        <w:rPr>
          <w:rFonts w:ascii="Calibri" w:hAnsi="Calibri"/>
        </w:rPr>
        <w:t>.</w:t>
      </w:r>
      <w:r>
        <w:rPr>
          <w:rFonts w:ascii="Calibri" w:hAnsi="Calibri"/>
        </w:rPr>
        <w:t xml:space="preserve"> </w:t>
      </w:r>
      <w:r w:rsidR="00A5781D">
        <w:rPr>
          <w:rFonts w:ascii="Calibri" w:hAnsi="Calibri"/>
        </w:rPr>
        <w:t>T</w:t>
      </w:r>
      <w:r>
        <w:rPr>
          <w:rFonts w:ascii="Calibri" w:hAnsi="Calibri"/>
        </w:rPr>
        <w:t xml:space="preserve">he grid search </w:t>
      </w:r>
      <w:r w:rsidR="00A5781D">
        <w:rPr>
          <w:rFonts w:ascii="Calibri" w:hAnsi="Calibri"/>
        </w:rPr>
        <w:t>technique was implemented on building optimal ARIMA model for general time series data</w:t>
      </w:r>
      <w:r w:rsidR="00A94DAC">
        <w:rPr>
          <w:rFonts w:ascii="Calibri" w:hAnsi="Calibri" w:hint="eastAsia"/>
        </w:rPr>
        <w:t xml:space="preserve"> in high level</w:t>
      </w:r>
      <w:r w:rsidR="00344506">
        <w:rPr>
          <w:rFonts w:ascii="Calibri" w:hAnsi="Calibri"/>
        </w:rPr>
        <w:t>.</w:t>
      </w:r>
      <w:r w:rsidR="00A5781D">
        <w:rPr>
          <w:rFonts w:ascii="Calibri" w:hAnsi="Calibri"/>
        </w:rPr>
        <w:t xml:space="preserve"> With the optimal combination of the order</w:t>
      </w:r>
      <w:r w:rsidR="00821986">
        <w:rPr>
          <w:rFonts w:ascii="Calibri" w:hAnsi="Calibri"/>
        </w:rPr>
        <w:t xml:space="preserve"> (</w:t>
      </w:r>
      <w:r w:rsidR="00A5781D">
        <w:rPr>
          <w:rFonts w:ascii="Calibri" w:hAnsi="Calibri"/>
        </w:rPr>
        <w:t>p, d,</w:t>
      </w:r>
      <w:r w:rsidR="00821986">
        <w:rPr>
          <w:rFonts w:ascii="Calibri" w:hAnsi="Calibri"/>
        </w:rPr>
        <w:t xml:space="preserve"> </w:t>
      </w:r>
      <w:r w:rsidR="00A5781D">
        <w:rPr>
          <w:rFonts w:ascii="Calibri" w:hAnsi="Calibri"/>
        </w:rPr>
        <w:t>q</w:t>
      </w:r>
      <w:r w:rsidR="00821986">
        <w:rPr>
          <w:rFonts w:ascii="Calibri" w:hAnsi="Calibri"/>
        </w:rPr>
        <w:t>)</w:t>
      </w:r>
      <w:r w:rsidR="00A5781D">
        <w:rPr>
          <w:rFonts w:ascii="Calibri" w:hAnsi="Calibri"/>
        </w:rPr>
        <w:t>, 7</w:t>
      </w:r>
      <w:r w:rsidR="00821986">
        <w:rPr>
          <w:rFonts w:ascii="Calibri" w:hAnsi="Calibri"/>
        </w:rPr>
        <w:t>,</w:t>
      </w:r>
      <w:r w:rsidR="00A5781D">
        <w:rPr>
          <w:rFonts w:ascii="Calibri" w:hAnsi="Calibri"/>
        </w:rPr>
        <w:t xml:space="preserve">425 ARIMA models were </w:t>
      </w:r>
      <w:r w:rsidR="00821986">
        <w:rPr>
          <w:rFonts w:ascii="Calibri" w:hAnsi="Calibri"/>
        </w:rPr>
        <w:t xml:space="preserve">trying to be </w:t>
      </w:r>
      <w:r w:rsidR="00A5781D">
        <w:rPr>
          <w:rFonts w:ascii="Calibri" w:hAnsi="Calibri"/>
        </w:rPr>
        <w:t>built for each of the zip code time series data</w:t>
      </w:r>
      <w:r w:rsidR="00821986">
        <w:rPr>
          <w:rFonts w:ascii="Calibri" w:hAnsi="Calibri"/>
        </w:rPr>
        <w:t xml:space="preserve"> and 5,748 of ARIMA models for zip codes were built successfully</w:t>
      </w:r>
      <w:r w:rsidR="00A5781D">
        <w:rPr>
          <w:rFonts w:ascii="Calibri" w:hAnsi="Calibri"/>
        </w:rPr>
        <w:t xml:space="preserve">. A list of best opportunities for real estate table was sorted </w:t>
      </w:r>
      <w:r w:rsidR="00A94DAC">
        <w:rPr>
          <w:rFonts w:ascii="Calibri" w:hAnsi="Calibri" w:hint="eastAsia"/>
        </w:rPr>
        <w:t>by</w:t>
      </w:r>
      <w:r w:rsidR="00A5781D">
        <w:rPr>
          <w:rFonts w:ascii="Calibri" w:hAnsi="Calibri"/>
        </w:rPr>
        <w:t xml:space="preserve"> the </w:t>
      </w:r>
      <w:r w:rsidR="00362F5E">
        <w:rPr>
          <w:rFonts w:ascii="Calibri" w:hAnsi="Calibri"/>
        </w:rPr>
        <w:t xml:space="preserve">size rank </w:t>
      </w:r>
      <w:r w:rsidR="00821986">
        <w:rPr>
          <w:rFonts w:ascii="Calibri" w:hAnsi="Calibri"/>
        </w:rPr>
        <w:t>factor</w:t>
      </w:r>
      <w:r w:rsidR="00A5781D">
        <w:rPr>
          <w:rFonts w:ascii="Calibri" w:hAnsi="Calibri"/>
        </w:rPr>
        <w:t xml:space="preserve">, unemployment rate </w:t>
      </w:r>
      <w:r w:rsidR="00821986">
        <w:rPr>
          <w:rFonts w:ascii="Calibri" w:hAnsi="Calibri"/>
        </w:rPr>
        <w:t xml:space="preserve">factor </w:t>
      </w:r>
      <w:r w:rsidR="00A5781D">
        <w:rPr>
          <w:rFonts w:ascii="Calibri" w:hAnsi="Calibri"/>
        </w:rPr>
        <w:t>and</w:t>
      </w:r>
      <w:r w:rsidR="00A94DAC">
        <w:rPr>
          <w:rFonts w:ascii="Calibri" w:hAnsi="Calibri"/>
        </w:rPr>
        <w:t xml:space="preserve"> root mean square errors (RMSE)</w:t>
      </w:r>
      <w:r w:rsidR="00A94DAC">
        <w:rPr>
          <w:rFonts w:ascii="Calibri" w:hAnsi="Calibri" w:hint="eastAsia"/>
        </w:rPr>
        <w:t xml:space="preserve"> which is</w:t>
      </w:r>
      <w:r w:rsidR="00A5781D">
        <w:rPr>
          <w:rFonts w:ascii="Calibri" w:hAnsi="Calibri"/>
        </w:rPr>
        <w:t xml:space="preserve"> generated </w:t>
      </w:r>
      <w:r w:rsidR="00821986">
        <w:rPr>
          <w:rFonts w:ascii="Calibri" w:hAnsi="Calibri"/>
        </w:rPr>
        <w:t xml:space="preserve">from each zip code ARIMA model </w:t>
      </w:r>
      <w:r w:rsidR="00A5781D">
        <w:rPr>
          <w:rFonts w:ascii="Calibri" w:hAnsi="Calibri"/>
        </w:rPr>
        <w:t>with the com</w:t>
      </w:r>
      <w:r w:rsidR="00821986">
        <w:rPr>
          <w:rFonts w:ascii="Calibri" w:hAnsi="Calibri"/>
        </w:rPr>
        <w:t>bination of the order (</w:t>
      </w:r>
      <w:proofErr w:type="spellStart"/>
      <w:r w:rsidR="00821986">
        <w:rPr>
          <w:rFonts w:ascii="Calibri" w:hAnsi="Calibri"/>
        </w:rPr>
        <w:t>p,d,q</w:t>
      </w:r>
      <w:proofErr w:type="spellEnd"/>
      <w:r w:rsidR="00821986">
        <w:rPr>
          <w:rFonts w:ascii="Calibri" w:hAnsi="Calibri"/>
        </w:rPr>
        <w:t>) of the general time series ARIMA model.</w:t>
      </w:r>
      <w:r w:rsidR="00A5781D">
        <w:rPr>
          <w:rFonts w:ascii="Calibri" w:hAnsi="Calibri"/>
        </w:rPr>
        <w:t xml:space="preserve"> </w:t>
      </w:r>
      <w:r w:rsidR="00821986">
        <w:rPr>
          <w:rFonts w:ascii="Calibri" w:hAnsi="Calibri"/>
        </w:rPr>
        <w:t>The top three zip codes were selected as the potential opportunities for real estate investment and new ARIMA models were built for finding the best combination of the order (</w:t>
      </w:r>
      <w:proofErr w:type="spellStart"/>
      <w:r w:rsidR="00821986">
        <w:rPr>
          <w:rFonts w:ascii="Calibri" w:hAnsi="Calibri"/>
        </w:rPr>
        <w:t>p</w:t>
      </w:r>
      <w:proofErr w:type="gramStart"/>
      <w:r w:rsidR="00821986">
        <w:rPr>
          <w:rFonts w:ascii="Calibri" w:hAnsi="Calibri"/>
        </w:rPr>
        <w:t>,d,q</w:t>
      </w:r>
      <w:proofErr w:type="spellEnd"/>
      <w:proofErr w:type="gramEnd"/>
      <w:r w:rsidR="00821986">
        <w:rPr>
          <w:rFonts w:ascii="Calibri" w:hAnsi="Calibri"/>
        </w:rPr>
        <w:t>) for three of the zip code time series.</w:t>
      </w:r>
    </w:p>
    <w:p w14:paraId="5F0A172D" w14:textId="09C7E128" w:rsidR="004310E8" w:rsidRPr="009B6AC8" w:rsidRDefault="004310E8">
      <w:pPr>
        <w:spacing w:after="0" w:line="240" w:lineRule="auto"/>
        <w:rPr>
          <w:rFonts w:ascii="Calibri" w:hAnsi="Calibri"/>
        </w:rPr>
      </w:pPr>
    </w:p>
    <w:p w14:paraId="4812DBB9" w14:textId="2A25694B" w:rsidR="009A15F7" w:rsidRPr="009B6AC8" w:rsidRDefault="006738CB" w:rsidP="00230F48">
      <w:pPr>
        <w:pStyle w:val="Heading1"/>
      </w:pPr>
      <w:bookmarkStart w:id="3" w:name="_Toc32326050"/>
      <w:r w:rsidRPr="009B6AC8">
        <w:t>Data and Data Processing</w:t>
      </w:r>
      <w:bookmarkEnd w:id="3"/>
    </w:p>
    <w:p w14:paraId="6AD47DC9" w14:textId="43C54B05" w:rsidR="003E6C5B" w:rsidRDefault="00344506" w:rsidP="003E6C5B">
      <w:pPr>
        <w:rPr>
          <w:rFonts w:ascii="Calibri" w:hAnsi="Calibri"/>
        </w:rPr>
      </w:pPr>
      <w:r>
        <w:rPr>
          <w:rFonts w:ascii="Calibri" w:hAnsi="Calibri"/>
        </w:rPr>
        <w:t>After importing the five datasets, some cleaning steps</w:t>
      </w:r>
      <w:r w:rsidR="00174206">
        <w:rPr>
          <w:rFonts w:ascii="Calibri" w:hAnsi="Calibri"/>
        </w:rPr>
        <w:t xml:space="preserve"> need to be performed. For the </w:t>
      </w:r>
      <w:proofErr w:type="spellStart"/>
      <w:r w:rsidR="00821986" w:rsidRPr="00F60AE1">
        <w:rPr>
          <w:rFonts w:cstheme="minorHAnsi"/>
        </w:rPr>
        <w:t>SingleFamilyResidence</w:t>
      </w:r>
      <w:proofErr w:type="spellEnd"/>
      <w:r w:rsidR="00174206">
        <w:rPr>
          <w:rFonts w:ascii="Calibri" w:hAnsi="Calibri"/>
        </w:rPr>
        <w:t xml:space="preserve"> dataset, the data should be normalized, such as </w:t>
      </w:r>
      <w:r w:rsidR="00B22396">
        <w:rPr>
          <w:rFonts w:ascii="Calibri" w:hAnsi="Calibri"/>
        </w:rPr>
        <w:t>transforming the words were used in ‘</w:t>
      </w:r>
      <w:proofErr w:type="spellStart"/>
      <w:r w:rsidR="00B22396">
        <w:rPr>
          <w:rFonts w:ascii="Calibri" w:hAnsi="Calibri"/>
        </w:rPr>
        <w:t>CountyName</w:t>
      </w:r>
      <w:proofErr w:type="spellEnd"/>
      <w:r w:rsidR="00B22396">
        <w:rPr>
          <w:rFonts w:ascii="Calibri" w:hAnsi="Calibri"/>
        </w:rPr>
        <w:t xml:space="preserve">’ column, converting uppercase to lowercase, </w:t>
      </w:r>
      <w:r w:rsidR="00174206">
        <w:rPr>
          <w:rFonts w:ascii="Calibri" w:hAnsi="Calibri"/>
        </w:rPr>
        <w:t xml:space="preserve">removing </w:t>
      </w:r>
      <w:r w:rsidR="00B22396">
        <w:rPr>
          <w:rFonts w:ascii="Calibri" w:hAnsi="Calibri"/>
        </w:rPr>
        <w:t xml:space="preserve">leading or trailing spaces and unwanted string, </w:t>
      </w:r>
      <w:r w:rsidR="00174206">
        <w:rPr>
          <w:rFonts w:ascii="Calibri" w:hAnsi="Calibri"/>
        </w:rPr>
        <w:t xml:space="preserve">and </w:t>
      </w:r>
      <w:r w:rsidR="00B22396">
        <w:rPr>
          <w:rFonts w:ascii="Calibri" w:hAnsi="Calibri"/>
        </w:rPr>
        <w:t>changing the ‘</w:t>
      </w:r>
      <w:proofErr w:type="spellStart"/>
      <w:r w:rsidR="00B22396">
        <w:rPr>
          <w:rFonts w:ascii="Calibri" w:hAnsi="Calibri"/>
        </w:rPr>
        <w:t>RegionName</w:t>
      </w:r>
      <w:proofErr w:type="spellEnd"/>
      <w:r w:rsidR="00B22396">
        <w:rPr>
          <w:rFonts w:ascii="Calibri" w:hAnsi="Calibri"/>
        </w:rPr>
        <w:t xml:space="preserve">’ column from numeric datatype to </w:t>
      </w:r>
      <w:r w:rsidR="00174206">
        <w:rPr>
          <w:rFonts w:ascii="Calibri" w:hAnsi="Calibri"/>
        </w:rPr>
        <w:t>string datatype</w:t>
      </w:r>
      <w:r w:rsidR="00B22396">
        <w:rPr>
          <w:rFonts w:ascii="Calibri" w:hAnsi="Calibri"/>
        </w:rPr>
        <w:t xml:space="preserve"> and padding 0s if the length of strings is not equal to 5 as a complete zip code format</w:t>
      </w:r>
      <w:r w:rsidR="00174206">
        <w:rPr>
          <w:rFonts w:ascii="Calibri" w:hAnsi="Calibri"/>
        </w:rPr>
        <w:t xml:space="preserve">. </w:t>
      </w:r>
      <w:r w:rsidR="00B22396">
        <w:rPr>
          <w:rFonts w:ascii="Calibri" w:hAnsi="Calibri"/>
        </w:rPr>
        <w:t>To answer the research questions using the data from 1997 to 2018, zip codes with missing values in the time frame were excluded. That left 13,916 zip codes in the main dataframe</w:t>
      </w:r>
      <w:r w:rsidR="00F55B08">
        <w:rPr>
          <w:rFonts w:ascii="Calibri" w:hAnsi="Calibri"/>
        </w:rPr>
        <w:t>, called as df_1997</w:t>
      </w:r>
      <w:r w:rsidR="00B22396">
        <w:rPr>
          <w:rFonts w:ascii="Calibri" w:hAnsi="Calibri"/>
        </w:rPr>
        <w:t xml:space="preserve">. </w:t>
      </w:r>
    </w:p>
    <w:p w14:paraId="57432514" w14:textId="4E029B51" w:rsidR="00EC1B34" w:rsidRDefault="00A94DAC" w:rsidP="00D31317">
      <w:r>
        <w:rPr>
          <w:rFonts w:ascii="Calibri" w:hAnsi="Calibri" w:hint="eastAsia"/>
        </w:rPr>
        <w:t>T</w:t>
      </w:r>
      <w:r w:rsidR="00F55B08">
        <w:rPr>
          <w:rFonts w:ascii="Calibri" w:hAnsi="Calibri"/>
        </w:rPr>
        <w:t xml:space="preserve">he employment information as another indicator can be used on real estate investment in order to reduce the risk of losing money. A good </w:t>
      </w:r>
      <w:r w:rsidR="00D13C65">
        <w:rPr>
          <w:rFonts w:ascii="Calibri" w:hAnsi="Calibri"/>
        </w:rPr>
        <w:t xml:space="preserve">real estate investing strategy is to find their targeting market. Lower unemployment rate means there are more demand of buying houses, renting an apartment. Thus, the </w:t>
      </w:r>
      <w:r w:rsidR="00D13C65" w:rsidRPr="00F60AE1">
        <w:rPr>
          <w:rFonts w:cstheme="minorHAnsi"/>
        </w:rPr>
        <w:t xml:space="preserve">Labor Force Data by County </w:t>
      </w:r>
      <w:r w:rsidR="00D13C65">
        <w:rPr>
          <w:rFonts w:cstheme="minorHAnsi"/>
        </w:rPr>
        <w:t>(</w:t>
      </w:r>
      <w:r w:rsidR="00D13C65" w:rsidRPr="00F60AE1">
        <w:rPr>
          <w:rFonts w:cstheme="minorHAnsi"/>
        </w:rPr>
        <w:t>2018 Annual Averages</w:t>
      </w:r>
      <w:r w:rsidR="00D13C65">
        <w:rPr>
          <w:rFonts w:cstheme="minorHAnsi"/>
        </w:rPr>
        <w:t>)</w:t>
      </w:r>
      <w:r w:rsidR="00D13C65" w:rsidRPr="00F60AE1">
        <w:rPr>
          <w:rFonts w:cstheme="minorHAnsi"/>
        </w:rPr>
        <w:t xml:space="preserve"> </w:t>
      </w:r>
      <w:r w:rsidR="00D13C65" w:rsidRPr="004C1E5B">
        <w:rPr>
          <w:rFonts w:cstheme="minorHAnsi"/>
        </w:rPr>
        <w:t>dataset</w:t>
      </w:r>
      <w:r w:rsidR="00D13C65">
        <w:rPr>
          <w:rFonts w:cstheme="minorHAnsi"/>
        </w:rPr>
        <w:t xml:space="preserve">, called as </w:t>
      </w:r>
      <w:proofErr w:type="spellStart"/>
      <w:r w:rsidR="00D13C65" w:rsidRPr="00D13C65">
        <w:rPr>
          <w:rFonts w:cstheme="minorHAnsi"/>
        </w:rPr>
        <w:t>df_unemployed_rate</w:t>
      </w:r>
      <w:proofErr w:type="spellEnd"/>
      <w:r w:rsidR="00D13C65">
        <w:rPr>
          <w:rFonts w:cstheme="minorHAnsi"/>
        </w:rPr>
        <w:t xml:space="preserve"> was used to join with df_1997</w:t>
      </w:r>
      <w:r w:rsidR="001767A6">
        <w:t xml:space="preserve">.  </w:t>
      </w:r>
      <w:r w:rsidR="00EC1B34">
        <w:t>The rule</w:t>
      </w:r>
      <w:r w:rsidR="001767A6">
        <w:t xml:space="preserve"> for join</w:t>
      </w:r>
      <w:r w:rsidR="00EC1B34">
        <w:t xml:space="preserve"> </w:t>
      </w:r>
      <w:r w:rsidR="00D13C65">
        <w:t>is</w:t>
      </w:r>
      <w:r w:rsidR="00EC1B34">
        <w:t xml:space="preserve"> as following:</w:t>
      </w:r>
    </w:p>
    <w:p w14:paraId="0393819E" w14:textId="48D43ACA" w:rsidR="00EC1B34" w:rsidRDefault="00F55B08" w:rsidP="00EC1B34">
      <w:pPr>
        <w:pStyle w:val="ListParagraph"/>
        <w:numPr>
          <w:ilvl w:val="0"/>
          <w:numId w:val="7"/>
        </w:numPr>
        <w:rPr>
          <w:rFonts w:ascii="Calibri" w:hAnsi="Calibri"/>
        </w:rPr>
      </w:pPr>
      <w:r>
        <w:rPr>
          <w:rFonts w:ascii="Calibri" w:hAnsi="Calibri"/>
        </w:rPr>
        <w:lastRenderedPageBreak/>
        <w:t xml:space="preserve">df_1997 </w:t>
      </w:r>
      <w:r w:rsidR="00EC1B34" w:rsidRPr="00EC1B34">
        <w:rPr>
          <w:rFonts w:ascii="Calibri" w:hAnsi="Calibri"/>
        </w:rPr>
        <w:t xml:space="preserve">dataset </w:t>
      </w:r>
      <w:r w:rsidR="00BF5DFA">
        <w:rPr>
          <w:rFonts w:ascii="Calibri" w:hAnsi="Calibri"/>
        </w:rPr>
        <w:t>left</w:t>
      </w:r>
      <w:r w:rsidR="00EC1B34" w:rsidRPr="00EC1B34">
        <w:rPr>
          <w:rFonts w:ascii="Calibri" w:hAnsi="Calibri"/>
        </w:rPr>
        <w:t xml:space="preserve"> join with </w:t>
      </w:r>
      <w:proofErr w:type="spellStart"/>
      <w:r w:rsidRPr="00F55B08">
        <w:rPr>
          <w:rFonts w:ascii="Calibri" w:hAnsi="Calibri"/>
        </w:rPr>
        <w:t>df_unemployed_rate</w:t>
      </w:r>
      <w:proofErr w:type="spellEnd"/>
      <w:r>
        <w:rPr>
          <w:rFonts w:ascii="Calibri" w:hAnsi="Calibri"/>
        </w:rPr>
        <w:t xml:space="preserve"> d</w:t>
      </w:r>
      <w:r w:rsidR="00EC1B34" w:rsidRPr="00EC1B34">
        <w:rPr>
          <w:rFonts w:ascii="Calibri" w:hAnsi="Calibri"/>
        </w:rPr>
        <w:t>ataset</w:t>
      </w:r>
      <w:r>
        <w:rPr>
          <w:rFonts w:ascii="Calibri" w:hAnsi="Calibri"/>
        </w:rPr>
        <w:t xml:space="preserve"> on county name and state</w:t>
      </w:r>
    </w:p>
    <w:p w14:paraId="22E95A81" w14:textId="38D1B850" w:rsidR="00D13C65" w:rsidRDefault="00D13C65" w:rsidP="003E6C5B">
      <w:pPr>
        <w:rPr>
          <w:rFonts w:ascii="Calibri" w:hAnsi="Calibri"/>
        </w:rPr>
      </w:pPr>
      <w:r>
        <w:rPr>
          <w:rFonts w:ascii="Calibri" w:hAnsi="Calibri"/>
        </w:rPr>
        <w:t>By having the complete dataset and combined features, another filter can be applied to get the candidate zip codes for real estate investment</w:t>
      </w:r>
      <w:r w:rsidR="003E6C5B">
        <w:rPr>
          <w:rFonts w:ascii="Calibri" w:hAnsi="Calibri"/>
        </w:rPr>
        <w:t xml:space="preserve">. </w:t>
      </w:r>
      <w:r>
        <w:rPr>
          <w:rFonts w:ascii="Calibri" w:hAnsi="Calibri"/>
        </w:rPr>
        <w:t xml:space="preserve">An average unemployment rate of all county in the united states, 3.98, was used as the filter standard to exclude </w:t>
      </w:r>
      <w:r w:rsidR="00FE4987">
        <w:rPr>
          <w:rFonts w:ascii="Calibri" w:hAnsi="Calibri"/>
        </w:rPr>
        <w:t>the zip codes that have unemployment rate higher than the average in national level. After filtering out the high unemployment rate, there were 7,425 zip codes left as candidate zip codes for real estate investment.</w:t>
      </w:r>
    </w:p>
    <w:p w14:paraId="12A67705" w14:textId="77777777" w:rsidR="003E6C5B" w:rsidRPr="001767A6" w:rsidRDefault="003E6C5B" w:rsidP="001767A6">
      <w:pPr>
        <w:rPr>
          <w:rFonts w:ascii="Calibri" w:hAnsi="Calibri"/>
        </w:rPr>
      </w:pPr>
    </w:p>
    <w:p w14:paraId="10A0C661" w14:textId="1DED4694" w:rsidR="006738CB" w:rsidRPr="009B6AC8" w:rsidRDefault="00235453" w:rsidP="00230F48">
      <w:pPr>
        <w:pStyle w:val="Heading1"/>
      </w:pPr>
      <w:bookmarkStart w:id="4" w:name="_Toc32326051"/>
      <w:r w:rsidRPr="009B6AC8">
        <w:t>Exploratory Analysis</w:t>
      </w:r>
      <w:bookmarkEnd w:id="4"/>
    </w:p>
    <w:p w14:paraId="31F37119" w14:textId="28239D6F" w:rsidR="003D21E3" w:rsidRDefault="00FE4987" w:rsidP="00D31317">
      <w:pPr>
        <w:rPr>
          <w:rFonts w:ascii="Calibri" w:hAnsi="Calibri"/>
        </w:rPr>
      </w:pPr>
      <w:r w:rsidRPr="00FE4987">
        <w:rPr>
          <w:rFonts w:ascii="Calibri" w:hAnsi="Calibri"/>
        </w:rPr>
        <w:t>Hot Springs, Little Rock, Fayetteville, Searcy Metro Area in Arkansas</w:t>
      </w:r>
      <w:r>
        <w:rPr>
          <w:rFonts w:ascii="Calibri" w:hAnsi="Calibri"/>
        </w:rPr>
        <w:t xml:space="preserve"> metropolitan areas were selected for analysis</w:t>
      </w:r>
      <w:r w:rsidRPr="00FE4987">
        <w:rPr>
          <w:rFonts w:ascii="Calibri" w:hAnsi="Calibri"/>
        </w:rPr>
        <w:t>.</w:t>
      </w:r>
      <w:r>
        <w:rPr>
          <w:rFonts w:ascii="Calibri" w:hAnsi="Calibri"/>
        </w:rPr>
        <w:t xml:space="preserve"> The four metro areas have 5 zip codes, 49 zip codes, 31 zip codes and 12 zip codes respectively.</w:t>
      </w:r>
      <w:r w:rsidR="00740399">
        <w:rPr>
          <w:rFonts w:ascii="Calibri" w:hAnsi="Calibri"/>
        </w:rPr>
        <w:t xml:space="preserve"> Each of metro area took the </w:t>
      </w:r>
      <w:r w:rsidRPr="00FE4987">
        <w:rPr>
          <w:rFonts w:ascii="Calibri" w:hAnsi="Calibri"/>
        </w:rPr>
        <w:t xml:space="preserve">average of the </w:t>
      </w:r>
      <w:r w:rsidR="00740399">
        <w:rPr>
          <w:rFonts w:ascii="Calibri" w:hAnsi="Calibri"/>
        </w:rPr>
        <w:t>median price for single-family house</w:t>
      </w:r>
      <w:r w:rsidRPr="00FE4987">
        <w:rPr>
          <w:rFonts w:ascii="Calibri" w:hAnsi="Calibri"/>
        </w:rPr>
        <w:t xml:space="preserve"> </w:t>
      </w:r>
      <w:r w:rsidR="00740399">
        <w:rPr>
          <w:rFonts w:ascii="Calibri" w:hAnsi="Calibri"/>
        </w:rPr>
        <w:t>of zip codes. A time series plot for the four metropolitans in average price was shown below.</w:t>
      </w:r>
      <w:r w:rsidRPr="00FE4987">
        <w:rPr>
          <w:rFonts w:ascii="Calibri" w:hAnsi="Calibri"/>
        </w:rPr>
        <w:t xml:space="preserve"> </w:t>
      </w:r>
      <w:r>
        <w:rPr>
          <w:rFonts w:ascii="Calibri" w:hAnsi="Calibri"/>
          <w:noProof/>
        </w:rPr>
        <w:drawing>
          <wp:inline distT="0" distB="0" distL="0" distR="0" wp14:anchorId="0F2E5315" wp14:editId="1EB511FA">
            <wp:extent cx="6854190" cy="49618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4961890"/>
                    </a:xfrm>
                    <a:prstGeom prst="rect">
                      <a:avLst/>
                    </a:prstGeom>
                    <a:noFill/>
                    <a:ln>
                      <a:noFill/>
                    </a:ln>
                  </pic:spPr>
                </pic:pic>
              </a:graphicData>
            </a:graphic>
          </wp:inline>
        </w:drawing>
      </w:r>
    </w:p>
    <w:p w14:paraId="50486636" w14:textId="1A3D3349" w:rsidR="00047A58" w:rsidRDefault="00740399" w:rsidP="00047A58">
      <w:pPr>
        <w:rPr>
          <w:rFonts w:ascii="Calibri" w:hAnsi="Calibri"/>
        </w:rPr>
      </w:pPr>
      <w:r w:rsidRPr="00740399">
        <w:rPr>
          <w:rFonts w:ascii="Calibri" w:hAnsi="Calibri"/>
        </w:rPr>
        <w:t xml:space="preserve">The time series plot shows that there </w:t>
      </w:r>
      <w:r>
        <w:rPr>
          <w:rFonts w:ascii="Calibri" w:hAnsi="Calibri"/>
        </w:rPr>
        <w:t>are</w:t>
      </w:r>
      <w:r w:rsidRPr="00740399">
        <w:rPr>
          <w:rFonts w:ascii="Calibri" w:hAnsi="Calibri"/>
        </w:rPr>
        <w:t xml:space="preserve"> </w:t>
      </w:r>
      <w:r>
        <w:rPr>
          <w:rFonts w:ascii="Calibri" w:hAnsi="Calibri"/>
        </w:rPr>
        <w:t>clear</w:t>
      </w:r>
      <w:r w:rsidRPr="00740399">
        <w:rPr>
          <w:rFonts w:ascii="Calibri" w:hAnsi="Calibri"/>
        </w:rPr>
        <w:t xml:space="preserve"> upward trend</w:t>
      </w:r>
      <w:r>
        <w:rPr>
          <w:rFonts w:ascii="Calibri" w:hAnsi="Calibri"/>
        </w:rPr>
        <w:t>s for each metropolitan</w:t>
      </w:r>
      <w:r w:rsidRPr="00740399">
        <w:rPr>
          <w:rFonts w:ascii="Calibri" w:hAnsi="Calibri"/>
        </w:rPr>
        <w:t xml:space="preserve">. </w:t>
      </w:r>
      <w:r>
        <w:rPr>
          <w:rFonts w:ascii="Calibri" w:hAnsi="Calibri"/>
        </w:rPr>
        <w:t>The overall</w:t>
      </w:r>
      <w:r w:rsidR="00F17BC6">
        <w:rPr>
          <w:rFonts w:ascii="Calibri" w:hAnsi="Calibri"/>
        </w:rPr>
        <w:t xml:space="preserve"> price of single-family house is</w:t>
      </w:r>
      <w:r>
        <w:rPr>
          <w:rFonts w:ascii="Calibri" w:hAnsi="Calibri"/>
        </w:rPr>
        <w:t xml:space="preserve"> higher at </w:t>
      </w:r>
      <w:r w:rsidR="00047A58">
        <w:rPr>
          <w:rFonts w:ascii="Calibri" w:hAnsi="Calibri"/>
        </w:rPr>
        <w:t>Fayetteville</w:t>
      </w:r>
      <w:r>
        <w:rPr>
          <w:rFonts w:ascii="Calibri" w:hAnsi="Calibri"/>
        </w:rPr>
        <w:t xml:space="preserve"> metro area. </w:t>
      </w:r>
      <w:r w:rsidR="00047A58">
        <w:rPr>
          <w:rFonts w:ascii="Calibri" w:hAnsi="Calibri"/>
        </w:rPr>
        <w:t xml:space="preserve">Fayetteville metro area is the home to the </w:t>
      </w:r>
      <w:r w:rsidR="00047A58" w:rsidRPr="00A11CC0">
        <w:rPr>
          <w:rFonts w:ascii="Calibri" w:hAnsi="Calibri"/>
        </w:rPr>
        <w:t>University of Arkansas</w:t>
      </w:r>
      <w:r w:rsidR="00047A58">
        <w:rPr>
          <w:rFonts w:ascii="Calibri" w:hAnsi="Calibri"/>
        </w:rPr>
        <w:t xml:space="preserve">. The college town brings up the economic in that area. The population started to growth in 2010. It also provides some of the opportunities for business and career in 2016. Therefore, we can see, with the growing population and business effort, there is a clear upward trend after 2012. The great recession at the year of 2008 affected this area a lot which brings the </w:t>
      </w:r>
      <w:r w:rsidR="00F17BC6">
        <w:rPr>
          <w:rFonts w:ascii="Calibri" w:hAnsi="Calibri"/>
        </w:rPr>
        <w:t xml:space="preserve">dramatic </w:t>
      </w:r>
      <w:r w:rsidR="00047A58">
        <w:rPr>
          <w:rFonts w:ascii="Calibri" w:hAnsi="Calibri"/>
        </w:rPr>
        <w:t>decrease in housing market after 2008.</w:t>
      </w:r>
      <w:r w:rsidR="00047A58" w:rsidRPr="00047A58">
        <w:rPr>
          <w:rFonts w:ascii="Calibri" w:hAnsi="Calibri"/>
        </w:rPr>
        <w:t xml:space="preserve"> </w:t>
      </w:r>
      <w:r w:rsidR="001B4486">
        <w:rPr>
          <w:rFonts w:ascii="Calibri" w:hAnsi="Calibri"/>
        </w:rPr>
        <w:t xml:space="preserve">Companies were cutting their capital and young graduate had hard </w:t>
      </w:r>
      <w:r w:rsidR="001B4486">
        <w:rPr>
          <w:rFonts w:ascii="Calibri" w:hAnsi="Calibri"/>
        </w:rPr>
        <w:lastRenderedPageBreak/>
        <w:t>time to find a job. Therefore, the housing price market declined drastically during that time. And it took a while to get back the market and keep growing until 2019.</w:t>
      </w:r>
      <w:r w:rsidR="00047A58">
        <w:rPr>
          <w:rFonts w:ascii="Calibri" w:hAnsi="Calibri"/>
        </w:rPr>
        <w:t xml:space="preserve">  This place could be an option for investor to consider investing on the real estate in this area but with higher risk.</w:t>
      </w:r>
    </w:p>
    <w:p w14:paraId="5505C92A" w14:textId="384F3C13" w:rsidR="00A11CC0" w:rsidRDefault="00DB58E2" w:rsidP="00D31317">
      <w:pPr>
        <w:rPr>
          <w:rFonts w:ascii="Calibri" w:hAnsi="Calibri"/>
        </w:rPr>
      </w:pPr>
      <w:r>
        <w:rPr>
          <w:rFonts w:ascii="Calibri" w:hAnsi="Calibri"/>
        </w:rPr>
        <w:t xml:space="preserve">Little Rock metro area is centered by Little Rock city which is </w:t>
      </w:r>
      <w:r w:rsidRPr="00DB58E2">
        <w:rPr>
          <w:rFonts w:ascii="Calibri" w:hAnsi="Calibri"/>
        </w:rPr>
        <w:t xml:space="preserve">the capital and most populous city of the Arkansas </w:t>
      </w:r>
      <w:r w:rsidR="00A11CC0">
        <w:rPr>
          <w:rFonts w:ascii="Calibri" w:hAnsi="Calibri"/>
        </w:rPr>
        <w:t xml:space="preserve">state. With the capital having diversity </w:t>
      </w:r>
      <w:r w:rsidR="00A11CC0" w:rsidRPr="00A11CC0">
        <w:rPr>
          <w:rFonts w:ascii="Calibri" w:hAnsi="Calibri"/>
        </w:rPr>
        <w:t xml:space="preserve">cultural, </w:t>
      </w:r>
      <w:r w:rsidR="00A11CC0">
        <w:rPr>
          <w:rFonts w:ascii="Calibri" w:hAnsi="Calibri"/>
        </w:rPr>
        <w:t xml:space="preserve">prosper in </w:t>
      </w:r>
      <w:r w:rsidR="00A11CC0" w:rsidRPr="00A11CC0">
        <w:rPr>
          <w:rFonts w:ascii="Calibri" w:hAnsi="Calibri"/>
        </w:rPr>
        <w:t>economic, government, and transportation center</w:t>
      </w:r>
      <w:r w:rsidR="00A11CC0">
        <w:rPr>
          <w:rFonts w:ascii="Calibri" w:hAnsi="Calibri"/>
        </w:rPr>
        <w:t>, the metro area has steady grown during the past 20 years. The great recession seems to have not too much impact on that area. Thus, it can be a perfect place for real estate investment but with higher cost.</w:t>
      </w:r>
    </w:p>
    <w:p w14:paraId="52C0772C" w14:textId="5F801A97" w:rsidR="00047A58" w:rsidRDefault="00047A58" w:rsidP="00D31317">
      <w:pPr>
        <w:rPr>
          <w:rFonts w:ascii="Calibri" w:hAnsi="Calibri"/>
        </w:rPr>
      </w:pPr>
      <w:r w:rsidRPr="00740399">
        <w:rPr>
          <w:rFonts w:ascii="Calibri" w:hAnsi="Calibri"/>
        </w:rPr>
        <w:t>Hot Springs is a resort city in the state of Arkansas</w:t>
      </w:r>
      <w:r>
        <w:rPr>
          <w:rFonts w:ascii="Calibri" w:hAnsi="Calibri"/>
        </w:rPr>
        <w:t xml:space="preserve">. Also, it has hot springs </w:t>
      </w:r>
      <w:r w:rsidRPr="00740399">
        <w:rPr>
          <w:rFonts w:ascii="Calibri" w:hAnsi="Calibri"/>
        </w:rPr>
        <w:t>Hot Springs National Park</w:t>
      </w:r>
      <w:r>
        <w:rPr>
          <w:rFonts w:ascii="Calibri" w:hAnsi="Calibri"/>
        </w:rPr>
        <w:t xml:space="preserve"> in that area. With many sightseeing spots in the </w:t>
      </w:r>
      <w:r w:rsidR="001B4486">
        <w:rPr>
          <w:rFonts w:ascii="Calibri" w:hAnsi="Calibri"/>
        </w:rPr>
        <w:t xml:space="preserve">area, the market of </w:t>
      </w:r>
      <w:r>
        <w:rPr>
          <w:rFonts w:ascii="Calibri" w:hAnsi="Calibri"/>
        </w:rPr>
        <w:t xml:space="preserve">single-family house </w:t>
      </w:r>
      <w:r w:rsidR="001B4486">
        <w:rPr>
          <w:rFonts w:ascii="Calibri" w:hAnsi="Calibri"/>
        </w:rPr>
        <w:t>is growing in overall</w:t>
      </w:r>
      <w:r>
        <w:rPr>
          <w:rFonts w:ascii="Calibri" w:hAnsi="Calibri"/>
        </w:rPr>
        <w:t xml:space="preserve">. </w:t>
      </w:r>
      <w:r w:rsidR="001B4486">
        <w:rPr>
          <w:rFonts w:ascii="Calibri" w:hAnsi="Calibri"/>
        </w:rPr>
        <w:t>T</w:t>
      </w:r>
      <w:r>
        <w:rPr>
          <w:rFonts w:ascii="Calibri" w:hAnsi="Calibri"/>
        </w:rPr>
        <w:t xml:space="preserve">he variation of the housing price can be explained by the business nature of the area. </w:t>
      </w:r>
      <w:r w:rsidR="001B4486">
        <w:rPr>
          <w:rFonts w:ascii="Calibri" w:hAnsi="Calibri"/>
        </w:rPr>
        <w:t>The</w:t>
      </w:r>
      <w:r>
        <w:rPr>
          <w:rFonts w:ascii="Calibri" w:hAnsi="Calibri"/>
        </w:rPr>
        <w:t xml:space="preserve"> gr</w:t>
      </w:r>
      <w:r w:rsidRPr="00DB58E2">
        <w:rPr>
          <w:rFonts w:ascii="Calibri" w:hAnsi="Calibri"/>
        </w:rPr>
        <w:t xml:space="preserve">eat recession </w:t>
      </w:r>
      <w:r>
        <w:rPr>
          <w:rFonts w:ascii="Calibri" w:hAnsi="Calibri"/>
        </w:rPr>
        <w:t xml:space="preserve">in the year of </w:t>
      </w:r>
      <w:r w:rsidRPr="00DB58E2">
        <w:rPr>
          <w:rFonts w:ascii="Calibri" w:hAnsi="Calibri"/>
        </w:rPr>
        <w:t>2008</w:t>
      </w:r>
      <w:r w:rsidR="001B4486">
        <w:rPr>
          <w:rFonts w:ascii="Calibri" w:hAnsi="Calibri"/>
        </w:rPr>
        <w:t xml:space="preserve"> might have affected the housing price market. </w:t>
      </w:r>
    </w:p>
    <w:p w14:paraId="13D91964" w14:textId="44FEA077" w:rsidR="003D21E3" w:rsidRDefault="00F613A7" w:rsidP="00D31317">
      <w:pPr>
        <w:rPr>
          <w:rFonts w:ascii="Calibri" w:hAnsi="Calibri"/>
        </w:rPr>
      </w:pPr>
      <w:r>
        <w:rPr>
          <w:rFonts w:ascii="Calibri" w:hAnsi="Calibri"/>
        </w:rPr>
        <w:t>The lowest one is</w:t>
      </w:r>
      <w:r w:rsidR="00740399">
        <w:rPr>
          <w:rFonts w:ascii="Calibri" w:hAnsi="Calibri"/>
        </w:rPr>
        <w:t xml:space="preserve"> Searcy metro area. </w:t>
      </w:r>
      <w:r>
        <w:rPr>
          <w:rFonts w:ascii="Calibri" w:hAnsi="Calibri"/>
        </w:rPr>
        <w:t>It does not have too much special factor that can be compared with other three area. Therefore, the overall hosing price is low but with a steady growth trend. The great recession seems to have no impact at all for the Searcy metro area</w:t>
      </w:r>
      <w:r>
        <w:rPr>
          <w:rFonts w:ascii="Calibri" w:hAnsi="Calibri"/>
          <w:noProof/>
        </w:rPr>
        <w:t xml:space="preserve">. It can be a </w:t>
      </w:r>
      <w:r w:rsidR="00047A58">
        <w:rPr>
          <w:rFonts w:ascii="Calibri" w:hAnsi="Calibri"/>
          <w:noProof/>
        </w:rPr>
        <w:t xml:space="preserve">good option for </w:t>
      </w:r>
      <w:r w:rsidR="00047A58" w:rsidRPr="00047A58">
        <w:rPr>
          <w:rFonts w:ascii="Calibri" w:hAnsi="Calibri"/>
          <w:noProof/>
        </w:rPr>
        <w:t xml:space="preserve">conservative </w:t>
      </w:r>
      <w:r>
        <w:rPr>
          <w:rFonts w:ascii="Calibri" w:hAnsi="Calibri"/>
          <w:noProof/>
        </w:rPr>
        <w:t>investor</w:t>
      </w:r>
      <w:r w:rsidR="00047A58">
        <w:rPr>
          <w:rFonts w:ascii="Calibri" w:hAnsi="Calibri"/>
          <w:noProof/>
        </w:rPr>
        <w:t>s</w:t>
      </w:r>
      <w:r>
        <w:rPr>
          <w:rFonts w:ascii="Calibri" w:hAnsi="Calibri"/>
          <w:noProof/>
        </w:rPr>
        <w:t xml:space="preserve"> wih lower captial</w:t>
      </w:r>
      <w:r w:rsidR="00047A58">
        <w:rPr>
          <w:rFonts w:ascii="Calibri" w:hAnsi="Calibri"/>
          <w:noProof/>
        </w:rPr>
        <w:t>.</w:t>
      </w:r>
    </w:p>
    <w:p w14:paraId="7ED84B8E" w14:textId="77777777" w:rsidR="00047A58" w:rsidRDefault="00047A58" w:rsidP="00230F48">
      <w:pPr>
        <w:pStyle w:val="Heading1"/>
      </w:pPr>
    </w:p>
    <w:p w14:paraId="7000E08A" w14:textId="0A41B794" w:rsidR="00235453" w:rsidRPr="009B6AC8" w:rsidRDefault="00235453" w:rsidP="00230F48">
      <w:pPr>
        <w:pStyle w:val="Heading1"/>
      </w:pPr>
      <w:bookmarkStart w:id="5" w:name="_Toc32326052"/>
      <w:r w:rsidRPr="009B6AC8">
        <w:t>Data Modeling</w:t>
      </w:r>
      <w:r w:rsidR="00D31317">
        <w:t xml:space="preserve"> </w:t>
      </w:r>
      <w:r w:rsidR="002E6BC1">
        <w:t>–</w:t>
      </w:r>
      <w:r w:rsidR="00D31317">
        <w:t xml:space="preserve"> </w:t>
      </w:r>
      <w:r w:rsidR="002E6BC1">
        <w:t>AR Model and ARIMA Model</w:t>
      </w:r>
      <w:bookmarkEnd w:id="5"/>
    </w:p>
    <w:p w14:paraId="027FA9E3" w14:textId="57F0F784" w:rsidR="009638BD" w:rsidRPr="009638BD" w:rsidRDefault="009638BD" w:rsidP="009638BD">
      <w:r>
        <w:t xml:space="preserve">Models were built by implementing the train-test split technique. </w:t>
      </w:r>
      <w:r w:rsidR="002E6BC1">
        <w:t>252 observations at the year range from 1997 to 2017 were used as training set</w:t>
      </w:r>
      <w:r>
        <w:t>.</w:t>
      </w:r>
      <w:r w:rsidR="002E6BC1">
        <w:t xml:space="preserve"> 12 observations at the year of 2018 were used as test set. </w:t>
      </w:r>
    </w:p>
    <w:p w14:paraId="1715AD29" w14:textId="38B13C57" w:rsidR="00944821" w:rsidRPr="00D31317" w:rsidRDefault="002E6BC1" w:rsidP="00D31317">
      <w:pPr>
        <w:pStyle w:val="Heading2"/>
      </w:pPr>
      <w:bookmarkStart w:id="6" w:name="_Toc32326053"/>
      <w:r>
        <w:t>The Naïve Model – Baseline</w:t>
      </w:r>
      <w:bookmarkEnd w:id="6"/>
    </w:p>
    <w:p w14:paraId="4917E5FA" w14:textId="15A9E896" w:rsidR="009638BD" w:rsidRDefault="002E6BC1" w:rsidP="009638BD">
      <w:pPr>
        <w:rPr>
          <w:rFonts w:ascii="Calibri" w:hAnsi="Calibri"/>
        </w:rPr>
      </w:pPr>
      <w:r w:rsidRPr="002E6BC1">
        <w:rPr>
          <w:rFonts w:ascii="Calibri" w:hAnsi="Calibri"/>
        </w:rPr>
        <w:t xml:space="preserve">An AR model for general time series data </w:t>
      </w:r>
      <w:r>
        <w:rPr>
          <w:rFonts w:ascii="Calibri" w:hAnsi="Calibri"/>
        </w:rPr>
        <w:t xml:space="preserve">was </w:t>
      </w:r>
      <w:r w:rsidRPr="002E6BC1">
        <w:rPr>
          <w:rFonts w:ascii="Calibri" w:hAnsi="Calibri"/>
        </w:rPr>
        <w:t>built as a benchmark standard</w:t>
      </w:r>
      <w:r>
        <w:rPr>
          <w:rFonts w:ascii="Calibri" w:hAnsi="Calibri"/>
        </w:rPr>
        <w:t xml:space="preserve"> for the </w:t>
      </w:r>
      <w:r w:rsidR="00775C2E">
        <w:rPr>
          <w:rFonts w:ascii="Calibri" w:hAnsi="Calibri"/>
        </w:rPr>
        <w:t xml:space="preserve">order (p, d, q) selection in grid search. The general time series data is the average of combination of 7,425 zip codes. The general time series has been checked if it follows the normal distribution by examining the </w:t>
      </w:r>
      <w:r w:rsidR="00202EC0">
        <w:rPr>
          <w:rFonts w:ascii="Calibri" w:hAnsi="Calibri"/>
        </w:rPr>
        <w:t>QQ</w:t>
      </w:r>
      <w:r w:rsidR="00775C2E">
        <w:rPr>
          <w:rFonts w:ascii="Calibri" w:hAnsi="Calibri"/>
        </w:rPr>
        <w:t xml:space="preserve"> Plot as shown below. </w:t>
      </w:r>
    </w:p>
    <w:p w14:paraId="436BD929" w14:textId="08BE7661" w:rsidR="00775C2E" w:rsidRDefault="00433218" w:rsidP="00775C2E">
      <w:pPr>
        <w:jc w:val="center"/>
        <w:rPr>
          <w:rFonts w:ascii="Calibri" w:hAnsi="Calibri"/>
        </w:rPr>
      </w:pPr>
      <w:r>
        <w:rPr>
          <w:rFonts w:ascii="Calibri" w:hAnsi="Calibri"/>
          <w:noProof/>
        </w:rPr>
        <w:drawing>
          <wp:inline distT="0" distB="0" distL="0" distR="0" wp14:anchorId="2EBAC2EF" wp14:editId="6823F78D">
            <wp:extent cx="3191256" cy="219456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1256" cy="2194560"/>
                    </a:xfrm>
                    <a:prstGeom prst="rect">
                      <a:avLst/>
                    </a:prstGeom>
                    <a:noFill/>
                    <a:ln>
                      <a:noFill/>
                    </a:ln>
                  </pic:spPr>
                </pic:pic>
              </a:graphicData>
            </a:graphic>
          </wp:inline>
        </w:drawing>
      </w:r>
    </w:p>
    <w:p w14:paraId="130F73B3" w14:textId="77777777" w:rsidR="00433218" w:rsidRDefault="00433218" w:rsidP="00775C2E">
      <w:pPr>
        <w:jc w:val="center"/>
        <w:rPr>
          <w:rFonts w:ascii="Calibri" w:hAnsi="Calibri"/>
        </w:rPr>
      </w:pPr>
    </w:p>
    <w:p w14:paraId="3499B2ED" w14:textId="0A37EFD5" w:rsidR="00202EC0" w:rsidRDefault="00775C2E" w:rsidP="00FF62EA">
      <w:pPr>
        <w:rPr>
          <w:rFonts w:ascii="Calibri" w:hAnsi="Calibri"/>
        </w:rPr>
      </w:pPr>
      <w:r>
        <w:rPr>
          <w:rFonts w:ascii="Calibri" w:hAnsi="Calibri"/>
        </w:rPr>
        <w:t xml:space="preserve">The plot shows that </w:t>
      </w:r>
      <w:r w:rsidR="00F17BC6">
        <w:rPr>
          <w:rFonts w:ascii="Calibri" w:hAnsi="Calibri"/>
        </w:rPr>
        <w:t>the 7,425 data points does not align</w:t>
      </w:r>
      <w:r>
        <w:rPr>
          <w:rFonts w:ascii="Calibri" w:hAnsi="Calibri"/>
        </w:rPr>
        <w:t xml:space="preserve"> </w:t>
      </w:r>
      <w:r w:rsidR="00F17BC6">
        <w:rPr>
          <w:rFonts w:ascii="Calibri" w:hAnsi="Calibri"/>
        </w:rPr>
        <w:t>with</w:t>
      </w:r>
      <w:r>
        <w:rPr>
          <w:rFonts w:ascii="Calibri" w:hAnsi="Calibri"/>
        </w:rPr>
        <w:t xml:space="preserve"> the diagonal line indicating that the general time series is not following normal distribution</w:t>
      </w:r>
      <w:r w:rsidR="00FF62EA">
        <w:rPr>
          <w:rFonts w:ascii="Calibri" w:hAnsi="Calibri"/>
        </w:rPr>
        <w:t xml:space="preserve">. It also implies that </w:t>
      </w:r>
      <w:r w:rsidR="00FF62EA" w:rsidRPr="00FF62EA">
        <w:rPr>
          <w:rFonts w:ascii="Calibri" w:hAnsi="Calibri"/>
        </w:rPr>
        <w:t>we cannot use the elegant statistics of normal distributions to</w:t>
      </w:r>
      <w:r w:rsidR="00FF62EA">
        <w:rPr>
          <w:rFonts w:ascii="Calibri" w:hAnsi="Calibri"/>
        </w:rPr>
        <w:t xml:space="preserve"> </w:t>
      </w:r>
      <w:r w:rsidR="00FF62EA" w:rsidRPr="00FF62EA">
        <w:rPr>
          <w:rFonts w:ascii="Calibri" w:hAnsi="Calibri"/>
        </w:rPr>
        <w:t xml:space="preserve">make successful forecasts however this is what we usually expect from time series data </w:t>
      </w:r>
      <w:r w:rsidR="00FF62EA">
        <w:rPr>
          <w:rFonts w:ascii="Calibri" w:hAnsi="Calibri"/>
        </w:rPr>
        <w:t>and we can move forward</w:t>
      </w:r>
      <w:r w:rsidR="00202EC0">
        <w:rPr>
          <w:rFonts w:ascii="Calibri" w:hAnsi="Calibri"/>
        </w:rPr>
        <w:t>.</w:t>
      </w:r>
    </w:p>
    <w:p w14:paraId="2A5A9AA3" w14:textId="6BB5B2CF" w:rsidR="00202EC0" w:rsidRDefault="00202EC0" w:rsidP="00FF62EA">
      <w:pPr>
        <w:rPr>
          <w:rFonts w:ascii="Calibri" w:hAnsi="Calibri"/>
        </w:rPr>
      </w:pPr>
      <w:r>
        <w:rPr>
          <w:rFonts w:ascii="Calibri" w:hAnsi="Calibri"/>
        </w:rPr>
        <w:t>The ACF plot and PACF plot for the general time series data are shown below.</w:t>
      </w:r>
    </w:p>
    <w:p w14:paraId="075DE946" w14:textId="38CAE80A" w:rsidR="00202EC0" w:rsidRDefault="00202EC0" w:rsidP="00FF62EA">
      <w:pPr>
        <w:rPr>
          <w:rFonts w:ascii="Calibri" w:hAnsi="Calibri"/>
        </w:rPr>
      </w:pPr>
    </w:p>
    <w:p w14:paraId="5B3497A8" w14:textId="5C18C9A2" w:rsidR="00202EC0" w:rsidRDefault="00202EC0" w:rsidP="00FF62EA">
      <w:pPr>
        <w:rPr>
          <w:rFonts w:ascii="Calibri" w:hAnsi="Calibri"/>
        </w:rPr>
      </w:pPr>
      <w:r>
        <w:rPr>
          <w:rFonts w:ascii="Calibri" w:hAnsi="Calibri"/>
          <w:noProof/>
        </w:rPr>
        <w:lastRenderedPageBreak/>
        <w:drawing>
          <wp:inline distT="0" distB="0" distL="0" distR="0" wp14:anchorId="22959C26" wp14:editId="28C58912">
            <wp:extent cx="3182112" cy="219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2112" cy="2194560"/>
                    </a:xfrm>
                    <a:prstGeom prst="rect">
                      <a:avLst/>
                    </a:prstGeom>
                    <a:noFill/>
                    <a:ln>
                      <a:noFill/>
                    </a:ln>
                  </pic:spPr>
                </pic:pic>
              </a:graphicData>
            </a:graphic>
          </wp:inline>
        </w:drawing>
      </w:r>
      <w:r>
        <w:rPr>
          <w:rFonts w:ascii="Calibri" w:hAnsi="Calibri"/>
          <w:noProof/>
        </w:rPr>
        <w:drawing>
          <wp:inline distT="0" distB="0" distL="0" distR="0" wp14:anchorId="3DFC3CEB" wp14:editId="10B9E0E3">
            <wp:extent cx="3182112" cy="2194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2112" cy="2194560"/>
                    </a:xfrm>
                    <a:prstGeom prst="rect">
                      <a:avLst/>
                    </a:prstGeom>
                    <a:noFill/>
                    <a:ln>
                      <a:noFill/>
                    </a:ln>
                  </pic:spPr>
                </pic:pic>
              </a:graphicData>
            </a:graphic>
          </wp:inline>
        </w:drawing>
      </w:r>
    </w:p>
    <w:p w14:paraId="57FF0D96" w14:textId="387C5782" w:rsidR="00202EC0" w:rsidRDefault="00202EC0" w:rsidP="00FF62EA">
      <w:pPr>
        <w:rPr>
          <w:rFonts w:ascii="Calibri" w:hAnsi="Calibri"/>
        </w:rPr>
      </w:pPr>
      <w:r>
        <w:rPr>
          <w:rFonts w:ascii="Calibri" w:hAnsi="Calibri"/>
        </w:rPr>
        <w:t xml:space="preserve">The ACF plot shows </w:t>
      </w:r>
      <w:r w:rsidRPr="00202EC0">
        <w:rPr>
          <w:rFonts w:ascii="Calibri" w:hAnsi="Calibri"/>
        </w:rPr>
        <w:t>the effects deteriorate slowly.</w:t>
      </w:r>
      <w:r>
        <w:rPr>
          <w:rFonts w:ascii="Calibri" w:hAnsi="Calibri"/>
        </w:rPr>
        <w:t xml:space="preserve"> The PACF shows that there many significant lags, such as Lag 1, 2, 3, 5, 6, 7, 8. And this also indicates that the </w:t>
      </w:r>
      <w:r w:rsidRPr="00202EC0">
        <w:rPr>
          <w:rFonts w:ascii="Calibri" w:hAnsi="Calibri"/>
        </w:rPr>
        <w:t>general time series can be used for AR model.</w:t>
      </w:r>
      <w:r>
        <w:rPr>
          <w:rFonts w:ascii="Calibri" w:hAnsi="Calibri"/>
        </w:rPr>
        <w:t xml:space="preserve"> The </w:t>
      </w:r>
      <w:r w:rsidRPr="00202EC0">
        <w:rPr>
          <w:rFonts w:ascii="Calibri" w:hAnsi="Calibri"/>
        </w:rPr>
        <w:t>Augmented Dickey-Fuller unit root test</w:t>
      </w:r>
      <w:r>
        <w:rPr>
          <w:rFonts w:ascii="Calibri" w:hAnsi="Calibri"/>
        </w:rPr>
        <w:t xml:space="preserve"> proves that the time series is non-stationary. Since the simple AR model is used as a </w:t>
      </w:r>
      <w:r w:rsidR="00C012E1">
        <w:rPr>
          <w:rFonts w:ascii="Calibri" w:hAnsi="Calibri"/>
        </w:rPr>
        <w:t>benchmark</w:t>
      </w:r>
      <w:r>
        <w:rPr>
          <w:rFonts w:ascii="Calibri" w:hAnsi="Calibri"/>
        </w:rPr>
        <w:t xml:space="preserve"> standard, we do not need to perform differencing to convert the general time series to </w:t>
      </w:r>
      <w:r w:rsidR="00433218">
        <w:rPr>
          <w:rFonts w:ascii="Calibri" w:hAnsi="Calibri"/>
        </w:rPr>
        <w:t>stationary</w:t>
      </w:r>
      <w:r w:rsidR="00BA231D">
        <w:rPr>
          <w:rFonts w:ascii="Calibri" w:hAnsi="Calibri"/>
        </w:rPr>
        <w:t xml:space="preserve"> as the requirement of AR model</w:t>
      </w:r>
      <w:r w:rsidR="00433218">
        <w:rPr>
          <w:rFonts w:ascii="Calibri" w:hAnsi="Calibri"/>
        </w:rPr>
        <w:t xml:space="preserve">. The issue of stationary can be resolved by implementing the integration in ARIMA model. </w:t>
      </w:r>
    </w:p>
    <w:tbl>
      <w:tblPr>
        <w:tblStyle w:val="TableGrid"/>
        <w:tblW w:w="0" w:type="auto"/>
        <w:tblLook w:val="04A0" w:firstRow="1" w:lastRow="0" w:firstColumn="1" w:lastColumn="0" w:noHBand="0" w:noVBand="1"/>
      </w:tblPr>
      <w:tblGrid>
        <w:gridCol w:w="11016"/>
      </w:tblGrid>
      <w:tr w:rsidR="00202EC0" w14:paraId="4F1691BA" w14:textId="77777777" w:rsidTr="00202EC0">
        <w:tc>
          <w:tcPr>
            <w:tcW w:w="11016" w:type="dxa"/>
          </w:tcPr>
          <w:p w14:paraId="7A52DD99" w14:textId="77777777" w:rsidR="00202EC0" w:rsidRPr="00202EC0" w:rsidRDefault="00202EC0" w:rsidP="00202EC0">
            <w:pPr>
              <w:spacing w:after="0" w:line="240" w:lineRule="auto"/>
              <w:rPr>
                <w:rFonts w:ascii="Courier New" w:eastAsia="Times New Roman" w:hAnsi="Courier New" w:cs="Courier New"/>
                <w:color w:val="212121"/>
                <w:sz w:val="20"/>
                <w:szCs w:val="20"/>
                <w:shd w:val="clear" w:color="auto" w:fill="FFFFFF"/>
              </w:rPr>
            </w:pPr>
            <w:r w:rsidRPr="00202EC0">
              <w:rPr>
                <w:rFonts w:ascii="Courier New" w:eastAsia="Times New Roman" w:hAnsi="Courier New" w:cs="Courier New"/>
                <w:color w:val="212121"/>
                <w:sz w:val="20"/>
                <w:szCs w:val="20"/>
                <w:shd w:val="clear" w:color="auto" w:fill="FFFFFF"/>
              </w:rPr>
              <w:t>ADF Statistic: -2.086293</w:t>
            </w:r>
          </w:p>
          <w:p w14:paraId="580C24CD" w14:textId="77777777" w:rsidR="00202EC0" w:rsidRPr="00202EC0" w:rsidRDefault="00202EC0" w:rsidP="00202EC0">
            <w:pPr>
              <w:spacing w:after="0" w:line="240" w:lineRule="auto"/>
              <w:rPr>
                <w:rFonts w:ascii="Courier New" w:eastAsia="Times New Roman" w:hAnsi="Courier New" w:cs="Courier New"/>
                <w:color w:val="212121"/>
                <w:sz w:val="20"/>
                <w:szCs w:val="20"/>
                <w:shd w:val="clear" w:color="auto" w:fill="FFFFFF"/>
              </w:rPr>
            </w:pPr>
            <w:r w:rsidRPr="00202EC0">
              <w:rPr>
                <w:rFonts w:ascii="Courier New" w:eastAsia="Times New Roman" w:hAnsi="Courier New" w:cs="Courier New"/>
                <w:color w:val="212121"/>
                <w:sz w:val="20"/>
                <w:szCs w:val="20"/>
                <w:shd w:val="clear" w:color="auto" w:fill="FFFFFF"/>
              </w:rPr>
              <w:t>p-value: 0.250062</w:t>
            </w:r>
          </w:p>
          <w:p w14:paraId="64ECADCD" w14:textId="77777777" w:rsidR="00202EC0" w:rsidRPr="00202EC0" w:rsidRDefault="00202EC0" w:rsidP="00202EC0">
            <w:pPr>
              <w:spacing w:after="0" w:line="240" w:lineRule="auto"/>
              <w:rPr>
                <w:rFonts w:ascii="Courier New" w:eastAsia="Times New Roman" w:hAnsi="Courier New" w:cs="Courier New"/>
                <w:color w:val="212121"/>
                <w:sz w:val="20"/>
                <w:szCs w:val="20"/>
                <w:shd w:val="clear" w:color="auto" w:fill="FFFFFF"/>
              </w:rPr>
            </w:pPr>
            <w:r w:rsidRPr="00202EC0">
              <w:rPr>
                <w:rFonts w:ascii="Courier New" w:eastAsia="Times New Roman" w:hAnsi="Courier New" w:cs="Courier New"/>
                <w:color w:val="212121"/>
                <w:sz w:val="20"/>
                <w:szCs w:val="20"/>
                <w:shd w:val="clear" w:color="auto" w:fill="FFFFFF"/>
              </w:rPr>
              <w:t>Critical Values:</w:t>
            </w:r>
          </w:p>
          <w:p w14:paraId="66D48FCD" w14:textId="77777777" w:rsidR="00202EC0" w:rsidRPr="00202EC0" w:rsidRDefault="00202EC0" w:rsidP="00202EC0">
            <w:pPr>
              <w:spacing w:after="0" w:line="240" w:lineRule="auto"/>
              <w:rPr>
                <w:rFonts w:ascii="Courier New" w:eastAsia="Times New Roman" w:hAnsi="Courier New" w:cs="Courier New"/>
                <w:color w:val="212121"/>
                <w:sz w:val="20"/>
                <w:szCs w:val="20"/>
                <w:shd w:val="clear" w:color="auto" w:fill="FFFFFF"/>
              </w:rPr>
            </w:pPr>
            <w:r w:rsidRPr="00202EC0">
              <w:rPr>
                <w:rFonts w:ascii="Courier New" w:eastAsia="Times New Roman" w:hAnsi="Courier New" w:cs="Courier New"/>
                <w:color w:val="212121"/>
                <w:sz w:val="20"/>
                <w:szCs w:val="20"/>
                <w:shd w:val="clear" w:color="auto" w:fill="FFFFFF"/>
              </w:rPr>
              <w:tab/>
              <w:t xml:space="preserve"> 1%: -3.457</w:t>
            </w:r>
          </w:p>
          <w:p w14:paraId="039D8EC2" w14:textId="77777777" w:rsidR="00202EC0" w:rsidRPr="00202EC0" w:rsidRDefault="00202EC0" w:rsidP="00202EC0">
            <w:pPr>
              <w:spacing w:after="0" w:line="240" w:lineRule="auto"/>
              <w:rPr>
                <w:rFonts w:ascii="Courier New" w:eastAsia="Times New Roman" w:hAnsi="Courier New" w:cs="Courier New"/>
                <w:color w:val="212121"/>
                <w:sz w:val="20"/>
                <w:szCs w:val="20"/>
                <w:shd w:val="clear" w:color="auto" w:fill="FFFFFF"/>
              </w:rPr>
            </w:pPr>
            <w:r w:rsidRPr="00202EC0">
              <w:rPr>
                <w:rFonts w:ascii="Courier New" w:eastAsia="Times New Roman" w:hAnsi="Courier New" w:cs="Courier New"/>
                <w:color w:val="212121"/>
                <w:sz w:val="20"/>
                <w:szCs w:val="20"/>
                <w:shd w:val="clear" w:color="auto" w:fill="FFFFFF"/>
              </w:rPr>
              <w:tab/>
              <w:t xml:space="preserve"> 5%: -2.873</w:t>
            </w:r>
          </w:p>
          <w:p w14:paraId="4E7A4F70" w14:textId="77777777" w:rsidR="00202EC0" w:rsidRPr="00202EC0" w:rsidRDefault="00202EC0" w:rsidP="00202EC0">
            <w:pPr>
              <w:spacing w:after="0" w:line="240" w:lineRule="auto"/>
              <w:rPr>
                <w:rFonts w:ascii="Courier New" w:eastAsia="Times New Roman" w:hAnsi="Courier New" w:cs="Courier New"/>
                <w:color w:val="212121"/>
                <w:sz w:val="20"/>
                <w:szCs w:val="20"/>
                <w:shd w:val="clear" w:color="auto" w:fill="FFFFFF"/>
              </w:rPr>
            </w:pPr>
            <w:r w:rsidRPr="00202EC0">
              <w:rPr>
                <w:rFonts w:ascii="Courier New" w:eastAsia="Times New Roman" w:hAnsi="Courier New" w:cs="Courier New"/>
                <w:color w:val="212121"/>
                <w:sz w:val="20"/>
                <w:szCs w:val="20"/>
                <w:shd w:val="clear" w:color="auto" w:fill="FFFFFF"/>
              </w:rPr>
              <w:tab/>
              <w:t>10%: -2.573</w:t>
            </w:r>
          </w:p>
          <w:p w14:paraId="454666E9" w14:textId="77777777" w:rsidR="00202EC0" w:rsidRPr="00202EC0" w:rsidRDefault="00202EC0" w:rsidP="00202EC0">
            <w:pPr>
              <w:spacing w:after="0" w:line="240" w:lineRule="auto"/>
              <w:rPr>
                <w:rFonts w:ascii="Courier New" w:eastAsia="Times New Roman" w:hAnsi="Courier New" w:cs="Courier New"/>
                <w:color w:val="212121"/>
                <w:sz w:val="20"/>
                <w:szCs w:val="20"/>
                <w:shd w:val="clear" w:color="auto" w:fill="FFFFFF"/>
              </w:rPr>
            </w:pPr>
          </w:p>
          <w:p w14:paraId="4268F1F1" w14:textId="38E6CFB6" w:rsidR="00202EC0" w:rsidRDefault="00202EC0" w:rsidP="00202EC0">
            <w:pPr>
              <w:rPr>
                <w:rFonts w:ascii="Calibri" w:hAnsi="Calibri"/>
              </w:rPr>
            </w:pPr>
            <w:r w:rsidRPr="00433218">
              <w:rPr>
                <w:rFonts w:ascii="Courier New" w:eastAsia="Times New Roman" w:hAnsi="Courier New" w:cs="Courier New"/>
                <w:color w:val="212121"/>
                <w:sz w:val="20"/>
                <w:szCs w:val="20"/>
                <w:shd w:val="clear" w:color="auto" w:fill="FFFFFF"/>
              </w:rPr>
              <w:t>** Fail to reject the null hypothesis. Data has unit root and is non-stationary **</w:t>
            </w:r>
          </w:p>
        </w:tc>
      </w:tr>
    </w:tbl>
    <w:p w14:paraId="13CBC17C" w14:textId="77777777" w:rsidR="00433218" w:rsidRDefault="00433218" w:rsidP="00433218">
      <w:pPr>
        <w:jc w:val="center"/>
        <w:rPr>
          <w:rFonts w:ascii="Calibri" w:hAnsi="Calibri"/>
        </w:rPr>
      </w:pPr>
    </w:p>
    <w:p w14:paraId="41A4D1ED" w14:textId="0ACA64DA" w:rsidR="00202EC0" w:rsidRDefault="00433218" w:rsidP="00433218">
      <w:pPr>
        <w:jc w:val="center"/>
        <w:rPr>
          <w:rFonts w:ascii="Calibri" w:hAnsi="Calibri"/>
        </w:rPr>
      </w:pPr>
      <w:r>
        <w:rPr>
          <w:rFonts w:ascii="Calibri" w:hAnsi="Calibri"/>
          <w:noProof/>
        </w:rPr>
        <w:drawing>
          <wp:inline distT="0" distB="0" distL="0" distR="0" wp14:anchorId="09F66263" wp14:editId="2719E8CF">
            <wp:extent cx="5422392" cy="237744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2392" cy="237744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3888"/>
      </w:tblGrid>
      <w:tr w:rsidR="00433218" w14:paraId="65C375D2" w14:textId="77777777" w:rsidTr="002138B7">
        <w:trPr>
          <w:trHeight w:val="242"/>
          <w:jc w:val="center"/>
        </w:trPr>
        <w:tc>
          <w:tcPr>
            <w:tcW w:w="3888" w:type="dxa"/>
            <w:vAlign w:val="center"/>
          </w:tcPr>
          <w:p w14:paraId="4AC43F76" w14:textId="7C6BB183" w:rsidR="00433218" w:rsidRDefault="00433218" w:rsidP="00433218">
            <w:pPr>
              <w:rPr>
                <w:rFonts w:ascii="Calibri" w:hAnsi="Calibri"/>
              </w:rPr>
            </w:pPr>
            <w:r>
              <w:rPr>
                <w:rFonts w:ascii="Courier New" w:hAnsi="Courier New" w:cs="Courier New"/>
                <w:color w:val="212121"/>
                <w:sz w:val="21"/>
                <w:szCs w:val="21"/>
                <w:shd w:val="clear" w:color="auto" w:fill="FFFFFF"/>
              </w:rPr>
              <w:t>The baseline RMSE: 1587.984</w:t>
            </w:r>
          </w:p>
        </w:tc>
      </w:tr>
    </w:tbl>
    <w:p w14:paraId="0572093B" w14:textId="77777777" w:rsidR="008830A0" w:rsidRDefault="008830A0" w:rsidP="008830A0">
      <w:pPr>
        <w:rPr>
          <w:rFonts w:ascii="Calibri" w:hAnsi="Calibri"/>
        </w:rPr>
      </w:pPr>
    </w:p>
    <w:p w14:paraId="118BB885" w14:textId="039ADB1C" w:rsidR="00433218" w:rsidRDefault="008830A0" w:rsidP="008830A0">
      <w:pPr>
        <w:rPr>
          <w:rFonts w:ascii="Calibri" w:hAnsi="Calibri"/>
        </w:rPr>
      </w:pPr>
      <w:r>
        <w:rPr>
          <w:rFonts w:ascii="Calibri" w:hAnsi="Calibri"/>
        </w:rPr>
        <w:t xml:space="preserve">The AR(1) model </w:t>
      </w:r>
      <w:r w:rsidR="00BA231D">
        <w:rPr>
          <w:rFonts w:ascii="Calibri" w:hAnsi="Calibri"/>
        </w:rPr>
        <w:t xml:space="preserve">, using general time series data with pandas shift method, </w:t>
      </w:r>
      <w:r>
        <w:rPr>
          <w:rFonts w:ascii="Calibri" w:hAnsi="Calibri"/>
        </w:rPr>
        <w:t xml:space="preserve">yielded the RMSE at 1587.984 as the benchmark standard to select the optimal combination of order (p, q, d). The time series actual </w:t>
      </w:r>
      <w:proofErr w:type="spellStart"/>
      <w:r>
        <w:rPr>
          <w:rFonts w:ascii="Calibri" w:hAnsi="Calibri"/>
        </w:rPr>
        <w:t>vs</w:t>
      </w:r>
      <w:proofErr w:type="spellEnd"/>
      <w:r>
        <w:rPr>
          <w:rFonts w:ascii="Calibri" w:hAnsi="Calibri"/>
        </w:rPr>
        <w:t xml:space="preserve"> predict plot </w:t>
      </w:r>
      <w:r w:rsidR="00BA231D">
        <w:rPr>
          <w:rFonts w:ascii="Calibri" w:hAnsi="Calibri"/>
        </w:rPr>
        <w:t xml:space="preserve">in 2018 </w:t>
      </w:r>
      <w:r>
        <w:rPr>
          <w:rFonts w:ascii="Calibri" w:hAnsi="Calibri"/>
        </w:rPr>
        <w:t xml:space="preserve">for </w:t>
      </w:r>
      <w:proofErr w:type="gramStart"/>
      <w:r>
        <w:rPr>
          <w:rFonts w:ascii="Calibri" w:hAnsi="Calibri"/>
        </w:rPr>
        <w:t>AR(</w:t>
      </w:r>
      <w:proofErr w:type="gramEnd"/>
      <w:r>
        <w:rPr>
          <w:rFonts w:ascii="Calibri" w:hAnsi="Calibri"/>
        </w:rPr>
        <w:t>1) model is shown below.</w:t>
      </w:r>
      <w:r w:rsidR="00BA231D">
        <w:rPr>
          <w:rFonts w:ascii="Calibri" w:hAnsi="Calibri"/>
        </w:rPr>
        <w:t xml:space="preserve"> We can see that </w:t>
      </w:r>
      <w:proofErr w:type="gramStart"/>
      <w:r w:rsidR="00BA231D">
        <w:rPr>
          <w:rFonts w:ascii="Calibri" w:hAnsi="Calibri"/>
        </w:rPr>
        <w:t>AR(</w:t>
      </w:r>
      <w:proofErr w:type="gramEnd"/>
      <w:r w:rsidR="00BA231D">
        <w:rPr>
          <w:rFonts w:ascii="Calibri" w:hAnsi="Calibri"/>
        </w:rPr>
        <w:t xml:space="preserve">1) perform pretty well on the prediction of price in 2018 </w:t>
      </w:r>
    </w:p>
    <w:p w14:paraId="7AAE3534" w14:textId="2FC1556A" w:rsidR="00433218" w:rsidRPr="009B6AC8" w:rsidRDefault="00433218" w:rsidP="00433218">
      <w:pPr>
        <w:jc w:val="center"/>
        <w:rPr>
          <w:rFonts w:ascii="Calibri" w:hAnsi="Calibri"/>
        </w:rPr>
      </w:pPr>
      <w:r>
        <w:rPr>
          <w:rFonts w:ascii="Calibri" w:hAnsi="Calibri"/>
          <w:noProof/>
        </w:rPr>
        <w:lastRenderedPageBreak/>
        <w:drawing>
          <wp:inline distT="0" distB="0" distL="0" distR="0" wp14:anchorId="7559E12A" wp14:editId="2805223F">
            <wp:extent cx="5285232" cy="2377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5232" cy="2377440"/>
                    </a:xfrm>
                    <a:prstGeom prst="rect">
                      <a:avLst/>
                    </a:prstGeom>
                    <a:noFill/>
                    <a:ln>
                      <a:noFill/>
                    </a:ln>
                  </pic:spPr>
                </pic:pic>
              </a:graphicData>
            </a:graphic>
          </wp:inline>
        </w:drawing>
      </w:r>
    </w:p>
    <w:p w14:paraId="280A3ABA" w14:textId="77777777" w:rsidR="009638BD" w:rsidRDefault="009638BD" w:rsidP="00230F48">
      <w:pPr>
        <w:pStyle w:val="Heading2"/>
      </w:pPr>
    </w:p>
    <w:p w14:paraId="68A52167" w14:textId="0E0DD006" w:rsidR="00270CBE" w:rsidRPr="009B6AC8" w:rsidRDefault="002E6BC1" w:rsidP="00230F48">
      <w:pPr>
        <w:pStyle w:val="Heading2"/>
      </w:pPr>
      <w:bookmarkStart w:id="7" w:name="_Toc32326054"/>
      <w:r>
        <w:t>ARIMA Model – Part 1 (General Time Series)</w:t>
      </w:r>
      <w:bookmarkEnd w:id="7"/>
    </w:p>
    <w:p w14:paraId="6F3F6E81" w14:textId="6135DA2C" w:rsidR="00D0062E" w:rsidRDefault="00D0062E" w:rsidP="004C1E5B">
      <w:pPr>
        <w:rPr>
          <w:rFonts w:ascii="Calibri" w:hAnsi="Calibri"/>
        </w:rPr>
      </w:pPr>
      <w:r>
        <w:rPr>
          <w:rFonts w:ascii="Calibri" w:hAnsi="Calibri"/>
        </w:rPr>
        <w:t>An optimal ARIMA model was built for the general time series in high level</w:t>
      </w:r>
      <w:r w:rsidR="00C012E1">
        <w:rPr>
          <w:rFonts w:ascii="Calibri" w:hAnsi="Calibri"/>
        </w:rPr>
        <w:t xml:space="preserve"> by using grid search </w:t>
      </w:r>
      <w:proofErr w:type="spellStart"/>
      <w:r w:rsidR="00C012E1">
        <w:rPr>
          <w:rFonts w:ascii="Calibri" w:hAnsi="Calibri"/>
        </w:rPr>
        <w:t>techinque</w:t>
      </w:r>
      <w:proofErr w:type="spellEnd"/>
      <w:r>
        <w:rPr>
          <w:rFonts w:ascii="Calibri" w:hAnsi="Calibri"/>
        </w:rPr>
        <w:t xml:space="preserve">. </w:t>
      </w:r>
      <w:r w:rsidR="0081411D">
        <w:rPr>
          <w:rFonts w:ascii="Calibri" w:hAnsi="Calibri"/>
        </w:rPr>
        <w:t>The snapshot of the output is shown as below. The best combination of order (p, d, q) = (5, 0, 4)</w:t>
      </w:r>
    </w:p>
    <w:tbl>
      <w:tblPr>
        <w:tblStyle w:val="TableGrid"/>
        <w:tblW w:w="0" w:type="auto"/>
        <w:jc w:val="center"/>
        <w:tblLook w:val="04A0" w:firstRow="1" w:lastRow="0" w:firstColumn="1" w:lastColumn="0" w:noHBand="0" w:noVBand="1"/>
      </w:tblPr>
      <w:tblGrid>
        <w:gridCol w:w="4338"/>
      </w:tblGrid>
      <w:tr w:rsidR="0081411D" w14:paraId="45C7915D" w14:textId="77777777" w:rsidTr="0081411D">
        <w:trPr>
          <w:jc w:val="center"/>
        </w:trPr>
        <w:tc>
          <w:tcPr>
            <w:tcW w:w="4338" w:type="dxa"/>
          </w:tcPr>
          <w:p w14:paraId="1420817E" w14:textId="504A599C" w:rsidR="0081411D" w:rsidRDefault="0081411D" w:rsidP="0081411D">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w:t>
            </w:r>
          </w:p>
          <w:p w14:paraId="3E14770C" w14:textId="77777777" w:rsidR="0081411D" w:rsidRPr="008830A0" w:rsidRDefault="0081411D" w:rsidP="0081411D">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w:t>
            </w:r>
          </w:p>
          <w:p w14:paraId="3227CAA5" w14:textId="77777777" w:rsidR="0081411D" w:rsidRPr="008830A0" w:rsidRDefault="0081411D" w:rsidP="0081411D">
            <w:pPr>
              <w:spacing w:after="0" w:line="240" w:lineRule="auto"/>
              <w:rPr>
                <w:rFonts w:ascii="Courier New" w:eastAsia="Times New Roman" w:hAnsi="Courier New" w:cs="Courier New"/>
                <w:color w:val="212121"/>
                <w:sz w:val="21"/>
                <w:szCs w:val="21"/>
                <w:shd w:val="clear" w:color="auto" w:fill="FFFFFF"/>
              </w:rPr>
            </w:pPr>
            <w:r w:rsidRPr="008830A0">
              <w:rPr>
                <w:rFonts w:ascii="Courier New" w:eastAsia="Times New Roman" w:hAnsi="Courier New" w:cs="Courier New"/>
                <w:color w:val="212121"/>
                <w:sz w:val="21"/>
                <w:szCs w:val="21"/>
                <w:shd w:val="clear" w:color="auto" w:fill="FFFFFF"/>
              </w:rPr>
              <w:t>ARIMA(4, 2, 3), RMSE=5376.0509</w:t>
            </w:r>
          </w:p>
          <w:p w14:paraId="3B95FA20" w14:textId="77777777" w:rsidR="0081411D" w:rsidRPr="008830A0" w:rsidRDefault="0081411D" w:rsidP="0081411D">
            <w:pPr>
              <w:spacing w:after="0" w:line="240" w:lineRule="auto"/>
              <w:rPr>
                <w:rFonts w:ascii="Courier New" w:eastAsia="Times New Roman" w:hAnsi="Courier New" w:cs="Courier New"/>
                <w:color w:val="212121"/>
                <w:sz w:val="21"/>
                <w:szCs w:val="21"/>
                <w:shd w:val="clear" w:color="auto" w:fill="FFFFFF"/>
              </w:rPr>
            </w:pPr>
            <w:r w:rsidRPr="008830A0">
              <w:rPr>
                <w:rFonts w:ascii="Courier New" w:eastAsia="Times New Roman" w:hAnsi="Courier New" w:cs="Courier New"/>
                <w:color w:val="212121"/>
                <w:sz w:val="21"/>
                <w:szCs w:val="21"/>
                <w:shd w:val="clear" w:color="auto" w:fill="FFFFFF"/>
              </w:rPr>
              <w:t>ARIMA(5, 0, 0), RMSE=</w:t>
            </w:r>
            <w:r w:rsidRPr="008830A0">
              <w:rPr>
                <w:rFonts w:ascii="Courier New" w:eastAsia="Times New Roman" w:hAnsi="Courier New" w:cs="Courier New"/>
                <w:sz w:val="21"/>
                <w:szCs w:val="21"/>
                <w:shd w:val="clear" w:color="auto" w:fill="FFFFFF"/>
              </w:rPr>
              <w:t>1593.8</w:t>
            </w:r>
          </w:p>
          <w:p w14:paraId="03A983D5" w14:textId="77777777" w:rsidR="0081411D" w:rsidRPr="008830A0" w:rsidRDefault="0081411D" w:rsidP="0081411D">
            <w:pPr>
              <w:spacing w:after="0" w:line="240" w:lineRule="auto"/>
              <w:rPr>
                <w:rFonts w:ascii="Courier New" w:eastAsia="Times New Roman" w:hAnsi="Courier New" w:cs="Courier New"/>
                <w:color w:val="212121"/>
                <w:sz w:val="21"/>
                <w:szCs w:val="21"/>
                <w:shd w:val="clear" w:color="auto" w:fill="FFFFFF"/>
              </w:rPr>
            </w:pPr>
            <w:r w:rsidRPr="008830A0">
              <w:rPr>
                <w:rFonts w:ascii="Courier New" w:eastAsia="Times New Roman" w:hAnsi="Courier New" w:cs="Courier New"/>
                <w:color w:val="212121"/>
                <w:sz w:val="21"/>
                <w:szCs w:val="21"/>
                <w:shd w:val="clear" w:color="auto" w:fill="FFFFFF"/>
              </w:rPr>
              <w:t>ARIMA(5, 0, 1), RMSE=1576.2328</w:t>
            </w:r>
          </w:p>
          <w:p w14:paraId="19332C91" w14:textId="77777777" w:rsidR="0081411D" w:rsidRPr="008830A0" w:rsidRDefault="0081411D" w:rsidP="0081411D">
            <w:pPr>
              <w:spacing w:after="0" w:line="240" w:lineRule="auto"/>
              <w:rPr>
                <w:rFonts w:ascii="Courier New" w:eastAsia="Times New Roman" w:hAnsi="Courier New" w:cs="Courier New"/>
                <w:color w:val="212121"/>
                <w:sz w:val="21"/>
                <w:szCs w:val="21"/>
                <w:shd w:val="clear" w:color="auto" w:fill="FFFFFF"/>
              </w:rPr>
            </w:pPr>
            <w:r w:rsidRPr="008830A0">
              <w:rPr>
                <w:rFonts w:ascii="Courier New" w:eastAsia="Times New Roman" w:hAnsi="Courier New" w:cs="Courier New"/>
                <w:color w:val="212121"/>
                <w:sz w:val="21"/>
                <w:szCs w:val="21"/>
                <w:shd w:val="clear" w:color="auto" w:fill="FFFFFF"/>
              </w:rPr>
              <w:t>ARIMA(5, 0, 2), RMSE=1944.8953</w:t>
            </w:r>
          </w:p>
          <w:p w14:paraId="37835E5B" w14:textId="6BD78AA5" w:rsidR="0081411D" w:rsidRDefault="0081411D" w:rsidP="0081411D">
            <w:pPr>
              <w:rPr>
                <w:rFonts w:ascii="Calibri" w:hAnsi="Calibri"/>
              </w:rPr>
            </w:pPr>
            <w:proofErr w:type="gramStart"/>
            <w:r w:rsidRPr="008830A0">
              <w:rPr>
                <w:rFonts w:ascii="Courier New" w:eastAsia="Times New Roman" w:hAnsi="Courier New" w:cs="Courier New"/>
                <w:color w:val="212121"/>
                <w:sz w:val="21"/>
                <w:szCs w:val="21"/>
                <w:shd w:val="clear" w:color="auto" w:fill="FFFFFF"/>
              </w:rPr>
              <w:t>ARIMA(</w:t>
            </w:r>
            <w:proofErr w:type="gramEnd"/>
            <w:r w:rsidRPr="008830A0">
              <w:rPr>
                <w:rFonts w:ascii="Courier New" w:eastAsia="Times New Roman" w:hAnsi="Courier New" w:cs="Courier New"/>
                <w:color w:val="212121"/>
                <w:sz w:val="21"/>
                <w:szCs w:val="21"/>
                <w:shd w:val="clear" w:color="auto" w:fill="FFFFFF"/>
              </w:rPr>
              <w:t>5, 0, 4), RMSE=</w:t>
            </w:r>
            <w:r w:rsidRPr="00D0062E">
              <w:rPr>
                <w:rFonts w:ascii="Courier New" w:eastAsia="Times New Roman" w:hAnsi="Courier New" w:cs="Courier New"/>
                <w:b/>
                <w:bCs/>
                <w:color w:val="FF0000"/>
                <w:sz w:val="21"/>
                <w:szCs w:val="21"/>
                <w:shd w:val="clear" w:color="auto" w:fill="FFFFFF"/>
              </w:rPr>
              <w:t>1391.8805</w:t>
            </w:r>
            <w:r>
              <w:rPr>
                <w:rFonts w:ascii="Courier New" w:eastAsia="Times New Roman" w:hAnsi="Courier New" w:cs="Courier New"/>
                <w:color w:val="212121"/>
                <w:sz w:val="21"/>
                <w:szCs w:val="21"/>
                <w:shd w:val="clear" w:color="auto" w:fill="FFFFFF"/>
              </w:rPr>
              <w:br/>
              <w:t>.</w:t>
            </w:r>
            <w:r>
              <w:rPr>
                <w:rFonts w:ascii="Courier New" w:eastAsia="Times New Roman" w:hAnsi="Courier New" w:cs="Courier New"/>
                <w:color w:val="212121"/>
                <w:sz w:val="21"/>
                <w:szCs w:val="21"/>
                <w:shd w:val="clear" w:color="auto" w:fill="FFFFFF"/>
              </w:rPr>
              <w:br/>
              <w:t>.</w:t>
            </w:r>
          </w:p>
        </w:tc>
      </w:tr>
    </w:tbl>
    <w:p w14:paraId="1FA45CD0" w14:textId="7F895FCA" w:rsidR="00D0062E" w:rsidRDefault="00D0062E" w:rsidP="004C1E5B">
      <w:pPr>
        <w:rPr>
          <w:rFonts w:ascii="Calibri" w:hAnsi="Calibri"/>
        </w:rPr>
      </w:pPr>
    </w:p>
    <w:tbl>
      <w:tblPr>
        <w:tblStyle w:val="TableGrid"/>
        <w:tblW w:w="0" w:type="auto"/>
        <w:jc w:val="center"/>
        <w:tblLook w:val="04A0" w:firstRow="1" w:lastRow="0" w:firstColumn="1" w:lastColumn="0" w:noHBand="0" w:noVBand="1"/>
      </w:tblPr>
      <w:tblGrid>
        <w:gridCol w:w="10278"/>
      </w:tblGrid>
      <w:tr w:rsidR="0081411D" w14:paraId="7D7F28CE" w14:textId="77777777" w:rsidTr="0081411D">
        <w:trPr>
          <w:jc w:val="center"/>
        </w:trPr>
        <w:tc>
          <w:tcPr>
            <w:tcW w:w="10278" w:type="dxa"/>
          </w:tcPr>
          <w:p w14:paraId="67689520"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 xml:space="preserve">                              ARMA Model Results                              </w:t>
            </w:r>
          </w:p>
          <w:p w14:paraId="322DCE08"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w:t>
            </w:r>
          </w:p>
          <w:p w14:paraId="2245E7D8"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Dep. Variable:                  Price   No. Observations:                  252</w:t>
            </w:r>
          </w:p>
          <w:p w14:paraId="6EDC0243"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Model:                     ARMA(5, 4)   Log Likelihood               -1588.638</w:t>
            </w:r>
          </w:p>
          <w:p w14:paraId="094FB868"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 xml:space="preserve">Method:                       </w:t>
            </w:r>
            <w:proofErr w:type="spellStart"/>
            <w:r w:rsidRPr="0081411D">
              <w:rPr>
                <w:rFonts w:ascii="Courier New" w:eastAsia="Times New Roman" w:hAnsi="Courier New" w:cs="Courier New"/>
                <w:color w:val="212121"/>
                <w:sz w:val="21"/>
                <w:szCs w:val="21"/>
                <w:shd w:val="clear" w:color="auto" w:fill="FFFFFF"/>
              </w:rPr>
              <w:t>css-mle</w:t>
            </w:r>
            <w:proofErr w:type="spellEnd"/>
            <w:r w:rsidRPr="0081411D">
              <w:rPr>
                <w:rFonts w:ascii="Courier New" w:eastAsia="Times New Roman" w:hAnsi="Courier New" w:cs="Courier New"/>
                <w:color w:val="212121"/>
                <w:sz w:val="21"/>
                <w:szCs w:val="21"/>
                <w:shd w:val="clear" w:color="auto" w:fill="FFFFFF"/>
              </w:rPr>
              <w:t xml:space="preserve">   S.D. of innovations            125.090</w:t>
            </w:r>
          </w:p>
          <w:p w14:paraId="52622F31"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Date:                Mon, 10 Feb 2020   AIC                           3199.277</w:t>
            </w:r>
          </w:p>
          <w:p w14:paraId="1BB95A99"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Time:                        14:46:27   BIC                           3238.101</w:t>
            </w:r>
          </w:p>
          <w:p w14:paraId="30D5535C"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Sample:                    01-01-1997   HQIC                          3214.899</w:t>
            </w:r>
          </w:p>
          <w:p w14:paraId="02EBB79C"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 xml:space="preserve">                         - 12-01-2017                                         </w:t>
            </w:r>
          </w:p>
          <w:p w14:paraId="27EF7E37"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w:t>
            </w:r>
          </w:p>
          <w:p w14:paraId="29C9D3B5"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 xml:space="preserve">                  </w:t>
            </w:r>
            <w:proofErr w:type="spellStart"/>
            <w:r w:rsidRPr="0081411D">
              <w:rPr>
                <w:rFonts w:ascii="Courier New" w:eastAsia="Times New Roman" w:hAnsi="Courier New" w:cs="Courier New"/>
                <w:color w:val="212121"/>
                <w:sz w:val="21"/>
                <w:szCs w:val="21"/>
                <w:shd w:val="clear" w:color="auto" w:fill="FFFFFF"/>
              </w:rPr>
              <w:t>coef</w:t>
            </w:r>
            <w:proofErr w:type="spellEnd"/>
            <w:r w:rsidRPr="0081411D">
              <w:rPr>
                <w:rFonts w:ascii="Courier New" w:eastAsia="Times New Roman" w:hAnsi="Courier New" w:cs="Courier New"/>
                <w:color w:val="212121"/>
                <w:sz w:val="21"/>
                <w:szCs w:val="21"/>
                <w:shd w:val="clear" w:color="auto" w:fill="FFFFFF"/>
              </w:rPr>
              <w:t xml:space="preserve">    </w:t>
            </w:r>
            <w:proofErr w:type="spellStart"/>
            <w:r w:rsidRPr="0081411D">
              <w:rPr>
                <w:rFonts w:ascii="Courier New" w:eastAsia="Times New Roman" w:hAnsi="Courier New" w:cs="Courier New"/>
                <w:color w:val="212121"/>
                <w:sz w:val="21"/>
                <w:szCs w:val="21"/>
                <w:shd w:val="clear" w:color="auto" w:fill="FFFFFF"/>
              </w:rPr>
              <w:t>std</w:t>
            </w:r>
            <w:proofErr w:type="spellEnd"/>
            <w:r w:rsidRPr="0081411D">
              <w:rPr>
                <w:rFonts w:ascii="Courier New" w:eastAsia="Times New Roman" w:hAnsi="Courier New" w:cs="Courier New"/>
                <w:color w:val="212121"/>
                <w:sz w:val="21"/>
                <w:szCs w:val="21"/>
                <w:shd w:val="clear" w:color="auto" w:fill="FFFFFF"/>
              </w:rPr>
              <w:t xml:space="preserve"> err          z      P&gt;|z|      [0.025      0.975]</w:t>
            </w:r>
          </w:p>
          <w:p w14:paraId="3ECB9B6C"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w:t>
            </w:r>
          </w:p>
          <w:p w14:paraId="241661D1"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const        2.631e+05   2.86e+04      9.212      0.000    2.07e+05    3.19e+05</w:t>
            </w:r>
          </w:p>
          <w:p w14:paraId="09B351C4"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ar.L1.Price     3.4740      0.000   2.88e+04      0.000       3.474       3.474</w:t>
            </w:r>
          </w:p>
          <w:p w14:paraId="3F548094"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ar.L2.Price    -4.5629      0.000  -3.34e+04      0.000      -4.563      -4.563</w:t>
            </w:r>
          </w:p>
          <w:p w14:paraId="27D58655"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ar.L3.Price     2.4844      0.000    1.1e+04      0.000       2.484       2.485</w:t>
            </w:r>
          </w:p>
          <w:p w14:paraId="458F392E"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ar.L4.Price    -0.1824      0.000  -1503.327      0.000      -0.183      -0.182</w:t>
            </w:r>
          </w:p>
          <w:p w14:paraId="22916C6F"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ar.L5.Price    -0.2134      0.000   -635.441      0.000      -0.214      -0.213</w:t>
            </w:r>
          </w:p>
          <w:p w14:paraId="3FF9A62E"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ma.L1.Price    -0.6965      0.035    -19.897      0.000      -0.765      -0.628</w:t>
            </w:r>
          </w:p>
          <w:p w14:paraId="676913F7"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ma.L2.Price     0.2938      0.037      7.906      0.000       0.221       0.367</w:t>
            </w:r>
          </w:p>
          <w:p w14:paraId="452FE217" w14:textId="77777777" w:rsidR="0081411D" w:rsidRPr="0081411D" w:rsidRDefault="0081411D" w:rsidP="0081411D">
            <w:pPr>
              <w:spacing w:after="0" w:line="240" w:lineRule="auto"/>
              <w:rPr>
                <w:rFonts w:ascii="Courier New" w:eastAsia="Times New Roman" w:hAnsi="Courier New" w:cs="Courier New"/>
                <w:color w:val="212121"/>
                <w:sz w:val="21"/>
                <w:szCs w:val="21"/>
                <w:shd w:val="clear" w:color="auto" w:fill="FFFFFF"/>
              </w:rPr>
            </w:pPr>
            <w:r w:rsidRPr="0081411D">
              <w:rPr>
                <w:rFonts w:ascii="Courier New" w:eastAsia="Times New Roman" w:hAnsi="Courier New" w:cs="Courier New"/>
                <w:color w:val="212121"/>
                <w:sz w:val="21"/>
                <w:szCs w:val="21"/>
                <w:shd w:val="clear" w:color="auto" w:fill="FFFFFF"/>
              </w:rPr>
              <w:t>ma.L3.Price    -0.7238      0.042    -17.407      0.000      -0.805      -0.642</w:t>
            </w:r>
          </w:p>
          <w:p w14:paraId="3F4CB9C2" w14:textId="590173C1" w:rsidR="0081411D" w:rsidRDefault="0081411D" w:rsidP="0081411D">
            <w:pPr>
              <w:rPr>
                <w:rFonts w:ascii="Calibri" w:hAnsi="Calibri"/>
              </w:rPr>
            </w:pPr>
            <w:r w:rsidRPr="0081411D">
              <w:rPr>
                <w:rFonts w:ascii="Courier New" w:eastAsia="Times New Roman" w:hAnsi="Courier New" w:cs="Courier New"/>
                <w:color w:val="212121"/>
                <w:sz w:val="21"/>
                <w:szCs w:val="21"/>
                <w:shd w:val="clear" w:color="auto" w:fill="FFFFFF"/>
              </w:rPr>
              <w:t>ma.L4.Price     0.9650      0.034     28.619      0.000       0.899       1.031</w:t>
            </w:r>
          </w:p>
        </w:tc>
      </w:tr>
    </w:tbl>
    <w:p w14:paraId="0BFE66E1" w14:textId="2168E236" w:rsidR="0081411D" w:rsidRDefault="0081411D" w:rsidP="0081411D">
      <w:pPr>
        <w:rPr>
          <w:rFonts w:ascii="Calibri" w:hAnsi="Calibri"/>
        </w:rPr>
      </w:pPr>
      <w:r>
        <w:rPr>
          <w:rFonts w:ascii="Calibri" w:hAnsi="Calibri"/>
        </w:rPr>
        <w:lastRenderedPageBreak/>
        <w:t xml:space="preserve">The optimal model is actual the </w:t>
      </w:r>
      <w:r w:rsidR="006C776A">
        <w:rPr>
          <w:rFonts w:ascii="Calibri" w:hAnsi="Calibri"/>
        </w:rPr>
        <w:t>ARMA (</w:t>
      </w:r>
      <w:r>
        <w:rPr>
          <w:rFonts w:ascii="Calibri" w:hAnsi="Calibri"/>
        </w:rPr>
        <w:t xml:space="preserve">5, 4). </w:t>
      </w:r>
      <w:r w:rsidR="006C776A">
        <w:rPr>
          <w:rFonts w:ascii="Calibri" w:hAnsi="Calibri"/>
        </w:rPr>
        <w:t>S</w:t>
      </w:r>
      <w:r w:rsidR="00BA231D" w:rsidRPr="00BA231D">
        <w:rPr>
          <w:rFonts w:ascii="Calibri" w:hAnsi="Calibri"/>
        </w:rPr>
        <w:t>urprisingly</w:t>
      </w:r>
      <w:r w:rsidR="006C776A">
        <w:rPr>
          <w:rFonts w:ascii="Calibri" w:hAnsi="Calibri"/>
        </w:rPr>
        <w:t>, integration was not used in the model for the better performance.</w:t>
      </w:r>
    </w:p>
    <w:p w14:paraId="1EBBE75E" w14:textId="4F47AE81" w:rsidR="0081411D" w:rsidRDefault="0081411D" w:rsidP="0081411D">
      <w:pPr>
        <w:jc w:val="center"/>
        <w:rPr>
          <w:rFonts w:ascii="Calibri" w:hAnsi="Calibri"/>
        </w:rPr>
      </w:pPr>
      <w:r>
        <w:rPr>
          <w:rFonts w:ascii="Calibri" w:hAnsi="Calibri"/>
          <w:noProof/>
        </w:rPr>
        <w:drawing>
          <wp:inline distT="0" distB="0" distL="0" distR="0" wp14:anchorId="3CE64579" wp14:editId="6A2FB941">
            <wp:extent cx="5285232" cy="23774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5232" cy="2377440"/>
                    </a:xfrm>
                    <a:prstGeom prst="rect">
                      <a:avLst/>
                    </a:prstGeom>
                    <a:noFill/>
                    <a:ln>
                      <a:noFill/>
                    </a:ln>
                  </pic:spPr>
                </pic:pic>
              </a:graphicData>
            </a:graphic>
          </wp:inline>
        </w:drawing>
      </w:r>
    </w:p>
    <w:p w14:paraId="7070DCCD" w14:textId="0D9EACF8" w:rsidR="0081411D" w:rsidRDefault="0081411D" w:rsidP="0081411D">
      <w:pPr>
        <w:rPr>
          <w:rFonts w:ascii="Calibri" w:hAnsi="Calibri"/>
        </w:rPr>
      </w:pPr>
      <w:r>
        <w:rPr>
          <w:rFonts w:ascii="Calibri" w:hAnsi="Calibri"/>
          <w:noProof/>
        </w:rPr>
        <w:drawing>
          <wp:inline distT="0" distB="0" distL="0" distR="0" wp14:anchorId="4AC41CD1" wp14:editId="76EB3B98">
            <wp:extent cx="3337560" cy="21945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7560" cy="2194560"/>
                    </a:xfrm>
                    <a:prstGeom prst="rect">
                      <a:avLst/>
                    </a:prstGeom>
                    <a:noFill/>
                    <a:ln>
                      <a:noFill/>
                    </a:ln>
                  </pic:spPr>
                </pic:pic>
              </a:graphicData>
            </a:graphic>
          </wp:inline>
        </w:drawing>
      </w:r>
      <w:r>
        <w:rPr>
          <w:rFonts w:ascii="Calibri" w:hAnsi="Calibri"/>
          <w:noProof/>
        </w:rPr>
        <w:drawing>
          <wp:inline distT="0" distB="0" distL="0" distR="0" wp14:anchorId="53C0D1BF" wp14:editId="273B7284">
            <wp:extent cx="3465576" cy="2194560"/>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5576" cy="2194560"/>
                    </a:xfrm>
                    <a:prstGeom prst="rect">
                      <a:avLst/>
                    </a:prstGeom>
                    <a:noFill/>
                    <a:ln>
                      <a:noFill/>
                    </a:ln>
                  </pic:spPr>
                </pic:pic>
              </a:graphicData>
            </a:graphic>
          </wp:inline>
        </w:drawing>
      </w:r>
    </w:p>
    <w:p w14:paraId="57EDF0AF" w14:textId="1FC923F3" w:rsidR="0081411D" w:rsidRPr="004C1E5B" w:rsidRDefault="0081411D" w:rsidP="0081411D">
      <w:pPr>
        <w:rPr>
          <w:rFonts w:ascii="Calibri" w:hAnsi="Calibri"/>
        </w:rPr>
      </w:pPr>
      <w:r>
        <w:rPr>
          <w:rFonts w:ascii="Calibri" w:hAnsi="Calibri"/>
        </w:rPr>
        <w:t>The line plot of the residual errors has a clear pattern around 0, and the density plot of the residual errors shows that the residual is skewed to the left. Those indicators imply that the residual is not white noise and the prediction outcome is not perfect.</w:t>
      </w:r>
    </w:p>
    <w:p w14:paraId="53F13D49" w14:textId="645435BE" w:rsidR="00230F48" w:rsidRDefault="00230F48" w:rsidP="00230F48">
      <w:pPr>
        <w:pStyle w:val="Heading2"/>
      </w:pPr>
    </w:p>
    <w:p w14:paraId="4DEA9FE0" w14:textId="7E7E124B" w:rsidR="002E6BC1" w:rsidRPr="009B6AC8" w:rsidRDefault="002E6BC1" w:rsidP="002E6BC1">
      <w:pPr>
        <w:pStyle w:val="Heading2"/>
      </w:pPr>
      <w:bookmarkStart w:id="8" w:name="_Toc32326055"/>
      <w:r>
        <w:t>ARIMA Model – Part 2 (Time Series for each Zip Code)</w:t>
      </w:r>
      <w:bookmarkEnd w:id="8"/>
    </w:p>
    <w:p w14:paraId="5EACF39F" w14:textId="3C53566B" w:rsidR="006C776A" w:rsidRDefault="006C776A" w:rsidP="000F2353">
      <w:pPr>
        <w:rPr>
          <w:rFonts w:ascii="Calibri" w:hAnsi="Calibri"/>
        </w:rPr>
      </w:pPr>
      <w:r>
        <w:rPr>
          <w:rFonts w:ascii="Calibri" w:hAnsi="Calibri"/>
        </w:rPr>
        <w:t xml:space="preserve">7,425 zip codes were used to build ARIMA models with the order (p, d, q) = (5, 0, 4).  There were 5,748 models were successfully built. And the top five zip codes with lower RMSE are 72958, 50435, 73722, 81047 and 81052. However, we </w:t>
      </w:r>
      <w:r w:rsidR="00B62EF3">
        <w:rPr>
          <w:rFonts w:ascii="Calibri" w:hAnsi="Calibri"/>
        </w:rPr>
        <w:t>cannot</w:t>
      </w:r>
      <w:r>
        <w:rPr>
          <w:rFonts w:ascii="Calibri" w:hAnsi="Calibri"/>
        </w:rPr>
        <w:t xml:space="preserve"> consider only the RMSE </w:t>
      </w:r>
      <w:r w:rsidR="00B62EF3">
        <w:rPr>
          <w:rFonts w:ascii="Calibri" w:hAnsi="Calibri"/>
        </w:rPr>
        <w:t xml:space="preserve">alone </w:t>
      </w:r>
      <w:r>
        <w:rPr>
          <w:rFonts w:ascii="Calibri" w:hAnsi="Calibri"/>
        </w:rPr>
        <w:t xml:space="preserve">as our standard to pick a place for real estate investment. Other factors should be included as well, such as </w:t>
      </w:r>
      <w:r w:rsidR="009A417C">
        <w:rPr>
          <w:rFonts w:ascii="Calibri" w:hAnsi="Calibri"/>
        </w:rPr>
        <w:t>size rank</w:t>
      </w:r>
      <w:r>
        <w:rPr>
          <w:rFonts w:ascii="Calibri" w:hAnsi="Calibri"/>
        </w:rPr>
        <w:t>, unemployment rate</w:t>
      </w:r>
      <w:r w:rsidR="00EA6E61">
        <w:rPr>
          <w:rFonts w:ascii="Calibri" w:hAnsi="Calibri"/>
        </w:rPr>
        <w:t xml:space="preserve">, </w:t>
      </w:r>
      <w:r w:rsidR="009A417C">
        <w:rPr>
          <w:rFonts w:ascii="Calibri" w:hAnsi="Calibri"/>
        </w:rPr>
        <w:t>etc.</w:t>
      </w:r>
      <w:r w:rsidR="00EA6E61">
        <w:rPr>
          <w:rFonts w:ascii="Calibri" w:hAnsi="Calibri"/>
        </w:rPr>
        <w:t>…</w:t>
      </w:r>
    </w:p>
    <w:p w14:paraId="338814FA" w14:textId="2E145FD3" w:rsidR="000F2353" w:rsidRDefault="006C776A" w:rsidP="006C776A">
      <w:pPr>
        <w:jc w:val="center"/>
        <w:rPr>
          <w:rFonts w:ascii="Calibri" w:hAnsi="Calibri"/>
        </w:rPr>
      </w:pPr>
      <w:r>
        <w:rPr>
          <w:rFonts w:ascii="Calibri" w:hAnsi="Calibri"/>
          <w:noProof/>
        </w:rPr>
        <w:drawing>
          <wp:inline distT="0" distB="0" distL="0" distR="0" wp14:anchorId="5081071D" wp14:editId="380189E8">
            <wp:extent cx="1327868" cy="1229264"/>
            <wp:effectExtent l="0" t="0" r="571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5279" cy="1245382"/>
                    </a:xfrm>
                    <a:prstGeom prst="rect">
                      <a:avLst/>
                    </a:prstGeom>
                    <a:noFill/>
                    <a:ln>
                      <a:noFill/>
                    </a:ln>
                  </pic:spPr>
                </pic:pic>
              </a:graphicData>
            </a:graphic>
          </wp:inline>
        </w:drawing>
      </w:r>
    </w:p>
    <w:p w14:paraId="24594299" w14:textId="4A4C7670" w:rsidR="000F2353" w:rsidRDefault="000F2353">
      <w:pPr>
        <w:spacing w:after="0" w:line="240" w:lineRule="auto"/>
        <w:rPr>
          <w:rFonts w:ascii="Calibri" w:hAnsi="Calibri"/>
        </w:rPr>
      </w:pPr>
      <w:r>
        <w:rPr>
          <w:rFonts w:ascii="Calibri" w:hAnsi="Calibri"/>
        </w:rPr>
        <w:br w:type="page"/>
      </w:r>
    </w:p>
    <w:p w14:paraId="04F20AF5" w14:textId="0077583A" w:rsidR="006E5EAB" w:rsidRPr="009B6AC8" w:rsidRDefault="00D31317" w:rsidP="00230F48">
      <w:pPr>
        <w:pStyle w:val="Heading2"/>
      </w:pPr>
      <w:bookmarkStart w:id="9" w:name="_Toc32326056"/>
      <w:r>
        <w:lastRenderedPageBreak/>
        <w:t>Final Model</w:t>
      </w:r>
      <w:bookmarkEnd w:id="9"/>
    </w:p>
    <w:p w14:paraId="270BA92F" w14:textId="77EE574F" w:rsidR="009A417C" w:rsidRDefault="009A417C" w:rsidP="009A417C">
      <w:pPr>
        <w:rPr>
          <w:rFonts w:ascii="Calibri" w:hAnsi="Calibri"/>
        </w:rPr>
      </w:pPr>
      <w:r>
        <w:rPr>
          <w:rFonts w:ascii="Calibri" w:hAnsi="Calibri"/>
        </w:rPr>
        <w:t>To find the top three zip codes for real estate investment, we need to combine the factor of the size rank, unemployment rate and RMSE together. A table which is sorted by ‘</w:t>
      </w:r>
      <w:proofErr w:type="spellStart"/>
      <w:r>
        <w:rPr>
          <w:rFonts w:ascii="Calibri" w:hAnsi="Calibri"/>
        </w:rPr>
        <w:t>SizeRank</w:t>
      </w:r>
      <w:proofErr w:type="spellEnd"/>
      <w:r>
        <w:rPr>
          <w:rFonts w:ascii="Calibri" w:hAnsi="Calibri"/>
        </w:rPr>
        <w:t>’</w:t>
      </w:r>
      <w:r w:rsidR="00362F5E">
        <w:rPr>
          <w:rFonts w:ascii="Calibri" w:hAnsi="Calibri"/>
        </w:rPr>
        <w:t xml:space="preserve">, ‘Rate’ and ‘RMSE’ is shown below. From the table, we can see the top three zip codes are 78660, 23462 and 78641. Models for those three zip codes were adjusted to find if there were better combination of order (p, d, q) for each zip code.  </w:t>
      </w:r>
    </w:p>
    <w:p w14:paraId="0D986937" w14:textId="77777777" w:rsidR="002138B7" w:rsidRDefault="002138B7" w:rsidP="009A417C">
      <w:pPr>
        <w:rPr>
          <w:rFonts w:ascii="Calibri" w:hAnsi="Calibri"/>
        </w:rPr>
      </w:pPr>
    </w:p>
    <w:p w14:paraId="342E32A1" w14:textId="2CDA78A5" w:rsidR="000F2353" w:rsidRDefault="009A417C" w:rsidP="009A417C">
      <w:pPr>
        <w:jc w:val="center"/>
        <w:rPr>
          <w:rFonts w:ascii="Calibri" w:hAnsi="Calibri"/>
        </w:rPr>
      </w:pPr>
      <w:r>
        <w:rPr>
          <w:rFonts w:ascii="Calibri" w:hAnsi="Calibri"/>
          <w:noProof/>
        </w:rPr>
        <w:drawing>
          <wp:inline distT="0" distB="0" distL="0" distR="0" wp14:anchorId="1681DF0D" wp14:editId="2C825FA9">
            <wp:extent cx="5860111" cy="1243794"/>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7521" cy="1266592"/>
                    </a:xfrm>
                    <a:prstGeom prst="rect">
                      <a:avLst/>
                    </a:prstGeom>
                    <a:noFill/>
                    <a:ln>
                      <a:noFill/>
                    </a:ln>
                  </pic:spPr>
                </pic:pic>
              </a:graphicData>
            </a:graphic>
          </wp:inline>
        </w:drawing>
      </w:r>
    </w:p>
    <w:p w14:paraId="76280254" w14:textId="77777777" w:rsidR="002138B7" w:rsidRDefault="002138B7" w:rsidP="00362F5E">
      <w:pPr>
        <w:rPr>
          <w:rFonts w:ascii="Calibri" w:hAnsi="Calibri"/>
        </w:rPr>
      </w:pPr>
    </w:p>
    <w:p w14:paraId="545316BA" w14:textId="22F6EE7D" w:rsidR="00362F5E" w:rsidRDefault="00362F5E" w:rsidP="00362F5E">
      <w:pPr>
        <w:rPr>
          <w:rFonts w:ascii="Calibri" w:hAnsi="Calibri"/>
        </w:rPr>
      </w:pPr>
      <w:r>
        <w:rPr>
          <w:rFonts w:ascii="Calibri" w:hAnsi="Calibri"/>
        </w:rPr>
        <w:t xml:space="preserve">Three models were able to find the better combination of order (p, d, q). Zip code, 78660, 23462 and 78641 have the order of (2, 0, 4), (2, 0, 1) and (4, 0, 4) with the RMSE at </w:t>
      </w:r>
      <w:r w:rsidRPr="00362F5E">
        <w:rPr>
          <w:rFonts w:ascii="Calibri" w:hAnsi="Calibri"/>
        </w:rPr>
        <w:t>726.5509</w:t>
      </w:r>
      <w:r>
        <w:rPr>
          <w:rFonts w:ascii="Calibri" w:hAnsi="Calibri"/>
        </w:rPr>
        <w:t xml:space="preserve">, </w:t>
      </w:r>
      <w:r w:rsidRPr="00362F5E">
        <w:rPr>
          <w:rFonts w:ascii="Calibri" w:hAnsi="Calibri"/>
        </w:rPr>
        <w:t>425.9606</w:t>
      </w:r>
      <w:r>
        <w:rPr>
          <w:rFonts w:ascii="Calibri" w:hAnsi="Calibri"/>
        </w:rPr>
        <w:t xml:space="preserve"> and </w:t>
      </w:r>
      <w:r w:rsidRPr="00362F5E">
        <w:rPr>
          <w:rFonts w:ascii="Calibri" w:hAnsi="Calibri"/>
        </w:rPr>
        <w:t>1513.9206</w:t>
      </w:r>
      <w:r>
        <w:rPr>
          <w:rFonts w:ascii="Calibri" w:hAnsi="Calibri"/>
        </w:rPr>
        <w:t xml:space="preserve"> respectively.</w:t>
      </w:r>
    </w:p>
    <w:p w14:paraId="3F1BA788" w14:textId="77777777" w:rsidR="002138B7" w:rsidRDefault="002138B7" w:rsidP="00362F5E">
      <w:pPr>
        <w:rPr>
          <w:rFonts w:ascii="Calibri" w:hAnsi="Calibri"/>
        </w:rPr>
      </w:pPr>
    </w:p>
    <w:tbl>
      <w:tblPr>
        <w:tblStyle w:val="TableGrid"/>
        <w:tblW w:w="0" w:type="auto"/>
        <w:jc w:val="center"/>
        <w:tblLook w:val="04A0" w:firstRow="1" w:lastRow="0" w:firstColumn="1" w:lastColumn="0" w:noHBand="0" w:noVBand="1"/>
      </w:tblPr>
      <w:tblGrid>
        <w:gridCol w:w="5407"/>
        <w:gridCol w:w="5609"/>
      </w:tblGrid>
      <w:tr w:rsidR="00362F5E" w14:paraId="54FC56B6" w14:textId="77777777" w:rsidTr="002138B7">
        <w:trPr>
          <w:jc w:val="center"/>
        </w:trPr>
        <w:tc>
          <w:tcPr>
            <w:tcW w:w="5508" w:type="dxa"/>
          </w:tcPr>
          <w:p w14:paraId="11CE4DB7" w14:textId="6B71B612" w:rsidR="00362F5E" w:rsidRPr="00362F5E" w:rsidRDefault="00362F5E" w:rsidP="00362F5E">
            <w:pPr>
              <w:shd w:val="clear" w:color="auto" w:fill="FFFFFE"/>
              <w:spacing w:after="0" w:line="285" w:lineRule="atLeast"/>
              <w:rPr>
                <w:rFonts w:ascii="Courier New" w:eastAsia="Times New Roman" w:hAnsi="Courier New" w:cs="Courier New"/>
                <w:color w:val="000000"/>
                <w:sz w:val="21"/>
                <w:szCs w:val="21"/>
              </w:rPr>
            </w:pPr>
            <w:proofErr w:type="spellStart"/>
            <w:r w:rsidRPr="00362F5E">
              <w:rPr>
                <w:rFonts w:ascii="Courier New" w:eastAsia="Times New Roman" w:hAnsi="Courier New" w:cs="Courier New"/>
                <w:color w:val="000000"/>
                <w:sz w:val="21"/>
                <w:szCs w:val="21"/>
              </w:rPr>
              <w:t>zipcode</w:t>
            </w:r>
            <w:proofErr w:type="spellEnd"/>
            <w:r w:rsidRPr="00362F5E">
              <w:rPr>
                <w:rFonts w:ascii="Courier New" w:eastAsia="Times New Roman" w:hAnsi="Courier New" w:cs="Courier New"/>
                <w:color w:val="000000"/>
                <w:sz w:val="21"/>
                <w:szCs w:val="21"/>
              </w:rPr>
              <w:t> = </w:t>
            </w:r>
            <w:r w:rsidRPr="00362F5E">
              <w:rPr>
                <w:rFonts w:ascii="Courier New" w:eastAsia="Times New Roman" w:hAnsi="Courier New" w:cs="Courier New"/>
                <w:color w:val="A31515"/>
                <w:sz w:val="21"/>
                <w:szCs w:val="21"/>
              </w:rPr>
              <w:t>'78660'</w:t>
            </w:r>
            <w:r>
              <w:rPr>
                <w:rFonts w:ascii="Courier New" w:eastAsia="Times New Roman" w:hAnsi="Courier New" w:cs="Courier New"/>
                <w:color w:val="A31515"/>
                <w:sz w:val="21"/>
                <w:szCs w:val="21"/>
              </w:rPr>
              <w:t xml:space="preserve">; </w:t>
            </w:r>
            <w:r>
              <w:rPr>
                <w:rFonts w:ascii="Courier New" w:hAnsi="Courier New" w:cs="Courier New"/>
                <w:color w:val="212121"/>
                <w:sz w:val="21"/>
                <w:szCs w:val="21"/>
                <w:shd w:val="clear" w:color="auto" w:fill="FFFFFF"/>
              </w:rPr>
              <w:t>ARIMA(2, 0, 4)</w:t>
            </w:r>
          </w:p>
          <w:p w14:paraId="28D425BC" w14:textId="6E1240E1" w:rsidR="00362F5E" w:rsidRDefault="00362F5E" w:rsidP="006E5EAB">
            <w:pPr>
              <w:rPr>
                <w:rFonts w:ascii="Calibri" w:hAnsi="Calibri"/>
              </w:rPr>
            </w:pPr>
            <w:r>
              <w:rPr>
                <w:rFonts w:ascii="Calibri" w:hAnsi="Calibri"/>
                <w:noProof/>
              </w:rPr>
              <w:drawing>
                <wp:inline distT="0" distB="0" distL="0" distR="0" wp14:anchorId="3AB18735" wp14:editId="26769366">
                  <wp:extent cx="3355119" cy="15107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5508" cy="1546946"/>
                          </a:xfrm>
                          <a:prstGeom prst="rect">
                            <a:avLst/>
                          </a:prstGeom>
                          <a:noFill/>
                          <a:ln>
                            <a:noFill/>
                          </a:ln>
                        </pic:spPr>
                      </pic:pic>
                    </a:graphicData>
                  </a:graphic>
                </wp:inline>
              </w:drawing>
            </w:r>
          </w:p>
        </w:tc>
        <w:tc>
          <w:tcPr>
            <w:tcW w:w="5508" w:type="dxa"/>
          </w:tcPr>
          <w:p w14:paraId="56C1851F" w14:textId="06F0C6CD" w:rsidR="00362F5E" w:rsidRPr="00362F5E" w:rsidRDefault="00362F5E" w:rsidP="00362F5E">
            <w:pPr>
              <w:shd w:val="clear" w:color="auto" w:fill="FFFFFE"/>
              <w:spacing w:after="0" w:line="285" w:lineRule="atLeast"/>
              <w:rPr>
                <w:rFonts w:ascii="Courier New" w:eastAsia="Times New Roman" w:hAnsi="Courier New" w:cs="Courier New"/>
                <w:color w:val="000000"/>
                <w:sz w:val="21"/>
                <w:szCs w:val="21"/>
              </w:rPr>
            </w:pPr>
            <w:proofErr w:type="spellStart"/>
            <w:r w:rsidRPr="00362F5E">
              <w:rPr>
                <w:rFonts w:ascii="Courier New" w:eastAsia="Times New Roman" w:hAnsi="Courier New" w:cs="Courier New"/>
                <w:color w:val="000000"/>
                <w:sz w:val="21"/>
                <w:szCs w:val="21"/>
              </w:rPr>
              <w:t>zipcode</w:t>
            </w:r>
            <w:proofErr w:type="spellEnd"/>
            <w:r w:rsidRPr="00362F5E">
              <w:rPr>
                <w:rFonts w:ascii="Courier New" w:eastAsia="Times New Roman" w:hAnsi="Courier New" w:cs="Courier New"/>
                <w:color w:val="000000"/>
                <w:sz w:val="21"/>
                <w:szCs w:val="21"/>
              </w:rPr>
              <w:t> = </w:t>
            </w:r>
            <w:r w:rsidRPr="00362F5E">
              <w:rPr>
                <w:rFonts w:ascii="Courier New" w:eastAsia="Times New Roman" w:hAnsi="Courier New" w:cs="Courier New"/>
                <w:color w:val="A31515"/>
                <w:sz w:val="21"/>
                <w:szCs w:val="21"/>
              </w:rPr>
              <w:t>'23462'</w:t>
            </w:r>
            <w:r>
              <w:rPr>
                <w:rFonts w:ascii="Courier New" w:eastAsia="Times New Roman" w:hAnsi="Courier New" w:cs="Courier New"/>
                <w:color w:val="A31515"/>
                <w:sz w:val="21"/>
                <w:szCs w:val="21"/>
              </w:rPr>
              <w:t xml:space="preserve">; </w:t>
            </w:r>
            <w:r>
              <w:rPr>
                <w:rFonts w:ascii="Courier New" w:hAnsi="Courier New" w:cs="Courier New"/>
                <w:color w:val="212121"/>
                <w:sz w:val="21"/>
                <w:szCs w:val="21"/>
                <w:shd w:val="clear" w:color="auto" w:fill="FFFFFF"/>
              </w:rPr>
              <w:t>ARIMA(2, 0, 1)</w:t>
            </w:r>
          </w:p>
          <w:p w14:paraId="6DB85E08" w14:textId="1FBBDF25" w:rsidR="00362F5E" w:rsidRDefault="002138B7" w:rsidP="006E5EAB">
            <w:pPr>
              <w:rPr>
                <w:rFonts w:ascii="Calibri" w:hAnsi="Calibri"/>
              </w:rPr>
            </w:pPr>
            <w:r>
              <w:rPr>
                <w:rFonts w:ascii="Calibri" w:hAnsi="Calibri"/>
                <w:noProof/>
              </w:rPr>
              <w:drawing>
                <wp:inline distT="0" distB="0" distL="0" distR="0" wp14:anchorId="426CCF8B" wp14:editId="056C44B2">
                  <wp:extent cx="3355848" cy="15087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5848" cy="1508760"/>
                          </a:xfrm>
                          <a:prstGeom prst="rect">
                            <a:avLst/>
                          </a:prstGeom>
                          <a:noFill/>
                          <a:ln>
                            <a:noFill/>
                          </a:ln>
                        </pic:spPr>
                      </pic:pic>
                    </a:graphicData>
                  </a:graphic>
                </wp:inline>
              </w:drawing>
            </w:r>
          </w:p>
        </w:tc>
      </w:tr>
      <w:tr w:rsidR="00362F5E" w14:paraId="6B893CB2" w14:textId="77777777" w:rsidTr="002138B7">
        <w:trPr>
          <w:jc w:val="center"/>
        </w:trPr>
        <w:tc>
          <w:tcPr>
            <w:tcW w:w="5508" w:type="dxa"/>
          </w:tcPr>
          <w:p w14:paraId="3A011B57" w14:textId="77777777" w:rsidR="00362F5E" w:rsidRDefault="00362F5E" w:rsidP="00362F5E">
            <w:pPr>
              <w:shd w:val="clear" w:color="auto" w:fill="FFFFFE"/>
              <w:spacing w:after="0" w:line="285" w:lineRule="atLeast"/>
              <w:rPr>
                <w:rFonts w:ascii="Courier New" w:hAnsi="Courier New" w:cs="Courier New"/>
                <w:color w:val="212121"/>
                <w:sz w:val="21"/>
                <w:szCs w:val="21"/>
                <w:shd w:val="clear" w:color="auto" w:fill="FFFFFF"/>
              </w:rPr>
            </w:pPr>
            <w:proofErr w:type="spellStart"/>
            <w:r w:rsidRPr="00362F5E">
              <w:rPr>
                <w:rFonts w:ascii="Courier New" w:eastAsia="Times New Roman" w:hAnsi="Courier New" w:cs="Courier New"/>
                <w:color w:val="000000"/>
                <w:sz w:val="21"/>
                <w:szCs w:val="21"/>
              </w:rPr>
              <w:t>zipcode</w:t>
            </w:r>
            <w:proofErr w:type="spellEnd"/>
            <w:r w:rsidRPr="00362F5E">
              <w:rPr>
                <w:rFonts w:ascii="Courier New" w:eastAsia="Times New Roman" w:hAnsi="Courier New" w:cs="Courier New"/>
                <w:color w:val="000000"/>
                <w:sz w:val="21"/>
                <w:szCs w:val="21"/>
              </w:rPr>
              <w:t> = </w:t>
            </w:r>
            <w:r w:rsidRPr="00362F5E">
              <w:rPr>
                <w:rFonts w:ascii="Courier New" w:eastAsia="Times New Roman" w:hAnsi="Courier New" w:cs="Courier New"/>
                <w:color w:val="A31515"/>
                <w:sz w:val="21"/>
                <w:szCs w:val="21"/>
              </w:rPr>
              <w:t>'78641'</w:t>
            </w:r>
            <w:r>
              <w:rPr>
                <w:rFonts w:ascii="Courier New" w:eastAsia="Times New Roman" w:hAnsi="Courier New" w:cs="Courier New"/>
                <w:color w:val="A31515"/>
                <w:sz w:val="21"/>
                <w:szCs w:val="21"/>
              </w:rPr>
              <w:t xml:space="preserve">; </w:t>
            </w:r>
            <w:r>
              <w:rPr>
                <w:rFonts w:ascii="Courier New" w:hAnsi="Courier New" w:cs="Courier New"/>
                <w:color w:val="212121"/>
                <w:sz w:val="21"/>
                <w:szCs w:val="21"/>
                <w:shd w:val="clear" w:color="auto" w:fill="FFFFFF"/>
              </w:rPr>
              <w:t>ARIMA(4, 0, 4)</w:t>
            </w:r>
          </w:p>
          <w:p w14:paraId="6F975D0E" w14:textId="22BB62C3" w:rsidR="002138B7" w:rsidRPr="00362F5E" w:rsidRDefault="002138B7" w:rsidP="00362F5E">
            <w:pPr>
              <w:shd w:val="clear" w:color="auto" w:fill="FFFFFE"/>
              <w:spacing w:after="0" w:line="285" w:lineRule="atLeast"/>
              <w:rPr>
                <w:rFonts w:ascii="Courier New" w:eastAsia="Times New Roman" w:hAnsi="Courier New" w:cs="Courier New"/>
                <w:color w:val="000000"/>
                <w:sz w:val="21"/>
                <w:szCs w:val="21"/>
              </w:rPr>
            </w:pPr>
            <w:r>
              <w:rPr>
                <w:rFonts w:ascii="Courier New" w:hAnsi="Courier New" w:cs="Courier New"/>
                <w:noProof/>
                <w:color w:val="212121"/>
                <w:sz w:val="21"/>
                <w:szCs w:val="21"/>
                <w:shd w:val="clear" w:color="auto" w:fill="FFFFFF"/>
              </w:rPr>
              <w:drawing>
                <wp:inline distT="0" distB="0" distL="0" distR="0" wp14:anchorId="760B2DE8" wp14:editId="09C89B60">
                  <wp:extent cx="3355848" cy="150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5848" cy="1508760"/>
                          </a:xfrm>
                          <a:prstGeom prst="rect">
                            <a:avLst/>
                          </a:prstGeom>
                          <a:noFill/>
                          <a:ln>
                            <a:noFill/>
                          </a:ln>
                        </pic:spPr>
                      </pic:pic>
                    </a:graphicData>
                  </a:graphic>
                </wp:inline>
              </w:drawing>
            </w:r>
          </w:p>
        </w:tc>
        <w:tc>
          <w:tcPr>
            <w:tcW w:w="5508" w:type="dxa"/>
            <w:vAlign w:val="center"/>
          </w:tcPr>
          <w:p w14:paraId="1CD9D33B" w14:textId="4FAEA417" w:rsidR="00362F5E" w:rsidRDefault="00362F5E" w:rsidP="00362F5E">
            <w:pPr>
              <w:jc w:val="center"/>
              <w:rPr>
                <w:rFonts w:ascii="Calibri" w:hAnsi="Calibri"/>
              </w:rPr>
            </w:pPr>
            <w:r>
              <w:rPr>
                <w:b/>
                <w:bCs/>
                <w:noProof/>
              </w:rPr>
              <w:drawing>
                <wp:inline distT="0" distB="0" distL="0" distR="0" wp14:anchorId="79D9DFD1" wp14:editId="5B4BE8CC">
                  <wp:extent cx="3483864" cy="777240"/>
                  <wp:effectExtent l="0" t="0" r="254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3864" cy="777240"/>
                          </a:xfrm>
                          <a:prstGeom prst="rect">
                            <a:avLst/>
                          </a:prstGeom>
                          <a:noFill/>
                          <a:ln>
                            <a:noFill/>
                          </a:ln>
                        </pic:spPr>
                      </pic:pic>
                    </a:graphicData>
                  </a:graphic>
                </wp:inline>
              </w:drawing>
            </w:r>
          </w:p>
        </w:tc>
      </w:tr>
    </w:tbl>
    <w:p w14:paraId="12A452C3" w14:textId="77777777" w:rsidR="000F2353" w:rsidRDefault="000F2353" w:rsidP="006E5EAB">
      <w:pPr>
        <w:rPr>
          <w:rFonts w:ascii="Calibri" w:hAnsi="Calibri"/>
        </w:rPr>
      </w:pPr>
    </w:p>
    <w:p w14:paraId="768ED0AD" w14:textId="6EB7DF98" w:rsidR="003146EF" w:rsidRDefault="003146EF" w:rsidP="000F2353">
      <w:pPr>
        <w:jc w:val="center"/>
        <w:rPr>
          <w:rFonts w:ascii="Calibri" w:hAnsi="Calibri"/>
        </w:rPr>
      </w:pPr>
    </w:p>
    <w:p w14:paraId="533CBD1F" w14:textId="5C302969" w:rsidR="004C1E5B" w:rsidRDefault="004C1E5B" w:rsidP="004C1E5B">
      <w:pPr>
        <w:pStyle w:val="ListParagraph"/>
      </w:pPr>
    </w:p>
    <w:p w14:paraId="3EB175E4" w14:textId="77777777" w:rsidR="004C1E5B" w:rsidRDefault="004C1E5B" w:rsidP="004C1E5B">
      <w:pPr>
        <w:pStyle w:val="ListParagraph"/>
      </w:pPr>
    </w:p>
    <w:p w14:paraId="3A9D7BEC" w14:textId="1F09B093" w:rsidR="00A10783" w:rsidRPr="00ED10E9" w:rsidRDefault="00A10783" w:rsidP="00ED10E9">
      <w:pPr>
        <w:pStyle w:val="ListParagraph"/>
      </w:pPr>
      <w:r w:rsidRPr="00ED10E9">
        <w:rPr>
          <w:rFonts w:ascii="Calibri" w:hAnsi="Calibri"/>
        </w:rPr>
        <w:br w:type="page"/>
      </w:r>
    </w:p>
    <w:p w14:paraId="10261C36" w14:textId="6763DE0E" w:rsidR="00D31317" w:rsidRDefault="00D31317" w:rsidP="00D31317">
      <w:pPr>
        <w:pStyle w:val="Heading1"/>
        <w:rPr>
          <w:rStyle w:val="SubtleEmphasis"/>
          <w:i w:val="0"/>
          <w:iCs w:val="0"/>
          <w:color w:val="2F5496" w:themeColor="accent1" w:themeShade="BF"/>
        </w:rPr>
      </w:pPr>
      <w:bookmarkStart w:id="10" w:name="_Toc32326057"/>
      <w:r>
        <w:rPr>
          <w:rStyle w:val="SubtleEmphasis"/>
          <w:i w:val="0"/>
          <w:iCs w:val="0"/>
          <w:color w:val="2F5496" w:themeColor="accent1" w:themeShade="BF"/>
        </w:rPr>
        <w:lastRenderedPageBreak/>
        <w:t>Questions</w:t>
      </w:r>
      <w:bookmarkEnd w:id="10"/>
    </w:p>
    <w:p w14:paraId="17C82EF5" w14:textId="7C01D5D0" w:rsidR="00D31317" w:rsidRPr="00D31317" w:rsidRDefault="00C80705" w:rsidP="00D31317">
      <w:pPr>
        <w:pStyle w:val="ListParagraph"/>
        <w:numPr>
          <w:ilvl w:val="0"/>
          <w:numId w:val="6"/>
        </w:numPr>
        <w:rPr>
          <w:b/>
          <w:bCs/>
        </w:rPr>
      </w:pPr>
      <w:r w:rsidRPr="00C80705">
        <w:rPr>
          <w:rFonts w:cstheme="minorHAnsi"/>
          <w:b/>
          <w:bCs/>
          <w:color w:val="000000"/>
          <w:sz w:val="21"/>
          <w:szCs w:val="21"/>
          <w:shd w:val="clear" w:color="auto" w:fill="FFFFFF"/>
        </w:rPr>
        <w:t>Provide an initial data analysis of the following Arkansas metro areas: Hot Springs, Little Rock, Fayetteville, Searcy</w:t>
      </w:r>
      <w:r w:rsidR="00D31317" w:rsidRPr="00D31317">
        <w:rPr>
          <w:b/>
          <w:bCs/>
        </w:rPr>
        <w:t>?</w:t>
      </w:r>
    </w:p>
    <w:p w14:paraId="35DE4D16" w14:textId="4B1B1C45" w:rsidR="00D31317" w:rsidRDefault="00C80705" w:rsidP="00D31317">
      <w:pPr>
        <w:pStyle w:val="ListParagraph"/>
      </w:pPr>
      <w:r w:rsidRPr="00C80705">
        <w:t>The time series plot shows that there are clear upward trends for each metropolitan. Fayetteville metro area has higher variation but with strong growing trend. It is a place for investor who is willing to take at higher risk with higher return of investment.  Little Rock metro area and Searcy metro area have lower variation and steady growth trends. A lower risk taker of investor can invest real estate on both areas depending on the level of capital. Hot Springs metro area might not be good choice of real estate investment for a conservative investor because of the nature of business in that area.</w:t>
      </w:r>
    </w:p>
    <w:p w14:paraId="79513E17" w14:textId="77777777" w:rsidR="00C80705" w:rsidRPr="00D31317" w:rsidRDefault="00C80705" w:rsidP="00D31317">
      <w:pPr>
        <w:pStyle w:val="ListParagraph"/>
      </w:pPr>
    </w:p>
    <w:p w14:paraId="7F74B455" w14:textId="4EEE0A3B" w:rsidR="00D31317" w:rsidRPr="00C80705" w:rsidRDefault="00C80705" w:rsidP="00D31317">
      <w:pPr>
        <w:pStyle w:val="ListParagraph"/>
        <w:numPr>
          <w:ilvl w:val="0"/>
          <w:numId w:val="6"/>
        </w:numPr>
        <w:rPr>
          <w:b/>
          <w:bCs/>
        </w:rPr>
      </w:pPr>
      <w:r w:rsidRPr="00C80705">
        <w:rPr>
          <w:rFonts w:ascii="Calibri" w:hAnsi="Calibri"/>
          <w:b/>
          <w:bCs/>
        </w:rPr>
        <w:t>What technique/algorithm/decision process did you use to down sample</w:t>
      </w:r>
      <w:r w:rsidR="00D31317" w:rsidRPr="00C80705">
        <w:rPr>
          <w:b/>
          <w:bCs/>
        </w:rPr>
        <w:t>?</w:t>
      </w:r>
    </w:p>
    <w:p w14:paraId="5CBAD51F" w14:textId="54FD1F46" w:rsidR="00D31317" w:rsidRDefault="00C80705" w:rsidP="00D31317">
      <w:pPr>
        <w:pStyle w:val="ListParagraph"/>
      </w:pPr>
      <w:r w:rsidRPr="00C80705">
        <w:t>First, I excluded the zip codes with missing data from 1997 to 2018. It ha</w:t>
      </w:r>
      <w:r>
        <w:t>d</w:t>
      </w:r>
      <w:r w:rsidRPr="00C80705">
        <w:t xml:space="preserve"> 13,916 zip codes remained. Then, I merged the unemployment </w:t>
      </w:r>
      <w:r>
        <w:t>information</w:t>
      </w:r>
      <w:r w:rsidRPr="00C80705">
        <w:t xml:space="preserve"> based on the county. Using the unemployment feature to exclude zip codes that have unemployment rate higher than the average unemployment rate, 3.98. </w:t>
      </w:r>
      <w:r>
        <w:t>A</w:t>
      </w:r>
      <w:r w:rsidRPr="00C80705">
        <w:t xml:space="preserve">fter filtering out the unwanted zip codes, there </w:t>
      </w:r>
      <w:r>
        <w:t>were</w:t>
      </w:r>
      <w:r w:rsidRPr="00C80705">
        <w:t xml:space="preserve"> still 7,425 zip codes left as our candidates.</w:t>
      </w:r>
      <w:r>
        <w:t xml:space="preserve">  Then, by running the ARIMA models for each zip code with the order (</w:t>
      </w:r>
      <w:r w:rsidR="002E6BC1">
        <w:t>p, d</w:t>
      </w:r>
      <w:r>
        <w:t>,</w:t>
      </w:r>
      <w:r w:rsidR="002E6BC1">
        <w:t xml:space="preserve"> </w:t>
      </w:r>
      <w:r>
        <w:t xml:space="preserve">q) gathered from the general time series ARIMA model, there were </w:t>
      </w:r>
      <w:r>
        <w:rPr>
          <w:rFonts w:ascii="Calibri" w:hAnsi="Calibri"/>
        </w:rPr>
        <w:t>5,748 as our candidates for real estate investment.</w:t>
      </w:r>
      <w:r>
        <w:t xml:space="preserve"> </w:t>
      </w:r>
    </w:p>
    <w:p w14:paraId="6E8AC0C7" w14:textId="77777777" w:rsidR="00C80705" w:rsidRDefault="00C80705" w:rsidP="00D31317">
      <w:pPr>
        <w:pStyle w:val="ListParagraph"/>
      </w:pPr>
    </w:p>
    <w:p w14:paraId="2B279B81" w14:textId="5A41A55D" w:rsidR="00D31317" w:rsidRDefault="00C80705" w:rsidP="00D31317">
      <w:pPr>
        <w:pStyle w:val="ListParagraph"/>
        <w:numPr>
          <w:ilvl w:val="0"/>
          <w:numId w:val="6"/>
        </w:numPr>
        <w:rPr>
          <w:b/>
          <w:bCs/>
        </w:rPr>
      </w:pPr>
      <w:r w:rsidRPr="00C80705">
        <w:rPr>
          <w:rFonts w:ascii="Calibri" w:hAnsi="Calibri"/>
          <w:b/>
          <w:bCs/>
        </w:rPr>
        <w:t>What three zip codes provide the best investment opportunity for the Syracuse Real Estate Investment Trust</w:t>
      </w:r>
      <w:r w:rsidRPr="00C80705">
        <w:rPr>
          <w:rFonts w:ascii="Calibri" w:hAnsi="Calibri"/>
          <w:b/>
          <w:bCs/>
        </w:rPr>
        <w:cr/>
      </w:r>
      <w:r>
        <w:rPr>
          <w:rFonts w:ascii="Calibri" w:hAnsi="Calibri"/>
          <w:b/>
          <w:bCs/>
        </w:rPr>
        <w:t>(</w:t>
      </w:r>
      <w:r w:rsidRPr="00C80705">
        <w:rPr>
          <w:rFonts w:ascii="Calibri" w:hAnsi="Calibri"/>
          <w:b/>
          <w:bCs/>
        </w:rPr>
        <w:t>SREIT</w:t>
      </w:r>
      <w:r>
        <w:rPr>
          <w:rFonts w:ascii="Calibri" w:hAnsi="Calibri"/>
          <w:b/>
          <w:bCs/>
        </w:rPr>
        <w:t>)</w:t>
      </w:r>
      <w:r w:rsidRPr="00C80705">
        <w:rPr>
          <w:rFonts w:ascii="Calibri" w:hAnsi="Calibri"/>
          <w:b/>
          <w:bCs/>
        </w:rPr>
        <w:t>? Why</w:t>
      </w:r>
      <w:r w:rsidR="00D31317" w:rsidRPr="00D31317">
        <w:rPr>
          <w:b/>
          <w:bCs/>
        </w:rPr>
        <w:t>?</w:t>
      </w:r>
    </w:p>
    <w:p w14:paraId="566B0125" w14:textId="3B853B08" w:rsidR="00433218" w:rsidRPr="002138B7" w:rsidRDefault="00C80705" w:rsidP="002138B7">
      <w:pPr>
        <w:pStyle w:val="ListParagraph"/>
        <w:jc w:val="center"/>
        <w:rPr>
          <w:b/>
          <w:bCs/>
        </w:rPr>
      </w:pPr>
      <w:r>
        <w:rPr>
          <w:b/>
          <w:bCs/>
          <w:noProof/>
        </w:rPr>
        <w:drawing>
          <wp:inline distT="0" distB="0" distL="0" distR="0" wp14:anchorId="456C3B15" wp14:editId="6F972E28">
            <wp:extent cx="4702239" cy="104957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8281" cy="1091098"/>
                    </a:xfrm>
                    <a:prstGeom prst="rect">
                      <a:avLst/>
                    </a:prstGeom>
                    <a:noFill/>
                    <a:ln>
                      <a:noFill/>
                    </a:ln>
                  </pic:spPr>
                </pic:pic>
              </a:graphicData>
            </a:graphic>
          </wp:inline>
        </w:drawing>
      </w:r>
    </w:p>
    <w:p w14:paraId="5C60E530" w14:textId="49EC1D16" w:rsidR="00D31317" w:rsidRDefault="00C80705" w:rsidP="00D31317">
      <w:pPr>
        <w:pStyle w:val="ListParagraph"/>
      </w:pPr>
      <w:r w:rsidRPr="00C80705">
        <w:t>Zip codes, 78660, 23462, 78641 are the best opportunit</w:t>
      </w:r>
      <w:r w:rsidR="00917B23">
        <w:t>y</w:t>
      </w:r>
      <w:r w:rsidRPr="00C80705">
        <w:t xml:space="preserve"> for the SREIT. Its' unemployment rates are way below </w:t>
      </w:r>
      <w:r w:rsidR="00B80ECD" w:rsidRPr="00C80705">
        <w:t>average,</w:t>
      </w:r>
      <w:r w:rsidR="00B80ECD">
        <w:t xml:space="preserve"> </w:t>
      </w:r>
      <w:r w:rsidRPr="00C80705">
        <w:t>3.9, and have low RMSE</w:t>
      </w:r>
      <w:r w:rsidR="00D8681B">
        <w:t xml:space="preserve"> (after adjusting the order of p, d, and q)</w:t>
      </w:r>
      <w:r w:rsidRPr="00C80705">
        <w:t>, indicating that the model is predicting better.</w:t>
      </w:r>
      <w:r w:rsidR="00D8681B">
        <w:t xml:space="preserve"> Two zip codes, 78660 and 78641, are near the Austin metro area which is the place that has </w:t>
      </w:r>
      <w:r w:rsidR="00D8681B" w:rsidRPr="00D8681B">
        <w:t>a diverse mix of government employees, college students, musicians, high-tech workers, blue-collar workers, and a vibrant LGBT community</w:t>
      </w:r>
      <w:r w:rsidR="00D8681B">
        <w:t xml:space="preserve">, also known as Silicon Hill. For the zip code, </w:t>
      </w:r>
      <w:r w:rsidR="00D8681B" w:rsidRPr="00C80705">
        <w:t>23462</w:t>
      </w:r>
      <w:r w:rsidR="00D8681B">
        <w:t xml:space="preserve">, it is located between Virginia Beach and Norfolk city. Many of people may choose the place that is between the workplace and </w:t>
      </w:r>
      <w:r w:rsidR="00D8681B" w:rsidRPr="00D8681B">
        <w:t>relaxing place</w:t>
      </w:r>
      <w:r w:rsidR="00D8681B">
        <w:t xml:space="preserve">. </w:t>
      </w:r>
      <w:r w:rsidR="00917B23">
        <w:t xml:space="preserve">On top of that, having the models with low root mean square error gives the investor more room on profit. </w:t>
      </w:r>
      <w:r w:rsidRPr="00C80705">
        <w:t>Thus, those three zip codes are the best opportunity for the SREIT.</w:t>
      </w:r>
    </w:p>
    <w:p w14:paraId="0F02C84B" w14:textId="77777777" w:rsidR="00A10783" w:rsidRPr="00D31317" w:rsidRDefault="00A10783" w:rsidP="002138B7"/>
    <w:p w14:paraId="35224FF1" w14:textId="507B9A80" w:rsidR="00235453" w:rsidRPr="00230F48" w:rsidRDefault="00235453" w:rsidP="00230F48">
      <w:pPr>
        <w:pStyle w:val="Heading1"/>
        <w:rPr>
          <w:rStyle w:val="SubtleEmphasis"/>
          <w:i w:val="0"/>
          <w:iCs w:val="0"/>
          <w:color w:val="2F5496" w:themeColor="accent1" w:themeShade="BF"/>
        </w:rPr>
      </w:pPr>
      <w:bookmarkStart w:id="11" w:name="_Toc32326058"/>
      <w:r w:rsidRPr="00230F48">
        <w:rPr>
          <w:rStyle w:val="SubtleEmphasis"/>
          <w:i w:val="0"/>
          <w:iCs w:val="0"/>
          <w:color w:val="2F5496" w:themeColor="accent1" w:themeShade="BF"/>
        </w:rPr>
        <w:t>Conclusion</w:t>
      </w:r>
      <w:bookmarkEnd w:id="11"/>
    </w:p>
    <w:p w14:paraId="140A0919" w14:textId="1A777594" w:rsidR="00917B23" w:rsidRDefault="002138B7" w:rsidP="00D31317">
      <w:pPr>
        <w:rPr>
          <w:rFonts w:ascii="Calibri" w:hAnsi="Calibri"/>
        </w:rPr>
      </w:pPr>
      <w:r>
        <w:rPr>
          <w:rFonts w:ascii="Calibri" w:hAnsi="Calibri"/>
        </w:rPr>
        <w:t>Prediction time series analysis could be time consuming. There are many need to be considered while building a model. Other Model can be implemented</w:t>
      </w:r>
      <w:r w:rsidR="00535F44">
        <w:rPr>
          <w:rFonts w:ascii="Calibri" w:hAnsi="Calibri"/>
        </w:rPr>
        <w:t xml:space="preserve"> in the future</w:t>
      </w:r>
      <w:r>
        <w:rPr>
          <w:rFonts w:ascii="Calibri" w:hAnsi="Calibri"/>
        </w:rPr>
        <w:t xml:space="preserve"> such as SARIMAX, ARIMAX to cover the factor of seasonality, and exogenous factors. P</w:t>
      </w:r>
      <w:r w:rsidRPr="002138B7">
        <w:rPr>
          <w:rFonts w:ascii="Calibri" w:hAnsi="Calibri"/>
        </w:rPr>
        <w:t>rophet</w:t>
      </w:r>
      <w:r>
        <w:rPr>
          <w:rFonts w:ascii="Calibri" w:hAnsi="Calibri"/>
        </w:rPr>
        <w:t xml:space="preserve"> can be applied when the holiday factor is considered.</w:t>
      </w:r>
    </w:p>
    <w:p w14:paraId="4A9A7A60" w14:textId="77777777" w:rsidR="002138B7" w:rsidRDefault="002138B7" w:rsidP="00D31317">
      <w:pPr>
        <w:rPr>
          <w:rFonts w:ascii="Calibri" w:hAnsi="Calibri"/>
        </w:rPr>
      </w:pPr>
      <w:bookmarkStart w:id="12" w:name="_GoBack"/>
      <w:bookmarkEnd w:id="12"/>
    </w:p>
    <w:p w14:paraId="0CAFDFBF" w14:textId="7EA8A73F" w:rsidR="00917B23" w:rsidRPr="009B6AC8" w:rsidRDefault="00917B23" w:rsidP="002E6BC1">
      <w:pPr>
        <w:pStyle w:val="Heading1"/>
        <w:pBdr>
          <w:bottom w:val="single" w:sz="4" w:space="1" w:color="auto"/>
        </w:pBdr>
      </w:pPr>
      <w:bookmarkStart w:id="13" w:name="_Toc19196795"/>
      <w:bookmarkStart w:id="14" w:name="_Toc32326059"/>
      <w:r w:rsidRPr="009B6AC8">
        <w:t>Reference</w:t>
      </w:r>
      <w:bookmarkEnd w:id="13"/>
      <w:bookmarkEnd w:id="14"/>
      <w:r w:rsidR="002E6BC1">
        <w:t xml:space="preserve">                </w:t>
      </w:r>
    </w:p>
    <w:p w14:paraId="0FFD45AE" w14:textId="2B090BAB" w:rsidR="00917B23" w:rsidRPr="00D31317" w:rsidRDefault="00917B23" w:rsidP="00D31317">
      <w:pPr>
        <w:rPr>
          <w:rFonts w:ascii="Calibri" w:hAnsi="Calibri"/>
        </w:rPr>
      </w:pPr>
      <w:r w:rsidRPr="002E6BC1">
        <w:rPr>
          <w:rStyle w:val="EndnoteReference"/>
        </w:rPr>
        <w:footnoteRef/>
      </w:r>
      <w:r w:rsidRPr="002E6BC1">
        <w:t xml:space="preserve"> </w:t>
      </w:r>
      <w:r w:rsidRPr="002E6BC1">
        <w:rPr>
          <w:sz w:val="20"/>
          <w:szCs w:val="20"/>
        </w:rPr>
        <w:t xml:space="preserve">Real estate investing from </w:t>
      </w:r>
      <w:r w:rsidR="002E6BC1" w:rsidRPr="002E6BC1">
        <w:rPr>
          <w:sz w:val="20"/>
          <w:szCs w:val="20"/>
        </w:rPr>
        <w:t>Wikipedia</w:t>
      </w:r>
      <w:r w:rsidRPr="002E6BC1">
        <w:rPr>
          <w:sz w:val="20"/>
          <w:szCs w:val="20"/>
        </w:rPr>
        <w:t xml:space="preserve">.  </w:t>
      </w:r>
      <w:hyperlink r:id="rId26" w:history="1">
        <w:r w:rsidRPr="002E6BC1">
          <w:rPr>
            <w:rStyle w:val="Hyperlink"/>
            <w:sz w:val="20"/>
            <w:szCs w:val="20"/>
          </w:rPr>
          <w:t>Web Link</w:t>
        </w:r>
      </w:hyperlink>
      <w:r w:rsidR="002E6BC1" w:rsidRPr="002E6BC1">
        <w:t xml:space="preserve">  ;</w:t>
      </w:r>
      <w:r w:rsidR="002E6BC1">
        <w:rPr>
          <w:rStyle w:val="Hyperlink"/>
          <w:sz w:val="20"/>
          <w:szCs w:val="20"/>
          <w:u w:val="none"/>
        </w:rPr>
        <w:t xml:space="preserve">  </w:t>
      </w:r>
      <w:r>
        <w:rPr>
          <w:rStyle w:val="EndnoteReference"/>
        </w:rPr>
        <w:t>2</w:t>
      </w:r>
      <w:r>
        <w:t xml:space="preserve"> </w:t>
      </w:r>
      <w:r w:rsidRPr="00917B23">
        <w:rPr>
          <w:sz w:val="20"/>
          <w:szCs w:val="20"/>
        </w:rPr>
        <w:t xml:space="preserve">Hot Springs, Arkansas from </w:t>
      </w:r>
      <w:r w:rsidR="002E6BC1" w:rsidRPr="002E6BC1">
        <w:rPr>
          <w:sz w:val="20"/>
          <w:szCs w:val="20"/>
        </w:rPr>
        <w:t>Wikipedia</w:t>
      </w:r>
      <w:r w:rsidRPr="00917B23">
        <w:rPr>
          <w:sz w:val="20"/>
          <w:szCs w:val="20"/>
        </w:rPr>
        <w:t xml:space="preserve">. </w:t>
      </w:r>
      <w:hyperlink r:id="rId27" w:history="1">
        <w:r w:rsidRPr="00917B23">
          <w:rPr>
            <w:rStyle w:val="Hyperlink"/>
            <w:sz w:val="20"/>
            <w:szCs w:val="20"/>
          </w:rPr>
          <w:t>Web Link</w:t>
        </w:r>
      </w:hyperlink>
      <w:r>
        <w:rPr>
          <w:rStyle w:val="Hyperlink"/>
          <w:sz w:val="20"/>
          <w:szCs w:val="20"/>
        </w:rPr>
        <w:br/>
      </w:r>
      <w:r w:rsidR="002E6BC1">
        <w:rPr>
          <w:rStyle w:val="EndnoteReference"/>
        </w:rPr>
        <w:t>3</w:t>
      </w:r>
      <w:r>
        <w:t xml:space="preserve"> </w:t>
      </w:r>
      <w:r w:rsidRPr="00917B23">
        <w:rPr>
          <w:sz w:val="20"/>
          <w:szCs w:val="20"/>
        </w:rPr>
        <w:t xml:space="preserve">Little Rock, Arkansas from </w:t>
      </w:r>
      <w:r w:rsidR="002E6BC1" w:rsidRPr="002E6BC1">
        <w:rPr>
          <w:sz w:val="20"/>
          <w:szCs w:val="20"/>
        </w:rPr>
        <w:t>Wikipedia</w:t>
      </w:r>
      <w:r w:rsidRPr="00917B23">
        <w:rPr>
          <w:sz w:val="20"/>
          <w:szCs w:val="20"/>
        </w:rPr>
        <w:t xml:space="preserve">. </w:t>
      </w:r>
      <w:hyperlink r:id="rId28" w:history="1">
        <w:r w:rsidRPr="00917B23">
          <w:rPr>
            <w:rStyle w:val="Hyperlink"/>
            <w:sz w:val="20"/>
            <w:szCs w:val="20"/>
          </w:rPr>
          <w:t>Web Link</w:t>
        </w:r>
      </w:hyperlink>
      <w:r w:rsidR="002E6BC1" w:rsidRPr="002E6BC1">
        <w:t xml:space="preserve">  ;</w:t>
      </w:r>
      <w:r w:rsidR="002E6BC1">
        <w:t xml:space="preserve">  </w:t>
      </w:r>
      <w:r w:rsidR="002E6BC1">
        <w:rPr>
          <w:rStyle w:val="EndnoteReference"/>
        </w:rPr>
        <w:t>4</w:t>
      </w:r>
      <w:r>
        <w:t xml:space="preserve"> </w:t>
      </w:r>
      <w:r w:rsidRPr="00917B23">
        <w:rPr>
          <w:sz w:val="20"/>
          <w:szCs w:val="20"/>
        </w:rPr>
        <w:t xml:space="preserve">Fayetteville, Arkansas from </w:t>
      </w:r>
      <w:r w:rsidR="002E6BC1" w:rsidRPr="002E6BC1">
        <w:rPr>
          <w:sz w:val="20"/>
          <w:szCs w:val="20"/>
        </w:rPr>
        <w:t>Wikipedia</w:t>
      </w:r>
      <w:r w:rsidRPr="00917B23">
        <w:rPr>
          <w:sz w:val="20"/>
          <w:szCs w:val="20"/>
        </w:rPr>
        <w:t xml:space="preserve">. </w:t>
      </w:r>
      <w:hyperlink r:id="rId29" w:history="1">
        <w:r w:rsidRPr="00917B23">
          <w:rPr>
            <w:rStyle w:val="Hyperlink"/>
            <w:sz w:val="20"/>
            <w:szCs w:val="20"/>
          </w:rPr>
          <w:t>Web Link</w:t>
        </w:r>
      </w:hyperlink>
      <w:r>
        <w:rPr>
          <w:rStyle w:val="Hyperlink"/>
          <w:sz w:val="20"/>
          <w:szCs w:val="20"/>
        </w:rPr>
        <w:br/>
      </w:r>
      <w:r w:rsidR="002E6BC1">
        <w:rPr>
          <w:rStyle w:val="EndnoteReference"/>
        </w:rPr>
        <w:t>5</w:t>
      </w:r>
      <w:r>
        <w:t xml:space="preserve"> </w:t>
      </w:r>
      <w:r w:rsidRPr="00917B23">
        <w:rPr>
          <w:sz w:val="20"/>
          <w:szCs w:val="20"/>
        </w:rPr>
        <w:t xml:space="preserve">Searcy, Arkansas from </w:t>
      </w:r>
      <w:r w:rsidR="002E6BC1" w:rsidRPr="002E6BC1">
        <w:rPr>
          <w:sz w:val="20"/>
          <w:szCs w:val="20"/>
        </w:rPr>
        <w:t>Wikipedia</w:t>
      </w:r>
      <w:r w:rsidRPr="00917B23">
        <w:rPr>
          <w:sz w:val="20"/>
          <w:szCs w:val="20"/>
        </w:rPr>
        <w:t xml:space="preserve">. </w:t>
      </w:r>
      <w:hyperlink r:id="rId30" w:history="1">
        <w:r w:rsidRPr="00917B23">
          <w:rPr>
            <w:rStyle w:val="Hyperlink"/>
            <w:sz w:val="20"/>
            <w:szCs w:val="20"/>
          </w:rPr>
          <w:t>Web Link</w:t>
        </w:r>
      </w:hyperlink>
      <w:r w:rsidR="002E6BC1" w:rsidRPr="002E6BC1">
        <w:t xml:space="preserve">  ;</w:t>
      </w:r>
      <w:r w:rsidR="002E6BC1">
        <w:t xml:space="preserve">  </w:t>
      </w:r>
      <w:r w:rsidR="002E6BC1">
        <w:rPr>
          <w:rStyle w:val="EndnoteReference"/>
        </w:rPr>
        <w:t>6</w:t>
      </w:r>
      <w:r w:rsidR="002E6BC1">
        <w:t xml:space="preserve"> </w:t>
      </w:r>
      <w:r w:rsidRPr="00917B23">
        <w:rPr>
          <w:sz w:val="20"/>
          <w:szCs w:val="20"/>
        </w:rPr>
        <w:t xml:space="preserve">Austin, Texas from </w:t>
      </w:r>
      <w:r w:rsidR="002E6BC1" w:rsidRPr="002E6BC1">
        <w:rPr>
          <w:sz w:val="20"/>
          <w:szCs w:val="20"/>
        </w:rPr>
        <w:t>Wikipedia</w:t>
      </w:r>
      <w:r w:rsidRPr="00917B23">
        <w:rPr>
          <w:sz w:val="20"/>
          <w:szCs w:val="20"/>
        </w:rPr>
        <w:t xml:space="preserve">. </w:t>
      </w:r>
      <w:hyperlink r:id="rId31" w:history="1">
        <w:r w:rsidRPr="00917B23">
          <w:rPr>
            <w:rStyle w:val="Hyperlink"/>
            <w:sz w:val="20"/>
            <w:szCs w:val="20"/>
          </w:rPr>
          <w:t>Web Link</w:t>
        </w:r>
      </w:hyperlink>
    </w:p>
    <w:sectPr w:rsidR="00917B23" w:rsidRPr="00D31317" w:rsidSect="009B6AC8">
      <w:footerReference w:type="default" r:id="rId3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DA860" w14:textId="77777777" w:rsidR="00955DE8" w:rsidRDefault="00955DE8" w:rsidP="00E52C4B">
      <w:pPr>
        <w:spacing w:after="0" w:line="240" w:lineRule="auto"/>
      </w:pPr>
      <w:r>
        <w:separator/>
      </w:r>
    </w:p>
  </w:endnote>
  <w:endnote w:type="continuationSeparator" w:id="0">
    <w:p w14:paraId="313C4327" w14:textId="77777777" w:rsidR="00955DE8" w:rsidRDefault="00955DE8"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663307"/>
      <w:docPartObj>
        <w:docPartGallery w:val="Page Numbers (Bottom of Page)"/>
        <w:docPartUnique/>
      </w:docPartObj>
    </w:sdtPr>
    <w:sdtEndPr>
      <w:rPr>
        <w:noProof/>
      </w:rPr>
    </w:sdtEndPr>
    <w:sdtContent>
      <w:p w14:paraId="37E20D6D" w14:textId="77777777" w:rsidR="00D8681B" w:rsidRDefault="00D8681B">
        <w:pPr>
          <w:pStyle w:val="Footer"/>
          <w:jc w:val="center"/>
        </w:pPr>
        <w:r>
          <w:fldChar w:fldCharType="begin"/>
        </w:r>
        <w:r>
          <w:instrText xml:space="preserve"> PAGE   \* MERGEFORMAT </w:instrText>
        </w:r>
        <w:r>
          <w:fldChar w:fldCharType="separate"/>
        </w:r>
        <w:r w:rsidR="00771130">
          <w:rPr>
            <w:noProof/>
          </w:rPr>
          <w:t>9</w:t>
        </w:r>
        <w:r>
          <w:rPr>
            <w:noProof/>
          </w:rPr>
          <w:fldChar w:fldCharType="end"/>
        </w:r>
      </w:p>
    </w:sdtContent>
  </w:sdt>
  <w:p w14:paraId="7629D63A" w14:textId="77777777" w:rsidR="00D8681B" w:rsidRDefault="00D86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6F5AC" w14:textId="77777777" w:rsidR="00955DE8" w:rsidRDefault="00955DE8" w:rsidP="00E52C4B">
      <w:pPr>
        <w:spacing w:after="0" w:line="240" w:lineRule="auto"/>
      </w:pPr>
      <w:r>
        <w:separator/>
      </w:r>
    </w:p>
  </w:footnote>
  <w:footnote w:type="continuationSeparator" w:id="0">
    <w:p w14:paraId="329BCA35" w14:textId="77777777" w:rsidR="00955DE8" w:rsidRDefault="00955DE8" w:rsidP="00E52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B0"/>
    <w:rsid w:val="00013A63"/>
    <w:rsid w:val="000153E0"/>
    <w:rsid w:val="00047A58"/>
    <w:rsid w:val="00051AD8"/>
    <w:rsid w:val="000717B0"/>
    <w:rsid w:val="000B788D"/>
    <w:rsid w:val="000F2353"/>
    <w:rsid w:val="00107415"/>
    <w:rsid w:val="00155798"/>
    <w:rsid w:val="00174206"/>
    <w:rsid w:val="001767A6"/>
    <w:rsid w:val="0018072A"/>
    <w:rsid w:val="00193858"/>
    <w:rsid w:val="001B4486"/>
    <w:rsid w:val="001D3009"/>
    <w:rsid w:val="001E04B8"/>
    <w:rsid w:val="00202EC0"/>
    <w:rsid w:val="00204FA2"/>
    <w:rsid w:val="002138B7"/>
    <w:rsid w:val="00230F48"/>
    <w:rsid w:val="00235453"/>
    <w:rsid w:val="00240B95"/>
    <w:rsid w:val="0026767A"/>
    <w:rsid w:val="00270CBE"/>
    <w:rsid w:val="002A2611"/>
    <w:rsid w:val="002B182D"/>
    <w:rsid w:val="002C62D0"/>
    <w:rsid w:val="002E6BC1"/>
    <w:rsid w:val="003146EF"/>
    <w:rsid w:val="00344506"/>
    <w:rsid w:val="00362F5E"/>
    <w:rsid w:val="00377AA0"/>
    <w:rsid w:val="003819C5"/>
    <w:rsid w:val="00381E10"/>
    <w:rsid w:val="00387217"/>
    <w:rsid w:val="00393297"/>
    <w:rsid w:val="003A6E1B"/>
    <w:rsid w:val="003B6CEC"/>
    <w:rsid w:val="003D21E3"/>
    <w:rsid w:val="003E6C5B"/>
    <w:rsid w:val="004310E8"/>
    <w:rsid w:val="00433218"/>
    <w:rsid w:val="00466D92"/>
    <w:rsid w:val="004B70B9"/>
    <w:rsid w:val="004C0950"/>
    <w:rsid w:val="004C1E5B"/>
    <w:rsid w:val="0051650F"/>
    <w:rsid w:val="00535F44"/>
    <w:rsid w:val="0054164A"/>
    <w:rsid w:val="005564C6"/>
    <w:rsid w:val="00556B27"/>
    <w:rsid w:val="00566C9D"/>
    <w:rsid w:val="00567D6E"/>
    <w:rsid w:val="005B0C95"/>
    <w:rsid w:val="005C0D0B"/>
    <w:rsid w:val="005C2FF3"/>
    <w:rsid w:val="005C702F"/>
    <w:rsid w:val="005F39AC"/>
    <w:rsid w:val="00621754"/>
    <w:rsid w:val="006262CD"/>
    <w:rsid w:val="0064304F"/>
    <w:rsid w:val="006526F9"/>
    <w:rsid w:val="006738CB"/>
    <w:rsid w:val="0068768D"/>
    <w:rsid w:val="006B2806"/>
    <w:rsid w:val="006C1EBF"/>
    <w:rsid w:val="006C776A"/>
    <w:rsid w:val="006E4DD4"/>
    <w:rsid w:val="006E5EAB"/>
    <w:rsid w:val="00717D1D"/>
    <w:rsid w:val="00740399"/>
    <w:rsid w:val="00771130"/>
    <w:rsid w:val="00775C2E"/>
    <w:rsid w:val="007A249C"/>
    <w:rsid w:val="007A6347"/>
    <w:rsid w:val="007B4972"/>
    <w:rsid w:val="007E6168"/>
    <w:rsid w:val="007E6C97"/>
    <w:rsid w:val="007F4B7B"/>
    <w:rsid w:val="0081411D"/>
    <w:rsid w:val="00821986"/>
    <w:rsid w:val="00865BE9"/>
    <w:rsid w:val="0087754B"/>
    <w:rsid w:val="008830A0"/>
    <w:rsid w:val="008A00A3"/>
    <w:rsid w:val="009176DC"/>
    <w:rsid w:val="00917B23"/>
    <w:rsid w:val="00925047"/>
    <w:rsid w:val="00930F7E"/>
    <w:rsid w:val="00944821"/>
    <w:rsid w:val="00951347"/>
    <w:rsid w:val="00955DE8"/>
    <w:rsid w:val="00955F30"/>
    <w:rsid w:val="009638BD"/>
    <w:rsid w:val="009A15F7"/>
    <w:rsid w:val="009A417C"/>
    <w:rsid w:val="009B6AC8"/>
    <w:rsid w:val="009C1CCC"/>
    <w:rsid w:val="009E5488"/>
    <w:rsid w:val="00A10783"/>
    <w:rsid w:val="00A11CC0"/>
    <w:rsid w:val="00A14BB0"/>
    <w:rsid w:val="00A37DF3"/>
    <w:rsid w:val="00A5781D"/>
    <w:rsid w:val="00A6083A"/>
    <w:rsid w:val="00A65A7F"/>
    <w:rsid w:val="00A94DAC"/>
    <w:rsid w:val="00B22396"/>
    <w:rsid w:val="00B27F78"/>
    <w:rsid w:val="00B33221"/>
    <w:rsid w:val="00B514C1"/>
    <w:rsid w:val="00B56C7E"/>
    <w:rsid w:val="00B62EF3"/>
    <w:rsid w:val="00B7225B"/>
    <w:rsid w:val="00B80ECD"/>
    <w:rsid w:val="00B818B3"/>
    <w:rsid w:val="00B85DBE"/>
    <w:rsid w:val="00BA231D"/>
    <w:rsid w:val="00BB7C9A"/>
    <w:rsid w:val="00BE6E02"/>
    <w:rsid w:val="00BE75DB"/>
    <w:rsid w:val="00BF5DFA"/>
    <w:rsid w:val="00C00CE7"/>
    <w:rsid w:val="00C012E1"/>
    <w:rsid w:val="00C41455"/>
    <w:rsid w:val="00C430AA"/>
    <w:rsid w:val="00C80705"/>
    <w:rsid w:val="00C82C75"/>
    <w:rsid w:val="00CD4180"/>
    <w:rsid w:val="00D0062E"/>
    <w:rsid w:val="00D13C65"/>
    <w:rsid w:val="00D31317"/>
    <w:rsid w:val="00D8681B"/>
    <w:rsid w:val="00DA4178"/>
    <w:rsid w:val="00DB58E2"/>
    <w:rsid w:val="00DE355C"/>
    <w:rsid w:val="00E23F45"/>
    <w:rsid w:val="00E26A66"/>
    <w:rsid w:val="00E457B7"/>
    <w:rsid w:val="00E47EC6"/>
    <w:rsid w:val="00E52C4B"/>
    <w:rsid w:val="00EA6E61"/>
    <w:rsid w:val="00EB4BC3"/>
    <w:rsid w:val="00EC1B34"/>
    <w:rsid w:val="00ED10E9"/>
    <w:rsid w:val="00F10380"/>
    <w:rsid w:val="00F17BC6"/>
    <w:rsid w:val="00F338E6"/>
    <w:rsid w:val="00F4156C"/>
    <w:rsid w:val="00F53048"/>
    <w:rsid w:val="00F55B08"/>
    <w:rsid w:val="00F60AE1"/>
    <w:rsid w:val="00F613A7"/>
    <w:rsid w:val="00F807AE"/>
    <w:rsid w:val="00F832EA"/>
    <w:rsid w:val="00F93D8A"/>
    <w:rsid w:val="00FE4987"/>
    <w:rsid w:val="00FE6388"/>
    <w:rsid w:val="00FF3DCE"/>
    <w:rsid w:val="00FF62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87772121">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310868816">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71015">
      <w:bodyDiv w:val="1"/>
      <w:marLeft w:val="0"/>
      <w:marRight w:val="0"/>
      <w:marTop w:val="0"/>
      <w:marBottom w:val="0"/>
      <w:divBdr>
        <w:top w:val="none" w:sz="0" w:space="0" w:color="auto"/>
        <w:left w:val="none" w:sz="0" w:space="0" w:color="auto"/>
        <w:bottom w:val="none" w:sz="0" w:space="0" w:color="auto"/>
        <w:right w:val="none" w:sz="0" w:space="0" w:color="auto"/>
      </w:divBdr>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863203962">
      <w:bodyDiv w:val="1"/>
      <w:marLeft w:val="0"/>
      <w:marRight w:val="0"/>
      <w:marTop w:val="0"/>
      <w:marBottom w:val="0"/>
      <w:divBdr>
        <w:top w:val="none" w:sz="0" w:space="0" w:color="auto"/>
        <w:left w:val="none" w:sz="0" w:space="0" w:color="auto"/>
        <w:bottom w:val="none" w:sz="0" w:space="0" w:color="auto"/>
        <w:right w:val="none" w:sz="0" w:space="0" w:color="auto"/>
      </w:divBdr>
      <w:divsChild>
        <w:div w:id="114302092">
          <w:marLeft w:val="0"/>
          <w:marRight w:val="0"/>
          <w:marTop w:val="0"/>
          <w:marBottom w:val="0"/>
          <w:divBdr>
            <w:top w:val="none" w:sz="0" w:space="0" w:color="auto"/>
            <w:left w:val="none" w:sz="0" w:space="0" w:color="auto"/>
            <w:bottom w:val="none" w:sz="0" w:space="0" w:color="auto"/>
            <w:right w:val="none" w:sz="0" w:space="0" w:color="auto"/>
          </w:divBdr>
          <w:divsChild>
            <w:div w:id="1840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697463662">
      <w:bodyDiv w:val="1"/>
      <w:marLeft w:val="0"/>
      <w:marRight w:val="0"/>
      <w:marTop w:val="0"/>
      <w:marBottom w:val="0"/>
      <w:divBdr>
        <w:top w:val="none" w:sz="0" w:space="0" w:color="auto"/>
        <w:left w:val="none" w:sz="0" w:space="0" w:color="auto"/>
        <w:bottom w:val="none" w:sz="0" w:space="0" w:color="auto"/>
        <w:right w:val="none" w:sz="0" w:space="0" w:color="auto"/>
      </w:divBdr>
    </w:div>
    <w:div w:id="1727100084">
      <w:bodyDiv w:val="1"/>
      <w:marLeft w:val="0"/>
      <w:marRight w:val="0"/>
      <w:marTop w:val="0"/>
      <w:marBottom w:val="0"/>
      <w:divBdr>
        <w:top w:val="none" w:sz="0" w:space="0" w:color="auto"/>
        <w:left w:val="none" w:sz="0" w:space="0" w:color="auto"/>
        <w:bottom w:val="none" w:sz="0" w:space="0" w:color="auto"/>
        <w:right w:val="none" w:sz="0" w:space="0" w:color="auto"/>
      </w:divBdr>
      <w:divsChild>
        <w:div w:id="2009673130">
          <w:marLeft w:val="0"/>
          <w:marRight w:val="0"/>
          <w:marTop w:val="0"/>
          <w:marBottom w:val="0"/>
          <w:divBdr>
            <w:top w:val="none" w:sz="0" w:space="0" w:color="auto"/>
            <w:left w:val="none" w:sz="0" w:space="0" w:color="auto"/>
            <w:bottom w:val="none" w:sz="0" w:space="0" w:color="auto"/>
            <w:right w:val="none" w:sz="0" w:space="0" w:color="auto"/>
          </w:divBdr>
          <w:divsChild>
            <w:div w:id="33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786192307">
      <w:bodyDiv w:val="1"/>
      <w:marLeft w:val="0"/>
      <w:marRight w:val="0"/>
      <w:marTop w:val="0"/>
      <w:marBottom w:val="0"/>
      <w:divBdr>
        <w:top w:val="none" w:sz="0" w:space="0" w:color="auto"/>
        <w:left w:val="none" w:sz="0" w:space="0" w:color="auto"/>
        <w:bottom w:val="none" w:sz="0" w:space="0" w:color="auto"/>
        <w:right w:val="none" w:sz="0" w:space="0" w:color="auto"/>
      </w:divBdr>
      <w:divsChild>
        <w:div w:id="280114883">
          <w:marLeft w:val="0"/>
          <w:marRight w:val="0"/>
          <w:marTop w:val="0"/>
          <w:marBottom w:val="0"/>
          <w:divBdr>
            <w:top w:val="none" w:sz="0" w:space="0" w:color="auto"/>
            <w:left w:val="none" w:sz="0" w:space="0" w:color="auto"/>
            <w:bottom w:val="none" w:sz="0" w:space="0" w:color="auto"/>
            <w:right w:val="none" w:sz="0" w:space="0" w:color="auto"/>
          </w:divBdr>
          <w:divsChild>
            <w:div w:id="1147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Real_estate_investin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Fayetteville,_Arkans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Little_Rock,_Arkansas" TargetMode="External"/><Relationship Id="rId10" Type="http://schemas.openxmlformats.org/officeDocument/2006/relationships/hyperlink" Target="https://www.bls.gov/lau/laucnty18.xlsx" TargetMode="External"/><Relationship Id="rId19" Type="http://schemas.openxmlformats.org/officeDocument/2006/relationships/image" Target="media/image9.png"/><Relationship Id="rId31" Type="http://schemas.openxmlformats.org/officeDocument/2006/relationships/hyperlink" Target="https://en.wikipedia.org/wiki/Austin,_Texas" TargetMode="External"/><Relationship Id="rId4" Type="http://schemas.microsoft.com/office/2007/relationships/stylesWithEffects" Target="stylesWithEffects.xml"/><Relationship Id="rId9" Type="http://schemas.openxmlformats.org/officeDocument/2006/relationships/hyperlink" Target="http://files.zillowstatic.com/research/public/Zip/Zip_Zhvi_SingleFamilyResidence.cs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Hot_Springs,_Arkansas" TargetMode="External"/><Relationship Id="rId30" Type="http://schemas.openxmlformats.org/officeDocument/2006/relationships/hyperlink" Target="https://en.wikipedia.org/wiki/Searcy,_Arkansa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0B20B-CB4A-43A6-BDA5-25EDF8D79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10</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Lab Exercise 2</vt:lpstr>
    </vt:vector>
  </TitlesOfParts>
  <Company>IST 718 – big data analytics</Company>
  <LinksUpToDate>false</LinksUpToDate>
  <CharactersWithSpaces>17411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2</dc:title>
  <dc:subject/>
  <dc:creator>Bing-Je Wu</dc:creator>
  <cp:keywords/>
  <dc:description/>
  <cp:lastModifiedBy>Bing Je Wu / FPC Management Center</cp:lastModifiedBy>
  <cp:revision>29</cp:revision>
  <dcterms:created xsi:type="dcterms:W3CDTF">2019-09-12T20:07:00Z</dcterms:created>
  <dcterms:modified xsi:type="dcterms:W3CDTF">2020-02-11T20:11:00Z</dcterms:modified>
</cp:coreProperties>
</file>