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Pr>
        <w:rPr>
          <w:rFonts w:hint="eastAsia"/>
        </w:rPr>
      </w:pPr>
    </w:p>
    <w:p w:rsidR="00C10E68" w:rsidRDefault="00520BC3">
      <w:pPr>
        <w:rPr>
          <w:rFonts w:hint="eastAsia"/>
        </w:rPr>
      </w:pPr>
      <w:r>
        <w:rPr>
          <w:rFonts w:hint="eastAsia"/>
        </w:rPr>
        <w:t>第二部分</w:t>
      </w:r>
      <w:r>
        <w:rPr>
          <w:rFonts w:hint="eastAsia"/>
        </w:rPr>
        <w:t xml:space="preserve"> </w:t>
      </w:r>
      <w:r w:rsidR="003B43BD">
        <w:rPr>
          <w:rFonts w:hint="eastAsia"/>
        </w:rPr>
        <w:t>排序和顺序统计学</w:t>
      </w:r>
    </w:p>
    <w:p w:rsidR="003B43BD" w:rsidRDefault="003B43BD">
      <w:pPr>
        <w:rPr>
          <w:rFonts w:hint="eastAsia"/>
        </w:rPr>
      </w:pPr>
    </w:p>
    <w:p w:rsidR="003B43BD" w:rsidRDefault="00535796">
      <w:pPr>
        <w:rPr>
          <w:rFonts w:hint="eastAsia"/>
        </w:rPr>
      </w:pPr>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Pr>
        <w:rPr>
          <w:rFonts w:hint="eastAsia"/>
        </w:rPr>
      </w:pPr>
    </w:p>
    <w:p w:rsidR="00AE6F0F" w:rsidRDefault="00400895">
      <w:pPr>
        <w:rPr>
          <w:rFonts w:hint="eastAsia"/>
        </w:rPr>
      </w:pPr>
      <w:r>
        <w:rPr>
          <w:rFonts w:hint="eastAsia"/>
        </w:rPr>
        <w:t xml:space="preserve">6.5 </w:t>
      </w:r>
      <w:r>
        <w:rPr>
          <w:rFonts w:hint="eastAsia"/>
        </w:rPr>
        <w:t>优先级队列</w:t>
      </w:r>
    </w:p>
    <w:p w:rsidR="00400895" w:rsidRDefault="001D7864" w:rsidP="001D7864">
      <w:pPr>
        <w:rPr>
          <w:rFonts w:hint="eastAsia"/>
        </w:rPr>
      </w:pPr>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bookmarkStart w:id="0" w:name="_GoBack"/>
      <w:bookmarkEnd w:id="0"/>
      <w:r>
        <w:t>an actual implementation, upon relocating a heap element, would also have to update the array index in the corresponding application object.</w:t>
      </w:r>
    </w:p>
    <w:p w:rsidR="00AE6F0F" w:rsidRDefault="00AE6F0F">
      <w:pPr>
        <w:rPr>
          <w:rFonts w:hint="eastAsia"/>
        </w:rPr>
      </w:pPr>
    </w:p>
    <w:p w:rsidR="00A23A74" w:rsidRDefault="00A23A74">
      <w:pPr>
        <w:rPr>
          <w:rFonts w:hint="eastAsia"/>
        </w:rPr>
      </w:pPr>
    </w:p>
    <w:p w:rsidR="00C10E68" w:rsidRDefault="00C10E68">
      <w:pPr>
        <w:rPr>
          <w:rFonts w:hint="eastAsia"/>
        </w:rPr>
      </w:pPr>
    </w:p>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lastRenderedPageBreak/>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647C31">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647C3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647C31">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647C31"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647C31">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647C3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647C3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647C3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647C3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647C31">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647C31"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1" w:name="OLE_LINK1"/>
      <w:bookmarkStart w:id="2" w:name="OLE_LINK2"/>
      <w:r w:rsidR="002626BD">
        <w:rPr>
          <w:rFonts w:hint="eastAsia"/>
        </w:rPr>
        <w:t>装配线</w:t>
      </w:r>
      <m:oMath>
        <m:r>
          <w:rPr>
            <w:rFonts w:ascii="Cambria Math" w:hAnsi="Cambria Math"/>
          </w:rPr>
          <m:t>i</m:t>
        </m:r>
      </m:oMath>
      <w:bookmarkEnd w:id="1"/>
      <w:bookmarkEnd w:id="2"/>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3" w:name="OLE_LINK3"/>
      <w:bookmarkStart w:id="4"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3"/>
      <w:bookmarkEnd w:id="4"/>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647C31">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647C3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647C31"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5" w:name="OLE_LINK5"/>
          <w:bookmarkStart w:id="6"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5"/>
      <w:bookmarkEnd w:id="6"/>
    </w:p>
    <w:p w:rsidR="00280C64" w:rsidRDefault="002C786D">
      <w:r>
        <w:rPr>
          <w:rFonts w:hint="eastAsia"/>
        </w:rPr>
        <w:t>可得递推公式</w:t>
      </w:r>
    </w:p>
    <w:p w:rsidR="002C786D" w:rsidRDefault="00647C3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647C31"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647C3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647C3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647C31">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647C31">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647C31"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647C3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647C3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647C31">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7" w:name="OLE_LINK7"/>
      <w:bookmarkStart w:id="8" w:name="OLE_LINK8"/>
      <w:r w:rsidR="005B4523" w:rsidRPr="00144851">
        <w:t>MULTIPLY</w:t>
      </w:r>
      <w:bookmarkEnd w:id="7"/>
      <w:bookmarkEnd w:id="8"/>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9" w:name="OLE_LINK11"/>
      <m:oMath>
        <m:r>
          <w:rPr>
            <w:rFonts w:ascii="Cambria Math" w:hAnsi="Cambria Math"/>
          </w:rPr>
          <m:t>R(i,j)</m:t>
        </m:r>
      </m:oMath>
      <w:bookmarkEnd w:id="9"/>
      <w:r w:rsidR="00A77C60">
        <w:rPr>
          <w:rFonts w:hint="eastAsia"/>
        </w:rPr>
        <w:t>表示</w:t>
      </w:r>
      <w:bookmarkStart w:id="10" w:name="OLE_LINK9"/>
      <w:bookmarkStart w:id="11"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10"/>
      <w:bookmarkEnd w:id="11"/>
      <w:r w:rsidR="00805C7B">
        <w:rPr>
          <w:rFonts w:hint="eastAsia"/>
        </w:rPr>
        <w:t>被引用的次数</w:t>
      </w:r>
      <w:r w:rsidR="00805C7B">
        <w:rPr>
          <w:rFonts w:hint="eastAsia"/>
        </w:rPr>
        <w:t>.</w:t>
      </w:r>
      <w:r w:rsidR="008D0041">
        <w:rPr>
          <w:rFonts w:hint="eastAsia"/>
        </w:rPr>
        <w:t>根据算法</w:t>
      </w:r>
    </w:p>
    <w:p w:rsidR="00DB67B0" w:rsidRDefault="00647C3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2" w:name="OLE_LINK12"/>
          <w:bookmarkStart w:id="13"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2"/>
          <w:bookmarkEnd w:id="13"/>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4" w:name="OLE_LINK14"/>
        <m:r>
          <w:rPr>
            <w:rFonts w:ascii="Cambria Math" w:hAnsi="Cambria Math"/>
          </w:rPr>
          <m:t>v</m:t>
        </m:r>
        <w:bookmarkEnd w:id="14"/>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5"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5"/>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6"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6"/>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7"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7"/>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8"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8"/>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9"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9"/>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647C31">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647C3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647C31">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647C3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647C3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647C31">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647C31"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647C31"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647C31"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20" w:name="OLE_LINK26"/>
      <w:r w:rsidR="000E3573">
        <w:rPr>
          <w:rFonts w:hint="eastAsia"/>
        </w:rPr>
        <w:t>单调递增顺序</w:t>
      </w:r>
      <w:r w:rsidR="00B615A7">
        <w:rPr>
          <w:rFonts w:hint="eastAsia"/>
        </w:rPr>
        <w:t>排序</w:t>
      </w:r>
      <w:bookmarkEnd w:id="20"/>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1"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1"/>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2"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2"/>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3" w:name="OLE_LINK28"/>
      <m:oMath>
        <m:r>
          <w:rPr>
            <w:rFonts w:ascii="Cambria Math" w:hAnsi="Cambria Math"/>
          </w:rPr>
          <m:t>m</m:t>
        </m:r>
      </m:oMath>
      <w:bookmarkEnd w:id="23"/>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4" w:name="OLE_LINK29"/>
      <m:oMath>
        <m:r>
          <w:rPr>
            <w:rFonts w:ascii="Cambria Math" w:hAnsi="Cambria Math"/>
          </w:rPr>
          <m:t>m</m:t>
        </m:r>
        <w:bookmarkEnd w:id="24"/>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5" w:name="OLE_LINK30"/>
      <w:r w:rsidR="009E49EB">
        <w:rPr>
          <w:rFonts w:hint="eastAsia"/>
        </w:rPr>
        <w:t>当前单位重量价值最高</w:t>
      </w:r>
      <w:bookmarkEnd w:id="25"/>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6" w:name="OLE_LINK31"/>
    <w:p w:rsidR="00A13278" w:rsidRPr="00714C48" w:rsidRDefault="00647C31">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6"/>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7" w:name="OLE_LINK32"/>
      <m:oMath>
        <m:r>
          <w:rPr>
            <w:rFonts w:ascii="Cambria Math" w:hAnsi="Cambria Math"/>
          </w:rPr>
          <m:t>i(i≥1)</m:t>
        </m:r>
      </m:oMath>
      <w:r w:rsidR="000676EC">
        <w:rPr>
          <w:rFonts w:hint="eastAsia"/>
        </w:rPr>
        <w:t>件物品</w:t>
      </w:r>
      <w:bookmarkEnd w:id="27"/>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647C31">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8" w:name="OLE_LINK35"/>
      <m:oMath>
        <m:r>
          <w:rPr>
            <w:rFonts w:ascii="Cambria Math" w:hAnsi="Cambria Math"/>
          </w:rPr>
          <m:t>n</m:t>
        </m:r>
      </m:oMath>
      <w:r w:rsidR="001E5859">
        <w:rPr>
          <w:rFonts w:hint="eastAsia"/>
        </w:rPr>
        <w:t>分钱找硬币问题</w:t>
      </w:r>
      <w:bookmarkEnd w:id="28"/>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9" w:name="OLE_LINK36"/>
      <w:bookmarkStart w:id="30" w:name="OLE_LINK37"/>
      <m:oMath>
        <m:r>
          <w:rPr>
            <w:rFonts w:ascii="Cambria Math" w:hAnsi="Cambria Math"/>
          </w:rPr>
          <m:t>c=1</m:t>
        </m:r>
      </m:oMath>
      <w:bookmarkEnd w:id="29"/>
      <w:bookmarkEnd w:id="30"/>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1"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1"/>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2"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2"/>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3"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3"/>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647C31">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4" w:name="OLE_LINK33"/>
      <w:bookmarkStart w:id="35"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4"/>
      <w:bookmarkEnd w:id="35"/>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6" w:name="OLE_LINK41"/>
            <m:r>
              <w:rPr>
                <w:rFonts w:ascii="Cambria Math" w:hAnsi="Cambria Math"/>
              </w:rPr>
              <m:t>j</m:t>
            </m:r>
            <w:bookmarkEnd w:id="36"/>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r w:rsidR="00025232">
        <w:t xml:space="preserve">is </w:t>
      </w:r>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and </w:t>
      </w:r>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r w:rsidR="00822DEC">
        <w:t>of</w:t>
      </w:r>
      <w:r w:rsidR="00E47202">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lastRenderedPageBreak/>
        <w:t>FIND-SET</w:t>
      </w:r>
      <w:r>
        <w:rPr>
          <w:rFonts w:hint="eastAsia"/>
        </w:rPr>
        <w:t>(</w:t>
      </w:r>
      <w:r>
        <w:t>x</w:t>
      </w:r>
      <w:r>
        <w:rPr>
          <w:rFonts w:hint="eastAsia"/>
        </w:rPr>
        <w:t>)</w:t>
      </w:r>
      <w:r w:rsidR="00AD0A82" w:rsidRPr="00AD0A82">
        <w:t xml:space="preserve"> returns a pointer to the representative of the (unique) set containing </w:t>
      </w:r>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 xml:space="preserve">structures in terms of two parameters: </w:t>
      </w:r>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CONNECTED-COMPONENTS(</w:t>
      </w:r>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MAKE-SET(</w:t>
      </w:r>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UNION(</w:t>
      </w:r>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SAME-COMPONENT(</w:t>
      </w:r>
      <w:r w:rsidRPr="00967765">
        <w:rPr>
          <w:i/>
          <w:iCs/>
        </w:rPr>
        <w:t>u</w:t>
      </w:r>
      <w:r w:rsidRPr="00967765">
        <w:t xml:space="preserve">, </w:t>
      </w:r>
      <w:r w:rsidRPr="00967765">
        <w:rPr>
          <w:i/>
          <w:iCs/>
        </w:rPr>
        <w:t>v</w:t>
      </w:r>
      <w:r w:rsidRPr="00967765">
        <w:t>)</w:t>
      </w:r>
    </w:p>
    <w:p w:rsidR="00967765" w:rsidRPr="00967765" w:rsidRDefault="00967765" w:rsidP="00967765">
      <w:r w:rsidRPr="00967765">
        <w:t xml:space="preserve">1  </w:t>
      </w:r>
      <w:r w:rsidRPr="00967765">
        <w:rPr>
          <w:b/>
          <w:bCs/>
        </w:rPr>
        <w:t>if</w:t>
      </w:r>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r each set has attributes 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w:t>
      </w:r>
      <w:r>
        <w:lastRenderedPageBreak/>
        <w:t xml:space="preserve">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object </w:t>
      </w:r>
      <m:oMath>
        <m:r>
          <w:rPr>
            <w:rFonts w:ascii="Cambria Math" w:hAnsi="Cambria Math"/>
          </w:rPr>
          <m:t>x</m:t>
        </m:r>
      </m:oMath>
      <w:r w:rsidR="00C524BD" w:rsidRPr="00C524BD">
        <w:t xml:space="preserve">. We know that each time </w:t>
      </w:r>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time </w:t>
      </w:r>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time </w:t>
      </w:r>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any </w:t>
      </w:r>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is </w:t>
      </w:r>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thus </w:t>
      </w:r>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for the entire sequence is thus</w:t>
      </w:r>
      <w:r w:rsidR="001E7EFE">
        <w:rPr>
          <w:rFonts w:hint="eastAsia"/>
        </w:rPr>
        <w:t xml:space="preserve"> </w:t>
      </w:r>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200FED"/>
    <w:p w:rsidR="00202AC2" w:rsidRDefault="00202AC2"/>
    <w:p w:rsidR="00202AC2" w:rsidRDefault="00202AC2"/>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647C3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647C31"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lastRenderedPageBreak/>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lastRenderedPageBreak/>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7"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7"/>
      <w:r w:rsidR="0055351F">
        <w:rPr>
          <w:rFonts w:hint="eastAsia"/>
        </w:rPr>
        <w:t>，其中</w:t>
      </w:r>
    </w:p>
    <w:p w:rsidR="0055351F" w:rsidRPr="00E40AF9" w:rsidRDefault="00647C31">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647C31">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w:t>
      </w:r>
      <w:r w:rsidRPr="001978F2">
        <w:lastRenderedPageBreak/>
        <w:t xml:space="preserve">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647C31">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8" w:name="OLE_LINK52"/>
      <w:bookmarkStart w:id="39" w:name="OLE_LINK53"/>
      <m:oMath>
        <m:d>
          <m:dPr>
            <m:begChr m:val="〈"/>
            <m:endChr m:val="〉"/>
            <m:ctrlPr>
              <w:rPr>
                <w:rFonts w:ascii="Cambria Math" w:hAnsi="Cambria Math"/>
                <w:i/>
              </w:rPr>
            </m:ctrlPr>
          </m:dPr>
          <m:e>
            <w:bookmarkStart w:id="40" w:name="OLE_LINK54"/>
            <m:r>
              <w:rPr>
                <w:rFonts w:ascii="Cambria Math" w:hAnsi="Cambria Math"/>
              </w:rPr>
              <m:t>u,</m:t>
            </m:r>
            <w:bookmarkEnd w:id="40"/>
            <m:r>
              <w:rPr>
                <w:rFonts w:ascii="Cambria Math" w:hAnsi="Cambria Math"/>
              </w:rPr>
              <m:t>…,v</m:t>
            </m:r>
          </m:e>
        </m:d>
      </m:oMath>
      <w:bookmarkEnd w:id="38"/>
      <w:bookmarkEnd w:id="39"/>
      <w:r w:rsidR="00470E4F">
        <w:rPr>
          <w:rFonts w:hint="eastAsia"/>
        </w:rPr>
        <w:t>为一条直径</w:t>
      </w:r>
      <w:r w:rsidR="0066756A">
        <w:rPr>
          <w:rFonts w:hint="eastAsia"/>
        </w:rPr>
        <w:t>，那么</w:t>
      </w:r>
      <w:bookmarkStart w:id="41"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1"/>
      <w:r w:rsidR="00470E4F">
        <w:rPr>
          <w:rFonts w:hint="eastAsia"/>
        </w:rPr>
        <w:t>.</w:t>
      </w:r>
    </w:p>
    <w:p w:rsidR="00C32D75" w:rsidRDefault="008609AD">
      <w:r>
        <w:rPr>
          <w:rFonts w:hint="eastAsia"/>
        </w:rPr>
        <w:t>若</w:t>
      </w:r>
      <w:r w:rsidR="003C2713">
        <w:rPr>
          <w:rFonts w:hint="eastAsia"/>
        </w:rPr>
        <w:t>顶点</w:t>
      </w:r>
      <w:bookmarkStart w:id="42" w:name="OLE_LINK50"/>
      <w:bookmarkStart w:id="43"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2"/>
      <w:bookmarkEnd w:id="43"/>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4"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4"/>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w:t>
      </w:r>
      <w:r w:rsidRPr="00706E2B">
        <w:lastRenderedPageBreak/>
        <w:t>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647C3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w:t>
      </w:r>
      <w:r w:rsidR="00BF104D">
        <w:rPr>
          <w:rFonts w:hint="eastAsia"/>
        </w:rPr>
        <w:lastRenderedPageBreak/>
        <w:t>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lastRenderedPageBreak/>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5" w:name="OLE_LINK57"/>
        <m:r>
          <w:rPr>
            <w:rFonts w:ascii="Cambria Math" w:hAnsi="Cambria Math"/>
          </w:rPr>
          <m:t>v</m:t>
        </m:r>
        <w:bookmarkEnd w:id="45"/>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lastRenderedPageBreak/>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lastRenderedPageBreak/>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6" w:name="OLE_LINK62"/>
      <m:oMath>
        <m:r>
          <m:rPr>
            <m:sty m:val="p"/>
          </m:rPr>
          <w:rPr>
            <w:rFonts w:ascii="Cambria Math" w:hAnsi="Cambria Math"/>
          </w:rPr>
          <m:t>0</m:t>
        </m:r>
      </m:oMath>
      <w:bookmarkEnd w:id="46"/>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7" w:name="OLE_LINK60"/>
      <w:bookmarkStart w:id="48" w:name="OLE_LINK61"/>
      <m:oMath>
        <m:r>
          <m:rPr>
            <m:sty m:val="p"/>
          </m:rPr>
          <w:rPr>
            <w:rFonts w:ascii="Cambria Math" w:hAnsi="Cambria Math"/>
          </w:rPr>
          <m:t>0</m:t>
        </m:r>
      </m:oMath>
      <w:bookmarkEnd w:id="47"/>
      <w:bookmarkEnd w:id="48"/>
      <w:r w:rsidR="00661121">
        <w:t>, which happens only</w:t>
      </w:r>
      <w:r w:rsidR="00661121">
        <w:rPr>
          <w:rFonts w:hint="eastAsia"/>
        </w:rPr>
        <w:t xml:space="preserve"> </w:t>
      </w:r>
      <w:r>
        <w:t xml:space="preserve">when every edge </w:t>
      </w:r>
      <m:oMath>
        <m:r>
          <w:rPr>
            <w:rFonts w:ascii="Cambria Math" w:hAnsi="Cambria Math"/>
          </w:rPr>
          <m:t>(</m:t>
        </m:r>
        <w:bookmarkStart w:id="49" w:name="OLE_LINK58"/>
        <w:bookmarkStart w:id="50" w:name="OLE_LINK59"/>
        <m:r>
          <w:rPr>
            <w:rFonts w:ascii="Cambria Math" w:hAnsi="Cambria Math"/>
          </w:rPr>
          <m:t>u</m:t>
        </m:r>
        <w:bookmarkEnd w:id="49"/>
        <w:bookmarkEnd w:id="50"/>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647C31">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w:t>
      </w:r>
      <w:r w:rsidR="00845DB4">
        <w:rPr>
          <w:rFonts w:hint="eastAsia"/>
        </w:rPr>
        <w:lastRenderedPageBreak/>
        <w:t>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w:t>
      </w:r>
      <w:r w:rsidR="004D1442">
        <w:rPr>
          <w:rFonts w:hint="eastAsia"/>
        </w:rPr>
        <w:lastRenderedPageBreak/>
        <w:t>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647C3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1" w:name="OLE_LINK64"/>
      <w:r w:rsidRPr="002B2BC2">
        <w:t>component graph</w:t>
      </w:r>
      <w:bookmarkEnd w:id="51"/>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中添加边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中添加边</w:t>
      </w:r>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r w:rsidR="0035428F">
        <w:rPr>
          <w:rFonts w:hint="eastAsia"/>
        </w:rPr>
        <w:t>个顶点，对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w:t>
      </w:r>
      <w:r w:rsidR="00B505AE">
        <w:rPr>
          <w:rFonts w:hint="eastAsia"/>
        </w:rPr>
        <w:lastRenderedPageBreak/>
        <w:t>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的入度和出度都相等</w:t>
      </w:r>
      <w:r w:rsidR="003341EB">
        <w:rPr>
          <w:rFonts w:hint="eastAsia"/>
        </w:rPr>
        <w:t>，进而在图</w:t>
      </w:r>
      <m:oMath>
        <m:r>
          <w:rPr>
            <w:rFonts w:ascii="Cambria Math" w:hAnsi="Cambria Math"/>
          </w:rPr>
          <m:t>G</m:t>
        </m:r>
      </m:oMath>
      <w:r w:rsidR="009E1D0F">
        <w:rPr>
          <w:rFonts w:hint="eastAsia"/>
        </w:rPr>
        <w:t>中每个顶点的</w:t>
      </w:r>
      <w:r w:rsidR="00147851">
        <w:rPr>
          <w:rFonts w:hint="eastAsia"/>
        </w:rPr>
        <w:t>入度和出度都相等</w:t>
      </w:r>
      <w:r w:rsidR="00E000B2">
        <w:rPr>
          <w:rFonts w:hint="eastAsia"/>
        </w:rPr>
        <w:t>.</w:t>
      </w:r>
    </w:p>
    <w:p w:rsidR="00E000B2" w:rsidRDefault="00331986">
      <w:r>
        <w:rPr>
          <w:rFonts w:hint="eastAsia"/>
        </w:rPr>
        <w:t>设对每个顶点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r>
        <w:rPr>
          <w:rFonts w:hint="eastAsia"/>
        </w:rPr>
        <w:t>可以</w:t>
      </w:r>
      <w:r w:rsidR="00C03E76">
        <w:rPr>
          <w:rFonts w:hint="eastAsia"/>
        </w:rPr>
        <w:t>沿</w:t>
      </w:r>
      <w:r w:rsidR="006F61CA">
        <w:rPr>
          <w:rFonts w:hint="eastAsia"/>
        </w:rPr>
        <w:t>从</w:t>
      </w:r>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，所以可以</w:t>
      </w:r>
      <w:r w:rsidR="00191AAE">
        <w:rPr>
          <w:rFonts w:hint="eastAsia"/>
        </w:rPr>
        <w:t>沿</w:t>
      </w:r>
      <w:r w:rsidR="00FE17A3">
        <w:rPr>
          <w:rFonts w:hint="eastAsia"/>
        </w:rPr>
        <w:t>从顶点</w:t>
      </w:r>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r w:rsidR="00B53293">
        <w:rPr>
          <w:rFonts w:hint="eastAsia"/>
        </w:rPr>
        <w:t>未访问过的</w:t>
      </w:r>
      <w:r w:rsidR="000913AC">
        <w:rPr>
          <w:rFonts w:hint="eastAsia"/>
        </w:rPr>
        <w:t>边离开</w:t>
      </w:r>
      <w:r w:rsidR="000913AC">
        <w:rPr>
          <w:rFonts w:hint="eastAsia"/>
        </w:rPr>
        <w:t>.</w:t>
      </w:r>
      <w:r w:rsidR="00EB2465">
        <w:rPr>
          <w:rFonts w:hint="eastAsia"/>
        </w:rPr>
        <w:t>因为图中的顶点和边数都是有限的，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2"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2"/>
      <w:r w:rsidR="00813480">
        <w:rPr>
          <w:rFonts w:hint="eastAsia"/>
        </w:rPr>
        <w:t>的</w:t>
      </w:r>
      <w:r w:rsidR="007B176C">
        <w:rPr>
          <w:rFonts w:hint="eastAsia"/>
        </w:rPr>
        <w:t>入度</w:t>
      </w:r>
      <w:r w:rsidR="001D25C2">
        <w:rPr>
          <w:rFonts w:hint="eastAsia"/>
        </w:rPr>
        <w:t>和</w:t>
      </w:r>
      <w:r w:rsidR="007B176C">
        <w:rPr>
          <w:rFonts w:hint="eastAsia"/>
        </w:rPr>
        <w:t>出度</w:t>
      </w:r>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中的边构成回路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中每个顶点的入度和出度仍然相等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中的顶点入度等于出度的</w:t>
      </w:r>
      <w:r w:rsidR="00F27C7D">
        <w:rPr>
          <w:rFonts w:hint="eastAsia"/>
        </w:rPr>
        <w:t>任意</w:t>
      </w:r>
      <w:r w:rsidR="00B13BE0">
        <w:rPr>
          <w:rFonts w:hint="eastAsia"/>
        </w:rPr>
        <w:t>分支</w:t>
      </w:r>
      <w:bookmarkStart w:id="53"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3"/>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注意每个顶点的入度等于出度，所以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r w:rsidR="00664ECF">
        <w:rPr>
          <w:rFonts w:hint="eastAsia"/>
        </w:rPr>
        <w:t>可以沿从</w:t>
      </w:r>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，所以可以沿从顶点</w:t>
      </w:r>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w:t>
      </w:r>
      <w:r w:rsidR="00664ECF">
        <w:rPr>
          <w:rFonts w:hint="eastAsia"/>
        </w:rPr>
        <w:lastRenderedPageBreak/>
        <w:t>步骤可以不断进行下去，对于</w:t>
      </w:r>
      <m:oMath>
        <m:r>
          <w:rPr>
            <w:rFonts w:ascii="Cambria Math" w:hAnsi="Cambria Math"/>
          </w:rPr>
          <m:t>u</m:t>
        </m:r>
      </m:oMath>
      <w:r w:rsidR="00664ECF">
        <w:rPr>
          <w:rFonts w:hint="eastAsia"/>
        </w:rPr>
        <w:t>以外的顶点，可以沿一条边到达并且沿另一条之前未访问过的边离开</w:t>
      </w:r>
      <w:r w:rsidR="00664ECF">
        <w:rPr>
          <w:rFonts w:hint="eastAsia"/>
        </w:rPr>
        <w:t>.</w:t>
      </w:r>
      <w:r w:rsidR="00664ECF">
        <w:rPr>
          <w:rFonts w:hint="eastAsia"/>
        </w:rPr>
        <w:t>因为图中的顶点和边数都是有限的，所以必然会回到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r w:rsidR="007C648D">
        <w:rPr>
          <w:rFonts w:hint="eastAsia"/>
        </w:rPr>
        <w:t>未访问过的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中还有未访问的</w:t>
      </w:r>
      <w:r w:rsidR="005A32C5">
        <w:rPr>
          <w:rFonts w:hint="eastAsia"/>
        </w:rPr>
        <w:t>边，</w:t>
      </w:r>
      <w:r w:rsidR="00D749CA">
        <w:rPr>
          <w:rFonts w:hint="eastAsia"/>
        </w:rPr>
        <w:t>根据图的连通性，必然有未访问过的边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lists,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4" w:name="OLE_LINK71"/>
      <w:bookmarkStart w:id="55" w:name="OLE_LINK72"/>
      <m:oMath>
        <m:r>
          <w:rPr>
            <w:rFonts w:ascii="Cambria Math" w:hAnsi="Cambria Math"/>
          </w:rPr>
          <m:t>T</m:t>
        </m:r>
      </m:oMath>
      <w:bookmarkEnd w:id="54"/>
      <w:bookmarkEnd w:id="55"/>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into </w:t>
      </w:r>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1. a vertex</w:t>
      </w:r>
      <w:r w:rsidR="000C7086">
        <w:rPr>
          <w:rFonts w:hint="eastAsia"/>
        </w:rPr>
        <w:t xml:space="preserve"> </w:t>
      </w:r>
      <m:oMath>
        <m:r>
          <w:rPr>
            <w:rFonts w:ascii="Cambria Math" w:hAnsi="Cambria Math"/>
          </w:rPr>
          <m:t>v</m:t>
        </m:r>
      </m:oMath>
      <w:r>
        <w:t>, and</w:t>
      </w:r>
    </w:p>
    <w:p w:rsidR="000060A9" w:rsidRDefault="003C1AEA" w:rsidP="003C1AEA">
      <w:r>
        <w:t xml:space="preserve">2. a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且其权值之和</w:t>
      </w:r>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edges </w:t>
      </w:r>
      <m:oMath>
        <m:r>
          <w:rPr>
            <w:rFonts w:ascii="Cambria Math" w:hAnsi="Cambria Math"/>
          </w:rPr>
          <m:t>A</m:t>
        </m:r>
      </m:oMath>
      <w:r>
        <w:t>, maintaining the following loop invariant:</w:t>
      </w:r>
    </w:p>
    <w:p w:rsidR="0056378D" w:rsidRDefault="0056378D" w:rsidP="0056378D">
      <w:r>
        <w:t xml:space="preserve">Prior to each iteration,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for </w:t>
      </w:r>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GENERIC-MST(</w:t>
      </w:r>
      <w:r w:rsidRPr="003F0B84">
        <w:rPr>
          <w:i/>
          <w:iCs/>
        </w:rPr>
        <w:t>G</w:t>
      </w:r>
      <w:r w:rsidRPr="003F0B84">
        <w:t xml:space="preserve">, </w:t>
      </w:r>
      <w:r w:rsidRPr="003F0B84">
        <w:rPr>
          <w:i/>
          <w:iCs/>
        </w:rPr>
        <w:t>w</w:t>
      </w:r>
      <w:r w:rsidRPr="003F0B84">
        <w:t>)</w:t>
      </w:r>
    </w:p>
    <w:p w:rsidR="003F0B84" w:rsidRPr="003F0B84" w:rsidRDefault="003F0B84" w:rsidP="003F0B84">
      <w:r w:rsidRPr="003F0B84">
        <w:t xml:space="preserve">1  </w:t>
      </w:r>
      <w:r w:rsidRPr="003F0B84">
        <w:rPr>
          <w:i/>
          <w:iCs/>
        </w:rPr>
        <w:t>A</w:t>
      </w:r>
      <w:r w:rsidRPr="003F0B84">
        <w:t xml:space="preserve"> ← Ø</w:t>
      </w:r>
    </w:p>
    <w:p w:rsidR="003F0B84" w:rsidRPr="003F0B84" w:rsidRDefault="003F0B84" w:rsidP="003F0B84">
      <w:r w:rsidRPr="003F0B84">
        <w:t xml:space="preserve">2  </w:t>
      </w:r>
      <w:r w:rsidRPr="003F0B84">
        <w:rPr>
          <w:b/>
          <w:bCs/>
        </w:rPr>
        <w:t>while</w:t>
      </w:r>
      <w:r w:rsidRPr="003F0B84">
        <w:t xml:space="preserve"> </w:t>
      </w:r>
      <w:r w:rsidRPr="003F0B84">
        <w:rPr>
          <w:i/>
          <w:iCs/>
        </w:rPr>
        <w:t>A</w:t>
      </w:r>
      <w:r w:rsidRPr="003F0B84">
        <w:t xml:space="preserve"> does not form a spanning tree</w:t>
      </w:r>
    </w:p>
    <w:p w:rsidR="003F0B84" w:rsidRPr="003F0B84" w:rsidRDefault="003F0B84" w:rsidP="003F0B84">
      <w:r w:rsidRPr="003F0B84">
        <w:lastRenderedPageBreak/>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r w:rsidRPr="003F0B84">
        <w:t xml:space="preserve">5  </w:t>
      </w:r>
      <w:r w:rsidRPr="003F0B84">
        <w:rPr>
          <w:b/>
          <w:bCs/>
        </w:rPr>
        <w:t>return</w:t>
      </w:r>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of </w:t>
      </w:r>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in </w:t>
      </w:r>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ight is the minimum of 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for </w:t>
      </w:r>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for </w:t>
      </w:r>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r w:rsidR="00C32FB1">
        <w:rPr>
          <w:rFonts w:hint="eastAsia"/>
        </w:rPr>
        <w:t>包含边</w:t>
      </w:r>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r w:rsidR="00D77AD1">
        <w:rPr>
          <w:rFonts w:hint="eastAsia"/>
        </w:rPr>
        <w:t>包含边</w:t>
      </w:r>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中去掉边</w:t>
      </w:r>
      <m:oMath>
        <m:r>
          <w:rPr>
            <w:rFonts w:ascii="Cambria Math" w:hAnsi="Cambria Math"/>
          </w:rPr>
          <m:t>(x,y)</m:t>
        </m:r>
      </m:oMath>
      <w:r w:rsidR="004C32F9">
        <w:rPr>
          <w:rFonts w:hint="eastAsia"/>
        </w:rPr>
        <w:t>就不再是连通的，</w:t>
      </w:r>
      <w:r w:rsidR="00C715CC">
        <w:rPr>
          <w:rFonts w:hint="eastAsia"/>
        </w:rPr>
        <w:t>但是再加入边</w:t>
      </w:r>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for </w:t>
      </w:r>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in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的一条轻边</w:t>
      </w:r>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 xml:space="preserve">edge in the graph that </w:t>
      </w:r>
      <w:r>
        <w:lastRenderedPageBreak/>
        <w:t>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by </w:t>
      </w:r>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for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algorithm as</w:t>
      </w:r>
      <w:r w:rsidR="00F115A1">
        <w:rPr>
          <w:rFonts w:hint="eastAsia"/>
        </w:rPr>
        <w:t xml:space="preserve"> </w:t>
      </w:r>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for </w:t>
      </w:r>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与树中某一顶点相连的边中的最小权值；按照约定，如果不存在这样的边则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he total time for Prim’s algorithm is</w:t>
      </w:r>
      <w:r w:rsidR="00F92687">
        <w:rPr>
          <w:rFonts w:hint="eastAsia"/>
        </w:rPr>
        <w:t xml:space="preserve"> </w:t>
      </w:r>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6" w:name="OLE_LINK69"/>
      <w:r w:rsidR="00143409">
        <w:rPr>
          <w:rFonts w:hint="eastAsia"/>
        </w:rPr>
        <w:t>单源</w:t>
      </w:r>
      <w:bookmarkEnd w:id="56"/>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给出的是一个带权的有向图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为从边到实型权值的映射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的权是指其组成边的所有权值之和：</w:t>
      </w:r>
    </w:p>
    <w:p w:rsidR="00704D07" w:rsidRPr="00EB49AA" w:rsidRDefault="00EB49AA">
      <w:pPr>
        <w:rPr>
          <w:i/>
        </w:rPr>
      </w:pPr>
      <m:oMathPara>
        <m:oMath>
          <m:r>
            <w:rPr>
              <w:rFonts w:ascii="Cambria Math" w:hAnsi="Cambria Math"/>
            </w:rPr>
            <w:lastRenderedPageBreak/>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7" w:name="OLE_LINK67"/>
      <w:bookmarkStart w:id="58"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7"/>
          <w:bookmarkEnd w:id="58"/>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对于一给定的带权有向图</w:t>
      </w:r>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9"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9"/>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r>
        <w:rPr>
          <w:rFonts w:hint="eastAsia"/>
        </w:rPr>
        <w:t>负权值边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可达的负权回路，那么最短路径的权的定义就不能成立了</w:t>
      </w:r>
      <w:r w:rsidR="00921CFF">
        <w:rPr>
          <w:rFonts w:hint="eastAsia"/>
        </w:rPr>
        <w:t>.</w:t>
      </w:r>
      <w:r w:rsidR="001D422E">
        <w:rPr>
          <w:rFonts w:hint="eastAsia"/>
        </w:rPr>
        <w:t>如果从</w:t>
      </w:r>
      <w:bookmarkStart w:id="60" w:name="OLE_LINK73"/>
      <w:bookmarkStart w:id="61" w:name="OLE_LINK74"/>
      <m:oMath>
        <m:r>
          <w:rPr>
            <w:rFonts w:ascii="Cambria Math" w:hAnsi="Cambria Math"/>
          </w:rPr>
          <m:t>s</m:t>
        </m:r>
      </m:oMath>
      <w:bookmarkEnd w:id="60"/>
      <w:bookmarkEnd w:id="61"/>
      <w:r w:rsidR="009F328A">
        <w:rPr>
          <w:rFonts w:hint="eastAsia"/>
        </w:rPr>
        <w:t>到</w:t>
      </w:r>
      <m:oMath>
        <m:r>
          <w:rPr>
            <w:rFonts w:ascii="Cambria Math" w:hAnsi="Cambria Math"/>
          </w:rPr>
          <m:t>v</m:t>
        </m:r>
      </m:oMath>
      <w:r w:rsidR="00D43AD5">
        <w:rPr>
          <w:rFonts w:hint="eastAsia"/>
        </w:rPr>
        <w:t>的某路径中存在一条负权回路，定义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647C31">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647C31">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647C3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r w:rsidR="003F2C1F">
        <w:rPr>
          <w:rFonts w:hint="eastAsia"/>
        </w:rPr>
        <w:t>是带权有向图，</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2"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2"/>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3" w:name="OLE_LINK76"/>
      <m:oMath>
        <m:r>
          <w:rPr>
            <w:rFonts w:ascii="Cambria Math" w:hAnsi="Cambria Math"/>
          </w:rPr>
          <m:t>v</m:t>
        </m:r>
        <w:bookmarkEnd w:id="63"/>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的最短路径权值的上界，称为最短路径估计</w:t>
      </w:r>
      <w:r w:rsidR="00F56D93">
        <w:rPr>
          <w:rFonts w:hint="eastAsia"/>
        </w:rPr>
        <w:t>.</w:t>
      </w:r>
    </w:p>
    <w:p w:rsidR="007F5042" w:rsidRPr="007F5042" w:rsidRDefault="007F5042" w:rsidP="007F5042">
      <w:r w:rsidRPr="007F5042">
        <w:t>INITIALIZE-SINGLE-SOURCE(</w:t>
      </w:r>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lastRenderedPageBreak/>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r w:rsidRPr="007F5042">
        <w:t xml:space="preserve">4  </w:t>
      </w:r>
      <w:r w:rsidRPr="007F5042">
        <w:rPr>
          <w:i/>
          <w:iCs/>
        </w:rPr>
        <w:t>d</w:t>
      </w:r>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4"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4"/>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5" w:name="OLE_LINK80"/>
      <w:bookmarkStart w:id="66"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5"/>
      <w:bookmarkEnd w:id="66"/>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r w:rsidRPr="00EC4AEC">
        <w:t>RELAX(</w:t>
      </w:r>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r w:rsidRPr="00EC4AEC">
        <w:t xml:space="preserve">1  </w:t>
      </w:r>
      <w:r w:rsidRPr="00EC4AEC">
        <w:rPr>
          <w:b/>
          <w:bCs/>
        </w:rPr>
        <w:t>if</w:t>
      </w:r>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r w:rsidR="00095A71">
        <w:rPr>
          <w:rFonts w:hint="eastAsia"/>
        </w:rPr>
        <w:t>是带权有向图，</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r w:rsidR="00721660">
        <w:rPr>
          <w:rFonts w:hint="eastAsia"/>
        </w:rPr>
        <w:t>是带权有向图，其权函数为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属于一个负权回路</w:t>
      </w:r>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假设在</w:t>
      </w:r>
      <w:r w:rsidR="00E0369E">
        <w:rPr>
          <w:rFonts w:hint="eastAsia"/>
        </w:rPr>
        <w:t>带权有向图</w:t>
      </w:r>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w:t>
      </w:r>
      <w:r w:rsidR="00BA5341">
        <w:rPr>
          <w:rFonts w:hint="eastAsia"/>
        </w:rPr>
        <w:lastRenderedPageBreak/>
        <w:t>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为一个带权有向图</w:t>
      </w:r>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r w:rsidR="0067514D">
        <w:rPr>
          <w:rFonts w:hint="eastAsia"/>
        </w:rPr>
        <w:t>是带权有向图，其权函数为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r w:rsidR="003E7E71">
        <w:rPr>
          <w:rFonts w:hint="eastAsia"/>
        </w:rPr>
        <w:t>是带权有向图，其权函数为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无论其它边是否发生松弛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r w:rsidR="00075B0B">
        <w:rPr>
          <w:rFonts w:hint="eastAsia"/>
        </w:rPr>
        <w:t>是带权有向图，其权函数为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可达的负权回路</w:t>
      </w:r>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lastRenderedPageBreak/>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r w:rsidR="00F1239C">
        <w:rPr>
          <w:rFonts w:hint="eastAsia"/>
        </w:rPr>
        <w:t>是带权有向图，其权函数为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可达的负权回路</w:t>
      </w:r>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647C31">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r w:rsidR="003E63A9">
        <w:rPr>
          <w:rFonts w:hint="eastAsia"/>
        </w:rPr>
        <w:t>个点值对所形成的集合：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w:t>
      </w:r>
      <w:r w:rsidR="008068A7">
        <w:rPr>
          <w:rFonts w:hint="eastAsia"/>
        </w:rPr>
        <w:lastRenderedPageBreak/>
        <w:t>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647C31">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lastRenderedPageBreak/>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lastRenderedPageBreak/>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任意两个顶点由唯一一条简单路径相连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w:t>
      </w:r>
      <w:r w:rsidR="00AC49BD">
        <w:rPr>
          <w:rFonts w:hint="eastAsia"/>
        </w:rPr>
        <w:lastRenderedPageBreak/>
        <w:t>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C31" w:rsidRDefault="00647C31" w:rsidP="00257387">
      <w:r>
        <w:separator/>
      </w:r>
    </w:p>
  </w:endnote>
  <w:endnote w:type="continuationSeparator" w:id="0">
    <w:p w:rsidR="00647C31" w:rsidRDefault="00647C31"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C31" w:rsidRDefault="00647C31" w:rsidP="00257387">
      <w:r>
        <w:separator/>
      </w:r>
    </w:p>
  </w:footnote>
  <w:footnote w:type="continuationSeparator" w:id="0">
    <w:p w:rsidR="00647C31" w:rsidRDefault="00647C31"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0E1"/>
    <w:rsid w:val="000104E7"/>
    <w:rsid w:val="000105A9"/>
    <w:rsid w:val="000106AB"/>
    <w:rsid w:val="00010C1A"/>
    <w:rsid w:val="000117A5"/>
    <w:rsid w:val="000118CE"/>
    <w:rsid w:val="000118DC"/>
    <w:rsid w:val="00011909"/>
    <w:rsid w:val="00011FDD"/>
    <w:rsid w:val="000120FE"/>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850"/>
    <w:rsid w:val="00025914"/>
    <w:rsid w:val="00025CBA"/>
    <w:rsid w:val="00025D27"/>
    <w:rsid w:val="00025F0D"/>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2227"/>
    <w:rsid w:val="000327DC"/>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506F7"/>
    <w:rsid w:val="00050712"/>
    <w:rsid w:val="000509D2"/>
    <w:rsid w:val="00050A74"/>
    <w:rsid w:val="00050CD1"/>
    <w:rsid w:val="00050D1E"/>
    <w:rsid w:val="0005102F"/>
    <w:rsid w:val="000512D6"/>
    <w:rsid w:val="000513FE"/>
    <w:rsid w:val="00051882"/>
    <w:rsid w:val="0005199A"/>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1B"/>
    <w:rsid w:val="00084B78"/>
    <w:rsid w:val="00084D0C"/>
    <w:rsid w:val="0008523C"/>
    <w:rsid w:val="000858B6"/>
    <w:rsid w:val="00085C36"/>
    <w:rsid w:val="00085E2B"/>
    <w:rsid w:val="0008604D"/>
    <w:rsid w:val="000862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543"/>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CE4"/>
    <w:rsid w:val="000B1049"/>
    <w:rsid w:val="000B1465"/>
    <w:rsid w:val="000B15D5"/>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C"/>
    <w:rsid w:val="000E0BA4"/>
    <w:rsid w:val="000E0DFF"/>
    <w:rsid w:val="000E0EDA"/>
    <w:rsid w:val="000E1652"/>
    <w:rsid w:val="000E1C7B"/>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5FB1"/>
    <w:rsid w:val="000F66B8"/>
    <w:rsid w:val="000F6C5A"/>
    <w:rsid w:val="000F6CAD"/>
    <w:rsid w:val="000F6D64"/>
    <w:rsid w:val="000F6E54"/>
    <w:rsid w:val="000F7077"/>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63B"/>
    <w:rsid w:val="00121951"/>
    <w:rsid w:val="001219DB"/>
    <w:rsid w:val="00121ACB"/>
    <w:rsid w:val="00121ACD"/>
    <w:rsid w:val="00121BE5"/>
    <w:rsid w:val="00121F05"/>
    <w:rsid w:val="00122140"/>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5084"/>
    <w:rsid w:val="00125407"/>
    <w:rsid w:val="0012560A"/>
    <w:rsid w:val="0012606F"/>
    <w:rsid w:val="0012614A"/>
    <w:rsid w:val="001264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3957"/>
    <w:rsid w:val="00144200"/>
    <w:rsid w:val="0014440C"/>
    <w:rsid w:val="001444D8"/>
    <w:rsid w:val="001447AA"/>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10DD"/>
    <w:rsid w:val="00161365"/>
    <w:rsid w:val="00161844"/>
    <w:rsid w:val="001619E0"/>
    <w:rsid w:val="001623CB"/>
    <w:rsid w:val="00162BA4"/>
    <w:rsid w:val="0016327A"/>
    <w:rsid w:val="0016340F"/>
    <w:rsid w:val="00163752"/>
    <w:rsid w:val="00163817"/>
    <w:rsid w:val="00163CA8"/>
    <w:rsid w:val="00163EEB"/>
    <w:rsid w:val="00164624"/>
    <w:rsid w:val="001649A3"/>
    <w:rsid w:val="00164ADE"/>
    <w:rsid w:val="00164B22"/>
    <w:rsid w:val="00164E17"/>
    <w:rsid w:val="00164EF9"/>
    <w:rsid w:val="00165C3B"/>
    <w:rsid w:val="00165C94"/>
    <w:rsid w:val="00166228"/>
    <w:rsid w:val="0016623D"/>
    <w:rsid w:val="001663C0"/>
    <w:rsid w:val="00166601"/>
    <w:rsid w:val="001667E2"/>
    <w:rsid w:val="001667F4"/>
    <w:rsid w:val="00166E8B"/>
    <w:rsid w:val="00166FEB"/>
    <w:rsid w:val="00167595"/>
    <w:rsid w:val="001675A5"/>
    <w:rsid w:val="001679C9"/>
    <w:rsid w:val="00167C12"/>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864"/>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E7EFE"/>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178"/>
    <w:rsid w:val="002022F1"/>
    <w:rsid w:val="00202474"/>
    <w:rsid w:val="002028D3"/>
    <w:rsid w:val="002029FE"/>
    <w:rsid w:val="00202AC2"/>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06E"/>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327"/>
    <w:rsid w:val="00242842"/>
    <w:rsid w:val="00242D18"/>
    <w:rsid w:val="00243211"/>
    <w:rsid w:val="0024337F"/>
    <w:rsid w:val="00243B8A"/>
    <w:rsid w:val="00243D96"/>
    <w:rsid w:val="00243FEE"/>
    <w:rsid w:val="00244B4C"/>
    <w:rsid w:val="00244C7E"/>
    <w:rsid w:val="0024500F"/>
    <w:rsid w:val="00245202"/>
    <w:rsid w:val="00245A1B"/>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3446"/>
    <w:rsid w:val="002934CF"/>
    <w:rsid w:val="002934EB"/>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92B"/>
    <w:rsid w:val="002D3C48"/>
    <w:rsid w:val="002D3C88"/>
    <w:rsid w:val="002D3EE3"/>
    <w:rsid w:val="002D40E3"/>
    <w:rsid w:val="002D47BA"/>
    <w:rsid w:val="002D514E"/>
    <w:rsid w:val="002D53B6"/>
    <w:rsid w:val="002D549C"/>
    <w:rsid w:val="002D5CE7"/>
    <w:rsid w:val="002D5D43"/>
    <w:rsid w:val="002D600E"/>
    <w:rsid w:val="002D6120"/>
    <w:rsid w:val="002D6157"/>
    <w:rsid w:val="002D64CF"/>
    <w:rsid w:val="002D6597"/>
    <w:rsid w:val="002D6B12"/>
    <w:rsid w:val="002D6D67"/>
    <w:rsid w:val="002D6E84"/>
    <w:rsid w:val="002D6E99"/>
    <w:rsid w:val="002D73A8"/>
    <w:rsid w:val="002D764B"/>
    <w:rsid w:val="002E03C6"/>
    <w:rsid w:val="002E0419"/>
    <w:rsid w:val="002E042B"/>
    <w:rsid w:val="002E051E"/>
    <w:rsid w:val="002E07C6"/>
    <w:rsid w:val="002E09D9"/>
    <w:rsid w:val="002E0A3A"/>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D0E"/>
    <w:rsid w:val="0030717C"/>
    <w:rsid w:val="00307198"/>
    <w:rsid w:val="0030721E"/>
    <w:rsid w:val="0030722B"/>
    <w:rsid w:val="00307B90"/>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2DE7"/>
    <w:rsid w:val="003231BC"/>
    <w:rsid w:val="00323922"/>
    <w:rsid w:val="003239F7"/>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783"/>
    <w:rsid w:val="00327804"/>
    <w:rsid w:val="003279DC"/>
    <w:rsid w:val="00327CC3"/>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B73"/>
    <w:rsid w:val="00356C75"/>
    <w:rsid w:val="00356FC3"/>
    <w:rsid w:val="00357127"/>
    <w:rsid w:val="003572C9"/>
    <w:rsid w:val="00357334"/>
    <w:rsid w:val="00357352"/>
    <w:rsid w:val="003579EE"/>
    <w:rsid w:val="00357D78"/>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3BD"/>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4A0"/>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AA8"/>
    <w:rsid w:val="003E4FC8"/>
    <w:rsid w:val="003E502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D70"/>
    <w:rsid w:val="003F1EAF"/>
    <w:rsid w:val="003F1F98"/>
    <w:rsid w:val="003F1FD8"/>
    <w:rsid w:val="003F266C"/>
    <w:rsid w:val="003F2BDA"/>
    <w:rsid w:val="003F2C17"/>
    <w:rsid w:val="003F2C1F"/>
    <w:rsid w:val="003F2E3F"/>
    <w:rsid w:val="003F311D"/>
    <w:rsid w:val="003F3431"/>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895"/>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A08"/>
    <w:rsid w:val="00420DDD"/>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1DA"/>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714"/>
    <w:rsid w:val="004359E3"/>
    <w:rsid w:val="00435C0A"/>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C5A"/>
    <w:rsid w:val="00456C74"/>
    <w:rsid w:val="00456ED9"/>
    <w:rsid w:val="004575D7"/>
    <w:rsid w:val="004579BF"/>
    <w:rsid w:val="00457A16"/>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10A3"/>
    <w:rsid w:val="0048139D"/>
    <w:rsid w:val="004813FF"/>
    <w:rsid w:val="0048183C"/>
    <w:rsid w:val="00481EB7"/>
    <w:rsid w:val="00481EFE"/>
    <w:rsid w:val="00481F24"/>
    <w:rsid w:val="0048237E"/>
    <w:rsid w:val="00482C5A"/>
    <w:rsid w:val="00483368"/>
    <w:rsid w:val="00483EC5"/>
    <w:rsid w:val="00484034"/>
    <w:rsid w:val="004843F2"/>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D7E"/>
    <w:rsid w:val="004C404A"/>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F34"/>
    <w:rsid w:val="00503FDF"/>
    <w:rsid w:val="005040E9"/>
    <w:rsid w:val="0050411B"/>
    <w:rsid w:val="005044D4"/>
    <w:rsid w:val="005045C8"/>
    <w:rsid w:val="0050477A"/>
    <w:rsid w:val="00505279"/>
    <w:rsid w:val="005052A1"/>
    <w:rsid w:val="00505AA2"/>
    <w:rsid w:val="00505E34"/>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A72"/>
    <w:rsid w:val="00520BC3"/>
    <w:rsid w:val="00520D5E"/>
    <w:rsid w:val="00520EBE"/>
    <w:rsid w:val="0052157F"/>
    <w:rsid w:val="00521600"/>
    <w:rsid w:val="00521623"/>
    <w:rsid w:val="00521801"/>
    <w:rsid w:val="005218FD"/>
    <w:rsid w:val="00521D25"/>
    <w:rsid w:val="00522221"/>
    <w:rsid w:val="00522628"/>
    <w:rsid w:val="005226F2"/>
    <w:rsid w:val="00522797"/>
    <w:rsid w:val="00522C10"/>
    <w:rsid w:val="005233C1"/>
    <w:rsid w:val="005234E3"/>
    <w:rsid w:val="005240DB"/>
    <w:rsid w:val="005242A0"/>
    <w:rsid w:val="0052436B"/>
    <w:rsid w:val="00524444"/>
    <w:rsid w:val="00524445"/>
    <w:rsid w:val="005246E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3"/>
    <w:rsid w:val="00534A4F"/>
    <w:rsid w:val="00534B2A"/>
    <w:rsid w:val="00534EF3"/>
    <w:rsid w:val="00535157"/>
    <w:rsid w:val="00535167"/>
    <w:rsid w:val="005351CE"/>
    <w:rsid w:val="005353F2"/>
    <w:rsid w:val="005353F3"/>
    <w:rsid w:val="00535796"/>
    <w:rsid w:val="005358F6"/>
    <w:rsid w:val="00535E71"/>
    <w:rsid w:val="00535E99"/>
    <w:rsid w:val="00536D7B"/>
    <w:rsid w:val="00536EA6"/>
    <w:rsid w:val="005373AB"/>
    <w:rsid w:val="00537AE5"/>
    <w:rsid w:val="00537B10"/>
    <w:rsid w:val="00537C08"/>
    <w:rsid w:val="00537D22"/>
    <w:rsid w:val="00540091"/>
    <w:rsid w:val="00540323"/>
    <w:rsid w:val="00540721"/>
    <w:rsid w:val="00540C58"/>
    <w:rsid w:val="00540F4B"/>
    <w:rsid w:val="00540FFA"/>
    <w:rsid w:val="00541661"/>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7314"/>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59"/>
    <w:rsid w:val="005C16E4"/>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F75"/>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621D"/>
    <w:rsid w:val="005F6559"/>
    <w:rsid w:val="005F657C"/>
    <w:rsid w:val="005F6B10"/>
    <w:rsid w:val="005F7488"/>
    <w:rsid w:val="005F75CF"/>
    <w:rsid w:val="005F7899"/>
    <w:rsid w:val="005F7E1A"/>
    <w:rsid w:val="006006E6"/>
    <w:rsid w:val="00600825"/>
    <w:rsid w:val="00600A3D"/>
    <w:rsid w:val="00600E55"/>
    <w:rsid w:val="006011CC"/>
    <w:rsid w:val="006012A2"/>
    <w:rsid w:val="0060134D"/>
    <w:rsid w:val="0060193B"/>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020"/>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5DAB"/>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D80"/>
    <w:rsid w:val="00652E14"/>
    <w:rsid w:val="00653235"/>
    <w:rsid w:val="00653317"/>
    <w:rsid w:val="0065372F"/>
    <w:rsid w:val="00653A65"/>
    <w:rsid w:val="00653BA1"/>
    <w:rsid w:val="00653E16"/>
    <w:rsid w:val="00654272"/>
    <w:rsid w:val="0065438C"/>
    <w:rsid w:val="00654C51"/>
    <w:rsid w:val="00654D1E"/>
    <w:rsid w:val="00654F1D"/>
    <w:rsid w:val="00654F87"/>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DDB"/>
    <w:rsid w:val="006A2F00"/>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C7C"/>
    <w:rsid w:val="006B4D30"/>
    <w:rsid w:val="006B5042"/>
    <w:rsid w:val="006B5141"/>
    <w:rsid w:val="006B5835"/>
    <w:rsid w:val="006B5916"/>
    <w:rsid w:val="006B5B2E"/>
    <w:rsid w:val="006B5DF8"/>
    <w:rsid w:val="006B6054"/>
    <w:rsid w:val="006B612D"/>
    <w:rsid w:val="006B6174"/>
    <w:rsid w:val="006B6238"/>
    <w:rsid w:val="006B6BAC"/>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9AF"/>
    <w:rsid w:val="006D6A0F"/>
    <w:rsid w:val="006D6B3F"/>
    <w:rsid w:val="006D6D9A"/>
    <w:rsid w:val="006D6DA3"/>
    <w:rsid w:val="006D72D0"/>
    <w:rsid w:val="006D7949"/>
    <w:rsid w:val="006E005A"/>
    <w:rsid w:val="006E02FF"/>
    <w:rsid w:val="006E0324"/>
    <w:rsid w:val="006E0339"/>
    <w:rsid w:val="006E0361"/>
    <w:rsid w:val="006E0367"/>
    <w:rsid w:val="006E067B"/>
    <w:rsid w:val="006E0906"/>
    <w:rsid w:val="006E0B03"/>
    <w:rsid w:val="006E0BFC"/>
    <w:rsid w:val="006E0D49"/>
    <w:rsid w:val="006E18A8"/>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407B"/>
    <w:rsid w:val="006E43E1"/>
    <w:rsid w:val="006E4CA2"/>
    <w:rsid w:val="006E4F69"/>
    <w:rsid w:val="006E55DC"/>
    <w:rsid w:val="006E56B1"/>
    <w:rsid w:val="006E5793"/>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BCF"/>
    <w:rsid w:val="00730F1D"/>
    <w:rsid w:val="00730F3C"/>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D8B"/>
    <w:rsid w:val="00743E48"/>
    <w:rsid w:val="00744287"/>
    <w:rsid w:val="0074430C"/>
    <w:rsid w:val="00744624"/>
    <w:rsid w:val="0074474B"/>
    <w:rsid w:val="0074478E"/>
    <w:rsid w:val="0074479F"/>
    <w:rsid w:val="0074542F"/>
    <w:rsid w:val="007455BB"/>
    <w:rsid w:val="007455BF"/>
    <w:rsid w:val="0074590E"/>
    <w:rsid w:val="00745983"/>
    <w:rsid w:val="007459ED"/>
    <w:rsid w:val="00746063"/>
    <w:rsid w:val="00746659"/>
    <w:rsid w:val="0074683D"/>
    <w:rsid w:val="00746AC9"/>
    <w:rsid w:val="00746DB6"/>
    <w:rsid w:val="00746F12"/>
    <w:rsid w:val="00746FDA"/>
    <w:rsid w:val="00747019"/>
    <w:rsid w:val="00747395"/>
    <w:rsid w:val="0074763E"/>
    <w:rsid w:val="007479E7"/>
    <w:rsid w:val="00747A9C"/>
    <w:rsid w:val="0075002C"/>
    <w:rsid w:val="00750405"/>
    <w:rsid w:val="00750A02"/>
    <w:rsid w:val="00750E24"/>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9E"/>
    <w:rsid w:val="00766BBD"/>
    <w:rsid w:val="00766CC1"/>
    <w:rsid w:val="00766DE7"/>
    <w:rsid w:val="007670B7"/>
    <w:rsid w:val="007670D8"/>
    <w:rsid w:val="007676D8"/>
    <w:rsid w:val="0076781A"/>
    <w:rsid w:val="0076795E"/>
    <w:rsid w:val="0076797E"/>
    <w:rsid w:val="00767A46"/>
    <w:rsid w:val="00767EE8"/>
    <w:rsid w:val="0077034A"/>
    <w:rsid w:val="007703B0"/>
    <w:rsid w:val="00770626"/>
    <w:rsid w:val="00770686"/>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B63"/>
    <w:rsid w:val="007B6DED"/>
    <w:rsid w:val="007B6E86"/>
    <w:rsid w:val="007B6FBA"/>
    <w:rsid w:val="007B7304"/>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4A03"/>
    <w:rsid w:val="007C4C7B"/>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076"/>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A69"/>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072"/>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C1F"/>
    <w:rsid w:val="008B7CB1"/>
    <w:rsid w:val="008B7F63"/>
    <w:rsid w:val="008C0D21"/>
    <w:rsid w:val="008C0D39"/>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391"/>
    <w:rsid w:val="008D7541"/>
    <w:rsid w:val="008D75CA"/>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0D"/>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908"/>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6BD"/>
    <w:rsid w:val="009D575D"/>
    <w:rsid w:val="009D580A"/>
    <w:rsid w:val="009D5A19"/>
    <w:rsid w:val="009D5C9A"/>
    <w:rsid w:val="009D5D7C"/>
    <w:rsid w:val="009D6198"/>
    <w:rsid w:val="009D62FA"/>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2F5"/>
    <w:rsid w:val="00A066A0"/>
    <w:rsid w:val="00A06D92"/>
    <w:rsid w:val="00A0738C"/>
    <w:rsid w:val="00A07A6E"/>
    <w:rsid w:val="00A07DA3"/>
    <w:rsid w:val="00A07FE7"/>
    <w:rsid w:val="00A1026B"/>
    <w:rsid w:val="00A10890"/>
    <w:rsid w:val="00A109A2"/>
    <w:rsid w:val="00A10C79"/>
    <w:rsid w:val="00A10D13"/>
    <w:rsid w:val="00A11947"/>
    <w:rsid w:val="00A11950"/>
    <w:rsid w:val="00A11DF5"/>
    <w:rsid w:val="00A1268E"/>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14A"/>
    <w:rsid w:val="00A214DB"/>
    <w:rsid w:val="00A21CE2"/>
    <w:rsid w:val="00A21DE8"/>
    <w:rsid w:val="00A21EBB"/>
    <w:rsid w:val="00A21FA8"/>
    <w:rsid w:val="00A22213"/>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837"/>
    <w:rsid w:val="00A579B4"/>
    <w:rsid w:val="00A57B43"/>
    <w:rsid w:val="00A57E09"/>
    <w:rsid w:val="00A6026B"/>
    <w:rsid w:val="00A603F3"/>
    <w:rsid w:val="00A6045A"/>
    <w:rsid w:val="00A60B7C"/>
    <w:rsid w:val="00A60C5C"/>
    <w:rsid w:val="00A60CDD"/>
    <w:rsid w:val="00A60DF8"/>
    <w:rsid w:val="00A60F39"/>
    <w:rsid w:val="00A61770"/>
    <w:rsid w:val="00A61828"/>
    <w:rsid w:val="00A61AD8"/>
    <w:rsid w:val="00A61C24"/>
    <w:rsid w:val="00A61E4C"/>
    <w:rsid w:val="00A61E86"/>
    <w:rsid w:val="00A621C9"/>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868"/>
    <w:rsid w:val="00A66E42"/>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23CE"/>
    <w:rsid w:val="00A72422"/>
    <w:rsid w:val="00A72A3E"/>
    <w:rsid w:val="00A72FEF"/>
    <w:rsid w:val="00A73120"/>
    <w:rsid w:val="00A7328A"/>
    <w:rsid w:val="00A73366"/>
    <w:rsid w:val="00A73693"/>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D1"/>
    <w:rsid w:val="00A85363"/>
    <w:rsid w:val="00A85525"/>
    <w:rsid w:val="00A855E6"/>
    <w:rsid w:val="00A857DF"/>
    <w:rsid w:val="00A85E11"/>
    <w:rsid w:val="00A861A2"/>
    <w:rsid w:val="00A86626"/>
    <w:rsid w:val="00A86888"/>
    <w:rsid w:val="00A86EDA"/>
    <w:rsid w:val="00A871C8"/>
    <w:rsid w:val="00A879DB"/>
    <w:rsid w:val="00A87B38"/>
    <w:rsid w:val="00A87BA4"/>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4C29"/>
    <w:rsid w:val="00AB4E43"/>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A82"/>
    <w:rsid w:val="00AD0BEC"/>
    <w:rsid w:val="00AD0C2E"/>
    <w:rsid w:val="00AD0CDD"/>
    <w:rsid w:val="00AD176F"/>
    <w:rsid w:val="00AD184C"/>
    <w:rsid w:val="00AD1ACE"/>
    <w:rsid w:val="00AD1C9A"/>
    <w:rsid w:val="00AD2244"/>
    <w:rsid w:val="00AD22D4"/>
    <w:rsid w:val="00AD238D"/>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300A"/>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6F0F"/>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418E"/>
    <w:rsid w:val="00AF4275"/>
    <w:rsid w:val="00AF4452"/>
    <w:rsid w:val="00AF470E"/>
    <w:rsid w:val="00AF48D0"/>
    <w:rsid w:val="00AF48E2"/>
    <w:rsid w:val="00AF4AD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407B"/>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1107"/>
    <w:rsid w:val="00B4166C"/>
    <w:rsid w:val="00B41A17"/>
    <w:rsid w:val="00B41DA4"/>
    <w:rsid w:val="00B41E88"/>
    <w:rsid w:val="00B4221D"/>
    <w:rsid w:val="00B4311E"/>
    <w:rsid w:val="00B43224"/>
    <w:rsid w:val="00B4329D"/>
    <w:rsid w:val="00B43527"/>
    <w:rsid w:val="00B435BF"/>
    <w:rsid w:val="00B436C2"/>
    <w:rsid w:val="00B437BD"/>
    <w:rsid w:val="00B4386E"/>
    <w:rsid w:val="00B44146"/>
    <w:rsid w:val="00B443D7"/>
    <w:rsid w:val="00B44663"/>
    <w:rsid w:val="00B446C5"/>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B18"/>
    <w:rsid w:val="00B52DD7"/>
    <w:rsid w:val="00B52F6C"/>
    <w:rsid w:val="00B531B3"/>
    <w:rsid w:val="00B53293"/>
    <w:rsid w:val="00B5341C"/>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1E3"/>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15F"/>
    <w:rsid w:val="00B7243F"/>
    <w:rsid w:val="00B72615"/>
    <w:rsid w:val="00B72DF5"/>
    <w:rsid w:val="00B73814"/>
    <w:rsid w:val="00B73B14"/>
    <w:rsid w:val="00B73B52"/>
    <w:rsid w:val="00B73BAF"/>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CCC"/>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CEA"/>
    <w:rsid w:val="00BB0F4E"/>
    <w:rsid w:val="00BB1006"/>
    <w:rsid w:val="00BB14E2"/>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C7F"/>
    <w:rsid w:val="00BB5CDD"/>
    <w:rsid w:val="00BB5E0F"/>
    <w:rsid w:val="00BB6290"/>
    <w:rsid w:val="00BB6471"/>
    <w:rsid w:val="00BB64D4"/>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9AD"/>
    <w:rsid w:val="00BE3D1B"/>
    <w:rsid w:val="00BE3E4A"/>
    <w:rsid w:val="00BE4229"/>
    <w:rsid w:val="00BE47AB"/>
    <w:rsid w:val="00BE47BC"/>
    <w:rsid w:val="00BE49B9"/>
    <w:rsid w:val="00BE4A8F"/>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95"/>
    <w:rsid w:val="00C02B63"/>
    <w:rsid w:val="00C02C60"/>
    <w:rsid w:val="00C030D3"/>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E68"/>
    <w:rsid w:val="00C10F40"/>
    <w:rsid w:val="00C11110"/>
    <w:rsid w:val="00C11127"/>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2DE1"/>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F43"/>
    <w:rsid w:val="00C33F74"/>
    <w:rsid w:val="00C3404C"/>
    <w:rsid w:val="00C34152"/>
    <w:rsid w:val="00C341A5"/>
    <w:rsid w:val="00C342F9"/>
    <w:rsid w:val="00C34682"/>
    <w:rsid w:val="00C34895"/>
    <w:rsid w:val="00C34B93"/>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719"/>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EC"/>
    <w:rsid w:val="00CF0620"/>
    <w:rsid w:val="00CF0663"/>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B09"/>
    <w:rsid w:val="00D03EC2"/>
    <w:rsid w:val="00D04066"/>
    <w:rsid w:val="00D04152"/>
    <w:rsid w:val="00D04606"/>
    <w:rsid w:val="00D047DD"/>
    <w:rsid w:val="00D0529D"/>
    <w:rsid w:val="00D052E5"/>
    <w:rsid w:val="00D05480"/>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448"/>
    <w:rsid w:val="00D657AA"/>
    <w:rsid w:val="00D65873"/>
    <w:rsid w:val="00D65ECD"/>
    <w:rsid w:val="00D66515"/>
    <w:rsid w:val="00D6652F"/>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5AC"/>
    <w:rsid w:val="00D756FA"/>
    <w:rsid w:val="00D757D6"/>
    <w:rsid w:val="00D75A49"/>
    <w:rsid w:val="00D75A79"/>
    <w:rsid w:val="00D75CC2"/>
    <w:rsid w:val="00D7617D"/>
    <w:rsid w:val="00D7646C"/>
    <w:rsid w:val="00D76A38"/>
    <w:rsid w:val="00D76AB6"/>
    <w:rsid w:val="00D76DE2"/>
    <w:rsid w:val="00D7701C"/>
    <w:rsid w:val="00D77475"/>
    <w:rsid w:val="00D77563"/>
    <w:rsid w:val="00D77AD1"/>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4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2A7"/>
    <w:rsid w:val="00DB22D6"/>
    <w:rsid w:val="00DB23BC"/>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EA"/>
    <w:rsid w:val="00DB52F4"/>
    <w:rsid w:val="00DB590B"/>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7D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E"/>
    <w:rsid w:val="00DF5FE4"/>
    <w:rsid w:val="00DF5FF7"/>
    <w:rsid w:val="00DF61C5"/>
    <w:rsid w:val="00DF63BA"/>
    <w:rsid w:val="00DF6429"/>
    <w:rsid w:val="00DF660B"/>
    <w:rsid w:val="00DF6C38"/>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2AE"/>
    <w:rsid w:val="00E404E5"/>
    <w:rsid w:val="00E40629"/>
    <w:rsid w:val="00E40AF9"/>
    <w:rsid w:val="00E40DE3"/>
    <w:rsid w:val="00E40ED3"/>
    <w:rsid w:val="00E40FD7"/>
    <w:rsid w:val="00E41273"/>
    <w:rsid w:val="00E4127F"/>
    <w:rsid w:val="00E4168A"/>
    <w:rsid w:val="00E41788"/>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387"/>
    <w:rsid w:val="00E45410"/>
    <w:rsid w:val="00E45872"/>
    <w:rsid w:val="00E4598C"/>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2D8"/>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88F"/>
    <w:rsid w:val="00E77DCD"/>
    <w:rsid w:val="00E77F3E"/>
    <w:rsid w:val="00E805D1"/>
    <w:rsid w:val="00E80811"/>
    <w:rsid w:val="00E80EA9"/>
    <w:rsid w:val="00E80ED7"/>
    <w:rsid w:val="00E80F8C"/>
    <w:rsid w:val="00E81112"/>
    <w:rsid w:val="00E816AF"/>
    <w:rsid w:val="00E81793"/>
    <w:rsid w:val="00E819A4"/>
    <w:rsid w:val="00E81FCC"/>
    <w:rsid w:val="00E82002"/>
    <w:rsid w:val="00E82335"/>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3B5"/>
    <w:rsid w:val="00EC1897"/>
    <w:rsid w:val="00EC1B0A"/>
    <w:rsid w:val="00EC230C"/>
    <w:rsid w:val="00EC26D9"/>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6BB"/>
    <w:rsid w:val="00F50CA6"/>
    <w:rsid w:val="00F50DA3"/>
    <w:rsid w:val="00F512CC"/>
    <w:rsid w:val="00F512EC"/>
    <w:rsid w:val="00F516AF"/>
    <w:rsid w:val="00F51E8D"/>
    <w:rsid w:val="00F52103"/>
    <w:rsid w:val="00F52600"/>
    <w:rsid w:val="00F526F6"/>
    <w:rsid w:val="00F52826"/>
    <w:rsid w:val="00F52CC7"/>
    <w:rsid w:val="00F531C1"/>
    <w:rsid w:val="00F53A15"/>
    <w:rsid w:val="00F5401D"/>
    <w:rsid w:val="00F5418E"/>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FE"/>
    <w:rsid w:val="00F6551F"/>
    <w:rsid w:val="00F65AAA"/>
    <w:rsid w:val="00F663BD"/>
    <w:rsid w:val="00F6686B"/>
    <w:rsid w:val="00F66908"/>
    <w:rsid w:val="00F6690F"/>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714"/>
    <w:rsid w:val="00F71E67"/>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68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49"/>
    <w:rsid w:val="00FB02B8"/>
    <w:rsid w:val="00FB0755"/>
    <w:rsid w:val="00FB07DA"/>
    <w:rsid w:val="00FB0829"/>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1F4"/>
    <w:rsid w:val="00FB637F"/>
    <w:rsid w:val="00FB64B0"/>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379"/>
    <w:rsid w:val="00FC29D1"/>
    <w:rsid w:val="00FC2D24"/>
    <w:rsid w:val="00FC2F7B"/>
    <w:rsid w:val="00FC3238"/>
    <w:rsid w:val="00FC340C"/>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740"/>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4F0"/>
    <w:rsid w:val="00FF2A4E"/>
    <w:rsid w:val="00FF2AC8"/>
    <w:rsid w:val="00FF2CB5"/>
    <w:rsid w:val="00FF30FD"/>
    <w:rsid w:val="00FF3187"/>
    <w:rsid w:val="00FF31A9"/>
    <w:rsid w:val="00FF3B2C"/>
    <w:rsid w:val="00FF3D5A"/>
    <w:rsid w:val="00FF3F32"/>
    <w:rsid w:val="00FF4100"/>
    <w:rsid w:val="00FF4BD0"/>
    <w:rsid w:val="00FF4C8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EACB4-B801-43B6-A1E5-5A577A1D7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38565</TotalTime>
  <Pages>53</Pages>
  <Words>11707</Words>
  <Characters>66735</Characters>
  <Application>Microsoft Office Word</Application>
  <DocSecurity>0</DocSecurity>
  <Lines>556</Lines>
  <Paragraphs>156</Paragraphs>
  <ScaleCrop>false</ScaleCrop>
  <Company>Microsoft</Company>
  <LinksUpToDate>false</LinksUpToDate>
  <CharactersWithSpaces>78286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2016-10-02T11:19:00Z</dcterms:modified>
</cp:coreProperties>
</file>