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7E36" w14:textId="333C2F81" w:rsidR="00BB584C" w:rsidRDefault="009C763F" w:rsidP="00870C30">
      <w:pPr>
        <w:spacing w:after="120" w:line="240" w:lineRule="auto"/>
        <w:rPr>
          <w:b/>
          <w:bCs/>
        </w:rPr>
      </w:pPr>
      <w:r w:rsidRPr="009C763F">
        <w:rPr>
          <w:b/>
          <w:bCs/>
        </w:rPr>
        <w:t>Understanding the logic of</w:t>
      </w:r>
      <w:r>
        <w:rPr>
          <w:b/>
          <w:bCs/>
        </w:rPr>
        <w:t xml:space="preserve"> Revenue Margin Analysis with a simple example</w:t>
      </w:r>
    </w:p>
    <w:p w14:paraId="771C0280" w14:textId="77777777" w:rsidR="009C763F" w:rsidRDefault="009C763F" w:rsidP="00870C30">
      <w:pPr>
        <w:spacing w:after="120" w:line="240" w:lineRule="auto"/>
        <w:rPr>
          <w:b/>
          <w:bCs/>
        </w:rPr>
      </w:pPr>
    </w:p>
    <w:p w14:paraId="69839CD5" w14:textId="4FC219EA" w:rsidR="009C763F" w:rsidRDefault="009C763F" w:rsidP="00870C30">
      <w:pPr>
        <w:spacing w:after="120" w:line="240" w:lineRule="auto"/>
      </w:pPr>
      <w:r w:rsidRPr="009C763F">
        <w:drawing>
          <wp:inline distT="0" distB="0" distL="0" distR="0" wp14:anchorId="64690BD5" wp14:editId="2CDBFE02">
            <wp:extent cx="5943600" cy="1568450"/>
            <wp:effectExtent l="0" t="0" r="0" b="0"/>
            <wp:docPr id="1031783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37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9ECC" w14:textId="77777777" w:rsidR="009C763F" w:rsidRDefault="009C763F" w:rsidP="00870C30">
      <w:pPr>
        <w:spacing w:after="120" w:line="240" w:lineRule="auto"/>
      </w:pPr>
    </w:p>
    <w:p w14:paraId="2F5FBD12" w14:textId="28B62EB3" w:rsidR="009C763F" w:rsidRDefault="009C763F" w:rsidP="00870C30">
      <w:pPr>
        <w:spacing w:after="120" w:line="240" w:lineRule="auto"/>
      </w:pPr>
      <w:r>
        <w:t>Case Study Overview:</w:t>
      </w:r>
    </w:p>
    <w:p w14:paraId="2390224C" w14:textId="27A483BA" w:rsidR="009C763F" w:rsidRDefault="00315511" w:rsidP="00870C30">
      <w:pPr>
        <w:spacing w:after="120" w:line="240" w:lineRule="auto"/>
      </w:pPr>
      <w:r>
        <w:t xml:space="preserve">We have three products: A, B and C. They are undergoing changes </w:t>
      </w:r>
      <w:r w:rsidR="00B3546B">
        <w:t>in</w:t>
      </w:r>
      <w:r>
        <w:t xml:space="preserve"> price, cost and quantity over 2 years; therefore, our revenue margin has changed. Our goal is to answer following questions: (1). What are the </w:t>
      </w:r>
      <w:r w:rsidRPr="00B3546B">
        <w:rPr>
          <w:b/>
          <w:bCs/>
        </w:rPr>
        <w:t>driving factors</w:t>
      </w:r>
      <w:r>
        <w:t xml:space="preserve"> in the revenue margin change? (2). What is the </w:t>
      </w:r>
      <w:proofErr w:type="gramStart"/>
      <w:r w:rsidRPr="00B3546B">
        <w:rPr>
          <w:b/>
          <w:bCs/>
        </w:rPr>
        <w:t>product</w:t>
      </w:r>
      <w:proofErr w:type="gramEnd"/>
      <w:r w:rsidRPr="00B3546B">
        <w:rPr>
          <w:b/>
          <w:bCs/>
        </w:rPr>
        <w:t xml:space="preserve"> mix effect</w:t>
      </w:r>
      <w:r>
        <w:t xml:space="preserve"> and how has each product performed with regards to the product mix?</w:t>
      </w:r>
      <w:r w:rsidR="002F583B">
        <w:t xml:space="preserve"> (3)</w:t>
      </w:r>
      <w:r w:rsidR="00410C4F">
        <w:t xml:space="preserve"> Looking </w:t>
      </w:r>
      <w:r w:rsidR="00A83F73">
        <w:t>at</w:t>
      </w:r>
      <w:r w:rsidR="00410C4F">
        <w:t xml:space="preserve"> </w:t>
      </w:r>
      <w:r w:rsidR="00410C4F" w:rsidRPr="00C8655C">
        <w:rPr>
          <w:b/>
          <w:bCs/>
        </w:rPr>
        <w:t>each product itself</w:t>
      </w:r>
      <w:r w:rsidR="00410C4F">
        <w:t xml:space="preserve">, </w:t>
      </w:r>
      <w:r w:rsidR="00EB52D0">
        <w:t xml:space="preserve">how has it performed </w:t>
      </w:r>
      <w:r w:rsidR="00C8655C">
        <w:t>at</w:t>
      </w:r>
      <w:r w:rsidR="00EB52D0">
        <w:t xml:space="preserve"> an operat</w:t>
      </w:r>
      <w:r w:rsidR="00741BF0">
        <w:t>ional level?</w:t>
      </w:r>
    </w:p>
    <w:p w14:paraId="7FD1E03D" w14:textId="77777777" w:rsidR="00876BEC" w:rsidRDefault="00876BEC" w:rsidP="00870C30">
      <w:pPr>
        <w:spacing w:after="120" w:line="240" w:lineRule="auto"/>
      </w:pPr>
    </w:p>
    <w:p w14:paraId="15BE4E91" w14:textId="57A7E115" w:rsidR="00453753" w:rsidRDefault="003D0A19" w:rsidP="00870C30">
      <w:pPr>
        <w:spacing w:after="120" w:line="240" w:lineRule="auto"/>
      </w:pPr>
      <w:r>
        <w:t xml:space="preserve">Here, we provide an analytical framework which </w:t>
      </w:r>
      <w:r w:rsidR="003269E2">
        <w:t>consists of two perspectives</w:t>
      </w:r>
      <w:r w:rsidR="000A4F45">
        <w:t>:</w:t>
      </w:r>
      <w:r w:rsidR="00B3546B">
        <w:t xml:space="preserve"> top level view which we call </w:t>
      </w:r>
      <w:r w:rsidR="00B3546B" w:rsidRPr="00B3546B">
        <w:rPr>
          <w:b/>
          <w:bCs/>
        </w:rPr>
        <w:t>Volume-Mix-Margin Perspective (VMM)</w:t>
      </w:r>
      <w:r w:rsidR="00B3546B">
        <w:t xml:space="preserve"> and line level view which we call </w:t>
      </w:r>
      <w:r w:rsidR="00203284" w:rsidRPr="00203284">
        <w:rPr>
          <w:b/>
          <w:bCs/>
        </w:rPr>
        <w:t>Price-Cost-Quantity Perspective (PCQ)</w:t>
      </w:r>
      <w:r w:rsidR="00203284">
        <w:t xml:space="preserve">. First, why two instead of one? </w:t>
      </w:r>
      <w:r w:rsidR="007679A3">
        <w:t xml:space="preserve">We </w:t>
      </w:r>
      <w:r w:rsidR="007679A3" w:rsidRPr="00057423">
        <w:rPr>
          <w:b/>
          <w:bCs/>
        </w:rPr>
        <w:t>cannot answer all questions</w:t>
      </w:r>
      <w:r w:rsidR="00F77CAB" w:rsidRPr="00057423">
        <w:rPr>
          <w:b/>
          <w:bCs/>
        </w:rPr>
        <w:t xml:space="preserve"> with one view</w:t>
      </w:r>
      <w:r w:rsidR="00F77CAB">
        <w:t xml:space="preserve">. When we analyze the </w:t>
      </w:r>
      <w:proofErr w:type="gramStart"/>
      <w:r w:rsidR="00F77CAB">
        <w:t>mix</w:t>
      </w:r>
      <w:proofErr w:type="gramEnd"/>
      <w:r w:rsidR="00F77CAB">
        <w:t xml:space="preserve"> effect </w:t>
      </w:r>
      <w:r w:rsidR="00904091">
        <w:t xml:space="preserve">using VMM and focus on the overall product </w:t>
      </w:r>
      <w:r w:rsidR="001D7C83">
        <w:t>structure, we</w:t>
      </w:r>
      <w:r w:rsidR="00CA3658">
        <w:t xml:space="preserve"> cannot </w:t>
      </w:r>
      <w:r w:rsidR="0048553E">
        <w:t xml:space="preserve">dive </w:t>
      </w:r>
      <w:r w:rsidR="00CA3658">
        <w:t xml:space="preserve">into each product for detailed </w:t>
      </w:r>
      <w:r w:rsidR="001D7C83">
        <w:t xml:space="preserve">factor analysis. </w:t>
      </w:r>
      <w:r w:rsidR="00BF7931">
        <w:t xml:space="preserve">Vice versa with the PCQ, </w:t>
      </w:r>
      <w:proofErr w:type="gramStart"/>
      <w:r w:rsidR="00B06870">
        <w:t>mix</w:t>
      </w:r>
      <w:proofErr w:type="gramEnd"/>
      <w:r w:rsidR="00B06870">
        <w:t xml:space="preserve"> </w:t>
      </w:r>
      <w:r w:rsidR="00802382">
        <w:t>effects</w:t>
      </w:r>
      <w:r w:rsidR="00B06870">
        <w:t xml:space="preserve"> will be embedded in </w:t>
      </w:r>
      <w:r w:rsidR="00E40168">
        <w:t>each factor</w:t>
      </w:r>
      <w:r w:rsidR="00AF66B4">
        <w:t xml:space="preserve"> and cannot be separately determined.</w:t>
      </w:r>
      <w:r w:rsidR="000A4F45">
        <w:t xml:space="preserve"> </w:t>
      </w:r>
    </w:p>
    <w:p w14:paraId="290E5C76" w14:textId="77777777" w:rsidR="00876BEC" w:rsidRDefault="00876BEC" w:rsidP="00870C30">
      <w:pPr>
        <w:spacing w:after="120" w:line="240" w:lineRule="auto"/>
      </w:pPr>
    </w:p>
    <w:p w14:paraId="2FE86C8C" w14:textId="3E567103" w:rsidR="00802382" w:rsidRDefault="008B4E73" w:rsidP="00870C30">
      <w:pPr>
        <w:spacing w:after="120" w:line="240" w:lineRule="auto"/>
      </w:pPr>
      <w:r>
        <w:t xml:space="preserve">Let’s start with the </w:t>
      </w:r>
      <w:r w:rsidRPr="008B4E73">
        <w:rPr>
          <w:b/>
          <w:bCs/>
        </w:rPr>
        <w:t>Volume-Mix-Margin Perspective (VMM</w:t>
      </w:r>
      <w:r w:rsidR="006B224E">
        <w:rPr>
          <w:b/>
          <w:bCs/>
        </w:rPr>
        <w:t>)</w:t>
      </w:r>
      <w:r w:rsidR="006B224E" w:rsidRPr="006B224E">
        <w:t>.</w:t>
      </w:r>
    </w:p>
    <w:p w14:paraId="1DE12325" w14:textId="77777777" w:rsidR="00380662" w:rsidRDefault="00380662" w:rsidP="00870C30">
      <w:pPr>
        <w:spacing w:after="120" w:line="240" w:lineRule="auto"/>
      </w:pPr>
    </w:p>
    <w:p w14:paraId="1A13B73A" w14:textId="39D057CC" w:rsidR="00BD42EE" w:rsidRDefault="00BD42EE" w:rsidP="00870C30">
      <w:pPr>
        <w:spacing w:after="120" w:line="240" w:lineRule="auto"/>
      </w:pPr>
      <w:r w:rsidRPr="00BD42EE">
        <w:drawing>
          <wp:inline distT="0" distB="0" distL="0" distR="0" wp14:anchorId="08C4F2CC" wp14:editId="1F5F46EE">
            <wp:extent cx="5943600" cy="1705610"/>
            <wp:effectExtent l="0" t="0" r="0" b="8890"/>
            <wp:docPr id="12" name="Picture 1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3BC6E76-09F7-D116-7650-664DB32DAF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3BC6E76-09F7-D116-7650-664DB32DAF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243" w14:textId="77777777" w:rsidR="00A272C3" w:rsidRDefault="00A272C3" w:rsidP="00870C30">
      <w:pPr>
        <w:spacing w:after="120" w:line="240" w:lineRule="auto"/>
      </w:pPr>
    </w:p>
    <w:p w14:paraId="59D95EC2" w14:textId="77777777" w:rsidR="007A5E7A" w:rsidRPr="00B11FFA" w:rsidRDefault="007A5E7A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On the global perspective, we can just </w:t>
      </w:r>
      <w:r w:rsidRPr="00DA0303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 xml:space="preserve">consider margin (price </w:t>
      </w:r>
      <w:r w:rsidRPr="00DA0303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>–</w:t>
      </w:r>
      <w:r w:rsidRPr="00DA0303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 xml:space="preserve"> cost) and quantity in a two-factor analysis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, how can we break the total revenue margin change of 360 into different </w:t>
      </w:r>
      <w:r w:rsidRPr="00B11FFA">
        <w:rPr>
          <w:rFonts w:asciiTheme="minorHAnsi" w:eastAsiaTheme="minorEastAsia" w:hAnsi="Arial" w:cstheme="minorBidi"/>
          <w:kern w:val="24"/>
        </w:rPr>
        <w:t xml:space="preserve">drivers? By </w:t>
      </w:r>
      <w:r w:rsidRPr="00B11FFA">
        <w:rPr>
          <w:rFonts w:asciiTheme="minorHAnsi" w:eastAsiaTheme="minorEastAsia" w:hAnsi="Arial" w:cstheme="minorBidi"/>
          <w:b/>
          <w:bCs/>
          <w:kern w:val="24"/>
        </w:rPr>
        <w:t>controlling variables step by step</w:t>
      </w:r>
      <w:r w:rsidRPr="00B11FFA">
        <w:rPr>
          <w:rFonts w:asciiTheme="minorHAnsi" w:eastAsiaTheme="minorEastAsia" w:hAnsi="Arial" w:cstheme="minorBidi"/>
          <w:kern w:val="24"/>
        </w:rPr>
        <w:t xml:space="preserve">. Let's take product A as an example: </w:t>
      </w:r>
    </w:p>
    <w:p w14:paraId="031519E3" w14:textId="77777777" w:rsidR="007A5E7A" w:rsidRDefault="007A5E7A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B11FFA">
        <w:rPr>
          <w:rFonts w:asciiTheme="minorHAnsi" w:eastAsiaTheme="minorEastAsia" w:hAnsi="Arial" w:cstheme="minorBidi"/>
          <w:kern w:val="24"/>
        </w:rPr>
        <w:t xml:space="preserve">Starting with FY24 Revenue Margin of 100, if we assume </w:t>
      </w:r>
      <w:r w:rsidRPr="00B11FFA">
        <w:rPr>
          <w:rFonts w:asciiTheme="minorHAnsi" w:eastAsiaTheme="minorEastAsia" w:hAnsi="Arial" w:cstheme="minorBidi"/>
          <w:b/>
          <w:bCs/>
          <w:kern w:val="24"/>
        </w:rPr>
        <w:t>only quantity changes</w:t>
      </w:r>
      <w:r w:rsidRPr="00B11FFA">
        <w:rPr>
          <w:rFonts w:asciiTheme="minorHAnsi" w:eastAsiaTheme="minorEastAsia" w:hAnsi="Arial" w:cstheme="minorBidi"/>
          <w:kern w:val="24"/>
        </w:rPr>
        <w:t xml:space="preserve">, while </w:t>
      </w:r>
      <w:r w:rsidRPr="00B11FFA">
        <w:rPr>
          <w:rFonts w:asciiTheme="minorHAnsi" w:eastAsiaTheme="minorEastAsia" w:hAnsi="Arial" w:cstheme="minorBidi"/>
          <w:b/>
          <w:bCs/>
          <w:kern w:val="24"/>
        </w:rPr>
        <w:t>margin and quantity share remain FY24 level (thus no product structure change)</w:t>
      </w:r>
      <w:r w:rsidRPr="00B11FFA">
        <w:rPr>
          <w:rFonts w:asciiTheme="minorHAnsi" w:eastAsiaTheme="minorEastAsia" w:hAnsi="Arial" w:cstheme="minorBidi"/>
          <w:kern w:val="24"/>
        </w:rPr>
        <w:t xml:space="preserve">,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how much more revenue margin can we have?</w:t>
      </w:r>
    </w:p>
    <w:p w14:paraId="6DF79713" w14:textId="77777777" w:rsidR="00D63277" w:rsidRDefault="00D63277" w:rsidP="00870C30">
      <w:pPr>
        <w:pStyle w:val="NormalWeb"/>
        <w:spacing w:before="0" w:beforeAutospacing="0" w:after="120" w:afterAutospacing="0"/>
      </w:pPr>
    </w:p>
    <w:p w14:paraId="5B8ED209" w14:textId="77777777" w:rsidR="007A5E7A" w:rsidRDefault="007A5E7A" w:rsidP="00870C30">
      <w:pPr>
        <w:pStyle w:val="NormalWeb"/>
        <w:spacing w:before="0" w:beforeAutospacing="0" w:after="120" w:afterAutospacing="0"/>
      </w:pPr>
      <w:r w:rsidRPr="00D63277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>Volume Effect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(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 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25 Total Quantity (F12)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x </w:t>
      </w:r>
      <w:r>
        <w:rPr>
          <w:rFonts w:asciiTheme="minorHAnsi" w:eastAsiaTheme="minorEastAsia" w:hAnsi="Arial" w:cstheme="minorBidi"/>
          <w:color w:val="EC6602"/>
          <w:kern w:val="24"/>
        </w:rPr>
        <w:t xml:space="preserve">FY24 A Quantity Share (G2)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>
        <w:rPr>
          <w:rFonts w:asciiTheme="minorHAnsi" w:eastAsiaTheme="minorEastAsia" w:hAnsi="Arial" w:cstheme="minorBidi"/>
          <w:color w:val="B4A8FF"/>
          <w:kern w:val="24"/>
        </w:rPr>
        <w:t>FY24 A Quantity (F2</w:t>
      </w:r>
      <w:proofErr w:type="gramStart"/>
      <w:r>
        <w:rPr>
          <w:rFonts w:asciiTheme="minorHAnsi" w:eastAsiaTheme="minorEastAsia" w:hAnsi="Arial" w:cstheme="minorBidi"/>
          <w:color w:val="B4A8FF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r>
        <w:rPr>
          <w:rFonts w:asciiTheme="minorHAnsi" w:eastAsiaTheme="minorEastAsia" w:hAnsi="Arial" w:cstheme="minorBidi"/>
          <w:color w:val="00B050"/>
          <w:kern w:val="24"/>
        </w:rPr>
        <w:t>FY24 A Margin (E2)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( 80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26.7% -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20 )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5 = 6.6667</w:t>
      </w:r>
    </w:p>
    <w:p w14:paraId="111C826F" w14:textId="12861C2F" w:rsidR="007A5E7A" w:rsidRPr="00B11FFA" w:rsidRDefault="007A5E7A" w:rsidP="00870C30">
      <w:pPr>
        <w:pStyle w:val="NormalWeb"/>
        <w:spacing w:before="0" w:beforeAutospacing="0" w:after="120" w:afterAutospacing="0"/>
        <w:rPr>
          <w:b/>
          <w:bCs/>
        </w:rPr>
      </w:pPr>
      <w:r w:rsidRPr="00B11FFA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B11FFA">
        <w:rPr>
          <w:rFonts w:asciiTheme="minorHAnsi" w:eastAsiaTheme="minorEastAsia" w:hAnsi="Arial" w:cstheme="minorBidi"/>
          <w:b/>
          <w:bCs/>
          <w:kern w:val="24"/>
        </w:rPr>
        <w:t>ffect from volume change excluding the impact of product structure change)</w:t>
      </w:r>
    </w:p>
    <w:p w14:paraId="2C147D24" w14:textId="76BBEB84" w:rsidR="00720C37" w:rsidRPr="002D2445" w:rsidRDefault="007A5E7A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>Now we are 106.6667 for product A revenue margin.</w:t>
      </w:r>
    </w:p>
    <w:p w14:paraId="6D707C2C" w14:textId="77777777" w:rsidR="00A272C3" w:rsidRDefault="00A272C3" w:rsidP="00870C30">
      <w:pPr>
        <w:pStyle w:val="NormalWeb"/>
        <w:spacing w:before="0" w:beforeAutospacing="0" w:after="120" w:afterAutospacing="0"/>
      </w:pPr>
    </w:p>
    <w:p w14:paraId="11C50BF3" w14:textId="241B1490" w:rsidR="00F758C6" w:rsidRDefault="00F758C6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kern w:val="24"/>
        </w:rPr>
      </w:pPr>
      <w:r w:rsidRPr="00186DEB">
        <w:rPr>
          <w:rFonts w:asciiTheme="minorHAnsi" w:eastAsiaTheme="minorEastAsia" w:hAnsi="Arial" w:cstheme="minorBidi"/>
          <w:kern w:val="24"/>
        </w:rPr>
        <w:t xml:space="preserve">Let's continue with product A at revenue margin of 106.6667. Now we </w:t>
      </w:r>
      <w:r w:rsidRPr="00186DEB">
        <w:rPr>
          <w:rFonts w:asciiTheme="minorHAnsi" w:eastAsiaTheme="minorEastAsia" w:hAnsi="Arial" w:cstheme="minorBidi"/>
          <w:b/>
          <w:bCs/>
          <w:kern w:val="24"/>
        </w:rPr>
        <w:t>add one more variable</w:t>
      </w:r>
      <w:r w:rsidR="00E853CB">
        <w:rPr>
          <w:rFonts w:asciiTheme="minorHAnsi" w:eastAsiaTheme="minorEastAsia" w:hAnsi="Arial" w:cstheme="minorBidi"/>
          <w:kern w:val="24"/>
        </w:rPr>
        <w:t>:</w:t>
      </w:r>
      <w:r w:rsidRPr="00186DEB">
        <w:rPr>
          <w:rFonts w:asciiTheme="minorHAnsi" w:eastAsiaTheme="minorEastAsia" w:hAnsi="Arial" w:cstheme="minorBidi"/>
          <w:kern w:val="24"/>
        </w:rPr>
        <w:t xml:space="preserve"> </w:t>
      </w:r>
      <w:r w:rsidRPr="00E853CB">
        <w:rPr>
          <w:rFonts w:asciiTheme="minorHAnsi" w:eastAsiaTheme="minorEastAsia" w:hAnsi="Arial" w:cstheme="minorBidi"/>
          <w:b/>
          <w:bCs/>
          <w:kern w:val="24"/>
        </w:rPr>
        <w:t>the quantity share of A is changing (as of actual product structure in FY25)</w:t>
      </w:r>
      <w:r w:rsidRPr="00186DEB">
        <w:rPr>
          <w:rFonts w:asciiTheme="minorHAnsi" w:eastAsiaTheme="minorEastAsia" w:hAnsi="Arial" w:cstheme="minorBidi"/>
          <w:kern w:val="24"/>
        </w:rPr>
        <w:t>. How much more revenue margin can we have?</w:t>
      </w:r>
    </w:p>
    <w:p w14:paraId="47BD9D9B" w14:textId="77777777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kern w:val="24"/>
        </w:rPr>
      </w:pPr>
    </w:p>
    <w:p w14:paraId="58433873" w14:textId="25D96A19" w:rsidR="002D2445" w:rsidRPr="00186DEB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kern w:val="24"/>
        </w:rPr>
      </w:pPr>
      <w:r w:rsidRPr="00720C37">
        <w:drawing>
          <wp:inline distT="0" distB="0" distL="0" distR="0" wp14:anchorId="20C7FE27" wp14:editId="62B92DFB">
            <wp:extent cx="5943600" cy="1704975"/>
            <wp:effectExtent l="0" t="0" r="0" b="9525"/>
            <wp:docPr id="5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959FE41-4375-17CA-FC1C-8CB5A89D0F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F959FE41-4375-17CA-FC1C-8CB5A89D0F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13D3" w14:textId="77777777" w:rsidR="00186DEB" w:rsidRDefault="00186DEB" w:rsidP="00870C30">
      <w:pPr>
        <w:pStyle w:val="NormalWeb"/>
        <w:spacing w:before="0" w:beforeAutospacing="0" w:after="120" w:afterAutospacing="0"/>
      </w:pPr>
    </w:p>
    <w:p w14:paraId="4F683661" w14:textId="77777777" w:rsidR="00F758C6" w:rsidRDefault="00F758C6" w:rsidP="00870C30">
      <w:pPr>
        <w:pStyle w:val="NormalWeb"/>
        <w:spacing w:before="0" w:beforeAutospacing="0" w:after="120" w:afterAutospacing="0"/>
      </w:pPr>
      <w:r w:rsidRPr="00186DEB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>Mix Effect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25 A Quantity (F9)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EC6602"/>
          <w:kern w:val="24"/>
        </w:rPr>
        <w:t xml:space="preserve">FY25 Total Quantity (F12)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x </w:t>
      </w:r>
      <w:r>
        <w:rPr>
          <w:rFonts w:asciiTheme="minorHAnsi" w:eastAsiaTheme="minorEastAsia" w:hAnsi="Arial" w:cstheme="minorBidi"/>
          <w:color w:val="B4A8FF"/>
          <w:kern w:val="24"/>
        </w:rPr>
        <w:t>FY24 A Quantity Share (G2</w:t>
      </w:r>
      <w:proofErr w:type="gramStart"/>
      <w:r>
        <w:rPr>
          <w:rFonts w:asciiTheme="minorHAnsi" w:eastAsiaTheme="minorEastAsia" w:hAnsi="Arial" w:cstheme="minorBidi"/>
          <w:color w:val="B4A8FF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r>
        <w:rPr>
          <w:rFonts w:asciiTheme="minorHAnsi" w:eastAsiaTheme="minorEastAsia" w:hAnsi="Arial" w:cstheme="minorBidi"/>
          <w:color w:val="00B050"/>
          <w:kern w:val="24"/>
        </w:rPr>
        <w:t xml:space="preserve">FY24 A Margin (E2)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= (25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80 x 26.7%) x 5 =18.3333</w:t>
      </w:r>
    </w:p>
    <w:p w14:paraId="6BFAFD8E" w14:textId="521DCD86" w:rsidR="00F758C6" w:rsidRPr="00186DEB" w:rsidRDefault="00F758C6" w:rsidP="00870C30">
      <w:pPr>
        <w:pStyle w:val="NormalWeb"/>
        <w:spacing w:before="0" w:beforeAutospacing="0" w:after="120" w:afterAutospacing="0"/>
        <w:rPr>
          <w:b/>
          <w:bCs/>
        </w:rPr>
      </w:pPr>
      <w:r w:rsidRPr="00186DEB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186DEB">
        <w:rPr>
          <w:rFonts w:asciiTheme="minorHAnsi" w:eastAsiaTheme="minorEastAsia" w:hAnsi="Arial" w:cstheme="minorBidi"/>
          <w:b/>
          <w:bCs/>
          <w:kern w:val="24"/>
        </w:rPr>
        <w:t>ffect from product structure change)</w:t>
      </w:r>
    </w:p>
    <w:p w14:paraId="1500B97D" w14:textId="19C79586" w:rsidR="00802382" w:rsidRPr="002D2445" w:rsidRDefault="00F758C6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>Now we are 125 for product A revenue margin</w:t>
      </w:r>
      <w:r w:rsidR="00E35C38">
        <w:rPr>
          <w:rFonts w:asciiTheme="minorHAnsi" w:eastAsiaTheme="minorEastAsia" w:hAnsi="Arial" w:cstheme="minorBidi"/>
          <w:color w:val="000000" w:themeColor="text1"/>
          <w:kern w:val="24"/>
        </w:rPr>
        <w:t>.</w:t>
      </w:r>
    </w:p>
    <w:p w14:paraId="48DF51E0" w14:textId="77777777" w:rsidR="007877DC" w:rsidRDefault="007877DC" w:rsidP="00870C30">
      <w:pPr>
        <w:pStyle w:val="NormalWeb"/>
        <w:spacing w:before="0" w:beforeAutospacing="0" w:after="120" w:afterAutospacing="0"/>
      </w:pPr>
    </w:p>
    <w:p w14:paraId="16E37F6B" w14:textId="77777777" w:rsidR="00F24D00" w:rsidRDefault="00F24D0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Final step before reaching FY25 actual revenue margin. Now we </w:t>
      </w:r>
      <w:r w:rsidRPr="00F24D00">
        <w:rPr>
          <w:rFonts w:asciiTheme="minorHAnsi" w:eastAsiaTheme="minorEastAsia" w:hAnsi="Arial" w:cstheme="minorBidi"/>
          <w:b/>
          <w:bCs/>
          <w:kern w:val="24"/>
        </w:rPr>
        <w:t>add the last variable, the margin of A is changing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. How much more revenue margin can we have?</w:t>
      </w:r>
    </w:p>
    <w:p w14:paraId="65DBE7AE" w14:textId="77777777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7B610B54" w14:textId="54FC7F77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966F98">
        <w:lastRenderedPageBreak/>
        <w:drawing>
          <wp:inline distT="0" distB="0" distL="0" distR="0" wp14:anchorId="75B2CC13" wp14:editId="0717CE63">
            <wp:extent cx="5943600" cy="1699260"/>
            <wp:effectExtent l="0" t="0" r="0" b="0"/>
            <wp:docPr id="6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AB1F3B-D7B7-D725-AAB5-93ED34285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54AB1F3B-D7B7-D725-AAB5-93ED342850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271D" w14:textId="77777777" w:rsidR="00F24D00" w:rsidRDefault="00F24D00" w:rsidP="00870C30">
      <w:pPr>
        <w:pStyle w:val="NormalWeb"/>
        <w:spacing w:before="0" w:beforeAutospacing="0" w:after="120" w:afterAutospacing="0"/>
      </w:pPr>
    </w:p>
    <w:p w14:paraId="309BF41A" w14:textId="77777777" w:rsidR="00F24D00" w:rsidRDefault="00F24D00" w:rsidP="00870C30">
      <w:pPr>
        <w:pStyle w:val="NormalWeb"/>
        <w:spacing w:before="0" w:beforeAutospacing="0" w:after="120" w:afterAutospacing="0"/>
      </w:pPr>
      <w:r w:rsidRPr="00F24D00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>Margin Effect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=  </w:t>
      </w:r>
      <w:r>
        <w:rPr>
          <w:rFonts w:asciiTheme="minorHAnsi" w:eastAsiaTheme="minorEastAsia" w:hAnsi="Arial" w:cstheme="minorBidi"/>
          <w:color w:val="B4A8FF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B4A8FF"/>
          <w:kern w:val="24"/>
        </w:rPr>
        <w:t>25 A Quantity (F9</w:t>
      </w:r>
      <w:proofErr w:type="gramStart"/>
      <w:r>
        <w:rPr>
          <w:rFonts w:asciiTheme="minorHAnsi" w:eastAsiaTheme="minorEastAsia" w:hAnsi="Arial" w:cstheme="minorBidi"/>
          <w:color w:val="B4A8FF"/>
          <w:kern w:val="24"/>
        </w:rPr>
        <w:t xml:space="preserve">) 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x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25 A Margin (E9)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EC6602"/>
          <w:kern w:val="24"/>
        </w:rPr>
        <w:t>FY24 A Margin (E2</w:t>
      </w:r>
      <w:proofErr w:type="gramStart"/>
      <w:r>
        <w:rPr>
          <w:rFonts w:asciiTheme="minorHAnsi" w:eastAsiaTheme="minorEastAsia" w:hAnsi="Arial" w:cstheme="minorBidi"/>
          <w:color w:val="EC6602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25 x (10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5) = 125</w:t>
      </w:r>
    </w:p>
    <w:p w14:paraId="69F0672E" w14:textId="4563D3E9" w:rsidR="00F24D00" w:rsidRPr="00F24D00" w:rsidRDefault="00F24D00" w:rsidP="00870C30">
      <w:pPr>
        <w:pStyle w:val="NormalWeb"/>
        <w:spacing w:before="0" w:beforeAutospacing="0" w:after="120" w:afterAutospacing="0"/>
        <w:rPr>
          <w:b/>
          <w:bCs/>
        </w:rPr>
      </w:pPr>
      <w:r w:rsidRPr="00F24D00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F24D00">
        <w:rPr>
          <w:rFonts w:asciiTheme="minorHAnsi" w:eastAsiaTheme="minorEastAsia" w:hAnsi="Arial" w:cstheme="minorBidi"/>
          <w:b/>
          <w:bCs/>
          <w:kern w:val="24"/>
        </w:rPr>
        <w:t>ffect from product margin change)</w:t>
      </w:r>
    </w:p>
    <w:p w14:paraId="46B33277" w14:textId="77777777" w:rsidR="00F24D00" w:rsidRDefault="00F24D0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>Now we are 250 for product A revenue margin (FY25 actual revenue margin)</w:t>
      </w:r>
    </w:p>
    <w:p w14:paraId="47ADCABD" w14:textId="77777777" w:rsidR="00D53B27" w:rsidRDefault="00D53B27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607A9E72" w14:textId="46A9A8A4" w:rsidR="00D53B27" w:rsidRDefault="00D53B27" w:rsidP="00870C30">
      <w:pPr>
        <w:pStyle w:val="NormalWeb"/>
        <w:spacing w:before="0" w:beforeAutospacing="0" w:after="120" w:afterAutospacing="0"/>
      </w:pPr>
      <w:r w:rsidRPr="00D53B27">
        <w:drawing>
          <wp:inline distT="0" distB="0" distL="0" distR="0" wp14:anchorId="75B7702B" wp14:editId="716F8B90">
            <wp:extent cx="5353510" cy="913424"/>
            <wp:effectExtent l="0" t="0" r="0" b="1270"/>
            <wp:docPr id="1781927291" name="Picture 11" descr="A screenshot of a calculato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43BEB53-DA8F-D780-E29B-2A923B5AF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27291" name="Picture 11" descr="A screenshot of a calculator&#10;&#10;AI-generated content may be incorrect.">
                      <a:extLst>
                        <a:ext uri="{FF2B5EF4-FFF2-40B4-BE49-F238E27FC236}">
                          <a16:creationId xmlns:a16="http://schemas.microsoft.com/office/drawing/2014/main" id="{543BEB53-DA8F-D780-E29B-2A923B5AF93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510" cy="9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350F" w14:textId="77777777" w:rsidR="002A3687" w:rsidRDefault="002A3687" w:rsidP="00870C30">
      <w:pPr>
        <w:pStyle w:val="NormalWeb"/>
        <w:spacing w:before="0" w:beforeAutospacing="0" w:after="120" w:afterAutospacing="0"/>
      </w:pPr>
    </w:p>
    <w:p w14:paraId="273DD4B2" w14:textId="62F045CD" w:rsidR="00A82EAB" w:rsidRDefault="00A82EA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Revenue margin change is now broken into </w:t>
      </w:r>
      <w:r w:rsidRPr="00D23643">
        <w:rPr>
          <w:rFonts w:asciiTheme="minorHAnsi" w:eastAsiaTheme="minorEastAsia" w:hAnsi="Arial" w:cstheme="minorBidi"/>
          <w:b/>
          <w:bCs/>
          <w:kern w:val="24"/>
        </w:rPr>
        <w:t>volume development, margin change, and structure change.</w:t>
      </w:r>
      <w:r w:rsidRPr="00D23643">
        <w:rPr>
          <w:rFonts w:asciiTheme="minorHAnsi" w:eastAsiaTheme="minorEastAsia" w:hAnsi="Arial" w:cstheme="minorBidi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In total, if there is no structure change, our total quantity from 75 to 80 brought us more revenue margin of 50 </w:t>
      </w:r>
      <w:r w:rsidRPr="00D23643">
        <w:rPr>
          <w:rFonts w:asciiTheme="minorHAnsi" w:eastAsiaTheme="minorEastAsia" w:hAnsi="Arial" w:cstheme="minorBidi"/>
          <w:b/>
          <w:bCs/>
          <w:kern w:val="24"/>
        </w:rPr>
        <w:t>(Volume Effect)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. </w:t>
      </w:r>
      <w:r w:rsidR="00E751BA">
        <w:rPr>
          <w:rFonts w:asciiTheme="minorHAnsi" w:eastAsiaTheme="minorEastAsia" w:hAnsi="Arial" w:cstheme="minorBidi"/>
          <w:color w:val="000000" w:themeColor="text1"/>
          <w:kern w:val="24"/>
        </w:rPr>
        <w:t>Compared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to this hypothetical case, our structure change brought us 125 more (</w:t>
      </w:r>
      <w:r w:rsidRPr="00E751BA">
        <w:rPr>
          <w:rFonts w:asciiTheme="minorHAnsi" w:eastAsiaTheme="minorEastAsia" w:hAnsi="Arial" w:cstheme="minorBidi"/>
          <w:b/>
          <w:bCs/>
          <w:kern w:val="24"/>
        </w:rPr>
        <w:t>Mix Effect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). And lastly, improving </w:t>
      </w:r>
      <w:r w:rsidR="00E751BA">
        <w:rPr>
          <w:rFonts w:asciiTheme="minorHAnsi" w:eastAsiaTheme="minorEastAsia" w:hAnsi="Arial" w:cstheme="minorBidi"/>
          <w:color w:val="000000" w:themeColor="text1"/>
          <w:kern w:val="24"/>
        </w:rPr>
        <w:t>margins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of A and B brought us 185 more (</w:t>
      </w:r>
      <w:r w:rsidRPr="00E751BA">
        <w:rPr>
          <w:rFonts w:asciiTheme="minorHAnsi" w:eastAsiaTheme="minorEastAsia" w:hAnsi="Arial" w:cstheme="minorBidi"/>
          <w:b/>
          <w:bCs/>
          <w:kern w:val="24"/>
        </w:rPr>
        <w:t>Margin Effect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).</w:t>
      </w:r>
    </w:p>
    <w:p w14:paraId="67D0FB44" w14:textId="77777777" w:rsidR="00E751BA" w:rsidRDefault="00E751BA" w:rsidP="00870C30">
      <w:pPr>
        <w:pStyle w:val="NormalWeb"/>
        <w:spacing w:before="0" w:beforeAutospacing="0" w:after="120" w:afterAutospacing="0"/>
      </w:pPr>
    </w:p>
    <w:p w14:paraId="0A158171" w14:textId="305CA813" w:rsidR="00A82EAB" w:rsidRDefault="00A82EA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However, regarding the structure change, which </w:t>
      </w:r>
      <w:r w:rsidR="00E751BA">
        <w:rPr>
          <w:rFonts w:asciiTheme="minorHAnsi" w:eastAsiaTheme="minorEastAsia" w:hAnsi="Arial" w:cstheme="minorBidi"/>
          <w:color w:val="000000" w:themeColor="text1"/>
          <w:kern w:val="24"/>
        </w:rPr>
        <w:t>products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are </w:t>
      </w:r>
      <w:r w:rsidRPr="00E751BA">
        <w:rPr>
          <w:rFonts w:asciiTheme="minorHAnsi" w:eastAsiaTheme="minorEastAsia" w:hAnsi="Arial" w:cstheme="minorBidi"/>
          <w:b/>
          <w:bCs/>
          <w:kern w:val="24"/>
        </w:rPr>
        <w:t>optimizing our business structure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, which are worth our attention? </w:t>
      </w:r>
    </w:p>
    <w:p w14:paraId="2B29559E" w14:textId="77777777" w:rsidR="00EB4B42" w:rsidRDefault="00EB4B42" w:rsidP="00870C30">
      <w:pPr>
        <w:pStyle w:val="NormalWeb"/>
        <w:spacing w:before="0" w:beforeAutospacing="0" w:after="120" w:afterAutospacing="0"/>
      </w:pPr>
    </w:p>
    <w:p w14:paraId="372948B8" w14:textId="1369DBF7" w:rsidR="00D53B27" w:rsidRPr="002D2445" w:rsidRDefault="00A82EA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Mix effect just </w:t>
      </w:r>
      <w:r w:rsidR="00EB4B42">
        <w:rPr>
          <w:rFonts w:asciiTheme="minorHAnsi" w:eastAsiaTheme="minorEastAsia" w:hAnsi="Arial" w:cstheme="minorBidi"/>
          <w:color w:val="000000" w:themeColor="text1"/>
          <w:kern w:val="24"/>
        </w:rPr>
        <w:t>tells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E751BA">
        <w:rPr>
          <w:rFonts w:asciiTheme="minorHAnsi" w:eastAsiaTheme="minorEastAsia" w:hAnsi="Arial" w:cstheme="minorBidi"/>
          <w:color w:val="000000" w:themeColor="text1"/>
          <w:kern w:val="24"/>
        </w:rPr>
        <w:t>us about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the </w:t>
      </w:r>
      <w:r w:rsidRPr="00E751BA">
        <w:rPr>
          <w:rFonts w:asciiTheme="minorHAnsi" w:eastAsiaTheme="minorEastAsia" w:hAnsi="Arial" w:cstheme="minorBidi"/>
          <w:b/>
          <w:bCs/>
          <w:kern w:val="24"/>
        </w:rPr>
        <w:t>absolute impact from structure change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. We need </w:t>
      </w:r>
      <w:r w:rsidRPr="00E751BA">
        <w:rPr>
          <w:rFonts w:asciiTheme="minorHAnsi" w:eastAsiaTheme="minorEastAsia" w:hAnsi="Arial" w:cstheme="minorBidi"/>
          <w:b/>
          <w:bCs/>
          <w:kern w:val="24"/>
        </w:rPr>
        <w:t>a benchmark to determine whether the structure change is favorable or not!</w:t>
      </w:r>
    </w:p>
    <w:p w14:paraId="13240854" w14:textId="77777777" w:rsidR="00D101D0" w:rsidRDefault="00D101D0" w:rsidP="00870C30">
      <w:pPr>
        <w:pStyle w:val="NormalWeb"/>
        <w:spacing w:before="0" w:beforeAutospacing="0" w:after="120" w:afterAutospacing="0"/>
      </w:pPr>
    </w:p>
    <w:p w14:paraId="2181A830" w14:textId="77777777" w:rsidR="002D2445" w:rsidRDefault="00D101D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E97132" w:themeColor="accent2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If we use the </w:t>
      </w:r>
      <w:r w:rsidRPr="002F4845">
        <w:rPr>
          <w:rFonts w:asciiTheme="minorHAnsi" w:eastAsiaTheme="minorEastAsia" w:hAnsi="Arial" w:cstheme="minorBidi"/>
          <w:b/>
          <w:bCs/>
          <w:kern w:val="24"/>
        </w:rPr>
        <w:t>average margin</w:t>
      </w:r>
      <w:r w:rsidRPr="002F4845">
        <w:rPr>
          <w:rFonts w:asciiTheme="minorHAnsi" w:eastAsiaTheme="minorEastAsia" w:hAnsi="Arial" w:cstheme="minorBidi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as a benchmark, we can adjust the mix effect from </w:t>
      </w:r>
      <w:r w:rsidRPr="002F4845">
        <w:rPr>
          <w:rFonts w:asciiTheme="minorHAnsi" w:eastAsiaTheme="minorEastAsia" w:hAnsi="Arial" w:cstheme="minorBidi"/>
          <w:b/>
          <w:bCs/>
          <w:kern w:val="24"/>
        </w:rPr>
        <w:t xml:space="preserve">absolute impact to relative impact </w:t>
      </w:r>
      <w:r w:rsidR="00224455">
        <w:rPr>
          <w:rFonts w:asciiTheme="minorHAnsi" w:eastAsiaTheme="minorEastAsia" w:hAnsi="Arial" w:cstheme="minorBidi"/>
          <w:b/>
          <w:bCs/>
          <w:kern w:val="24"/>
        </w:rPr>
        <w:t>by adding a mathematical transformation</w:t>
      </w:r>
      <w:r w:rsidRPr="002F4845">
        <w:rPr>
          <w:rFonts w:asciiTheme="minorHAnsi" w:eastAsiaTheme="minorEastAsia" w:hAnsi="Arial" w:cstheme="minorBidi"/>
          <w:b/>
          <w:bCs/>
          <w:kern w:val="24"/>
        </w:rPr>
        <w:t>.</w:t>
      </w:r>
      <w:r w:rsidR="008A0DFD">
        <w:rPr>
          <w:rFonts w:asciiTheme="minorHAnsi" w:eastAsiaTheme="minorEastAsia" w:hAnsi="Arial" w:cstheme="minorBidi"/>
          <w:b/>
          <w:bCs/>
          <w:kern w:val="24"/>
        </w:rPr>
        <w:t xml:space="preserve"> </w:t>
      </w:r>
      <w:r w:rsidR="00B300FB" w:rsidRPr="00BB504E">
        <w:rPr>
          <w:rFonts w:asciiTheme="minorHAnsi" w:eastAsiaTheme="minorEastAsia" w:hAnsi="Arial" w:cstheme="minorBidi"/>
          <w:kern w:val="24"/>
        </w:rPr>
        <w:t xml:space="preserve">As you can see from the screenshot, the </w:t>
      </w:r>
      <w:r w:rsidR="00BB504E" w:rsidRPr="00BB504E">
        <w:rPr>
          <w:rFonts w:asciiTheme="minorHAnsi" w:eastAsiaTheme="minorEastAsia" w:hAnsi="Arial" w:cstheme="minorBidi"/>
          <w:kern w:val="24"/>
        </w:rPr>
        <w:t xml:space="preserve">sum of the </w:t>
      </w:r>
      <w:r w:rsidR="00BB504E" w:rsidRPr="00BB504E">
        <w:rPr>
          <w:rFonts w:asciiTheme="minorHAnsi" w:eastAsiaTheme="minorEastAsia" w:hAnsi="Arial" w:cstheme="minorBidi"/>
          <w:kern w:val="24"/>
        </w:rPr>
        <w:t>Structural Optimization Contribution (RM abs)</w:t>
      </w:r>
      <w:r w:rsidR="00BB504E" w:rsidRPr="00BB504E">
        <w:rPr>
          <w:rFonts w:asciiTheme="minorHAnsi" w:eastAsiaTheme="minorEastAsia" w:hAnsi="Arial" w:cstheme="minorBidi"/>
          <w:kern w:val="24"/>
        </w:rPr>
        <w:t xml:space="preserve"> is always same as sum of the mix effect.</w:t>
      </w:r>
      <w:r w:rsidRPr="00BB504E">
        <w:rPr>
          <w:rFonts w:asciiTheme="minorHAnsi" w:eastAsiaTheme="minorEastAsia" w:hAnsi="Arial" w:cstheme="minorBidi"/>
          <w:color w:val="E97132" w:themeColor="accent2"/>
          <w:kern w:val="24"/>
        </w:rPr>
        <w:t xml:space="preserve"> </w:t>
      </w:r>
    </w:p>
    <w:p w14:paraId="5A7DF3C5" w14:textId="77777777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E97132" w:themeColor="accent2"/>
          <w:kern w:val="24"/>
        </w:rPr>
      </w:pPr>
    </w:p>
    <w:p w14:paraId="463EB15C" w14:textId="6E26ED56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E97132" w:themeColor="accent2"/>
          <w:kern w:val="24"/>
        </w:rPr>
      </w:pPr>
      <w:r w:rsidRPr="00D101D0">
        <w:lastRenderedPageBreak/>
        <w:drawing>
          <wp:inline distT="0" distB="0" distL="0" distR="0" wp14:anchorId="666BF10E" wp14:editId="1CC97ACF">
            <wp:extent cx="5943600" cy="1839595"/>
            <wp:effectExtent l="0" t="0" r="0" b="8255"/>
            <wp:docPr id="273822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222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9FA4" w14:textId="77777777" w:rsidR="002D2445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E97132" w:themeColor="accent2"/>
          <w:kern w:val="24"/>
        </w:rPr>
      </w:pPr>
    </w:p>
    <w:p w14:paraId="20EB646B" w14:textId="061DF4A2" w:rsidR="00D101D0" w:rsidRDefault="00D101D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>Take product A as an example:</w:t>
      </w:r>
    </w:p>
    <w:p w14:paraId="01782BB3" w14:textId="42FB720A" w:rsidR="00D101D0" w:rsidRDefault="00D101D0" w:rsidP="00870C30">
      <w:pPr>
        <w:pStyle w:val="NormalWeb"/>
        <w:spacing w:before="0" w:beforeAutospacing="0" w:after="120" w:afterAutospacing="0"/>
      </w:pPr>
      <w:r w:rsidRPr="00CD43FA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>Structural Optimization Contribution</w:t>
      </w:r>
      <w:r w:rsidR="00CD43FA" w:rsidRPr="00CD43FA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 xml:space="preserve"> (RM abs)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= </w:t>
      </w:r>
      <w:r w:rsidRPr="00A05135">
        <w:rPr>
          <w:rFonts w:asciiTheme="minorHAnsi" w:eastAsiaTheme="minorEastAsia" w:hAnsi="Arial" w:cstheme="minorBidi"/>
          <w:kern w:val="24"/>
        </w:rPr>
        <w:t xml:space="preserve"> </w:t>
      </w:r>
      <w:r w:rsidR="000F5226" w:rsidRPr="00A05135">
        <w:rPr>
          <w:rFonts w:asciiTheme="minorHAnsi" w:eastAsiaTheme="minorEastAsia" w:hAnsi="Arial" w:cstheme="minorBidi"/>
          <w:kern w:val="24"/>
        </w:rPr>
        <w:t>(</w:t>
      </w:r>
      <w:proofErr w:type="gramEnd"/>
      <w:r w:rsidR="000F5226" w:rsidRPr="00A05135">
        <w:rPr>
          <w:rFonts w:asciiTheme="minorHAnsi" w:eastAsiaTheme="minorEastAsia" w:hAnsi="Arial" w:cstheme="minorBidi"/>
          <w:kern w:val="24"/>
        </w:rPr>
        <w:t xml:space="preserve"> </w:t>
      </w:r>
      <w:r w:rsidR="000F5226" w:rsidRPr="000F5226">
        <w:rPr>
          <w:rFonts w:asciiTheme="minorHAnsi" w:eastAsiaTheme="minorEastAsia" w:hAnsi="Arial" w:cstheme="minorBidi"/>
          <w:color w:val="0F9ED5" w:themeColor="accent4"/>
          <w:kern w:val="24"/>
        </w:rPr>
        <w:t xml:space="preserve">FY25 A Quantity (F9) </w:t>
      </w:r>
      <w:r w:rsidR="000F5226" w:rsidRPr="00A05135">
        <w:rPr>
          <w:rFonts w:asciiTheme="minorHAnsi" w:eastAsiaTheme="minorEastAsia" w:hAnsi="Arial" w:cstheme="minorBidi"/>
          <w:kern w:val="24"/>
        </w:rPr>
        <w:t xml:space="preserve">- </w:t>
      </w:r>
      <w:r w:rsidR="000F5226" w:rsidRPr="00A05135">
        <w:rPr>
          <w:rFonts w:asciiTheme="minorHAnsi" w:eastAsiaTheme="minorEastAsia" w:hAnsi="Arial" w:cstheme="minorBidi"/>
          <w:color w:val="EC6602"/>
          <w:kern w:val="24"/>
        </w:rPr>
        <w:t>FY25 Total Quantity (F12)</w:t>
      </w:r>
      <w:r w:rsidR="000F5226" w:rsidRPr="000F5226">
        <w:rPr>
          <w:rFonts w:asciiTheme="minorHAnsi" w:eastAsiaTheme="minorEastAsia" w:hAnsi="Arial" w:cstheme="minorBidi"/>
          <w:color w:val="0F9ED5" w:themeColor="accent4"/>
          <w:kern w:val="24"/>
        </w:rPr>
        <w:t xml:space="preserve"> x </w:t>
      </w:r>
      <w:r w:rsidR="000F5226" w:rsidRPr="00A05135">
        <w:rPr>
          <w:rFonts w:asciiTheme="minorHAnsi" w:eastAsiaTheme="minorEastAsia" w:hAnsi="Arial" w:cstheme="minorBidi"/>
          <w:color w:val="B4A8FF"/>
          <w:kern w:val="24"/>
        </w:rPr>
        <w:t>FY24 A Quantity Share (G2</w:t>
      </w:r>
      <w:proofErr w:type="gramStart"/>
      <w:r w:rsidR="000F5226" w:rsidRPr="00A05135">
        <w:rPr>
          <w:rFonts w:asciiTheme="minorHAnsi" w:eastAsiaTheme="minorEastAsia" w:hAnsi="Arial" w:cstheme="minorBidi"/>
          <w:color w:val="B4A8FF"/>
          <w:kern w:val="24"/>
        </w:rPr>
        <w:t>)</w:t>
      </w:r>
      <w:r w:rsidR="000F5226" w:rsidRPr="000F5226">
        <w:rPr>
          <w:rFonts w:asciiTheme="minorHAnsi" w:eastAsiaTheme="minorEastAsia" w:hAnsi="Arial" w:cstheme="minorBidi"/>
          <w:color w:val="0F9ED5" w:themeColor="accent4"/>
          <w:kern w:val="24"/>
        </w:rPr>
        <w:t xml:space="preserve"> </w:t>
      </w:r>
      <w:r w:rsidR="000F5226" w:rsidRPr="00A05135">
        <w:rPr>
          <w:rFonts w:asciiTheme="minorHAnsi" w:eastAsiaTheme="minorEastAsia" w:hAnsi="Arial" w:cstheme="minorBidi"/>
          <w:kern w:val="24"/>
        </w:rPr>
        <w:t>)</w:t>
      </w:r>
      <w:proofErr w:type="gramEnd"/>
      <w:r w:rsidR="000F5226" w:rsidRPr="00A05135">
        <w:rPr>
          <w:rFonts w:asciiTheme="minorHAnsi" w:eastAsiaTheme="minorEastAsia" w:hAnsi="Arial" w:cstheme="minorBidi"/>
          <w:kern w:val="24"/>
        </w:rPr>
        <w:t xml:space="preserve"> </w:t>
      </w:r>
      <w:r w:rsidRPr="00A05135">
        <w:rPr>
          <w:rFonts w:asciiTheme="minorHAnsi" w:eastAsiaTheme="minorEastAsia" w:hAnsi="Arial" w:cstheme="minorBidi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x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0B050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0B050"/>
          <w:kern w:val="24"/>
        </w:rPr>
        <w:t>24 A Margin (E2)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>
        <w:rPr>
          <w:rFonts w:asciiTheme="minorHAnsi" w:eastAsiaTheme="minorEastAsia" w:hAnsi="Arial" w:cstheme="minorBidi"/>
          <w:color w:val="FF66FF"/>
          <w:kern w:val="24"/>
        </w:rPr>
        <w:t>FY24 AVG Margin (E5</w:t>
      </w:r>
      <w:proofErr w:type="gramStart"/>
      <w:r>
        <w:rPr>
          <w:rFonts w:asciiTheme="minorHAnsi" w:eastAsiaTheme="minorEastAsia" w:hAnsi="Arial" w:cstheme="minorBidi"/>
          <w:color w:val="FF66FF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</w:t>
      </w:r>
      <w:r w:rsidR="00B931F8" w:rsidRPr="00B931F8">
        <w:rPr>
          <w:rFonts w:asciiTheme="minorHAnsi" w:eastAsiaTheme="minorEastAsia" w:hAnsi="Arial" w:cstheme="minorBidi"/>
          <w:color w:val="000000" w:themeColor="text1"/>
          <w:kern w:val="24"/>
        </w:rPr>
        <w:t xml:space="preserve">(25 </w:t>
      </w:r>
      <w:r w:rsidR="00B931F8" w:rsidRPr="00B931F8"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 w:rsidR="00B931F8" w:rsidRPr="00B931F8">
        <w:rPr>
          <w:rFonts w:asciiTheme="minorHAnsi" w:eastAsiaTheme="minorEastAsia" w:hAnsi="Arial" w:cstheme="minorBidi"/>
          <w:color w:val="000000" w:themeColor="text1"/>
          <w:kern w:val="24"/>
        </w:rPr>
        <w:t xml:space="preserve"> 80 x 26.7%)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x (5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10) = -18.3333</w:t>
      </w:r>
    </w:p>
    <w:p w14:paraId="7A3128CC" w14:textId="3BD78AE5" w:rsidR="00D101D0" w:rsidRDefault="00D101D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 w:rsidRPr="00B931F8">
        <w:rPr>
          <w:rFonts w:asciiTheme="minorHAnsi" w:eastAsiaTheme="minorEastAsia" w:hAnsi="Arial" w:cstheme="minorBidi"/>
          <w:b/>
          <w:bCs/>
          <w:kern w:val="24"/>
        </w:rPr>
        <w:t>(Contribution to structural optimization in relation to the average</w:t>
      </w:r>
      <w:r w:rsidR="00A546F2">
        <w:rPr>
          <w:rFonts w:asciiTheme="minorHAnsi" w:eastAsiaTheme="minorEastAsia" w:hAnsi="Arial" w:cstheme="minorBidi"/>
          <w:b/>
          <w:bCs/>
          <w:kern w:val="24"/>
        </w:rPr>
        <w:t xml:space="preserve"> margin</w:t>
      </w:r>
      <w:r w:rsidRPr="00B931F8">
        <w:rPr>
          <w:rFonts w:asciiTheme="minorHAnsi" w:eastAsiaTheme="minorEastAsia" w:hAnsi="Arial" w:cstheme="minorBidi"/>
          <w:b/>
          <w:bCs/>
          <w:kern w:val="24"/>
        </w:rPr>
        <w:t>)</w:t>
      </w:r>
    </w:p>
    <w:p w14:paraId="49E5C59A" w14:textId="77777777" w:rsidR="00B931F8" w:rsidRPr="00B931F8" w:rsidRDefault="00B931F8" w:rsidP="00870C30">
      <w:pPr>
        <w:pStyle w:val="NormalWeb"/>
        <w:spacing w:before="0" w:beforeAutospacing="0" w:after="120" w:afterAutospacing="0"/>
        <w:rPr>
          <w:b/>
          <w:bCs/>
        </w:rPr>
      </w:pPr>
    </w:p>
    <w:p w14:paraId="4AF711D8" w14:textId="12A32490" w:rsidR="00D101D0" w:rsidRDefault="00D101D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Basic principle here: </w:t>
      </w:r>
      <w:r w:rsidRPr="00B931F8">
        <w:rPr>
          <w:rFonts w:asciiTheme="minorHAnsi" w:eastAsiaTheme="minorEastAsia" w:hAnsi="Arial" w:cstheme="minorBidi"/>
          <w:b/>
          <w:bCs/>
          <w:kern w:val="24"/>
        </w:rPr>
        <w:t xml:space="preserve">the bigger portion of quantity is with our higher-than-average margin </w:t>
      </w:r>
      <w:r w:rsidR="00BB504E" w:rsidRPr="00B931F8">
        <w:rPr>
          <w:rFonts w:asciiTheme="minorHAnsi" w:eastAsiaTheme="minorEastAsia" w:hAnsi="Arial" w:cstheme="minorBidi"/>
          <w:b/>
          <w:bCs/>
          <w:kern w:val="24"/>
        </w:rPr>
        <w:t>products,</w:t>
      </w:r>
      <w:r w:rsidRPr="00B931F8">
        <w:rPr>
          <w:rFonts w:asciiTheme="minorHAnsi" w:eastAsiaTheme="minorEastAsia" w:hAnsi="Arial" w:cstheme="minorBidi"/>
          <w:b/>
          <w:bCs/>
          <w:kern w:val="24"/>
        </w:rPr>
        <w:t xml:space="preserve"> the more favorable is for our business structure!</w:t>
      </w:r>
    </w:p>
    <w:p w14:paraId="6A00B2AC" w14:textId="4A01900B" w:rsidR="00D101D0" w:rsidRDefault="00D101D0" w:rsidP="00870C30">
      <w:pPr>
        <w:pStyle w:val="NormalWeb"/>
        <w:spacing w:before="0" w:beforeAutospacing="0" w:after="120" w:afterAutospacing="0"/>
      </w:pPr>
    </w:p>
    <w:p w14:paraId="6F225120" w14:textId="77777777" w:rsidR="00720C37" w:rsidRDefault="00720C37" w:rsidP="00870C30">
      <w:pPr>
        <w:pStyle w:val="NormalWeb"/>
        <w:spacing w:before="0" w:beforeAutospacing="0" w:after="120" w:afterAutospacing="0"/>
      </w:pPr>
    </w:p>
    <w:p w14:paraId="3D119F93" w14:textId="61007686" w:rsidR="00720C37" w:rsidRDefault="00BB7114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</w:pPr>
      <w:r w:rsidRPr="00BB7114">
        <w:rPr>
          <w:rFonts w:asciiTheme="minorHAnsi" w:eastAsiaTheme="minorEastAsia" w:hAnsi="Arial" w:cstheme="minorBidi"/>
          <w:color w:val="000000" w:themeColor="text1"/>
          <w:kern w:val="24"/>
        </w:rPr>
        <w:t xml:space="preserve">What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if we use the average revenue margin rate as a</w:t>
      </w:r>
      <w:r w:rsidR="00FA7960">
        <w:rPr>
          <w:rFonts w:asciiTheme="minorHAnsi" w:eastAsiaTheme="minorEastAsia" w:hAnsi="Arial" w:cstheme="minorBidi"/>
          <w:color w:val="000000" w:themeColor="text1"/>
          <w:kern w:val="24"/>
        </w:rPr>
        <w:t xml:space="preserve"> benchmark</w:t>
      </w:r>
      <w:r w:rsidR="008E5AB2">
        <w:rPr>
          <w:rFonts w:asciiTheme="minorHAnsi" w:eastAsiaTheme="minorEastAsia" w:hAnsi="Arial" w:cstheme="minorBidi"/>
          <w:color w:val="000000" w:themeColor="text1"/>
          <w:kern w:val="24"/>
        </w:rPr>
        <w:t xml:space="preserve">? In addition to </w:t>
      </w:r>
      <w:r w:rsidR="00B06B19">
        <w:rPr>
          <w:rFonts w:asciiTheme="minorHAnsi" w:eastAsiaTheme="minorEastAsia" w:hAnsi="Arial" w:cstheme="minorBidi"/>
          <w:color w:val="000000" w:themeColor="text1"/>
          <w:kern w:val="24"/>
        </w:rPr>
        <w:t>replacing</w:t>
      </w:r>
      <w:r w:rsidR="008E5AB2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2E5378">
        <w:rPr>
          <w:rFonts w:asciiTheme="minorHAnsi" w:eastAsiaTheme="minorEastAsia" w:hAnsi="Arial" w:cstheme="minorBidi"/>
          <w:color w:val="000000" w:themeColor="text1"/>
          <w:kern w:val="24"/>
        </w:rPr>
        <w:t xml:space="preserve">the average margin </w:t>
      </w:r>
      <w:r w:rsidR="00A0499A">
        <w:rPr>
          <w:rFonts w:asciiTheme="minorHAnsi" w:eastAsiaTheme="minorEastAsia" w:hAnsi="Arial" w:cstheme="minorBidi"/>
          <w:color w:val="000000" w:themeColor="text1"/>
          <w:kern w:val="24"/>
        </w:rPr>
        <w:t>with the average</w:t>
      </w:r>
      <w:r w:rsidR="002E5378">
        <w:rPr>
          <w:rFonts w:asciiTheme="minorHAnsi" w:eastAsiaTheme="minorEastAsia" w:hAnsi="Arial" w:cstheme="minorBidi"/>
          <w:color w:val="000000" w:themeColor="text1"/>
          <w:kern w:val="24"/>
        </w:rPr>
        <w:t xml:space="preserve"> margin rate, we need to </w:t>
      </w:r>
      <w:r w:rsidR="002E5378" w:rsidRPr="00A0499A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 xml:space="preserve">add the </w:t>
      </w:r>
      <w:r w:rsidR="00A0499A" w:rsidRPr="00A0499A">
        <w:rPr>
          <w:rFonts w:asciiTheme="minorHAnsi" w:eastAsiaTheme="minorEastAsia" w:hAnsi="Arial" w:cstheme="minorBidi"/>
          <w:b/>
          <w:bCs/>
          <w:color w:val="000000" w:themeColor="text1"/>
          <w:kern w:val="24"/>
        </w:rPr>
        <w:t xml:space="preserve">price as a multiplier. </w:t>
      </w:r>
    </w:p>
    <w:p w14:paraId="046C50F5" w14:textId="77777777" w:rsidR="002D2445" w:rsidRPr="00BB7114" w:rsidRDefault="002D2445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417BE335" w14:textId="1DA02872" w:rsidR="00315511" w:rsidRDefault="002D2445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 w:rsidRPr="00FE64BB">
        <w:drawing>
          <wp:inline distT="0" distB="0" distL="0" distR="0" wp14:anchorId="243C60C7" wp14:editId="5B134F41">
            <wp:extent cx="5943600" cy="1826895"/>
            <wp:effectExtent l="0" t="0" r="0" b="1905"/>
            <wp:docPr id="1314730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3091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3308" w14:textId="77777777" w:rsidR="00EC67D0" w:rsidRDefault="00EC67D0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</w:p>
    <w:p w14:paraId="35BBE683" w14:textId="783EB8F9" w:rsidR="00B06B19" w:rsidRPr="00B06B19" w:rsidRDefault="00B06B19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 w:rsidRPr="00B06B19">
        <w:rPr>
          <w:rFonts w:hAnsi="Arial"/>
          <w:b/>
          <w:bCs/>
          <w:color w:val="000000" w:themeColor="text1"/>
          <w:kern w:val="24"/>
          <w14:ligatures w14:val="none"/>
        </w:rPr>
        <w:t xml:space="preserve">Structural Optimization Contribution (RM </w:t>
      </w:r>
      <w:r w:rsidR="00AC31D8">
        <w:rPr>
          <w:rFonts w:hAnsi="Arial"/>
          <w:b/>
          <w:bCs/>
          <w:color w:val="000000" w:themeColor="text1"/>
          <w:kern w:val="24"/>
          <w14:ligatures w14:val="none"/>
        </w:rPr>
        <w:t>%</w:t>
      </w:r>
      <w:r w:rsidRPr="00B06B19">
        <w:rPr>
          <w:rFonts w:hAnsi="Arial"/>
          <w:b/>
          <w:bCs/>
          <w:color w:val="000000" w:themeColor="text1"/>
          <w:kern w:val="24"/>
          <w14:ligatures w14:val="none"/>
        </w:rPr>
        <w:t>)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proofErr w:type="gramStart"/>
      <w:r w:rsidRPr="00B06B19">
        <w:rPr>
          <w:rFonts w:hAnsi="Arial"/>
          <w:color w:val="000000" w:themeColor="text1"/>
          <w:kern w:val="24"/>
          <w14:ligatures w14:val="none"/>
        </w:rPr>
        <w:t>=  (</w:t>
      </w:r>
      <w:proofErr w:type="gramEnd"/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r w:rsidRPr="00B06B19">
        <w:rPr>
          <w:rFonts w:hAnsi="Arial"/>
          <w:color w:val="0F9ED5" w:themeColor="accent4"/>
          <w:kern w:val="24"/>
          <w14:ligatures w14:val="none"/>
        </w:rPr>
        <w:t>FY25 A Quantity (F9)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- </w:t>
      </w:r>
      <w:r w:rsidRPr="00B06B19">
        <w:rPr>
          <w:rFonts w:hAnsi="Arial"/>
          <w:color w:val="EC6602"/>
          <w:kern w:val="24"/>
          <w14:ligatures w14:val="none"/>
        </w:rPr>
        <w:t xml:space="preserve">FY25 Total Quantity (F12) 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x </w:t>
      </w:r>
      <w:r w:rsidRPr="00B06B19">
        <w:rPr>
          <w:rFonts w:hAnsi="Arial"/>
          <w:color w:val="B4A8FF"/>
          <w:kern w:val="24"/>
          <w14:ligatures w14:val="none"/>
        </w:rPr>
        <w:t>FY24 A Quantity Share (G2</w:t>
      </w:r>
      <w:proofErr w:type="gramStart"/>
      <w:r w:rsidRPr="00B06B19">
        <w:rPr>
          <w:rFonts w:hAnsi="Arial"/>
          <w:color w:val="B4A8FF"/>
          <w:kern w:val="24"/>
          <w14:ligatures w14:val="none"/>
        </w:rPr>
        <w:t>)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)</w:t>
      </w:r>
      <w:proofErr w:type="gramEnd"/>
      <w:r w:rsidRPr="00B06B19">
        <w:rPr>
          <w:rFonts w:hAnsi="Arial"/>
          <w:color w:val="000000" w:themeColor="text1"/>
          <w:kern w:val="24"/>
          <w14:ligatures w14:val="none"/>
        </w:rPr>
        <w:t xml:space="preserve">  x </w:t>
      </w:r>
      <w:proofErr w:type="gramStart"/>
      <w:r w:rsidRPr="00B06B19">
        <w:rPr>
          <w:rFonts w:hAnsi="Arial"/>
          <w:color w:val="000000" w:themeColor="text1"/>
          <w:kern w:val="24"/>
          <w14:ligatures w14:val="none"/>
        </w:rPr>
        <w:t xml:space="preserve">( </w:t>
      </w:r>
      <w:r w:rsidRPr="00B06B19">
        <w:rPr>
          <w:rFonts w:hAnsi="Arial"/>
          <w:color w:val="00B050"/>
          <w:kern w:val="24"/>
          <w14:ligatures w14:val="none"/>
        </w:rPr>
        <w:t>FY</w:t>
      </w:r>
      <w:proofErr w:type="gramEnd"/>
      <w:r w:rsidRPr="00B06B19">
        <w:rPr>
          <w:rFonts w:hAnsi="Arial"/>
          <w:color w:val="00B050"/>
          <w:kern w:val="24"/>
          <w14:ligatures w14:val="none"/>
        </w:rPr>
        <w:t>24 A Margin</w:t>
      </w:r>
      <w:r w:rsidR="00AC31D8" w:rsidRPr="00EB5446">
        <w:rPr>
          <w:rFonts w:hAnsi="Arial"/>
          <w:color w:val="00B050"/>
          <w:kern w:val="24"/>
          <w14:ligatures w14:val="none"/>
        </w:rPr>
        <w:t xml:space="preserve"> Rate</w:t>
      </w:r>
      <w:r w:rsidRPr="00B06B19">
        <w:rPr>
          <w:rFonts w:hAnsi="Arial"/>
          <w:color w:val="00B050"/>
          <w:kern w:val="24"/>
          <w14:ligatures w14:val="none"/>
        </w:rPr>
        <w:t xml:space="preserve"> (</w:t>
      </w:r>
      <w:r w:rsidR="00AC31D8" w:rsidRPr="00EB5446">
        <w:rPr>
          <w:rFonts w:hAnsi="Arial"/>
          <w:color w:val="00B050"/>
          <w:kern w:val="24"/>
          <w14:ligatures w14:val="none"/>
        </w:rPr>
        <w:t>J</w:t>
      </w:r>
      <w:r w:rsidRPr="00B06B19">
        <w:rPr>
          <w:rFonts w:hAnsi="Arial"/>
          <w:color w:val="00B050"/>
          <w:kern w:val="24"/>
          <w14:ligatures w14:val="none"/>
        </w:rPr>
        <w:t>2)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r w:rsidRPr="00B06B19">
        <w:rPr>
          <w:rFonts w:hAnsi="Arial"/>
          <w:color w:val="000000" w:themeColor="text1"/>
          <w:kern w:val="24"/>
          <w14:ligatures w14:val="none"/>
        </w:rPr>
        <w:t>–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r w:rsidRPr="00B06B19">
        <w:rPr>
          <w:rFonts w:hAnsi="Arial"/>
          <w:color w:val="FF66FF"/>
          <w:kern w:val="24"/>
          <w14:ligatures w14:val="none"/>
        </w:rPr>
        <w:t xml:space="preserve">FY24 AVG Margin </w:t>
      </w:r>
      <w:r w:rsidR="00AC31D8" w:rsidRPr="00EB5446">
        <w:rPr>
          <w:rFonts w:hAnsi="Arial"/>
          <w:color w:val="FF66FF"/>
          <w:kern w:val="24"/>
          <w14:ligatures w14:val="none"/>
        </w:rPr>
        <w:t xml:space="preserve">Rate </w:t>
      </w:r>
      <w:r w:rsidRPr="00B06B19">
        <w:rPr>
          <w:rFonts w:hAnsi="Arial"/>
          <w:color w:val="FF66FF"/>
          <w:kern w:val="24"/>
          <w14:ligatures w14:val="none"/>
        </w:rPr>
        <w:t>(</w:t>
      </w:r>
      <w:r w:rsidR="009E6573">
        <w:rPr>
          <w:rFonts w:hAnsi="Arial"/>
          <w:color w:val="FF66FF"/>
          <w:kern w:val="24"/>
          <w14:ligatures w14:val="none"/>
        </w:rPr>
        <w:t>J</w:t>
      </w:r>
      <w:r w:rsidRPr="00B06B19">
        <w:rPr>
          <w:rFonts w:hAnsi="Arial"/>
          <w:color w:val="FF66FF"/>
          <w:kern w:val="24"/>
          <w14:ligatures w14:val="none"/>
        </w:rPr>
        <w:t>5</w:t>
      </w:r>
      <w:proofErr w:type="gramStart"/>
      <w:r w:rsidRPr="00B06B19">
        <w:rPr>
          <w:rFonts w:hAnsi="Arial"/>
          <w:color w:val="FF66FF"/>
          <w:kern w:val="24"/>
          <w14:ligatures w14:val="none"/>
        </w:rPr>
        <w:t xml:space="preserve">) </w:t>
      </w:r>
      <w:r w:rsidRPr="00B06B19">
        <w:rPr>
          <w:rFonts w:hAnsi="Arial"/>
          <w:color w:val="000000" w:themeColor="text1"/>
          <w:kern w:val="24"/>
          <w14:ligatures w14:val="none"/>
        </w:rPr>
        <w:t>)</w:t>
      </w:r>
      <w:proofErr w:type="gramEnd"/>
      <w:r w:rsidR="00F83CF2">
        <w:rPr>
          <w:rFonts w:hAnsi="Arial"/>
          <w:color w:val="000000" w:themeColor="text1"/>
          <w:kern w:val="24"/>
          <w14:ligatures w14:val="none"/>
        </w:rPr>
        <w:t xml:space="preserve"> x </w:t>
      </w:r>
      <w:r w:rsidR="00F83CF2" w:rsidRPr="00A5108D">
        <w:rPr>
          <w:rFonts w:hAnsi="Arial"/>
          <w:color w:val="F8BB4E"/>
          <w:kern w:val="24"/>
          <w14:ligatures w14:val="none"/>
        </w:rPr>
        <w:t xml:space="preserve">FY24 A </w:t>
      </w:r>
      <w:r w:rsidR="00055038" w:rsidRPr="00A5108D">
        <w:rPr>
          <w:rFonts w:hAnsi="Arial"/>
          <w:color w:val="F8BB4E"/>
          <w:kern w:val="24"/>
          <w14:ligatures w14:val="none"/>
        </w:rPr>
        <w:t>Price</w:t>
      </w:r>
      <w:r w:rsidR="002C6AD5">
        <w:rPr>
          <w:rFonts w:hAnsi="Arial"/>
          <w:color w:val="F8BB4E"/>
          <w:kern w:val="24"/>
          <w14:ligatures w14:val="none"/>
        </w:rPr>
        <w:t xml:space="preserve"> (C2)</w:t>
      </w:r>
      <w:r w:rsidRPr="00B06B19">
        <w:rPr>
          <w:rFonts w:hAnsi="Arial"/>
          <w:color w:val="FFC000"/>
          <w:kern w:val="24"/>
          <w14:ligatures w14:val="none"/>
        </w:rPr>
        <w:t xml:space="preserve"> 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= (25 </w:t>
      </w:r>
      <w:r w:rsidRPr="00B06B19">
        <w:rPr>
          <w:rFonts w:hAnsi="Arial"/>
          <w:color w:val="000000" w:themeColor="text1"/>
          <w:kern w:val="24"/>
          <w14:ligatures w14:val="none"/>
        </w:rPr>
        <w:t>–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80 x 26.7%) x (</w:t>
      </w:r>
      <w:r w:rsidR="00055038">
        <w:rPr>
          <w:rFonts w:hAnsi="Arial"/>
          <w:color w:val="000000" w:themeColor="text1"/>
          <w:kern w:val="24"/>
          <w14:ligatures w14:val="none"/>
        </w:rPr>
        <w:t>2</w:t>
      </w:r>
      <w:r w:rsidRPr="00B06B19">
        <w:rPr>
          <w:rFonts w:hAnsi="Arial"/>
          <w:color w:val="000000" w:themeColor="text1"/>
          <w:kern w:val="24"/>
          <w14:ligatures w14:val="none"/>
        </w:rPr>
        <w:t>5</w:t>
      </w:r>
      <w:r w:rsidR="00055038">
        <w:rPr>
          <w:rFonts w:hAnsi="Arial"/>
          <w:color w:val="000000" w:themeColor="text1"/>
          <w:kern w:val="24"/>
          <w14:ligatures w14:val="none"/>
        </w:rPr>
        <w:t>%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r w:rsidRPr="00B06B19">
        <w:rPr>
          <w:rFonts w:hAnsi="Arial"/>
          <w:color w:val="000000" w:themeColor="text1"/>
          <w:kern w:val="24"/>
          <w14:ligatures w14:val="none"/>
        </w:rPr>
        <w:t>–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</w:t>
      </w:r>
      <w:r w:rsidR="00A117BB">
        <w:rPr>
          <w:rFonts w:hAnsi="Arial"/>
          <w:color w:val="000000" w:themeColor="text1"/>
          <w:kern w:val="24"/>
          <w14:ligatures w14:val="none"/>
        </w:rPr>
        <w:t>29.4%</w:t>
      </w:r>
      <w:r w:rsidRPr="00B06B19">
        <w:rPr>
          <w:rFonts w:hAnsi="Arial"/>
          <w:color w:val="000000" w:themeColor="text1"/>
          <w:kern w:val="24"/>
          <w14:ligatures w14:val="none"/>
        </w:rPr>
        <w:t>)</w:t>
      </w:r>
      <w:r w:rsidR="001F2131">
        <w:rPr>
          <w:rFonts w:hAnsi="Arial"/>
          <w:color w:val="000000" w:themeColor="text1"/>
          <w:kern w:val="24"/>
          <w14:ligatures w14:val="none"/>
        </w:rPr>
        <w:t xml:space="preserve"> x </w:t>
      </w:r>
      <w:r w:rsidR="0033300F">
        <w:rPr>
          <w:rFonts w:hAnsi="Arial"/>
          <w:color w:val="000000" w:themeColor="text1"/>
          <w:kern w:val="24"/>
          <w14:ligatures w14:val="none"/>
        </w:rPr>
        <w:t>20</w:t>
      </w:r>
      <w:r w:rsidRPr="00B06B19">
        <w:rPr>
          <w:rFonts w:hAnsi="Arial"/>
          <w:color w:val="000000" w:themeColor="text1"/>
          <w:kern w:val="24"/>
          <w14:ligatures w14:val="none"/>
        </w:rPr>
        <w:t xml:space="preserve"> = -</w:t>
      </w:r>
      <w:r w:rsidR="0033300F">
        <w:rPr>
          <w:rFonts w:hAnsi="Arial"/>
          <w:color w:val="000000" w:themeColor="text1"/>
          <w:kern w:val="24"/>
          <w14:ligatures w14:val="none"/>
        </w:rPr>
        <w:t>3</w:t>
      </w:r>
      <w:r w:rsidRPr="00B06B19">
        <w:rPr>
          <w:rFonts w:hAnsi="Arial"/>
          <w:color w:val="000000" w:themeColor="text1"/>
          <w:kern w:val="24"/>
          <w14:ligatures w14:val="none"/>
        </w:rPr>
        <w:t>.</w:t>
      </w:r>
      <w:r w:rsidR="0033300F">
        <w:rPr>
          <w:rFonts w:hAnsi="Arial"/>
          <w:color w:val="000000" w:themeColor="text1"/>
          <w:kern w:val="24"/>
          <w14:ligatures w14:val="none"/>
        </w:rPr>
        <w:t>235</w:t>
      </w:r>
      <w:r w:rsidR="004D5D85">
        <w:rPr>
          <w:rFonts w:hAnsi="Arial"/>
          <w:color w:val="000000" w:themeColor="text1"/>
          <w:kern w:val="24"/>
          <w14:ligatures w14:val="none"/>
        </w:rPr>
        <w:t>3</w:t>
      </w:r>
    </w:p>
    <w:p w14:paraId="42E854F7" w14:textId="5165783F" w:rsidR="00B06B19" w:rsidRDefault="00B06B19" w:rsidP="00870C30">
      <w:pPr>
        <w:spacing w:after="120" w:line="240" w:lineRule="auto"/>
        <w:rPr>
          <w:rFonts w:hAnsi="Arial"/>
          <w:b/>
          <w:bCs/>
          <w:color w:val="000000" w:themeColor="text1"/>
          <w:kern w:val="24"/>
          <w14:ligatures w14:val="none"/>
        </w:rPr>
      </w:pPr>
      <w:r w:rsidRPr="00B06B19">
        <w:rPr>
          <w:rFonts w:hAnsi="Arial"/>
          <w:b/>
          <w:bCs/>
          <w:color w:val="000000" w:themeColor="text1"/>
          <w:kern w:val="24"/>
          <w14:ligatures w14:val="none"/>
        </w:rPr>
        <w:lastRenderedPageBreak/>
        <w:t>(Contribution to structural optimization in relation to the average</w:t>
      </w:r>
      <w:r w:rsidR="00A546F2">
        <w:rPr>
          <w:rFonts w:hAnsi="Arial"/>
          <w:b/>
          <w:bCs/>
          <w:color w:val="000000" w:themeColor="text1"/>
          <w:kern w:val="24"/>
          <w14:ligatures w14:val="none"/>
        </w:rPr>
        <w:t xml:space="preserve"> margin rate</w:t>
      </w:r>
      <w:r w:rsidRPr="00B06B19">
        <w:rPr>
          <w:rFonts w:hAnsi="Arial"/>
          <w:b/>
          <w:bCs/>
          <w:color w:val="000000" w:themeColor="text1"/>
          <w:kern w:val="24"/>
          <w14:ligatures w14:val="none"/>
        </w:rPr>
        <w:t>)</w:t>
      </w:r>
    </w:p>
    <w:p w14:paraId="62A8FD30" w14:textId="77777777" w:rsidR="000E7066" w:rsidRDefault="000E7066" w:rsidP="00870C30">
      <w:pPr>
        <w:spacing w:after="120" w:line="240" w:lineRule="auto"/>
        <w:rPr>
          <w:rFonts w:hAnsi="Arial"/>
          <w:b/>
          <w:bCs/>
          <w:color w:val="000000" w:themeColor="text1"/>
          <w:kern w:val="24"/>
          <w14:ligatures w14:val="none"/>
        </w:rPr>
      </w:pPr>
    </w:p>
    <w:p w14:paraId="697022D5" w14:textId="66C2A864" w:rsidR="000E7066" w:rsidRPr="006D664F" w:rsidRDefault="000E7066" w:rsidP="00870C30">
      <w:pPr>
        <w:spacing w:after="120" w:line="240" w:lineRule="auto"/>
        <w:rPr>
          <w:rFonts w:hAnsi="Arial"/>
          <w:kern w:val="24"/>
          <w14:ligatures w14:val="none"/>
        </w:rPr>
      </w:pPr>
      <w:r w:rsidRPr="000E7066">
        <w:rPr>
          <w:rFonts w:hAnsi="Arial"/>
          <w:color w:val="000000" w:themeColor="text1"/>
          <w:kern w:val="24"/>
          <w14:ligatures w14:val="none"/>
        </w:rPr>
        <w:t xml:space="preserve">As we can </w:t>
      </w:r>
      <w:r>
        <w:rPr>
          <w:rFonts w:hAnsi="Arial"/>
          <w:color w:val="000000" w:themeColor="text1"/>
          <w:kern w:val="24"/>
          <w14:ligatures w14:val="none"/>
        </w:rPr>
        <w:t xml:space="preserve">see, </w:t>
      </w:r>
      <w:r w:rsidR="00963A52">
        <w:rPr>
          <w:rFonts w:hAnsi="Arial"/>
          <w:color w:val="000000" w:themeColor="text1"/>
          <w:kern w:val="24"/>
          <w14:ligatures w14:val="none"/>
        </w:rPr>
        <w:t xml:space="preserve">two benchmarks give different </w:t>
      </w:r>
      <w:r w:rsidR="00430EB4">
        <w:rPr>
          <w:rFonts w:hAnsi="Arial"/>
          <w:color w:val="000000" w:themeColor="text1"/>
          <w:kern w:val="24"/>
          <w14:ligatures w14:val="none"/>
        </w:rPr>
        <w:t xml:space="preserve">results. </w:t>
      </w:r>
      <w:r w:rsidR="00BE16E6">
        <w:rPr>
          <w:rFonts w:hAnsi="Arial"/>
          <w:color w:val="000000" w:themeColor="text1"/>
          <w:kern w:val="24"/>
          <w14:ligatures w14:val="none"/>
        </w:rPr>
        <w:t>Let</w:t>
      </w:r>
      <w:r w:rsidR="00BE16E6">
        <w:rPr>
          <w:rFonts w:hAnsi="Arial"/>
          <w:color w:val="000000" w:themeColor="text1"/>
          <w:kern w:val="24"/>
          <w14:ligatures w14:val="none"/>
        </w:rPr>
        <w:t>’</w:t>
      </w:r>
      <w:r w:rsidR="00BE16E6">
        <w:rPr>
          <w:rFonts w:hAnsi="Arial"/>
          <w:color w:val="000000" w:themeColor="text1"/>
          <w:kern w:val="24"/>
          <w14:ligatures w14:val="none"/>
        </w:rPr>
        <w:t>s look at the difference</w:t>
      </w:r>
      <w:r w:rsidR="00EC67D0">
        <w:rPr>
          <w:rFonts w:hAnsi="Arial"/>
          <w:color w:val="000000" w:themeColor="text1"/>
          <w:kern w:val="24"/>
          <w14:ligatures w14:val="none"/>
        </w:rPr>
        <w:t xml:space="preserve"> to find out why.</w:t>
      </w:r>
    </w:p>
    <w:p w14:paraId="45ADA39D" w14:textId="39BC8F0E" w:rsidR="00315511" w:rsidRDefault="002D2445" w:rsidP="00870C30">
      <w:pPr>
        <w:spacing w:after="120" w:line="240" w:lineRule="auto"/>
        <w:rPr>
          <w:rFonts w:hAnsi="Arial"/>
          <w:kern w:val="24"/>
          <w14:ligatures w14:val="none"/>
        </w:rPr>
      </w:pPr>
      <w:r w:rsidRPr="002D2445">
        <w:rPr>
          <w:rFonts w:hAnsi="Arial"/>
          <w:kern w:val="24"/>
          <w14:ligatures w14:val="none"/>
        </w:rPr>
        <w:drawing>
          <wp:inline distT="0" distB="0" distL="0" distR="0" wp14:anchorId="11C8E5EE" wp14:editId="5148DD6A">
            <wp:extent cx="5943600" cy="1835150"/>
            <wp:effectExtent l="0" t="0" r="0" b="0"/>
            <wp:docPr id="1976805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58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EBE" w14:textId="203B49FB" w:rsidR="00EC67D0" w:rsidRDefault="00EC67D0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 w:rsidRPr="00EC67D0">
        <w:rPr>
          <w:rFonts w:hAnsi="Arial"/>
          <w:b/>
          <w:bCs/>
          <w:kern w:val="24"/>
          <w14:ligatures w14:val="none"/>
        </w:rPr>
        <w:t>Price Structure Variance</w:t>
      </w:r>
      <w:r>
        <w:rPr>
          <w:rFonts w:hAnsi="Arial"/>
          <w:kern w:val="24"/>
          <w14:ligatures w14:val="none"/>
        </w:rPr>
        <w:t xml:space="preserve"> = </w:t>
      </w:r>
      <w:proofErr w:type="gramStart"/>
      <w:r>
        <w:rPr>
          <w:rFonts w:hAnsi="Arial"/>
          <w:color w:val="000000" w:themeColor="text1"/>
          <w:kern w:val="24"/>
          <w14:ligatures w14:val="none"/>
        </w:rPr>
        <w:t xml:space="preserve">( </w:t>
      </w:r>
      <w:r>
        <w:rPr>
          <w:rFonts w:hAnsi="Arial"/>
          <w:color w:val="0F9ED5" w:themeColor="accent4"/>
          <w:kern w:val="24"/>
          <w14:ligatures w14:val="none"/>
        </w:rPr>
        <w:t>FY</w:t>
      </w:r>
      <w:proofErr w:type="gramEnd"/>
      <w:r>
        <w:rPr>
          <w:rFonts w:hAnsi="Arial"/>
          <w:color w:val="0F9ED5" w:themeColor="accent4"/>
          <w:kern w:val="24"/>
          <w14:ligatures w14:val="none"/>
        </w:rPr>
        <w:t>25 A Quantity (F9)</w:t>
      </w:r>
      <w:r>
        <w:rPr>
          <w:rFonts w:hAnsi="Arial"/>
          <w:color w:val="000000" w:themeColor="text1"/>
          <w:kern w:val="24"/>
          <w14:ligatures w14:val="none"/>
        </w:rPr>
        <w:t xml:space="preserve"> - </w:t>
      </w:r>
      <w:r>
        <w:rPr>
          <w:rFonts w:hAnsi="Arial"/>
          <w:color w:val="EC6602"/>
          <w:kern w:val="24"/>
          <w14:ligatures w14:val="none"/>
        </w:rPr>
        <w:t xml:space="preserve">FY25 Total Quantity (F12) </w:t>
      </w:r>
      <w:r>
        <w:rPr>
          <w:rFonts w:hAnsi="Arial"/>
          <w:color w:val="000000" w:themeColor="text1"/>
          <w:kern w:val="24"/>
          <w14:ligatures w14:val="none"/>
        </w:rPr>
        <w:t xml:space="preserve">x </w:t>
      </w:r>
      <w:r>
        <w:rPr>
          <w:rFonts w:hAnsi="Arial"/>
          <w:color w:val="B4A8FF"/>
          <w:kern w:val="24"/>
          <w14:ligatures w14:val="none"/>
        </w:rPr>
        <w:t>FY24 A Quantity Share (G2</w:t>
      </w:r>
      <w:proofErr w:type="gramStart"/>
      <w:r>
        <w:rPr>
          <w:rFonts w:hAnsi="Arial"/>
          <w:color w:val="B4A8FF"/>
          <w:kern w:val="24"/>
          <w14:ligatures w14:val="none"/>
        </w:rPr>
        <w:t>)</w:t>
      </w:r>
      <w:r>
        <w:rPr>
          <w:rFonts w:hAnsi="Arial"/>
          <w:color w:val="000000" w:themeColor="text1"/>
          <w:kern w:val="24"/>
          <w14:ligatures w14:val="none"/>
        </w:rPr>
        <w:t xml:space="preserve"> )</w:t>
      </w:r>
      <w:proofErr w:type="gramEnd"/>
      <w:r>
        <w:rPr>
          <w:rFonts w:hAnsi="Arial"/>
          <w:color w:val="000000" w:themeColor="text1"/>
          <w:kern w:val="24"/>
          <w14:ligatures w14:val="none"/>
        </w:rPr>
        <w:t xml:space="preserve">  </w:t>
      </w:r>
      <w:proofErr w:type="gramStart"/>
      <w:r>
        <w:rPr>
          <w:rFonts w:hAnsi="Arial"/>
          <w:color w:val="000000" w:themeColor="text1"/>
          <w:kern w:val="24"/>
          <w14:ligatures w14:val="none"/>
        </w:rPr>
        <w:t xml:space="preserve">x  </w:t>
      </w:r>
      <w:r>
        <w:rPr>
          <w:rFonts w:hAnsi="Arial"/>
          <w:color w:val="00B050"/>
          <w:kern w:val="24"/>
          <w14:ligatures w14:val="none"/>
        </w:rPr>
        <w:t>FY</w:t>
      </w:r>
      <w:proofErr w:type="gramEnd"/>
      <w:r>
        <w:rPr>
          <w:rFonts w:hAnsi="Arial"/>
          <w:color w:val="00B050"/>
          <w:kern w:val="24"/>
          <w14:ligatures w14:val="none"/>
        </w:rPr>
        <w:t xml:space="preserve">24 A </w:t>
      </w:r>
      <w:r w:rsidR="00CA2F7E">
        <w:rPr>
          <w:rFonts w:hAnsi="Arial"/>
          <w:color w:val="00B050"/>
          <w:kern w:val="24"/>
          <w14:ligatures w14:val="none"/>
        </w:rPr>
        <w:t xml:space="preserve">AVG </w:t>
      </w:r>
      <w:r>
        <w:rPr>
          <w:rFonts w:hAnsi="Arial"/>
          <w:color w:val="00B050"/>
          <w:kern w:val="24"/>
          <w14:ligatures w14:val="none"/>
        </w:rPr>
        <w:t>Margin Rate (J</w:t>
      </w:r>
      <w:r w:rsidR="00CA2F7E">
        <w:rPr>
          <w:rFonts w:hAnsi="Arial"/>
          <w:color w:val="00B050"/>
          <w:kern w:val="24"/>
          <w14:ligatures w14:val="none"/>
        </w:rPr>
        <w:t>5</w:t>
      </w:r>
      <w:r>
        <w:rPr>
          <w:rFonts w:hAnsi="Arial"/>
          <w:color w:val="00B050"/>
          <w:kern w:val="24"/>
          <w14:ligatures w14:val="none"/>
        </w:rPr>
        <w:t>)</w:t>
      </w:r>
      <w:r>
        <w:rPr>
          <w:rFonts w:hAnsi="Arial"/>
          <w:color w:val="000000" w:themeColor="text1"/>
          <w:kern w:val="24"/>
          <w14:ligatures w14:val="none"/>
        </w:rPr>
        <w:t xml:space="preserve"> </w:t>
      </w:r>
      <w:r w:rsidR="00CA2F7E">
        <w:rPr>
          <w:rFonts w:hAnsi="Arial"/>
          <w:color w:val="000000" w:themeColor="text1"/>
          <w:kern w:val="24"/>
          <w14:ligatures w14:val="none"/>
        </w:rPr>
        <w:t xml:space="preserve">x </w:t>
      </w:r>
      <w:proofErr w:type="gramStart"/>
      <w:r w:rsidR="00CA2F7E">
        <w:rPr>
          <w:rFonts w:hAnsi="Arial"/>
          <w:color w:val="000000" w:themeColor="text1"/>
          <w:kern w:val="24"/>
          <w14:ligatures w14:val="none"/>
        </w:rPr>
        <w:t>(</w:t>
      </w:r>
      <w:r w:rsidR="00C50CF4">
        <w:rPr>
          <w:rFonts w:hAnsi="Arial"/>
          <w:color w:val="F8BB4E"/>
          <w:kern w:val="24"/>
          <w14:ligatures w14:val="none"/>
        </w:rPr>
        <w:t xml:space="preserve"> </w:t>
      </w:r>
      <w:r>
        <w:rPr>
          <w:rFonts w:hAnsi="Arial"/>
          <w:color w:val="FF66FF"/>
          <w:kern w:val="24"/>
          <w14:ligatures w14:val="none"/>
        </w:rPr>
        <w:t>FY</w:t>
      </w:r>
      <w:proofErr w:type="gramEnd"/>
      <w:r>
        <w:rPr>
          <w:rFonts w:hAnsi="Arial"/>
          <w:color w:val="FF66FF"/>
          <w:kern w:val="24"/>
          <w14:ligatures w14:val="none"/>
        </w:rPr>
        <w:t xml:space="preserve">24 A </w:t>
      </w:r>
      <w:r w:rsidR="00353C6F">
        <w:rPr>
          <w:rFonts w:hAnsi="Arial"/>
          <w:color w:val="FF66FF"/>
          <w:kern w:val="24"/>
          <w14:ligatures w14:val="none"/>
        </w:rPr>
        <w:t>Price</w:t>
      </w:r>
      <w:r>
        <w:rPr>
          <w:rFonts w:hAnsi="Arial"/>
          <w:color w:val="FF66FF"/>
          <w:kern w:val="24"/>
          <w14:ligatures w14:val="none"/>
        </w:rPr>
        <w:t xml:space="preserve"> (</w:t>
      </w:r>
      <w:r w:rsidR="00353C6F">
        <w:rPr>
          <w:rFonts w:hAnsi="Arial"/>
          <w:color w:val="FF66FF"/>
          <w:kern w:val="24"/>
          <w14:ligatures w14:val="none"/>
        </w:rPr>
        <w:t>C2</w:t>
      </w:r>
      <w:r>
        <w:rPr>
          <w:rFonts w:hAnsi="Arial"/>
          <w:color w:val="FF66FF"/>
          <w:kern w:val="24"/>
          <w14:ligatures w14:val="none"/>
        </w:rPr>
        <w:t xml:space="preserve">) </w:t>
      </w:r>
      <w:r w:rsidR="00353C6F">
        <w:rPr>
          <w:rFonts w:hAnsi="Arial"/>
          <w:color w:val="FF66FF"/>
          <w:kern w:val="24"/>
          <w14:ligatures w14:val="none"/>
        </w:rPr>
        <w:t xml:space="preserve">- </w:t>
      </w:r>
      <w:r w:rsidR="00353C6F" w:rsidRPr="00C50CF4">
        <w:rPr>
          <w:rFonts w:hAnsi="Arial"/>
          <w:color w:val="F8BB4E"/>
          <w:kern w:val="24"/>
          <w14:ligatures w14:val="none"/>
        </w:rPr>
        <w:t>FY24 AVG Price (C</w:t>
      </w:r>
      <w:r w:rsidR="00C50CF4">
        <w:rPr>
          <w:rFonts w:hAnsi="Arial"/>
          <w:color w:val="F8BB4E"/>
          <w:kern w:val="24"/>
          <w14:ligatures w14:val="none"/>
        </w:rPr>
        <w:t>5</w:t>
      </w:r>
      <w:proofErr w:type="gramStart"/>
      <w:r w:rsidR="00353C6F" w:rsidRPr="00C50CF4">
        <w:rPr>
          <w:rFonts w:hAnsi="Arial"/>
          <w:color w:val="F8BB4E"/>
          <w:kern w:val="24"/>
          <w14:ligatures w14:val="none"/>
        </w:rPr>
        <w:t>)</w:t>
      </w:r>
      <w:r w:rsidR="00353C6F">
        <w:rPr>
          <w:rFonts w:hAnsi="Arial"/>
          <w:color w:val="FF66FF"/>
          <w:kern w:val="24"/>
          <w14:ligatures w14:val="none"/>
        </w:rPr>
        <w:t xml:space="preserve"> </w:t>
      </w:r>
      <w:r>
        <w:rPr>
          <w:rFonts w:hAnsi="Arial"/>
          <w:color w:val="000000" w:themeColor="text1"/>
          <w:kern w:val="24"/>
          <w14:ligatures w14:val="none"/>
        </w:rPr>
        <w:t>)</w:t>
      </w:r>
      <w:proofErr w:type="gramEnd"/>
      <w:r>
        <w:rPr>
          <w:rFonts w:hAnsi="Arial"/>
          <w:color w:val="000000" w:themeColor="text1"/>
          <w:kern w:val="24"/>
          <w14:ligatures w14:val="none"/>
        </w:rPr>
        <w:t xml:space="preserve"> </w:t>
      </w:r>
      <w:r w:rsidR="003F2C2D">
        <w:rPr>
          <w:rFonts w:hAnsi="Arial"/>
          <w:color w:val="000000" w:themeColor="text1"/>
          <w:kern w:val="24"/>
          <w14:ligatures w14:val="none"/>
        </w:rPr>
        <w:t xml:space="preserve">= </w:t>
      </w:r>
      <w:r w:rsidR="003F2C2D" w:rsidRPr="003F2C2D">
        <w:rPr>
          <w:rFonts w:hAnsi="Arial"/>
          <w:color w:val="000000" w:themeColor="text1"/>
          <w:kern w:val="24"/>
          <w14:ligatures w14:val="none"/>
        </w:rPr>
        <w:t xml:space="preserve">(25 </w:t>
      </w:r>
      <w:r w:rsidR="003F2C2D" w:rsidRPr="003F2C2D">
        <w:rPr>
          <w:rFonts w:hAnsi="Arial"/>
          <w:color w:val="000000" w:themeColor="text1"/>
          <w:kern w:val="24"/>
          <w14:ligatures w14:val="none"/>
        </w:rPr>
        <w:t>–</w:t>
      </w:r>
      <w:r w:rsidR="003F2C2D" w:rsidRPr="003F2C2D">
        <w:rPr>
          <w:rFonts w:hAnsi="Arial"/>
          <w:color w:val="000000" w:themeColor="text1"/>
          <w:kern w:val="24"/>
          <w14:ligatures w14:val="none"/>
        </w:rPr>
        <w:t xml:space="preserve"> 80 x 26.7%) x</w:t>
      </w:r>
      <w:r w:rsidR="00B54453">
        <w:rPr>
          <w:rFonts w:hAnsi="Arial"/>
          <w:color w:val="000000" w:themeColor="text1"/>
          <w:kern w:val="24"/>
          <w14:ligatures w14:val="none"/>
        </w:rPr>
        <w:t xml:space="preserve"> 29.4% x </w:t>
      </w:r>
      <w:proofErr w:type="gramStart"/>
      <w:r w:rsidR="00B54453">
        <w:rPr>
          <w:rFonts w:hAnsi="Arial"/>
          <w:color w:val="000000" w:themeColor="text1"/>
          <w:kern w:val="24"/>
          <w14:ligatures w14:val="none"/>
        </w:rPr>
        <w:t>( 20</w:t>
      </w:r>
      <w:proofErr w:type="gramEnd"/>
      <w:r w:rsidR="00B54453">
        <w:rPr>
          <w:rFonts w:hAnsi="Arial"/>
          <w:color w:val="000000" w:themeColor="text1"/>
          <w:kern w:val="24"/>
          <w14:ligatures w14:val="none"/>
        </w:rPr>
        <w:t xml:space="preserve"> -</w:t>
      </w:r>
      <w:r w:rsidR="00CD3747">
        <w:rPr>
          <w:rFonts w:hAnsi="Arial"/>
          <w:color w:val="000000" w:themeColor="text1"/>
          <w:kern w:val="24"/>
          <w14:ligatures w14:val="none"/>
        </w:rPr>
        <w:t xml:space="preserve"> </w:t>
      </w:r>
      <w:r w:rsidR="00B54453">
        <w:rPr>
          <w:rFonts w:hAnsi="Arial"/>
          <w:color w:val="000000" w:themeColor="text1"/>
          <w:kern w:val="24"/>
          <w14:ligatures w14:val="none"/>
        </w:rPr>
        <w:t>34)</w:t>
      </w:r>
      <w:r w:rsidR="00CD3747">
        <w:rPr>
          <w:rFonts w:hAnsi="Arial"/>
          <w:color w:val="000000" w:themeColor="text1"/>
          <w:kern w:val="24"/>
          <w14:ligatures w14:val="none"/>
        </w:rPr>
        <w:t xml:space="preserve"> = </w:t>
      </w:r>
      <w:r w:rsidR="00CC4ED9">
        <w:rPr>
          <w:rFonts w:hAnsi="Arial"/>
          <w:color w:val="000000" w:themeColor="text1"/>
          <w:kern w:val="24"/>
          <w14:ligatures w14:val="none"/>
        </w:rPr>
        <w:t>-15.0980</w:t>
      </w:r>
    </w:p>
    <w:p w14:paraId="4EBFDEE3" w14:textId="454C3CDC" w:rsidR="00CC4ED9" w:rsidRDefault="00C13F9F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>
        <w:rPr>
          <w:rFonts w:hAnsi="Arial"/>
          <w:color w:val="000000" w:themeColor="text1"/>
          <w:kern w:val="24"/>
          <w14:ligatures w14:val="none"/>
        </w:rPr>
        <w:t xml:space="preserve">From the formula, we can see that the </w:t>
      </w:r>
      <w:r w:rsidRPr="00EB0B5F">
        <w:rPr>
          <w:rFonts w:hAnsi="Arial"/>
          <w:b/>
          <w:bCs/>
          <w:color w:val="000000" w:themeColor="text1"/>
          <w:kern w:val="24"/>
          <w14:ligatures w14:val="none"/>
        </w:rPr>
        <w:t>pricing difference</w:t>
      </w:r>
      <w:r>
        <w:rPr>
          <w:rFonts w:hAnsi="Arial"/>
          <w:color w:val="000000" w:themeColor="text1"/>
          <w:kern w:val="24"/>
          <w14:ligatures w14:val="none"/>
        </w:rPr>
        <w:t xml:space="preserve"> of our products is the root cause of the difference between two </w:t>
      </w:r>
      <w:r w:rsidR="00EB0B5F">
        <w:rPr>
          <w:rFonts w:hAnsi="Arial"/>
          <w:color w:val="000000" w:themeColor="text1"/>
          <w:kern w:val="24"/>
          <w14:ligatures w14:val="none"/>
        </w:rPr>
        <w:t>benchmarks</w:t>
      </w:r>
      <w:r w:rsidR="00EB0B5F">
        <w:rPr>
          <w:rFonts w:hAnsi="Arial"/>
          <w:color w:val="000000" w:themeColor="text1"/>
          <w:kern w:val="24"/>
          <w14:ligatures w14:val="none"/>
        </w:rPr>
        <w:t>’</w:t>
      </w:r>
      <w:r w:rsidR="00EB0B5F">
        <w:rPr>
          <w:rFonts w:hAnsi="Arial"/>
          <w:color w:val="000000" w:themeColor="text1"/>
          <w:kern w:val="24"/>
          <w14:ligatures w14:val="none"/>
        </w:rPr>
        <w:t xml:space="preserve"> results.</w:t>
      </w:r>
    </w:p>
    <w:p w14:paraId="3A5E51A5" w14:textId="23C7BC1A" w:rsidR="00B05B10" w:rsidRDefault="00B05B10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</w:p>
    <w:p w14:paraId="1A113D27" w14:textId="0C5EAC87" w:rsidR="00EC67D0" w:rsidRDefault="00B05B10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>
        <w:rPr>
          <w:rFonts w:hAnsi="Arial"/>
          <w:color w:val="000000" w:themeColor="text1"/>
          <w:kern w:val="24"/>
          <w14:ligatures w14:val="none"/>
        </w:rPr>
        <w:t xml:space="preserve">However, both </w:t>
      </w:r>
      <w:r w:rsidR="00000047">
        <w:rPr>
          <w:rFonts w:hAnsi="Arial"/>
          <w:color w:val="000000" w:themeColor="text1"/>
          <w:kern w:val="24"/>
          <w14:ligatures w14:val="none"/>
        </w:rPr>
        <w:t>results are useful for us</w:t>
      </w:r>
      <w:r w:rsidR="005E51DD">
        <w:rPr>
          <w:rFonts w:hAnsi="Arial"/>
          <w:color w:val="000000" w:themeColor="text1"/>
          <w:kern w:val="24"/>
          <w14:ligatures w14:val="none"/>
        </w:rPr>
        <w:t xml:space="preserve">, since </w:t>
      </w:r>
      <w:r w:rsidR="005E51DD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improving revenue margin rate </w:t>
      </w:r>
      <w:r w:rsidR="00A86622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and increasing revenue margin are </w:t>
      </w:r>
      <w:r w:rsidR="0057706A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not </w:t>
      </w:r>
      <w:proofErr w:type="gramStart"/>
      <w:r w:rsidR="0057706A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exactly </w:t>
      </w:r>
      <w:r w:rsidR="009C1DBD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the </w:t>
      </w:r>
      <w:r w:rsidR="0057706A" w:rsidRPr="00254CCD">
        <w:rPr>
          <w:rFonts w:hAnsi="Arial"/>
          <w:b/>
          <w:bCs/>
          <w:color w:val="000000" w:themeColor="text1"/>
          <w:kern w:val="24"/>
          <w14:ligatures w14:val="none"/>
        </w:rPr>
        <w:t>same</w:t>
      </w:r>
      <w:proofErr w:type="gramEnd"/>
      <w:r w:rsidR="0057706A" w:rsidRPr="00254CCD">
        <w:rPr>
          <w:rFonts w:hAnsi="Arial"/>
          <w:b/>
          <w:bCs/>
          <w:color w:val="000000" w:themeColor="text1"/>
          <w:kern w:val="24"/>
          <w14:ligatures w14:val="none"/>
        </w:rPr>
        <w:t xml:space="preserve"> goals</w:t>
      </w:r>
      <w:r w:rsidR="0057706A">
        <w:rPr>
          <w:rFonts w:hAnsi="Arial"/>
          <w:color w:val="000000" w:themeColor="text1"/>
          <w:kern w:val="24"/>
          <w14:ligatures w14:val="none"/>
        </w:rPr>
        <w:t>.</w:t>
      </w:r>
      <w:r w:rsidR="00A86622">
        <w:rPr>
          <w:rFonts w:hAnsi="Arial"/>
          <w:color w:val="000000" w:themeColor="text1"/>
          <w:kern w:val="24"/>
          <w14:ligatures w14:val="none"/>
        </w:rPr>
        <w:t xml:space="preserve"> </w:t>
      </w:r>
      <w:r w:rsidR="009C1DBD">
        <w:rPr>
          <w:rFonts w:hAnsi="Arial"/>
          <w:color w:val="000000" w:themeColor="text1"/>
          <w:kern w:val="24"/>
          <w14:ligatures w14:val="none"/>
        </w:rPr>
        <w:t>A simple example</w:t>
      </w:r>
      <w:r w:rsidR="009A74FF">
        <w:rPr>
          <w:rFonts w:hAnsi="Arial"/>
          <w:color w:val="000000" w:themeColor="text1"/>
          <w:kern w:val="24"/>
          <w14:ligatures w14:val="none"/>
        </w:rPr>
        <w:t xml:space="preserve">: product </w:t>
      </w:r>
      <w:r w:rsidR="0099687D">
        <w:rPr>
          <w:rFonts w:hAnsi="Arial"/>
          <w:color w:val="000000" w:themeColor="text1"/>
          <w:kern w:val="24"/>
          <w14:ligatures w14:val="none"/>
        </w:rPr>
        <w:t xml:space="preserve">A </w:t>
      </w:r>
      <w:r w:rsidR="009A74FF">
        <w:rPr>
          <w:rFonts w:hAnsi="Arial"/>
          <w:color w:val="000000" w:themeColor="text1"/>
          <w:kern w:val="24"/>
          <w14:ligatures w14:val="none"/>
        </w:rPr>
        <w:t>is priced</w:t>
      </w:r>
      <w:r w:rsidR="0099687D">
        <w:rPr>
          <w:rFonts w:hAnsi="Arial"/>
          <w:color w:val="000000" w:themeColor="text1"/>
          <w:kern w:val="24"/>
          <w14:ligatures w14:val="none"/>
        </w:rPr>
        <w:t xml:space="preserve"> at 10, with a margin </w:t>
      </w:r>
      <w:r w:rsidR="00FD4B28">
        <w:rPr>
          <w:rFonts w:hAnsi="Arial"/>
          <w:color w:val="000000" w:themeColor="text1"/>
          <w:kern w:val="24"/>
          <w14:ligatures w14:val="none"/>
        </w:rPr>
        <w:t xml:space="preserve">of </w:t>
      </w:r>
      <w:r w:rsidR="005E3343">
        <w:rPr>
          <w:rFonts w:hAnsi="Arial"/>
          <w:color w:val="000000" w:themeColor="text1"/>
          <w:kern w:val="24"/>
          <w14:ligatures w14:val="none"/>
        </w:rPr>
        <w:t xml:space="preserve">9 and a margin rate of 90%; while product B is priced at </w:t>
      </w:r>
      <w:r w:rsidR="00B25FC3">
        <w:rPr>
          <w:rFonts w:hAnsi="Arial"/>
          <w:color w:val="000000" w:themeColor="text1"/>
          <w:kern w:val="24"/>
          <w14:ligatures w14:val="none"/>
        </w:rPr>
        <w:t xml:space="preserve">1000, with a margin of 100 and a margin rate of 10%. In this case, </w:t>
      </w:r>
      <w:r w:rsidR="00F8056A">
        <w:rPr>
          <w:rFonts w:hAnsi="Arial"/>
          <w:color w:val="000000" w:themeColor="text1"/>
          <w:kern w:val="24"/>
          <w14:ligatures w14:val="none"/>
        </w:rPr>
        <w:t xml:space="preserve">we have </w:t>
      </w:r>
      <w:r w:rsidR="00254CCD">
        <w:rPr>
          <w:rFonts w:hAnsi="Arial"/>
          <w:color w:val="000000" w:themeColor="text1"/>
          <w:kern w:val="24"/>
          <w14:ligatures w14:val="none"/>
        </w:rPr>
        <w:t xml:space="preserve">high margin in product B but high margin rate in product A. </w:t>
      </w:r>
    </w:p>
    <w:p w14:paraId="2DF3268F" w14:textId="77777777" w:rsidR="00A93968" w:rsidRDefault="00A93968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</w:p>
    <w:p w14:paraId="7EB53154" w14:textId="1770A046" w:rsidR="00A93968" w:rsidRDefault="00A93968" w:rsidP="00870C30">
      <w:pPr>
        <w:spacing w:after="120" w:line="240" w:lineRule="auto"/>
        <w:rPr>
          <w:rFonts w:hAnsi="Arial"/>
          <w:color w:val="000000" w:themeColor="text1"/>
          <w:kern w:val="24"/>
          <w14:ligatures w14:val="none"/>
        </w:rPr>
      </w:pPr>
      <w:r>
        <w:rPr>
          <w:rFonts w:hAnsi="Arial"/>
          <w:color w:val="000000" w:themeColor="text1"/>
          <w:kern w:val="24"/>
          <w14:ligatures w14:val="none"/>
        </w:rPr>
        <w:t>Now, let</w:t>
      </w:r>
      <w:r>
        <w:rPr>
          <w:rFonts w:hAnsi="Arial"/>
          <w:color w:val="000000" w:themeColor="text1"/>
          <w:kern w:val="24"/>
          <w14:ligatures w14:val="none"/>
        </w:rPr>
        <w:t>’</w:t>
      </w:r>
      <w:r>
        <w:rPr>
          <w:rFonts w:hAnsi="Arial"/>
          <w:color w:val="000000" w:themeColor="text1"/>
          <w:kern w:val="24"/>
          <w14:ligatures w14:val="none"/>
        </w:rPr>
        <w:t xml:space="preserve">s have a look at the </w:t>
      </w:r>
      <w:r w:rsidR="00C81D91">
        <w:rPr>
          <w:rFonts w:hAnsi="Arial"/>
          <w:color w:val="000000" w:themeColor="text1"/>
          <w:kern w:val="24"/>
          <w14:ligatures w14:val="none"/>
        </w:rPr>
        <w:t>complete results of VMM.</w:t>
      </w:r>
    </w:p>
    <w:p w14:paraId="50C84BC6" w14:textId="4A076E3D" w:rsidR="00C81D91" w:rsidRDefault="004E14DB" w:rsidP="00870C30">
      <w:pPr>
        <w:spacing w:after="120" w:line="240" w:lineRule="auto"/>
        <w:rPr>
          <w:rFonts w:hAnsi="Arial"/>
          <w:kern w:val="24"/>
          <w14:ligatures w14:val="none"/>
        </w:rPr>
      </w:pPr>
      <w:r w:rsidRPr="004E14DB">
        <w:rPr>
          <w:rFonts w:hAnsi="Arial"/>
          <w:kern w:val="24"/>
          <w14:ligatures w14:val="none"/>
        </w:rPr>
        <w:drawing>
          <wp:inline distT="0" distB="0" distL="0" distR="0" wp14:anchorId="1A1CF174" wp14:editId="07C4F630">
            <wp:extent cx="5943600" cy="2381885"/>
            <wp:effectExtent l="0" t="0" r="0" b="0"/>
            <wp:docPr id="1205530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063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C080" w14:textId="19AB4400" w:rsidR="006B58AE" w:rsidRDefault="006B58AE" w:rsidP="00870C30">
      <w:pPr>
        <w:spacing w:after="120" w:line="240" w:lineRule="auto"/>
        <w:rPr>
          <w:rFonts w:hAnsi="Arial"/>
          <w:kern w:val="24"/>
          <w14:ligatures w14:val="none"/>
        </w:rPr>
      </w:pPr>
    </w:p>
    <w:p w14:paraId="26EEDA00" w14:textId="5325B855" w:rsidR="006B58AE" w:rsidRDefault="006B58AE" w:rsidP="00870C30">
      <w:pPr>
        <w:spacing w:after="120" w:line="240" w:lineRule="auto"/>
        <w:rPr>
          <w:rFonts w:hAnsi="Arial"/>
          <w:kern w:val="24"/>
          <w14:ligatures w14:val="none"/>
        </w:rPr>
      </w:pPr>
      <w:r>
        <w:rPr>
          <w:rFonts w:hAnsi="Arial"/>
          <w:kern w:val="24"/>
          <w14:ligatures w14:val="none"/>
        </w:rPr>
        <w:t>Still take</w:t>
      </w:r>
      <w:r w:rsidR="007A5A96">
        <w:rPr>
          <w:rFonts w:hAnsi="Arial"/>
          <w:kern w:val="24"/>
          <w14:ligatures w14:val="none"/>
        </w:rPr>
        <w:t xml:space="preserve"> product</w:t>
      </w:r>
      <w:r>
        <w:rPr>
          <w:rFonts w:hAnsi="Arial"/>
          <w:kern w:val="24"/>
          <w14:ligatures w14:val="none"/>
        </w:rPr>
        <w:t xml:space="preserve"> A as example, the </w:t>
      </w:r>
      <w:r w:rsidR="00831458">
        <w:rPr>
          <w:rFonts w:hAnsi="Arial"/>
          <w:kern w:val="24"/>
          <w14:ligatures w14:val="none"/>
        </w:rPr>
        <w:t xml:space="preserve">increased revenue margin is </w:t>
      </w:r>
      <w:r w:rsidR="00831458" w:rsidRPr="008F35A7">
        <w:rPr>
          <w:rFonts w:hAnsi="Arial"/>
          <w:b/>
          <w:bCs/>
          <w:kern w:val="24"/>
          <w14:ligatures w14:val="none"/>
        </w:rPr>
        <w:t xml:space="preserve">mainly driven by </w:t>
      </w:r>
      <w:r w:rsidR="00610C0E" w:rsidRPr="008F35A7">
        <w:rPr>
          <w:rFonts w:hAnsi="Arial"/>
          <w:b/>
          <w:bCs/>
          <w:kern w:val="24"/>
          <w14:ligatures w14:val="none"/>
        </w:rPr>
        <w:t>margin</w:t>
      </w:r>
      <w:r w:rsidR="00831458" w:rsidRPr="008F35A7">
        <w:rPr>
          <w:rFonts w:hAnsi="Arial"/>
          <w:b/>
          <w:bCs/>
          <w:kern w:val="24"/>
          <w14:ligatures w14:val="none"/>
        </w:rPr>
        <w:t xml:space="preserve"> improvement</w:t>
      </w:r>
      <w:r w:rsidR="00831458">
        <w:rPr>
          <w:rFonts w:hAnsi="Arial"/>
          <w:kern w:val="24"/>
          <w14:ligatures w14:val="none"/>
        </w:rPr>
        <w:t xml:space="preserve">. And </w:t>
      </w:r>
      <w:r w:rsidR="00610C0E">
        <w:rPr>
          <w:rFonts w:hAnsi="Arial"/>
          <w:kern w:val="24"/>
          <w14:ligatures w14:val="none"/>
        </w:rPr>
        <w:t xml:space="preserve">from the volume perspective, </w:t>
      </w:r>
      <w:r w:rsidR="008F35A7">
        <w:rPr>
          <w:rFonts w:hAnsi="Arial"/>
          <w:kern w:val="24"/>
          <w14:ligatures w14:val="none"/>
        </w:rPr>
        <w:t xml:space="preserve">it </w:t>
      </w:r>
      <w:r w:rsidR="00610C0E">
        <w:rPr>
          <w:rFonts w:hAnsi="Arial"/>
          <w:kern w:val="24"/>
          <w14:ligatures w14:val="none"/>
        </w:rPr>
        <w:t xml:space="preserve">is </w:t>
      </w:r>
      <w:r w:rsidR="00610C0E" w:rsidRPr="008F35A7">
        <w:rPr>
          <w:rFonts w:hAnsi="Arial"/>
          <w:b/>
          <w:bCs/>
          <w:kern w:val="24"/>
          <w14:ligatures w14:val="none"/>
        </w:rPr>
        <w:t xml:space="preserve">growing together with the overall </w:t>
      </w:r>
      <w:r w:rsidR="001860A3" w:rsidRPr="008F35A7">
        <w:rPr>
          <w:rFonts w:hAnsi="Arial"/>
          <w:b/>
          <w:bCs/>
          <w:kern w:val="24"/>
          <w14:ligatures w14:val="none"/>
        </w:rPr>
        <w:t>and even proportionally more than the overall</w:t>
      </w:r>
      <w:r w:rsidR="001860A3">
        <w:rPr>
          <w:rFonts w:hAnsi="Arial"/>
          <w:kern w:val="24"/>
          <w14:ligatures w14:val="none"/>
        </w:rPr>
        <w:t xml:space="preserve">. </w:t>
      </w:r>
      <w:r w:rsidR="009F7ACC">
        <w:rPr>
          <w:rFonts w:hAnsi="Arial"/>
          <w:kern w:val="24"/>
          <w14:ligatures w14:val="none"/>
        </w:rPr>
        <w:t xml:space="preserve">This is shown in the </w:t>
      </w:r>
      <w:r w:rsidR="008F35A7">
        <w:rPr>
          <w:rFonts w:hAnsi="Arial"/>
          <w:kern w:val="24"/>
          <w14:ligatures w14:val="none"/>
        </w:rPr>
        <w:t xml:space="preserve">positive </w:t>
      </w:r>
      <w:r w:rsidR="009F7ACC" w:rsidRPr="008F35A7">
        <w:rPr>
          <w:rFonts w:hAnsi="Arial"/>
          <w:b/>
          <w:bCs/>
          <w:kern w:val="24"/>
          <w14:ligatures w14:val="none"/>
        </w:rPr>
        <w:t>mix effect</w:t>
      </w:r>
      <w:r w:rsidR="009F7ACC">
        <w:rPr>
          <w:rFonts w:hAnsi="Arial"/>
          <w:kern w:val="24"/>
          <w14:ligatures w14:val="none"/>
        </w:rPr>
        <w:t xml:space="preserve"> of 18.33. </w:t>
      </w:r>
      <w:r w:rsidR="006D23B5">
        <w:rPr>
          <w:rFonts w:hAnsi="Arial"/>
          <w:kern w:val="24"/>
          <w14:ligatures w14:val="none"/>
        </w:rPr>
        <w:t xml:space="preserve">Until now, everything </w:t>
      </w:r>
      <w:r w:rsidR="008F35A7">
        <w:rPr>
          <w:rFonts w:hAnsi="Arial"/>
          <w:kern w:val="24"/>
          <w14:ligatures w14:val="none"/>
        </w:rPr>
        <w:t>seems</w:t>
      </w:r>
      <w:r w:rsidR="006D23B5">
        <w:rPr>
          <w:rFonts w:hAnsi="Arial"/>
          <w:kern w:val="24"/>
          <w14:ligatures w14:val="none"/>
        </w:rPr>
        <w:t xml:space="preserve"> fine with </w:t>
      </w:r>
      <w:r w:rsidR="008F35A7">
        <w:rPr>
          <w:rFonts w:hAnsi="Arial"/>
          <w:kern w:val="24"/>
          <w14:ligatures w14:val="none"/>
        </w:rPr>
        <w:t xml:space="preserve">product </w:t>
      </w:r>
      <w:r w:rsidR="006D23B5">
        <w:rPr>
          <w:rFonts w:hAnsi="Arial"/>
          <w:kern w:val="24"/>
          <w14:ligatures w14:val="none"/>
        </w:rPr>
        <w:t xml:space="preserve">A. </w:t>
      </w:r>
      <w:r w:rsidR="00B862B6">
        <w:rPr>
          <w:rFonts w:hAnsi="Arial"/>
          <w:kern w:val="24"/>
          <w14:ligatures w14:val="none"/>
        </w:rPr>
        <w:t>However,</w:t>
      </w:r>
      <w:r w:rsidR="006D23B5">
        <w:rPr>
          <w:rFonts w:hAnsi="Arial"/>
          <w:kern w:val="24"/>
          <w14:ligatures w14:val="none"/>
        </w:rPr>
        <w:t xml:space="preserve"> when we look at both </w:t>
      </w:r>
      <w:proofErr w:type="gramStart"/>
      <w:r w:rsidR="006D23B5">
        <w:rPr>
          <w:rFonts w:hAnsi="Arial"/>
          <w:kern w:val="24"/>
          <w14:ligatures w14:val="none"/>
        </w:rPr>
        <w:t>contribution</w:t>
      </w:r>
      <w:proofErr w:type="gramEnd"/>
      <w:r w:rsidR="006D23B5">
        <w:rPr>
          <w:rFonts w:hAnsi="Arial"/>
          <w:kern w:val="24"/>
          <w14:ligatures w14:val="none"/>
        </w:rPr>
        <w:t xml:space="preserve"> KPIs, </w:t>
      </w:r>
      <w:r w:rsidR="008F35A7">
        <w:rPr>
          <w:rFonts w:hAnsi="Arial"/>
          <w:kern w:val="24"/>
          <w14:ligatures w14:val="none"/>
        </w:rPr>
        <w:t xml:space="preserve">product </w:t>
      </w:r>
      <w:r w:rsidR="006D23B5">
        <w:rPr>
          <w:rFonts w:hAnsi="Arial"/>
          <w:kern w:val="24"/>
          <w14:ligatures w14:val="none"/>
        </w:rPr>
        <w:t xml:space="preserve">A is showing negative results, meaning </w:t>
      </w:r>
      <w:r w:rsidR="006D23B5" w:rsidRPr="008F35A7">
        <w:rPr>
          <w:rFonts w:hAnsi="Arial"/>
          <w:b/>
          <w:bCs/>
          <w:kern w:val="24"/>
          <w14:ligatures w14:val="none"/>
        </w:rPr>
        <w:t>its development is indeed worsening the overall product structure</w:t>
      </w:r>
      <w:r w:rsidR="006D23B5">
        <w:rPr>
          <w:rFonts w:hAnsi="Arial"/>
          <w:kern w:val="24"/>
          <w14:ligatures w14:val="none"/>
        </w:rPr>
        <w:t xml:space="preserve">. Why? </w:t>
      </w:r>
      <w:r w:rsidR="001F154D">
        <w:rPr>
          <w:rFonts w:hAnsi="Arial"/>
          <w:kern w:val="24"/>
          <w14:ligatures w14:val="none"/>
        </w:rPr>
        <w:t>P</w:t>
      </w:r>
      <w:r w:rsidR="001F154D" w:rsidRPr="001F154D">
        <w:rPr>
          <w:rFonts w:hAnsi="Arial"/>
          <w:kern w:val="24"/>
          <w14:ligatures w14:val="none"/>
        </w:rPr>
        <w:t xml:space="preserve">roduct A </w:t>
      </w:r>
      <w:r w:rsidR="00351268">
        <w:rPr>
          <w:rFonts w:hAnsi="Arial"/>
          <w:kern w:val="24"/>
          <w14:ligatures w14:val="none"/>
        </w:rPr>
        <w:t>is</w:t>
      </w:r>
      <w:r w:rsidR="001F154D" w:rsidRPr="001F154D">
        <w:rPr>
          <w:rFonts w:hAnsi="Arial"/>
          <w:kern w:val="24"/>
          <w14:ligatures w14:val="none"/>
        </w:rPr>
        <w:t xml:space="preserve"> a </w:t>
      </w:r>
      <w:r w:rsidR="001F154D" w:rsidRPr="008F35A7">
        <w:rPr>
          <w:rFonts w:hAnsi="Arial"/>
          <w:b/>
          <w:bCs/>
          <w:kern w:val="24"/>
          <w14:ligatures w14:val="none"/>
        </w:rPr>
        <w:t>low margin product</w:t>
      </w:r>
      <w:r w:rsidR="004A4E5B" w:rsidRPr="008F35A7">
        <w:rPr>
          <w:rFonts w:hAnsi="Arial"/>
          <w:b/>
          <w:bCs/>
          <w:kern w:val="24"/>
          <w14:ligatures w14:val="none"/>
        </w:rPr>
        <w:t xml:space="preserve"> in relation to the average</w:t>
      </w:r>
      <w:r w:rsidR="004A4E5B">
        <w:rPr>
          <w:rFonts w:hAnsi="Arial"/>
          <w:kern w:val="24"/>
          <w14:ligatures w14:val="none"/>
        </w:rPr>
        <w:t xml:space="preserve"> (25% against 29.4% on margin rate and </w:t>
      </w:r>
      <w:r w:rsidR="00351268">
        <w:rPr>
          <w:rFonts w:hAnsi="Arial"/>
          <w:kern w:val="24"/>
          <w14:ligatures w14:val="none"/>
        </w:rPr>
        <w:t xml:space="preserve">5 against 10 on </w:t>
      </w:r>
      <w:r w:rsidR="001742A9">
        <w:rPr>
          <w:rFonts w:hAnsi="Arial"/>
          <w:kern w:val="24"/>
          <w14:ligatures w14:val="none"/>
        </w:rPr>
        <w:t xml:space="preserve">absolute margin), </w:t>
      </w:r>
      <w:r w:rsidR="0087397C">
        <w:rPr>
          <w:rFonts w:hAnsi="Arial"/>
          <w:kern w:val="24"/>
          <w14:ligatures w14:val="none"/>
        </w:rPr>
        <w:t xml:space="preserve">so </w:t>
      </w:r>
      <w:r w:rsidR="001742A9" w:rsidRPr="008F35A7">
        <w:rPr>
          <w:rFonts w:hAnsi="Arial"/>
          <w:b/>
          <w:bCs/>
          <w:kern w:val="24"/>
          <w14:ligatures w14:val="none"/>
        </w:rPr>
        <w:t xml:space="preserve">the bigger </w:t>
      </w:r>
      <w:r w:rsidR="00B862B6" w:rsidRPr="008F35A7">
        <w:rPr>
          <w:rFonts w:hAnsi="Arial"/>
          <w:b/>
          <w:bCs/>
          <w:kern w:val="24"/>
          <w14:ligatures w14:val="none"/>
        </w:rPr>
        <w:t>product</w:t>
      </w:r>
      <w:r w:rsidR="001742A9" w:rsidRPr="008F35A7">
        <w:rPr>
          <w:rFonts w:hAnsi="Arial"/>
          <w:b/>
          <w:bCs/>
          <w:kern w:val="24"/>
          <w14:ligatures w14:val="none"/>
        </w:rPr>
        <w:t xml:space="preserve"> A's </w:t>
      </w:r>
      <w:r w:rsidR="001742A9" w:rsidRPr="008F35A7">
        <w:rPr>
          <w:rFonts w:hAnsi="Arial"/>
          <w:b/>
          <w:bCs/>
          <w:kern w:val="24"/>
          <w14:ligatures w14:val="none"/>
        </w:rPr>
        <w:t xml:space="preserve">portion is, the more </w:t>
      </w:r>
      <w:r w:rsidR="00B862B6" w:rsidRPr="008F35A7">
        <w:rPr>
          <w:rFonts w:hAnsi="Arial"/>
          <w:b/>
          <w:bCs/>
          <w:kern w:val="24"/>
          <w14:ligatures w14:val="none"/>
        </w:rPr>
        <w:t>unfavorable it</w:t>
      </w:r>
      <w:r w:rsidR="001742A9" w:rsidRPr="008F35A7">
        <w:rPr>
          <w:rFonts w:hAnsi="Arial"/>
          <w:b/>
          <w:bCs/>
          <w:kern w:val="24"/>
          <w14:ligatures w14:val="none"/>
        </w:rPr>
        <w:t xml:space="preserve"> is for our business structure</w:t>
      </w:r>
      <w:r w:rsidR="0087397C">
        <w:rPr>
          <w:rFonts w:hAnsi="Arial"/>
          <w:kern w:val="24"/>
          <w14:ligatures w14:val="none"/>
        </w:rPr>
        <w:t xml:space="preserve">. Therefore, the conclusion is </w:t>
      </w:r>
      <w:r w:rsidR="00B862B6">
        <w:rPr>
          <w:rFonts w:hAnsi="Arial"/>
          <w:kern w:val="24"/>
          <w14:ligatures w14:val="none"/>
        </w:rPr>
        <w:t xml:space="preserve">that </w:t>
      </w:r>
      <w:r w:rsidR="008F35A7" w:rsidRPr="008F35A7">
        <w:rPr>
          <w:rFonts w:hAnsi="Arial"/>
          <w:b/>
          <w:bCs/>
          <w:kern w:val="24"/>
          <w14:ligatures w14:val="none"/>
        </w:rPr>
        <w:t xml:space="preserve">product </w:t>
      </w:r>
      <w:r w:rsidR="00B862B6" w:rsidRPr="008F35A7">
        <w:rPr>
          <w:rFonts w:hAnsi="Arial"/>
          <w:b/>
          <w:bCs/>
          <w:kern w:val="24"/>
          <w14:ligatures w14:val="none"/>
        </w:rPr>
        <w:t xml:space="preserve">A has significantly improved its margin, however </w:t>
      </w:r>
      <w:r w:rsidR="007A5A96" w:rsidRPr="008F35A7">
        <w:rPr>
          <w:rFonts w:hAnsi="Arial"/>
          <w:b/>
          <w:bCs/>
          <w:kern w:val="24"/>
          <w14:ligatures w14:val="none"/>
        </w:rPr>
        <w:t>it is still</w:t>
      </w:r>
      <w:r w:rsidR="00B862B6" w:rsidRPr="008F35A7">
        <w:rPr>
          <w:rFonts w:hAnsi="Arial"/>
          <w:b/>
          <w:bCs/>
          <w:kern w:val="24"/>
          <w14:ligatures w14:val="none"/>
        </w:rPr>
        <w:t xml:space="preserve"> not good enough</w:t>
      </w:r>
      <w:r w:rsidR="00B862B6">
        <w:rPr>
          <w:rFonts w:hAnsi="Arial"/>
          <w:kern w:val="24"/>
          <w14:ligatures w14:val="none"/>
        </w:rPr>
        <w:t xml:space="preserve">. </w:t>
      </w:r>
      <w:r w:rsidR="007A5A96">
        <w:rPr>
          <w:rFonts w:hAnsi="Arial"/>
          <w:kern w:val="24"/>
          <w14:ligatures w14:val="none"/>
        </w:rPr>
        <w:t xml:space="preserve">We should </w:t>
      </w:r>
      <w:r w:rsidR="007A5A96" w:rsidRPr="008F35A7">
        <w:rPr>
          <w:rFonts w:hAnsi="Arial"/>
          <w:b/>
          <w:bCs/>
          <w:kern w:val="24"/>
          <w14:ligatures w14:val="none"/>
        </w:rPr>
        <w:t>further work on the margin</w:t>
      </w:r>
      <w:r w:rsidR="00F70BB7">
        <w:rPr>
          <w:rFonts w:hAnsi="Arial"/>
          <w:kern w:val="24"/>
          <w14:ligatures w14:val="none"/>
        </w:rPr>
        <w:t xml:space="preserve">, and strategically </w:t>
      </w:r>
      <w:r w:rsidR="00F70BB7" w:rsidRPr="00F70BB7">
        <w:rPr>
          <w:rFonts w:hAnsi="Arial"/>
          <w:kern w:val="24"/>
          <w14:ligatures w14:val="none"/>
        </w:rPr>
        <w:t xml:space="preserve">we should </w:t>
      </w:r>
      <w:r w:rsidR="00F70BB7" w:rsidRPr="008F35A7">
        <w:rPr>
          <w:rFonts w:hAnsi="Arial"/>
          <w:b/>
          <w:bCs/>
          <w:kern w:val="24"/>
          <w14:ligatures w14:val="none"/>
        </w:rPr>
        <w:t xml:space="preserve">limit the sales resource allocation </w:t>
      </w:r>
      <w:r w:rsidR="008F35A7" w:rsidRPr="008F35A7">
        <w:rPr>
          <w:rFonts w:hAnsi="Arial"/>
          <w:b/>
          <w:bCs/>
          <w:kern w:val="24"/>
          <w14:ligatures w14:val="none"/>
        </w:rPr>
        <w:t>to product</w:t>
      </w:r>
      <w:r w:rsidR="00F70BB7" w:rsidRPr="008F35A7">
        <w:rPr>
          <w:rFonts w:hAnsi="Arial"/>
          <w:b/>
          <w:bCs/>
          <w:kern w:val="24"/>
          <w14:ligatures w14:val="none"/>
        </w:rPr>
        <w:t xml:space="preserve"> A</w:t>
      </w:r>
      <w:r w:rsidR="00F70BB7">
        <w:rPr>
          <w:rFonts w:hAnsi="Arial"/>
          <w:kern w:val="24"/>
          <w14:ligatures w14:val="none"/>
        </w:rPr>
        <w:t xml:space="preserve"> until we see </w:t>
      </w:r>
      <w:r w:rsidR="008F35A7">
        <w:rPr>
          <w:rFonts w:hAnsi="Arial"/>
          <w:kern w:val="24"/>
          <w14:ligatures w14:val="none"/>
        </w:rPr>
        <w:t>that significant margin improvement.</w:t>
      </w:r>
    </w:p>
    <w:p w14:paraId="35BE0921" w14:textId="77777777" w:rsidR="0044012C" w:rsidRDefault="0044012C" w:rsidP="00870C30">
      <w:pPr>
        <w:spacing w:after="120" w:line="240" w:lineRule="auto"/>
        <w:rPr>
          <w:rFonts w:hAnsi="Arial"/>
          <w:kern w:val="24"/>
          <w14:ligatures w14:val="none"/>
        </w:rPr>
      </w:pPr>
    </w:p>
    <w:p w14:paraId="07814B57" w14:textId="1622142D" w:rsidR="00C55E0B" w:rsidRDefault="0044012C" w:rsidP="00870C30">
      <w:pPr>
        <w:spacing w:after="120" w:line="240" w:lineRule="auto"/>
        <w:rPr>
          <w:rFonts w:hAnsi="Arial"/>
          <w:b/>
          <w:bCs/>
          <w:kern w:val="24"/>
          <w14:ligatures w14:val="none"/>
        </w:rPr>
      </w:pPr>
      <w:r>
        <w:rPr>
          <w:rFonts w:hAnsi="Arial"/>
          <w:kern w:val="24"/>
          <w14:ligatures w14:val="none"/>
        </w:rPr>
        <w:t>But how to improve further on product A</w:t>
      </w:r>
      <w:r>
        <w:rPr>
          <w:rFonts w:hAnsi="Arial"/>
          <w:kern w:val="24"/>
          <w14:ligatures w14:val="none"/>
        </w:rPr>
        <w:t>’</w:t>
      </w:r>
      <w:r>
        <w:rPr>
          <w:rFonts w:hAnsi="Arial"/>
          <w:kern w:val="24"/>
          <w14:ligatures w14:val="none"/>
        </w:rPr>
        <w:t>s margin? For that we need to look at product A separately on an operational level. That</w:t>
      </w:r>
      <w:r>
        <w:rPr>
          <w:rFonts w:hAnsi="Arial"/>
          <w:kern w:val="24"/>
          <w14:ligatures w14:val="none"/>
        </w:rPr>
        <w:t>’</w:t>
      </w:r>
      <w:r>
        <w:rPr>
          <w:rFonts w:hAnsi="Arial"/>
          <w:kern w:val="24"/>
          <w14:ligatures w14:val="none"/>
        </w:rPr>
        <w:t>s where the second perspective</w:t>
      </w:r>
      <w:r w:rsidR="00937F58">
        <w:rPr>
          <w:rFonts w:hAnsi="Arial"/>
          <w:kern w:val="24"/>
          <w14:ligatures w14:val="none"/>
        </w:rPr>
        <w:t xml:space="preserve"> - </w:t>
      </w:r>
      <w:r w:rsidR="002473F9" w:rsidRPr="002473F9">
        <w:rPr>
          <w:rFonts w:hAnsi="Arial"/>
          <w:b/>
          <w:bCs/>
          <w:kern w:val="24"/>
        </w:rPr>
        <w:t>Price-Cost-Quantity Perspective (PCQ)</w:t>
      </w:r>
      <w:r>
        <w:rPr>
          <w:rFonts w:hAnsi="Arial"/>
          <w:kern w:val="24"/>
          <w14:ligatures w14:val="none"/>
        </w:rPr>
        <w:t xml:space="preserve"> </w:t>
      </w:r>
      <w:r w:rsidR="00BE388E">
        <w:rPr>
          <w:rFonts w:hAnsi="Arial"/>
          <w:kern w:val="24"/>
          <w14:ligatures w14:val="none"/>
        </w:rPr>
        <w:t xml:space="preserve">plays a role. </w:t>
      </w:r>
      <w:r w:rsidR="00C55E0B" w:rsidRPr="00C55E0B">
        <w:rPr>
          <w:rFonts w:hAnsi="Arial"/>
          <w:kern w:val="24"/>
        </w:rPr>
        <w:t xml:space="preserve">In this analysis, we break the revenue margin change down to the three basic factors </w:t>
      </w:r>
      <w:r w:rsidR="00C55E0B" w:rsidRPr="00C55E0B">
        <w:rPr>
          <w:rFonts w:hAnsi="Arial"/>
          <w:kern w:val="24"/>
        </w:rPr>
        <w:t>–</w:t>
      </w:r>
      <w:r w:rsidR="00C55E0B" w:rsidRPr="00C55E0B">
        <w:rPr>
          <w:rFonts w:hAnsi="Arial"/>
          <w:kern w:val="24"/>
        </w:rPr>
        <w:t xml:space="preserve"> </w:t>
      </w:r>
      <w:r w:rsidR="00C55E0B" w:rsidRPr="00C55E0B">
        <w:rPr>
          <w:rFonts w:hAnsi="Arial"/>
          <w:b/>
          <w:bCs/>
          <w:kern w:val="24"/>
        </w:rPr>
        <w:t>price, cost and quantity</w:t>
      </w:r>
      <w:r w:rsidR="00C55E0B" w:rsidRPr="00C55E0B">
        <w:rPr>
          <w:rFonts w:hAnsi="Arial"/>
          <w:kern w:val="24"/>
        </w:rPr>
        <w:t xml:space="preserve">. How? </w:t>
      </w:r>
      <w:r w:rsidR="00C55E0B" w:rsidRPr="00C55E0B">
        <w:rPr>
          <w:rFonts w:hAnsi="Arial"/>
          <w:b/>
          <w:bCs/>
          <w:kern w:val="24"/>
          <w14:ligatures w14:val="none"/>
        </w:rPr>
        <w:t>Still by controlling variables</w:t>
      </w:r>
      <w:r w:rsidR="00380662">
        <w:rPr>
          <w:rFonts w:hAnsi="Arial"/>
          <w:b/>
          <w:bCs/>
          <w:kern w:val="24"/>
          <w14:ligatures w14:val="none"/>
        </w:rPr>
        <w:t xml:space="preserve">. </w:t>
      </w:r>
    </w:p>
    <w:p w14:paraId="48F597EB" w14:textId="77777777" w:rsidR="00380662" w:rsidRDefault="00380662" w:rsidP="00870C30">
      <w:pPr>
        <w:spacing w:after="120" w:line="240" w:lineRule="auto"/>
        <w:rPr>
          <w:rFonts w:hAnsi="Arial"/>
          <w:b/>
          <w:bCs/>
          <w:kern w:val="24"/>
          <w14:ligatures w14:val="none"/>
        </w:rPr>
      </w:pPr>
    </w:p>
    <w:p w14:paraId="630EA661" w14:textId="343C7C64" w:rsidR="00380662" w:rsidRDefault="00380662" w:rsidP="00870C30">
      <w:pPr>
        <w:spacing w:after="120" w:line="240" w:lineRule="auto"/>
        <w:rPr>
          <w:rFonts w:hAnsi="Arial"/>
          <w:kern w:val="24"/>
        </w:rPr>
      </w:pPr>
      <w:r w:rsidRPr="00380662">
        <w:rPr>
          <w:rFonts w:hAnsi="Arial"/>
          <w:kern w:val="24"/>
        </w:rPr>
        <w:drawing>
          <wp:inline distT="0" distB="0" distL="0" distR="0" wp14:anchorId="0F7CCC37" wp14:editId="6A4E00BF">
            <wp:extent cx="5943600" cy="1715770"/>
            <wp:effectExtent l="0" t="0" r="0" b="0"/>
            <wp:docPr id="1352177568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9CF13B5-EE96-08D0-3686-0A5EDFEDB4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77568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D9CF13B5-EE96-08D0-3686-0A5EDFEDB4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2C29" w14:textId="77777777" w:rsidR="00380662" w:rsidRDefault="00380662" w:rsidP="00870C30">
      <w:pPr>
        <w:spacing w:after="120" w:line="240" w:lineRule="auto"/>
        <w:rPr>
          <w:rFonts w:hAnsi="Arial"/>
          <w:kern w:val="24"/>
        </w:rPr>
      </w:pPr>
    </w:p>
    <w:p w14:paraId="1535A644" w14:textId="03D666C5" w:rsidR="00380662" w:rsidRDefault="00380662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Product A has a revenue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margin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915458">
        <w:rPr>
          <w:rFonts w:asciiTheme="minorHAnsi" w:eastAsiaTheme="minorEastAsia" w:hAnsi="Arial" w:cstheme="minorBidi"/>
          <w:color w:val="000000" w:themeColor="text1"/>
          <w:kern w:val="24"/>
        </w:rPr>
        <w:t>change</w:t>
      </w:r>
      <w:proofErr w:type="gramEnd"/>
      <w:r w:rsidR="00915458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of 150, which is a mixed result from price, cost and quantity changes. </w:t>
      </w:r>
    </w:p>
    <w:p w14:paraId="46382BE3" w14:textId="77777777" w:rsidR="00380662" w:rsidRDefault="00380662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First, we </w:t>
      </w:r>
      <w:r w:rsidRPr="00915458">
        <w:rPr>
          <w:rFonts w:asciiTheme="minorHAnsi" w:eastAsiaTheme="minorEastAsia" w:hAnsi="Arial" w:cstheme="minorBidi"/>
          <w:b/>
          <w:bCs/>
          <w:kern w:val="24"/>
        </w:rPr>
        <w:t>keep cost and quantity unchanged and only change the price to FY25 level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.</w:t>
      </w:r>
    </w:p>
    <w:p w14:paraId="73F86B3E" w14:textId="77777777" w:rsidR="00380662" w:rsidRDefault="00380662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Price Effect 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>25 A Price (C9)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- </w:t>
      </w:r>
      <w:r>
        <w:rPr>
          <w:rFonts w:asciiTheme="minorHAnsi" w:eastAsiaTheme="minorEastAsia" w:hAnsi="Arial" w:cstheme="minorBidi"/>
          <w:color w:val="EC6602"/>
          <w:kern w:val="24"/>
        </w:rPr>
        <w:t>FY24 A Price (C2</w:t>
      </w:r>
      <w:proofErr w:type="gramStart"/>
      <w:r>
        <w:rPr>
          <w:rFonts w:asciiTheme="minorHAnsi" w:eastAsiaTheme="minorEastAsia" w:hAnsi="Arial" w:cstheme="minorBidi"/>
          <w:color w:val="EC6602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r>
        <w:rPr>
          <w:rFonts w:asciiTheme="minorHAnsi" w:eastAsiaTheme="minorEastAsia" w:hAnsi="Arial" w:cstheme="minorBidi"/>
          <w:color w:val="B4A8FF"/>
          <w:kern w:val="24"/>
        </w:rPr>
        <w:t>FY24 A Quantity (F2</w:t>
      </w:r>
      <w:proofErr w:type="gramStart"/>
      <w:r>
        <w:rPr>
          <w:rFonts w:asciiTheme="minorHAnsi" w:eastAsiaTheme="minorEastAsia" w:hAnsi="Arial" w:cstheme="minorBidi"/>
          <w:color w:val="B4A8FF"/>
          <w:kern w:val="24"/>
        </w:rPr>
        <w:t xml:space="preserve">) 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=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(30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20) x 20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=  200</w:t>
      </w:r>
      <w:proofErr w:type="gramEnd"/>
    </w:p>
    <w:p w14:paraId="1C372A2E" w14:textId="30068B35" w:rsidR="00380662" w:rsidRDefault="0038066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 w:rsidRPr="00915458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915458">
        <w:rPr>
          <w:rFonts w:asciiTheme="minorHAnsi" w:eastAsiaTheme="minorEastAsia" w:hAnsi="Arial" w:cstheme="minorBidi"/>
          <w:b/>
          <w:bCs/>
          <w:kern w:val="24"/>
        </w:rPr>
        <w:t>ffect from product price change)</w:t>
      </w:r>
    </w:p>
    <w:p w14:paraId="23EF8923" w14:textId="77777777" w:rsidR="00915458" w:rsidRDefault="00915458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</w:p>
    <w:p w14:paraId="62CD8CAD" w14:textId="38E8493E" w:rsidR="00915458" w:rsidRDefault="006949A6" w:rsidP="00870C30">
      <w:pPr>
        <w:pStyle w:val="NormalWeb"/>
        <w:spacing w:before="0" w:beforeAutospacing="0" w:after="120" w:afterAutospacing="0"/>
        <w:rPr>
          <w:b/>
          <w:bCs/>
        </w:rPr>
      </w:pPr>
      <w:r w:rsidRPr="006949A6">
        <w:rPr>
          <w:b/>
          <w:bCs/>
        </w:rPr>
        <w:lastRenderedPageBreak/>
        <w:drawing>
          <wp:inline distT="0" distB="0" distL="0" distR="0" wp14:anchorId="424EA28B" wp14:editId="0E272204">
            <wp:extent cx="5943600" cy="1750060"/>
            <wp:effectExtent l="0" t="0" r="0" b="2540"/>
            <wp:docPr id="1871157252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5981FCB-7B67-B70E-0094-97E5DA7655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57252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65981FCB-7B67-B70E-0094-97E5DA7655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C09" w14:textId="77777777" w:rsidR="006949A6" w:rsidRDefault="006949A6" w:rsidP="00870C30">
      <w:pPr>
        <w:pStyle w:val="NormalWeb"/>
        <w:spacing w:before="0" w:beforeAutospacing="0" w:after="120" w:afterAutospacing="0"/>
        <w:rPr>
          <w:b/>
          <w:bCs/>
        </w:rPr>
      </w:pPr>
    </w:p>
    <w:p w14:paraId="1A2B3936" w14:textId="77777777" w:rsidR="006949A6" w:rsidRDefault="006949A6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Second, we </w:t>
      </w:r>
      <w:r w:rsidRPr="006949A6">
        <w:rPr>
          <w:rFonts w:asciiTheme="minorHAnsi" w:eastAsiaTheme="minorEastAsia" w:hAnsi="Arial" w:cstheme="minorBidi"/>
          <w:b/>
          <w:bCs/>
          <w:kern w:val="24"/>
        </w:rPr>
        <w:t>keep price and quantity unchanged and only change the cost to FY25 level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.</w:t>
      </w:r>
    </w:p>
    <w:p w14:paraId="073E9899" w14:textId="77777777" w:rsidR="006949A6" w:rsidRDefault="006949A6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Cost Effect = -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25 A Cost (D9)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EC6602"/>
          <w:kern w:val="24"/>
        </w:rPr>
        <w:t>FY24 A Cost (D2</w:t>
      </w:r>
      <w:proofErr w:type="gramStart"/>
      <w:r>
        <w:rPr>
          <w:rFonts w:asciiTheme="minorHAnsi" w:eastAsiaTheme="minorEastAsia" w:hAnsi="Arial" w:cstheme="minorBidi"/>
          <w:color w:val="EC6602"/>
          <w:kern w:val="24"/>
        </w:rPr>
        <w:t>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r>
        <w:rPr>
          <w:rFonts w:asciiTheme="minorHAnsi" w:eastAsiaTheme="minorEastAsia" w:hAnsi="Arial" w:cstheme="minorBidi"/>
          <w:color w:val="B4A8FF"/>
          <w:kern w:val="24"/>
        </w:rPr>
        <w:t>FY24 A Quantity (F2</w:t>
      </w:r>
      <w:proofErr w:type="gramStart"/>
      <w:r>
        <w:rPr>
          <w:rFonts w:asciiTheme="minorHAnsi" w:eastAsiaTheme="minorEastAsia" w:hAnsi="Arial" w:cstheme="minorBidi"/>
          <w:color w:val="B4A8FF"/>
          <w:kern w:val="24"/>
        </w:rPr>
        <w:t xml:space="preserve">) 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=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- (20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15) x 20 = -100</w:t>
      </w:r>
    </w:p>
    <w:p w14:paraId="0770E01B" w14:textId="46516E97" w:rsidR="006949A6" w:rsidRDefault="006949A6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 w:rsidRPr="006949A6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6949A6">
        <w:rPr>
          <w:rFonts w:asciiTheme="minorHAnsi" w:eastAsiaTheme="minorEastAsia" w:hAnsi="Arial" w:cstheme="minorBidi"/>
          <w:b/>
          <w:bCs/>
          <w:kern w:val="24"/>
        </w:rPr>
        <w:t xml:space="preserve">ffect </w:t>
      </w:r>
      <w:proofErr w:type="gramStart"/>
      <w:r w:rsidRPr="006949A6">
        <w:rPr>
          <w:rFonts w:asciiTheme="minorHAnsi" w:eastAsiaTheme="minorEastAsia" w:hAnsi="Arial" w:cstheme="minorBidi"/>
          <w:b/>
          <w:bCs/>
          <w:kern w:val="24"/>
        </w:rPr>
        <w:t>from</w:t>
      </w:r>
      <w:proofErr w:type="gramEnd"/>
      <w:r w:rsidRPr="006949A6">
        <w:rPr>
          <w:rFonts w:asciiTheme="minorHAnsi" w:eastAsiaTheme="minorEastAsia" w:hAnsi="Arial" w:cstheme="minorBidi"/>
          <w:b/>
          <w:bCs/>
          <w:kern w:val="24"/>
        </w:rPr>
        <w:t xml:space="preserve"> product cost change)</w:t>
      </w:r>
    </w:p>
    <w:p w14:paraId="408B771C" w14:textId="77777777" w:rsidR="006949A6" w:rsidRDefault="006949A6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</w:p>
    <w:p w14:paraId="645F5B66" w14:textId="191E51A5" w:rsidR="006949A6" w:rsidRDefault="00A94C0B" w:rsidP="00870C30">
      <w:pPr>
        <w:pStyle w:val="NormalWeb"/>
        <w:spacing w:before="0" w:beforeAutospacing="0" w:after="120" w:afterAutospacing="0"/>
        <w:rPr>
          <w:b/>
          <w:bCs/>
        </w:rPr>
      </w:pPr>
      <w:r w:rsidRPr="00A94C0B">
        <w:rPr>
          <w:b/>
          <w:bCs/>
        </w:rPr>
        <w:drawing>
          <wp:inline distT="0" distB="0" distL="0" distR="0" wp14:anchorId="3B2ED4E0" wp14:editId="73DEB744">
            <wp:extent cx="5943600" cy="1703705"/>
            <wp:effectExtent l="0" t="0" r="0" b="0"/>
            <wp:docPr id="1941059391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1014E5F-7905-1585-F8F4-9FE3EFF463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59391" name="Picture 4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1014E5F-7905-1585-F8F4-9FE3EFF463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622A" w14:textId="77777777" w:rsidR="00A94C0B" w:rsidRPr="006949A6" w:rsidRDefault="00A94C0B" w:rsidP="00870C30">
      <w:pPr>
        <w:pStyle w:val="NormalWeb"/>
        <w:spacing w:before="0" w:beforeAutospacing="0" w:after="120" w:afterAutospacing="0"/>
        <w:rPr>
          <w:b/>
          <w:bCs/>
        </w:rPr>
      </w:pPr>
    </w:p>
    <w:p w14:paraId="4D86D9CE" w14:textId="77777777" w:rsidR="00A94C0B" w:rsidRDefault="00A94C0B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Third, we </w:t>
      </w:r>
      <w:r w:rsidRPr="00A94C0B">
        <w:rPr>
          <w:rFonts w:asciiTheme="minorHAnsi" w:eastAsiaTheme="minorEastAsia" w:hAnsi="Arial" w:cstheme="minorBidi"/>
          <w:b/>
          <w:bCs/>
          <w:kern w:val="24"/>
        </w:rPr>
        <w:t>keep price and cost unchanged and only change the quantity to FY25 level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.</w:t>
      </w:r>
    </w:p>
    <w:p w14:paraId="495E8AAD" w14:textId="77777777" w:rsidR="00A94C0B" w:rsidRDefault="00A94C0B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Quantity Effect 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B4A8FF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B4A8FF"/>
          <w:kern w:val="24"/>
        </w:rPr>
        <w:t>25 A Quantity (F9)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- </w:t>
      </w:r>
      <w:r>
        <w:rPr>
          <w:rFonts w:asciiTheme="minorHAnsi" w:eastAsiaTheme="minorEastAsia" w:hAnsi="Arial" w:cstheme="minorBidi"/>
          <w:color w:val="00B050"/>
          <w:kern w:val="24"/>
        </w:rPr>
        <w:t>FY24 A Quantity (F2</w:t>
      </w:r>
      <w:proofErr w:type="gramStart"/>
      <w:r>
        <w:rPr>
          <w:rFonts w:asciiTheme="minorHAnsi" w:eastAsiaTheme="minorEastAsia" w:hAnsi="Arial" w:cstheme="minorBidi"/>
          <w:color w:val="00B050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0F9ED5" w:themeColor="accent4"/>
          <w:kern w:val="24"/>
        </w:rPr>
        <w:t>24 A Price (C2)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- </w:t>
      </w:r>
      <w:r>
        <w:rPr>
          <w:rFonts w:asciiTheme="minorHAnsi" w:eastAsiaTheme="minorEastAsia" w:hAnsi="Arial" w:cstheme="minorBidi"/>
          <w:color w:val="EC6602"/>
          <w:kern w:val="24"/>
        </w:rPr>
        <w:t>FY24 A Cost (D2</w:t>
      </w:r>
      <w:proofErr w:type="gramStart"/>
      <w:r>
        <w:rPr>
          <w:rFonts w:asciiTheme="minorHAnsi" w:eastAsiaTheme="minorEastAsia" w:hAnsi="Arial" w:cstheme="minorBidi"/>
          <w:color w:val="EC6602"/>
          <w:kern w:val="24"/>
        </w:rPr>
        <w:t>)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 = (25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20) x (20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15) = 25</w:t>
      </w:r>
    </w:p>
    <w:p w14:paraId="4AFAFCB1" w14:textId="203B1AA0" w:rsidR="00A94C0B" w:rsidRDefault="00A94C0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 w:rsidRPr="00A94C0B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E</w:t>
      </w:r>
      <w:r w:rsidRPr="00A94C0B">
        <w:rPr>
          <w:rFonts w:asciiTheme="minorHAnsi" w:eastAsiaTheme="minorEastAsia" w:hAnsi="Arial" w:cstheme="minorBidi"/>
          <w:b/>
          <w:bCs/>
          <w:kern w:val="24"/>
        </w:rPr>
        <w:t>ffect from product quantity change)</w:t>
      </w:r>
    </w:p>
    <w:p w14:paraId="21ED49C7" w14:textId="77777777" w:rsidR="00A94C0B" w:rsidRPr="00A94C0B" w:rsidRDefault="00A94C0B" w:rsidP="00870C30">
      <w:pPr>
        <w:pStyle w:val="NormalWeb"/>
        <w:spacing w:before="0" w:beforeAutospacing="0" w:after="120" w:afterAutospacing="0"/>
        <w:rPr>
          <w:b/>
          <w:bCs/>
        </w:rPr>
      </w:pPr>
    </w:p>
    <w:p w14:paraId="19BCF715" w14:textId="77777777" w:rsidR="00A94C0B" w:rsidRDefault="00A94C0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Btw, </w:t>
      </w:r>
      <w:r w:rsidRPr="00A94C0B">
        <w:rPr>
          <w:rFonts w:asciiTheme="minorHAnsi" w:eastAsiaTheme="minorEastAsia" w:hAnsi="Arial" w:cstheme="minorBidi"/>
          <w:b/>
          <w:bCs/>
          <w:kern w:val="24"/>
        </w:rPr>
        <w:t>Quantity Effect is always equal to Volume Effect + Mix Effect</w:t>
      </w:r>
      <w:r w:rsidRPr="00A94C0B">
        <w:rPr>
          <w:rFonts w:asciiTheme="minorHAnsi" w:eastAsiaTheme="minorEastAsia" w:hAnsi="Arial" w:cstheme="minorBidi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from VMM Perspective.</w:t>
      </w:r>
    </w:p>
    <w:p w14:paraId="5F5C1A39" w14:textId="77777777" w:rsidR="00A541CB" w:rsidRDefault="00A541CB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6660A694" w14:textId="3E4B5E45" w:rsidR="00A541CB" w:rsidRDefault="00A541CB" w:rsidP="00870C30">
      <w:pPr>
        <w:pStyle w:val="NormalWeb"/>
        <w:spacing w:before="0" w:beforeAutospacing="0" w:after="120" w:afterAutospacing="0"/>
      </w:pPr>
      <w:r w:rsidRPr="00A541CB">
        <w:lastRenderedPageBreak/>
        <w:drawing>
          <wp:inline distT="0" distB="0" distL="0" distR="0" wp14:anchorId="6C6C4332" wp14:editId="6FF07D0B">
            <wp:extent cx="5943600" cy="1704975"/>
            <wp:effectExtent l="0" t="0" r="0" b="9525"/>
            <wp:docPr id="1229601861" name="Picture 5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D5423C-AE16-4E7C-94C2-A9B75A8A75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01861" name="Picture 5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2D5423C-AE16-4E7C-94C2-A9B75A8A75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3F7C2" w14:textId="77777777" w:rsidR="00A541CB" w:rsidRDefault="00A541CB" w:rsidP="00870C30">
      <w:pPr>
        <w:pStyle w:val="NormalWeb"/>
        <w:spacing w:before="0" w:beforeAutospacing="0" w:after="120" w:afterAutospacing="0"/>
      </w:pPr>
    </w:p>
    <w:p w14:paraId="3039A371" w14:textId="64EC915E" w:rsidR="00F824B2" w:rsidRDefault="00F824B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Last, since we are dealing with 3 variables, after we have done the exercises before, mathematically we will still have a remaining item. </w:t>
      </w:r>
    </w:p>
    <w:p w14:paraId="7EC84ADA" w14:textId="77777777" w:rsidR="00F824B2" w:rsidRDefault="00F824B2" w:rsidP="00870C30">
      <w:pPr>
        <w:pStyle w:val="NormalWeb"/>
        <w:spacing w:before="0" w:beforeAutospacing="0" w:after="120" w:afterAutospacing="0"/>
      </w:pPr>
    </w:p>
    <w:p w14:paraId="2E3FE7FD" w14:textId="77777777" w:rsidR="00F824B2" w:rsidRDefault="00F824B2" w:rsidP="00870C30">
      <w:pPr>
        <w:pStyle w:val="NormalWeb"/>
        <w:spacing w:before="0" w:beforeAutospacing="0" w:after="120" w:afterAutospacing="0"/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Cross Term=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FF66FF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FF66FF"/>
          <w:kern w:val="24"/>
        </w:rPr>
        <w:t xml:space="preserve">25 A Quantity (F9)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F7C600"/>
          <w:kern w:val="24"/>
        </w:rPr>
        <w:t>FY24 A Quantity (F2</w:t>
      </w:r>
      <w:proofErr w:type="gramStart"/>
      <w:r>
        <w:rPr>
          <w:rFonts w:asciiTheme="minorHAnsi" w:eastAsiaTheme="minorEastAsia" w:hAnsi="Arial" w:cstheme="minorBidi"/>
          <w:color w:val="F7C600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x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( (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>
        <w:rPr>
          <w:rFonts w:asciiTheme="minorHAnsi" w:eastAsiaTheme="minorEastAsia" w:hAnsi="Arial" w:cstheme="minorBidi"/>
          <w:color w:val="0F9ED5" w:themeColor="accent4"/>
          <w:kern w:val="24"/>
        </w:rPr>
        <w:t xml:space="preserve">FY25 A Price (C9)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EC6602"/>
          <w:kern w:val="24"/>
        </w:rPr>
        <w:t>FY24 A Price (C2</w:t>
      </w:r>
      <w:proofErr w:type="gramStart"/>
      <w:r>
        <w:rPr>
          <w:rFonts w:asciiTheme="minorHAnsi" w:eastAsiaTheme="minorEastAsia" w:hAnsi="Arial" w:cstheme="minorBidi"/>
          <w:color w:val="EC6602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 -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( </w:t>
      </w:r>
      <w:r>
        <w:rPr>
          <w:rFonts w:asciiTheme="minorHAnsi" w:eastAsiaTheme="minorEastAsia" w:hAnsi="Arial" w:cstheme="minorBidi"/>
          <w:color w:val="B4A8FF"/>
          <w:kern w:val="24"/>
        </w:rPr>
        <w:t>FY</w:t>
      </w:r>
      <w:proofErr w:type="gramEnd"/>
      <w:r>
        <w:rPr>
          <w:rFonts w:asciiTheme="minorHAnsi" w:eastAsiaTheme="minorEastAsia" w:hAnsi="Arial" w:cstheme="minorBidi"/>
          <w:color w:val="B4A8FF"/>
          <w:kern w:val="24"/>
        </w:rPr>
        <w:t xml:space="preserve">25 A Cost (D9)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- </w:t>
      </w:r>
      <w:r>
        <w:rPr>
          <w:rFonts w:asciiTheme="minorHAnsi" w:eastAsiaTheme="minorEastAsia" w:hAnsi="Arial" w:cstheme="minorBidi"/>
          <w:color w:val="00B050"/>
          <w:kern w:val="24"/>
        </w:rPr>
        <w:t>FY24 A Cost (D2</w:t>
      </w:r>
      <w:proofErr w:type="gramStart"/>
      <w:r>
        <w:rPr>
          <w:rFonts w:asciiTheme="minorHAnsi" w:eastAsiaTheme="minorEastAsia" w:hAnsi="Arial" w:cstheme="minorBidi"/>
          <w:color w:val="00B050"/>
          <w:kern w:val="24"/>
        </w:rPr>
        <w:t xml:space="preserve">)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) = (25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20) x 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( (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30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20) - (20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–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15</w:t>
      </w:r>
      <w:proofErr w:type="gramStart"/>
      <w:r>
        <w:rPr>
          <w:rFonts w:asciiTheme="minorHAnsi" w:eastAsiaTheme="minorEastAsia" w:hAnsi="Arial" w:cstheme="minorBidi"/>
          <w:color w:val="000000" w:themeColor="text1"/>
          <w:kern w:val="24"/>
        </w:rPr>
        <w:t>) )</w:t>
      </w:r>
      <w:proofErr w:type="gramEnd"/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 = 25</w:t>
      </w:r>
    </w:p>
    <w:p w14:paraId="64B3A8C1" w14:textId="71AC2DAE" w:rsidR="00F824B2" w:rsidRDefault="00F824B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  <w:r w:rsidRPr="00F824B2">
        <w:rPr>
          <w:rFonts w:asciiTheme="minorHAnsi" w:eastAsiaTheme="minorEastAsia" w:hAnsi="Arial" w:cstheme="minorBidi"/>
          <w:b/>
          <w:bCs/>
          <w:kern w:val="24"/>
        </w:rPr>
        <w:t>(</w:t>
      </w:r>
      <w:r w:rsidR="00DA0303">
        <w:rPr>
          <w:rFonts w:asciiTheme="minorHAnsi" w:eastAsiaTheme="minorEastAsia" w:hAnsi="Arial" w:cstheme="minorBidi"/>
          <w:b/>
          <w:bCs/>
          <w:kern w:val="24"/>
        </w:rPr>
        <w:t>P</w:t>
      </w:r>
      <w:r w:rsidRPr="00F824B2">
        <w:rPr>
          <w:rFonts w:asciiTheme="minorHAnsi" w:eastAsiaTheme="minorEastAsia" w:hAnsi="Arial" w:cstheme="minorBidi"/>
          <w:b/>
          <w:bCs/>
          <w:kern w:val="24"/>
        </w:rPr>
        <w:t>art of changed revenue margin from additional quantity with additional price-cost margin)</w:t>
      </w:r>
    </w:p>
    <w:p w14:paraId="09A1CC2B" w14:textId="77777777" w:rsidR="00F824B2" w:rsidRDefault="00F824B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b/>
          <w:bCs/>
          <w:kern w:val="24"/>
        </w:rPr>
      </w:pPr>
    </w:p>
    <w:p w14:paraId="01645F88" w14:textId="4F9BF185" w:rsidR="00F824B2" w:rsidRDefault="00B14A8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B14A82">
        <w:rPr>
          <w:rFonts w:asciiTheme="minorHAnsi" w:eastAsiaTheme="minorEastAsia" w:hAnsi="Arial" w:cstheme="minorBidi"/>
          <w:color w:val="000000" w:themeColor="text1"/>
          <w:kern w:val="24"/>
        </w:rPr>
        <w:t>Now, let</w:t>
      </w:r>
      <w:r w:rsidRPr="00B14A82">
        <w:rPr>
          <w:rFonts w:asciiTheme="minorHAnsi" w:eastAsiaTheme="minorEastAsia" w:hAnsi="Arial" w:cstheme="minorBidi"/>
          <w:color w:val="000000" w:themeColor="text1"/>
          <w:kern w:val="24"/>
        </w:rPr>
        <w:t>’</w:t>
      </w:r>
      <w:r w:rsidRPr="00B14A82">
        <w:rPr>
          <w:rFonts w:asciiTheme="minorHAnsi" w:eastAsiaTheme="minorEastAsia" w:hAnsi="Arial" w:cstheme="minorBidi"/>
          <w:color w:val="000000" w:themeColor="text1"/>
          <w:kern w:val="24"/>
        </w:rPr>
        <w:t xml:space="preserve">s </w:t>
      </w:r>
      <w:r>
        <w:rPr>
          <w:rFonts w:asciiTheme="minorHAnsi" w:eastAsiaTheme="minorEastAsia" w:hAnsi="Arial" w:cstheme="minorBidi"/>
          <w:color w:val="000000" w:themeColor="text1"/>
          <w:kern w:val="24"/>
        </w:rPr>
        <w:t>look at the complete results of PCQ.</w:t>
      </w:r>
    </w:p>
    <w:p w14:paraId="4376434F" w14:textId="77777777" w:rsidR="00B14A82" w:rsidRDefault="00B14A8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61B348FE" w14:textId="23E13579" w:rsidR="00B14A82" w:rsidRDefault="00D5479D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D5479D">
        <w:rPr>
          <w:rFonts w:asciiTheme="minorHAnsi" w:eastAsiaTheme="minorEastAsia" w:hAnsi="Arial" w:cstheme="minorBidi"/>
          <w:color w:val="000000" w:themeColor="text1"/>
          <w:kern w:val="24"/>
        </w:rPr>
        <w:drawing>
          <wp:inline distT="0" distB="0" distL="0" distR="0" wp14:anchorId="11CD3754" wp14:editId="0A81F9B3">
            <wp:extent cx="5943600" cy="2150110"/>
            <wp:effectExtent l="0" t="0" r="0" b="2540"/>
            <wp:docPr id="2046692975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2975" name="Picture 1" descr="A screenshot of a calenda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AEA0" w14:textId="77777777" w:rsidR="00D5479D" w:rsidRDefault="00D5479D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26D125C9" w14:textId="4C0493EC" w:rsidR="00D5479D" w:rsidRDefault="00E8637E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As we can see, product A </w:t>
      </w:r>
      <w:r w:rsidR="004377CA">
        <w:rPr>
          <w:rFonts w:asciiTheme="minorHAnsi" w:eastAsiaTheme="minorEastAsia" w:hAnsi="Arial" w:cstheme="minorBidi"/>
          <w:color w:val="000000" w:themeColor="text1"/>
          <w:kern w:val="24"/>
        </w:rPr>
        <w:t xml:space="preserve">has significantly increased in </w:t>
      </w:r>
      <w:r w:rsidR="00C35213">
        <w:rPr>
          <w:rFonts w:asciiTheme="minorHAnsi" w:eastAsiaTheme="minorEastAsia" w:hAnsi="Arial" w:cstheme="minorBidi"/>
          <w:color w:val="000000" w:themeColor="text1"/>
          <w:kern w:val="24"/>
        </w:rPr>
        <w:t>price</w:t>
      </w:r>
      <w:r w:rsidR="00C85E03">
        <w:rPr>
          <w:rFonts w:asciiTheme="minorHAnsi" w:eastAsiaTheme="minorEastAsia" w:hAnsi="Arial" w:cstheme="minorBidi"/>
          <w:color w:val="000000" w:themeColor="text1"/>
          <w:kern w:val="24"/>
        </w:rPr>
        <w:t xml:space="preserve"> and cost at the same time, although </w:t>
      </w:r>
      <w:r w:rsidR="00C35213">
        <w:rPr>
          <w:rFonts w:asciiTheme="minorHAnsi" w:eastAsiaTheme="minorEastAsia" w:hAnsi="Arial" w:cstheme="minorBidi"/>
          <w:color w:val="000000" w:themeColor="text1"/>
          <w:kern w:val="24"/>
        </w:rPr>
        <w:t xml:space="preserve">margin per unit has improved. </w:t>
      </w:r>
      <w:r w:rsidR="00430B59">
        <w:rPr>
          <w:rFonts w:asciiTheme="minorHAnsi" w:eastAsiaTheme="minorEastAsia" w:hAnsi="Arial" w:cstheme="minorBidi"/>
          <w:color w:val="000000" w:themeColor="text1"/>
          <w:kern w:val="24"/>
        </w:rPr>
        <w:t>Therefore,</w:t>
      </w:r>
      <w:r w:rsidR="00C35213">
        <w:rPr>
          <w:rFonts w:asciiTheme="minorHAnsi" w:eastAsiaTheme="minorEastAsia" w:hAnsi="Arial" w:cstheme="minorBidi"/>
          <w:color w:val="000000" w:themeColor="text1"/>
          <w:kern w:val="24"/>
        </w:rPr>
        <w:t xml:space="preserve"> back to the </w:t>
      </w:r>
      <w:r w:rsidR="008927F5">
        <w:rPr>
          <w:rFonts w:asciiTheme="minorHAnsi" w:eastAsiaTheme="minorEastAsia" w:hAnsi="Arial" w:cstheme="minorBidi"/>
          <w:color w:val="000000" w:themeColor="text1"/>
          <w:kern w:val="24"/>
        </w:rPr>
        <w:t xml:space="preserve">question from VMM, </w:t>
      </w:r>
      <w:r w:rsidR="0012045F">
        <w:rPr>
          <w:rFonts w:asciiTheme="minorHAnsi" w:eastAsiaTheme="minorEastAsia" w:hAnsi="Arial" w:cstheme="minorBidi"/>
          <w:color w:val="000000" w:themeColor="text1"/>
          <w:kern w:val="24"/>
        </w:rPr>
        <w:t>it</w:t>
      </w:r>
      <w:r w:rsidR="0012045F">
        <w:rPr>
          <w:rFonts w:asciiTheme="minorHAnsi" w:eastAsiaTheme="minorEastAsia" w:hAnsi="Arial" w:cstheme="minorBidi"/>
          <w:color w:val="000000" w:themeColor="text1"/>
          <w:kern w:val="24"/>
        </w:rPr>
        <w:t>’</w:t>
      </w:r>
      <w:r w:rsidR="0012045F">
        <w:rPr>
          <w:rFonts w:asciiTheme="minorHAnsi" w:eastAsiaTheme="minorEastAsia" w:hAnsi="Arial" w:cstheme="minorBidi"/>
          <w:color w:val="000000" w:themeColor="text1"/>
          <w:kern w:val="24"/>
        </w:rPr>
        <w:t>s</w:t>
      </w:r>
      <w:r w:rsidR="008927F5">
        <w:rPr>
          <w:rFonts w:asciiTheme="minorHAnsi" w:eastAsiaTheme="minorEastAsia" w:hAnsi="Arial" w:cstheme="minorBidi"/>
          <w:color w:val="000000" w:themeColor="text1"/>
          <w:kern w:val="24"/>
        </w:rPr>
        <w:t xml:space="preserve"> clear now that </w:t>
      </w:r>
      <w:r w:rsidR="008927F5" w:rsidRPr="008927F5">
        <w:rPr>
          <w:rFonts w:asciiTheme="minorHAnsi" w:eastAsiaTheme="minorEastAsia" w:hAnsi="Arial" w:cstheme="minorBidi"/>
          <w:color w:val="000000" w:themeColor="text1"/>
          <w:kern w:val="24"/>
        </w:rPr>
        <w:t xml:space="preserve">product A needs to work on cost reduction </w:t>
      </w:r>
      <w:r w:rsidR="008927F5">
        <w:rPr>
          <w:rFonts w:asciiTheme="minorHAnsi" w:eastAsiaTheme="minorEastAsia" w:hAnsi="Arial" w:cstheme="minorBidi"/>
          <w:color w:val="000000" w:themeColor="text1"/>
          <w:kern w:val="24"/>
        </w:rPr>
        <w:t>to achieve even higher margin.</w:t>
      </w:r>
    </w:p>
    <w:p w14:paraId="6BF34589" w14:textId="77777777" w:rsidR="00F84BCC" w:rsidRDefault="00F84BCC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44A1D98E" w14:textId="137F0FF6" w:rsidR="00F84BCC" w:rsidRDefault="0012045F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>Now, with the two perspectives combined</w:t>
      </w:r>
      <w:r w:rsidR="00110AE4">
        <w:rPr>
          <w:rFonts w:asciiTheme="minorHAnsi" w:eastAsiaTheme="minorEastAsia" w:hAnsi="Arial" w:cstheme="minorBidi"/>
          <w:color w:val="000000" w:themeColor="text1"/>
          <w:kern w:val="24"/>
        </w:rPr>
        <w:t xml:space="preserve">, we </w:t>
      </w:r>
      <w:r w:rsidR="001461A9">
        <w:rPr>
          <w:rFonts w:asciiTheme="minorHAnsi" w:eastAsiaTheme="minorEastAsia" w:hAnsi="Arial" w:cstheme="minorBidi"/>
          <w:color w:val="000000" w:themeColor="text1"/>
          <w:kern w:val="24"/>
        </w:rPr>
        <w:t xml:space="preserve">have </w:t>
      </w:r>
      <w:r w:rsidR="00110AE4">
        <w:rPr>
          <w:rFonts w:asciiTheme="minorHAnsi" w:eastAsiaTheme="minorEastAsia" w:hAnsi="Arial" w:cstheme="minorBidi"/>
          <w:color w:val="000000" w:themeColor="text1"/>
          <w:kern w:val="24"/>
        </w:rPr>
        <w:t xml:space="preserve">a holistic view on the performance of product A. </w:t>
      </w:r>
      <w:r w:rsidR="00461F0F" w:rsidRPr="00461F0F">
        <w:rPr>
          <w:rFonts w:asciiTheme="minorHAnsi" w:eastAsiaTheme="minorEastAsia" w:hAnsi="Arial" w:cstheme="minorBidi"/>
          <w:color w:val="000000" w:themeColor="text1"/>
          <w:kern w:val="24"/>
        </w:rPr>
        <w:t>Strategically, since product A is currently a low</w:t>
      </w:r>
      <w:r w:rsidR="00430B59">
        <w:rPr>
          <w:rFonts w:asciiTheme="minorHAnsi" w:eastAsiaTheme="minorEastAsia" w:hAnsi="Arial" w:cstheme="minorBidi"/>
          <w:color w:val="000000" w:themeColor="text1"/>
          <w:kern w:val="24"/>
        </w:rPr>
        <w:t>-</w:t>
      </w:r>
      <w:r w:rsidR="00461F0F" w:rsidRPr="00461F0F">
        <w:rPr>
          <w:rFonts w:asciiTheme="minorHAnsi" w:eastAsiaTheme="minorEastAsia" w:hAnsi="Arial" w:cstheme="minorBidi"/>
          <w:color w:val="000000" w:themeColor="text1"/>
          <w:kern w:val="24"/>
        </w:rPr>
        <w:t xml:space="preserve">margin product, until we see </w:t>
      </w:r>
      <w:r w:rsidR="001461A9" w:rsidRPr="00461F0F">
        <w:rPr>
          <w:rFonts w:asciiTheme="minorHAnsi" w:eastAsiaTheme="minorEastAsia" w:hAnsi="Arial" w:cstheme="minorBidi"/>
          <w:color w:val="000000" w:themeColor="text1"/>
          <w:kern w:val="24"/>
        </w:rPr>
        <w:lastRenderedPageBreak/>
        <w:t>significant</w:t>
      </w:r>
      <w:r w:rsidR="00461F0F" w:rsidRPr="00461F0F">
        <w:rPr>
          <w:rFonts w:asciiTheme="minorHAnsi" w:eastAsiaTheme="minorEastAsia" w:hAnsi="Arial" w:cstheme="minorBidi"/>
          <w:color w:val="000000" w:themeColor="text1"/>
          <w:kern w:val="24"/>
        </w:rPr>
        <w:t xml:space="preserve"> margin improvement, we should limit the sales resource allocation</w:t>
      </w:r>
      <w:r w:rsidR="001461A9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1461A9" w:rsidRPr="00461F0F">
        <w:rPr>
          <w:rFonts w:asciiTheme="minorHAnsi" w:eastAsiaTheme="minorEastAsia" w:hAnsi="Arial" w:cstheme="minorBidi"/>
          <w:color w:val="000000" w:themeColor="text1"/>
          <w:kern w:val="24"/>
        </w:rPr>
        <w:t>to</w:t>
      </w:r>
      <w:r w:rsidR="00461F0F" w:rsidRPr="00461F0F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1461A9">
        <w:rPr>
          <w:rFonts w:asciiTheme="minorHAnsi" w:eastAsiaTheme="minorEastAsia" w:hAnsi="Arial" w:cstheme="minorBidi"/>
          <w:color w:val="000000" w:themeColor="text1"/>
          <w:kern w:val="24"/>
        </w:rPr>
        <w:t>product A</w:t>
      </w:r>
      <w:r w:rsidR="009A6F62">
        <w:rPr>
          <w:rFonts w:asciiTheme="minorHAnsi" w:eastAsiaTheme="minorEastAsia" w:hAnsi="Arial" w:cstheme="minorBidi"/>
          <w:color w:val="000000" w:themeColor="text1"/>
          <w:kern w:val="24"/>
        </w:rPr>
        <w:t>.</w:t>
      </w:r>
      <w:r w:rsidR="001461A9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1461A9" w:rsidRPr="001461A9">
        <w:rPr>
          <w:rFonts w:asciiTheme="minorHAnsi" w:eastAsiaTheme="minorEastAsia" w:hAnsi="Arial" w:cstheme="minorBidi"/>
          <w:color w:val="000000" w:themeColor="text1"/>
          <w:kern w:val="24"/>
        </w:rPr>
        <w:t>Operationally, product A needs to work on cost reduction aiming for higher margin.</w:t>
      </w:r>
    </w:p>
    <w:p w14:paraId="3F3B8121" w14:textId="77777777" w:rsidR="009A6F62" w:rsidRDefault="009A6F6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22FC2063" w14:textId="393B0C8E" w:rsidR="00D813E2" w:rsidRDefault="009A6F6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This marks the end of </w:t>
      </w:r>
      <w:r w:rsidR="00E364B2">
        <w:rPr>
          <w:rFonts w:asciiTheme="minorHAnsi" w:eastAsiaTheme="minorEastAsia" w:hAnsi="Arial" w:cstheme="minorBidi"/>
          <w:color w:val="000000" w:themeColor="text1"/>
          <w:kern w:val="24"/>
        </w:rPr>
        <w:t>the introduction on the revenue margin analysis framework.</w:t>
      </w:r>
      <w:r w:rsid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In this exercise, we </w:t>
      </w:r>
      <w:r w:rsidR="00D813E2">
        <w:rPr>
          <w:rFonts w:asciiTheme="minorHAnsi" w:eastAsiaTheme="minorEastAsia" w:hAnsi="Arial" w:cstheme="minorBidi"/>
          <w:color w:val="000000" w:themeColor="text1"/>
          <w:kern w:val="24"/>
        </w:rPr>
        <w:t>answered</w:t>
      </w:r>
      <w:r w:rsidR="00C8655C"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C8655C">
        <w:rPr>
          <w:rFonts w:asciiTheme="minorHAnsi" w:eastAsiaTheme="minorEastAsia" w:hAnsi="Arial" w:cstheme="minorBidi"/>
          <w:color w:val="000000" w:themeColor="text1"/>
          <w:kern w:val="24"/>
        </w:rPr>
        <w:t>the</w:t>
      </w:r>
      <w:r w:rsidR="00C8655C"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questions</w:t>
      </w:r>
      <w:r w:rsid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raised at the beginning</w:t>
      </w:r>
      <w:r w:rsidR="00C8655C"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: </w:t>
      </w:r>
    </w:p>
    <w:p w14:paraId="238E87E3" w14:textId="77777777" w:rsidR="00D813E2" w:rsidRDefault="00C8655C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(1). What are the driving factors in the revenue margin change? </w:t>
      </w:r>
    </w:p>
    <w:p w14:paraId="4D588A80" w14:textId="77777777" w:rsidR="00D813E2" w:rsidRDefault="00C8655C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(2). What is the </w:t>
      </w:r>
      <w:proofErr w:type="gramStart"/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>product</w:t>
      </w:r>
      <w:proofErr w:type="gramEnd"/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mix effect and how has each product performed with regards to the product mix? </w:t>
      </w:r>
    </w:p>
    <w:p w14:paraId="44AF44A6" w14:textId="0AC744C9" w:rsidR="00D813E2" w:rsidRDefault="00C8655C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(3) Looking </w:t>
      </w:r>
      <w:r w:rsidR="00A83F73" w:rsidRPr="00C8655C">
        <w:rPr>
          <w:rFonts w:asciiTheme="minorHAnsi" w:eastAsiaTheme="minorEastAsia" w:hAnsi="Arial" w:cstheme="minorBidi"/>
          <w:color w:val="000000" w:themeColor="text1"/>
          <w:kern w:val="24"/>
        </w:rPr>
        <w:t>at</w:t>
      </w:r>
      <w:r w:rsidRPr="00C8655C">
        <w:rPr>
          <w:rFonts w:asciiTheme="minorHAnsi" w:eastAsiaTheme="minorEastAsia" w:hAnsi="Arial" w:cstheme="minorBidi"/>
          <w:color w:val="000000" w:themeColor="text1"/>
          <w:kern w:val="24"/>
        </w:rPr>
        <w:t xml:space="preserve"> each product itself, how has it performed at an operational level?</w:t>
      </w:r>
      <w:r w:rsidR="00E364B2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</w:p>
    <w:p w14:paraId="483C4DED" w14:textId="77777777" w:rsidR="00870C30" w:rsidRDefault="00870C30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</w:p>
    <w:p w14:paraId="66E30863" w14:textId="6F6DC7CF" w:rsidR="009A6F62" w:rsidRPr="00B14A82" w:rsidRDefault="00E364B2" w:rsidP="00870C30">
      <w:pPr>
        <w:pStyle w:val="NormalWeb"/>
        <w:spacing w:before="0" w:beforeAutospacing="0" w:after="120" w:afterAutospacing="0"/>
        <w:rPr>
          <w:rFonts w:asciiTheme="minorHAnsi" w:eastAsiaTheme="minorEastAsia" w:hAnsi="Arial" w:cstheme="minorBidi"/>
          <w:color w:val="000000" w:themeColor="text1"/>
          <w:kern w:val="24"/>
        </w:rPr>
      </w:pPr>
      <w:r>
        <w:rPr>
          <w:rFonts w:asciiTheme="minorHAnsi" w:eastAsiaTheme="minorEastAsia" w:hAnsi="Arial" w:cstheme="minorBidi"/>
          <w:color w:val="000000" w:themeColor="text1"/>
          <w:kern w:val="24"/>
        </w:rPr>
        <w:t xml:space="preserve">I hope you now have </w:t>
      </w:r>
      <w:r w:rsidR="00430B59">
        <w:rPr>
          <w:rFonts w:asciiTheme="minorHAnsi" w:eastAsiaTheme="minorEastAsia" w:hAnsi="Arial" w:cstheme="minorBidi"/>
          <w:color w:val="000000" w:themeColor="text1"/>
          <w:kern w:val="24"/>
        </w:rPr>
        <w:t xml:space="preserve">a different understanding </w:t>
      </w:r>
      <w:r w:rsidR="00D813E2">
        <w:rPr>
          <w:rFonts w:asciiTheme="minorHAnsi" w:eastAsiaTheme="minorEastAsia" w:hAnsi="Arial" w:cstheme="minorBidi"/>
          <w:color w:val="000000" w:themeColor="text1"/>
          <w:kern w:val="24"/>
        </w:rPr>
        <w:t>of</w:t>
      </w:r>
      <w:r w:rsidR="00430B59">
        <w:rPr>
          <w:rFonts w:asciiTheme="minorHAnsi" w:eastAsiaTheme="minorEastAsia" w:hAnsi="Arial" w:cstheme="minorBidi"/>
          <w:color w:val="000000" w:themeColor="text1"/>
          <w:kern w:val="24"/>
        </w:rPr>
        <w:t xml:space="preserve"> </w:t>
      </w:r>
      <w:r w:rsidR="00A83F73">
        <w:rPr>
          <w:rFonts w:asciiTheme="minorHAnsi" w:eastAsiaTheme="minorEastAsia" w:hAnsi="Arial" w:cstheme="minorBidi"/>
          <w:color w:val="000000" w:themeColor="text1"/>
          <w:kern w:val="24"/>
        </w:rPr>
        <w:t xml:space="preserve">how to analyze the product complex </w:t>
      </w:r>
      <w:proofErr w:type="gramStart"/>
      <w:r w:rsidR="00A83F73">
        <w:rPr>
          <w:rFonts w:asciiTheme="minorHAnsi" w:eastAsiaTheme="minorEastAsia" w:hAnsi="Arial" w:cstheme="minorBidi"/>
          <w:color w:val="000000" w:themeColor="text1"/>
          <w:kern w:val="24"/>
        </w:rPr>
        <w:t>with regard to</w:t>
      </w:r>
      <w:proofErr w:type="gramEnd"/>
      <w:r w:rsidR="00A83F73">
        <w:rPr>
          <w:rFonts w:asciiTheme="minorHAnsi" w:eastAsiaTheme="minorEastAsia" w:hAnsi="Arial" w:cstheme="minorBidi"/>
          <w:color w:val="000000" w:themeColor="text1"/>
          <w:kern w:val="24"/>
        </w:rPr>
        <w:t xml:space="preserve"> its revenue margin development. And </w:t>
      </w:r>
      <w:r w:rsidR="0024067D">
        <w:rPr>
          <w:rFonts w:asciiTheme="minorHAnsi" w:eastAsiaTheme="minorEastAsia" w:hAnsi="Arial" w:cstheme="minorBidi"/>
          <w:color w:val="000000" w:themeColor="text1"/>
          <w:kern w:val="24"/>
        </w:rPr>
        <w:t xml:space="preserve">you </w:t>
      </w:r>
      <w:r w:rsidR="00870C30">
        <w:rPr>
          <w:rFonts w:asciiTheme="minorHAnsi" w:eastAsiaTheme="minorEastAsia" w:hAnsi="Arial" w:cstheme="minorBidi"/>
          <w:color w:val="000000" w:themeColor="text1"/>
          <w:kern w:val="24"/>
        </w:rPr>
        <w:t xml:space="preserve">should </w:t>
      </w:r>
      <w:proofErr w:type="gramStart"/>
      <w:r w:rsidR="00870C30">
        <w:rPr>
          <w:rFonts w:asciiTheme="minorHAnsi" w:eastAsiaTheme="minorEastAsia" w:hAnsi="Arial" w:cstheme="minorBidi"/>
          <w:color w:val="000000" w:themeColor="text1"/>
          <w:kern w:val="24"/>
        </w:rPr>
        <w:t>definitely try</w:t>
      </w:r>
      <w:proofErr w:type="gramEnd"/>
      <w:r w:rsidR="0024067D">
        <w:rPr>
          <w:rFonts w:asciiTheme="minorHAnsi" w:eastAsiaTheme="minorEastAsia" w:hAnsi="Arial" w:cstheme="minorBidi"/>
          <w:color w:val="000000" w:themeColor="text1"/>
          <w:kern w:val="24"/>
        </w:rPr>
        <w:t xml:space="preserve"> this idea </w:t>
      </w:r>
      <w:r w:rsidR="00870C30">
        <w:rPr>
          <w:rFonts w:asciiTheme="minorHAnsi" w:eastAsiaTheme="minorEastAsia" w:hAnsi="Arial" w:cstheme="minorBidi"/>
          <w:color w:val="000000" w:themeColor="text1"/>
          <w:kern w:val="24"/>
        </w:rPr>
        <w:t>for</w:t>
      </w:r>
      <w:r w:rsidR="0024067D">
        <w:rPr>
          <w:rFonts w:asciiTheme="minorHAnsi" w:eastAsiaTheme="minorEastAsia" w:hAnsi="Arial" w:cstheme="minorBidi"/>
          <w:color w:val="000000" w:themeColor="text1"/>
          <w:kern w:val="24"/>
        </w:rPr>
        <w:t xml:space="preserve"> other similar topics of your real job</w:t>
      </w:r>
      <w:r w:rsidR="00870C30">
        <w:rPr>
          <w:rFonts w:asciiTheme="minorHAnsi" w:eastAsiaTheme="minorEastAsia" w:hAnsi="Arial" w:cstheme="minorBidi"/>
          <w:color w:val="000000" w:themeColor="text1"/>
          <w:kern w:val="24"/>
        </w:rPr>
        <w:t>.</w:t>
      </w:r>
    </w:p>
    <w:p w14:paraId="3C980271" w14:textId="77777777" w:rsidR="00A541CB" w:rsidRDefault="00A541CB" w:rsidP="00870C30">
      <w:pPr>
        <w:pStyle w:val="NormalWeb"/>
        <w:spacing w:before="0" w:beforeAutospacing="0" w:after="120" w:afterAutospacing="0"/>
      </w:pPr>
    </w:p>
    <w:p w14:paraId="3A589220" w14:textId="77777777" w:rsidR="006949A6" w:rsidRPr="00915458" w:rsidRDefault="006949A6" w:rsidP="00870C30">
      <w:pPr>
        <w:pStyle w:val="NormalWeb"/>
        <w:spacing w:before="0" w:beforeAutospacing="0" w:after="120" w:afterAutospacing="0"/>
        <w:rPr>
          <w:b/>
          <w:bCs/>
        </w:rPr>
      </w:pPr>
    </w:p>
    <w:p w14:paraId="31063CC6" w14:textId="77777777" w:rsidR="00380662" w:rsidRPr="00C55E0B" w:rsidRDefault="00380662" w:rsidP="00870C30">
      <w:pPr>
        <w:spacing w:after="120" w:line="240" w:lineRule="auto"/>
        <w:rPr>
          <w:rFonts w:hAnsi="Arial"/>
          <w:kern w:val="24"/>
        </w:rPr>
      </w:pPr>
    </w:p>
    <w:p w14:paraId="48846EE6" w14:textId="0633EC33" w:rsidR="0044012C" w:rsidRPr="002473F9" w:rsidRDefault="0044012C" w:rsidP="00870C30">
      <w:pPr>
        <w:spacing w:after="120" w:line="240" w:lineRule="auto"/>
        <w:rPr>
          <w:rFonts w:hAnsi="Arial"/>
          <w:kern w:val="24"/>
        </w:rPr>
      </w:pPr>
    </w:p>
    <w:sectPr w:rsidR="0044012C" w:rsidRPr="00247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A5DA7"/>
    <w:multiLevelType w:val="hybridMultilevel"/>
    <w:tmpl w:val="F4505C74"/>
    <w:lvl w:ilvl="0" w:tplc="3AC4DB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58E6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5882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022C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9623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E0FE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440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FC18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9C71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700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3F"/>
    <w:rsid w:val="00000047"/>
    <w:rsid w:val="00055038"/>
    <w:rsid w:val="00057423"/>
    <w:rsid w:val="00060091"/>
    <w:rsid w:val="000A4F45"/>
    <w:rsid w:val="000E7066"/>
    <w:rsid w:val="000F4F82"/>
    <w:rsid w:val="000F5226"/>
    <w:rsid w:val="00107ECE"/>
    <w:rsid w:val="00110AE4"/>
    <w:rsid w:val="0012045F"/>
    <w:rsid w:val="001461A9"/>
    <w:rsid w:val="001742A9"/>
    <w:rsid w:val="001860A3"/>
    <w:rsid w:val="00186DEB"/>
    <w:rsid w:val="001D7C83"/>
    <w:rsid w:val="001F154D"/>
    <w:rsid w:val="001F2131"/>
    <w:rsid w:val="00203284"/>
    <w:rsid w:val="00224455"/>
    <w:rsid w:val="0024067D"/>
    <w:rsid w:val="00246548"/>
    <w:rsid w:val="002473F9"/>
    <w:rsid w:val="00254CCD"/>
    <w:rsid w:val="002A3687"/>
    <w:rsid w:val="002B1DAB"/>
    <w:rsid w:val="002C6AD5"/>
    <w:rsid w:val="002D2445"/>
    <w:rsid w:val="002E5378"/>
    <w:rsid w:val="002F4845"/>
    <w:rsid w:val="002F566E"/>
    <w:rsid w:val="002F583B"/>
    <w:rsid w:val="00315511"/>
    <w:rsid w:val="00316320"/>
    <w:rsid w:val="003269E2"/>
    <w:rsid w:val="0033300F"/>
    <w:rsid w:val="00351268"/>
    <w:rsid w:val="00353C6F"/>
    <w:rsid w:val="00380662"/>
    <w:rsid w:val="003D0A19"/>
    <w:rsid w:val="003F2C2D"/>
    <w:rsid w:val="00410C4F"/>
    <w:rsid w:val="00430B59"/>
    <w:rsid w:val="00430EB4"/>
    <w:rsid w:val="004377CA"/>
    <w:rsid w:val="0044012C"/>
    <w:rsid w:val="00444DF6"/>
    <w:rsid w:val="00453753"/>
    <w:rsid w:val="00461F0F"/>
    <w:rsid w:val="004760D0"/>
    <w:rsid w:val="0048553E"/>
    <w:rsid w:val="004A4E5B"/>
    <w:rsid w:val="004D5D85"/>
    <w:rsid w:val="004E14DB"/>
    <w:rsid w:val="00564CD6"/>
    <w:rsid w:val="0057706A"/>
    <w:rsid w:val="005E3343"/>
    <w:rsid w:val="005E51DD"/>
    <w:rsid w:val="00610C0E"/>
    <w:rsid w:val="00616536"/>
    <w:rsid w:val="006949A6"/>
    <w:rsid w:val="006B18BC"/>
    <w:rsid w:val="006B224E"/>
    <w:rsid w:val="006B58AE"/>
    <w:rsid w:val="006D23B5"/>
    <w:rsid w:val="006D664F"/>
    <w:rsid w:val="00720C37"/>
    <w:rsid w:val="00732564"/>
    <w:rsid w:val="00741BF0"/>
    <w:rsid w:val="007679A3"/>
    <w:rsid w:val="007877DC"/>
    <w:rsid w:val="007A5A96"/>
    <w:rsid w:val="007A5E7A"/>
    <w:rsid w:val="00802382"/>
    <w:rsid w:val="00823307"/>
    <w:rsid w:val="00831458"/>
    <w:rsid w:val="00870C30"/>
    <w:rsid w:val="0087397C"/>
    <w:rsid w:val="00876BEC"/>
    <w:rsid w:val="008927F5"/>
    <w:rsid w:val="008A0DFD"/>
    <w:rsid w:val="008B4E73"/>
    <w:rsid w:val="008E5AB2"/>
    <w:rsid w:val="008F35A7"/>
    <w:rsid w:val="00904091"/>
    <w:rsid w:val="00915458"/>
    <w:rsid w:val="00937F58"/>
    <w:rsid w:val="00963A52"/>
    <w:rsid w:val="00966F98"/>
    <w:rsid w:val="0099687D"/>
    <w:rsid w:val="009A6F62"/>
    <w:rsid w:val="009A74FF"/>
    <w:rsid w:val="009C1DBD"/>
    <w:rsid w:val="009C763F"/>
    <w:rsid w:val="009E6573"/>
    <w:rsid w:val="009F7ACC"/>
    <w:rsid w:val="00A0499A"/>
    <w:rsid w:val="00A05135"/>
    <w:rsid w:val="00A117BB"/>
    <w:rsid w:val="00A272C3"/>
    <w:rsid w:val="00A5108D"/>
    <w:rsid w:val="00A541CB"/>
    <w:rsid w:val="00A546F2"/>
    <w:rsid w:val="00A82EAB"/>
    <w:rsid w:val="00A83F73"/>
    <w:rsid w:val="00A86622"/>
    <w:rsid w:val="00A93968"/>
    <w:rsid w:val="00A94C0B"/>
    <w:rsid w:val="00AC31D8"/>
    <w:rsid w:val="00AF66B4"/>
    <w:rsid w:val="00B01FA4"/>
    <w:rsid w:val="00B05B10"/>
    <w:rsid w:val="00B06870"/>
    <w:rsid w:val="00B06B19"/>
    <w:rsid w:val="00B11FFA"/>
    <w:rsid w:val="00B14A82"/>
    <w:rsid w:val="00B25FC3"/>
    <w:rsid w:val="00B300FB"/>
    <w:rsid w:val="00B3546B"/>
    <w:rsid w:val="00B54453"/>
    <w:rsid w:val="00B862B6"/>
    <w:rsid w:val="00B931F8"/>
    <w:rsid w:val="00BB504E"/>
    <w:rsid w:val="00BB54D5"/>
    <w:rsid w:val="00BB584C"/>
    <w:rsid w:val="00BB7114"/>
    <w:rsid w:val="00BC2BEF"/>
    <w:rsid w:val="00BD42EE"/>
    <w:rsid w:val="00BE16E6"/>
    <w:rsid w:val="00BE388E"/>
    <w:rsid w:val="00BE5CB9"/>
    <w:rsid w:val="00BF7931"/>
    <w:rsid w:val="00C13F9F"/>
    <w:rsid w:val="00C35213"/>
    <w:rsid w:val="00C50CF4"/>
    <w:rsid w:val="00C55E0B"/>
    <w:rsid w:val="00C81D91"/>
    <w:rsid w:val="00C85E03"/>
    <w:rsid w:val="00C8655C"/>
    <w:rsid w:val="00CA2F7E"/>
    <w:rsid w:val="00CA3658"/>
    <w:rsid w:val="00CC4ED9"/>
    <w:rsid w:val="00CD3747"/>
    <w:rsid w:val="00CD43FA"/>
    <w:rsid w:val="00D101D0"/>
    <w:rsid w:val="00D23643"/>
    <w:rsid w:val="00D53B27"/>
    <w:rsid w:val="00D5479D"/>
    <w:rsid w:val="00D61607"/>
    <w:rsid w:val="00D63277"/>
    <w:rsid w:val="00D813E2"/>
    <w:rsid w:val="00DA0303"/>
    <w:rsid w:val="00E35C38"/>
    <w:rsid w:val="00E364B2"/>
    <w:rsid w:val="00E40168"/>
    <w:rsid w:val="00E5368F"/>
    <w:rsid w:val="00E751BA"/>
    <w:rsid w:val="00E853CB"/>
    <w:rsid w:val="00E8637E"/>
    <w:rsid w:val="00EB0B5F"/>
    <w:rsid w:val="00EB4B42"/>
    <w:rsid w:val="00EB52D0"/>
    <w:rsid w:val="00EB5446"/>
    <w:rsid w:val="00EC0069"/>
    <w:rsid w:val="00EC67D0"/>
    <w:rsid w:val="00F24D00"/>
    <w:rsid w:val="00F70BB7"/>
    <w:rsid w:val="00F758C6"/>
    <w:rsid w:val="00F77CAB"/>
    <w:rsid w:val="00F8056A"/>
    <w:rsid w:val="00F824B2"/>
    <w:rsid w:val="00F83CF2"/>
    <w:rsid w:val="00F84BCC"/>
    <w:rsid w:val="00FA7960"/>
    <w:rsid w:val="00FB7242"/>
    <w:rsid w:val="00FD4B28"/>
    <w:rsid w:val="00FE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A1BD5"/>
  <w15:chartTrackingRefBased/>
  <w15:docId w15:val="{277F07B7-DE46-4372-8E67-A6A9E20F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1443</Words>
  <Characters>8231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Xue Bin (DI MC FIN PC 2)</dc:creator>
  <cp:keywords/>
  <dc:description/>
  <cp:lastModifiedBy>Chen, Xue Bin (DI MC FIN PC 2)</cp:lastModifiedBy>
  <cp:revision>173</cp:revision>
  <dcterms:created xsi:type="dcterms:W3CDTF">2026-01-12T10:21:00Z</dcterms:created>
  <dcterms:modified xsi:type="dcterms:W3CDTF">2026-01-12T17:16:00Z</dcterms:modified>
</cp:coreProperties>
</file>