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2A0" w:rsidRPr="002E51A8" w:rsidRDefault="001B52A0" w:rsidP="004A128A">
      <w:pPr>
        <w:pStyle w:val="Heading2"/>
      </w:pPr>
      <w:r w:rsidRPr="002E51A8">
        <w:t>Sample Patient</w:t>
      </w:r>
      <w:r w:rsidR="00FF1826">
        <w:t>s -</w:t>
      </w:r>
      <w:r>
        <w:t xml:space="preserve"> </w:t>
      </w:r>
      <w:r w:rsidR="0083594A">
        <w:t xml:space="preserve">Detailed </w:t>
      </w:r>
      <w:r>
        <w:t>Information</w:t>
      </w:r>
    </w:p>
    <w:p w:rsidR="001B52A0" w:rsidRDefault="00E57C96" w:rsidP="001B52A0">
      <w:pPr>
        <w:rPr>
          <w:rStyle w:val="Hyperlink"/>
        </w:rPr>
      </w:pPr>
      <w:r>
        <w:t>Below</w:t>
      </w:r>
      <w:r w:rsidR="0083594A">
        <w:t xml:space="preserve"> you will find information about the </w:t>
      </w:r>
      <w:r w:rsidRPr="00036E32">
        <w:t xml:space="preserve">five sample patients whose data is accessible via the SHIN-NY API.  </w:t>
      </w:r>
      <w:r w:rsidR="0083594A">
        <w:t xml:space="preserve">The information below does not contain </w:t>
      </w:r>
      <w:r w:rsidR="00866C82">
        <w:t>each person’s</w:t>
      </w:r>
      <w:r w:rsidR="0083594A">
        <w:t xml:space="preserve"> entire medical record, but can be used to understand more about each patient and the type of information available.  </w:t>
      </w:r>
      <w:r w:rsidR="00A65558">
        <w:t>Please direct</w:t>
      </w:r>
      <w:r>
        <w:t xml:space="preserve"> questions or comments </w:t>
      </w:r>
      <w:r w:rsidR="00A65558">
        <w:t>to</w:t>
      </w:r>
      <w:r>
        <w:t xml:space="preserve"> the SHIN-NY Google Group</w:t>
      </w:r>
      <w:r w:rsidR="00370D0C">
        <w:t xml:space="preserve"> via email</w:t>
      </w:r>
      <w:r>
        <w:t xml:space="preserve"> </w:t>
      </w:r>
      <w:r w:rsidR="00370D0C">
        <w:t>(</w:t>
      </w:r>
      <w:hyperlink r:id="rId10" w:history="1">
        <w:r>
          <w:rPr>
            <w:rStyle w:val="Hyperlink"/>
          </w:rPr>
          <w:t>shinnyapi-hackathon@googlegroups.com</w:t>
        </w:r>
      </w:hyperlink>
      <w:r w:rsidR="00370D0C" w:rsidRPr="00073410">
        <w:rPr>
          <w:rStyle w:val="Hyperlink"/>
          <w:color w:val="auto"/>
          <w:u w:val="none"/>
        </w:rPr>
        <w:t xml:space="preserve">) or posting directly </w:t>
      </w:r>
      <w:r w:rsidR="00370D0C" w:rsidRPr="00370D0C">
        <w:rPr>
          <w:rStyle w:val="Hyperlink"/>
          <w:color w:val="auto"/>
          <w:u w:val="none"/>
        </w:rPr>
        <w:t>at</w:t>
      </w:r>
      <w:r w:rsidR="00370D0C" w:rsidRPr="00370D0C">
        <w:rPr>
          <w:rStyle w:val="Hyperlink"/>
          <w:color w:val="auto"/>
        </w:rPr>
        <w:t xml:space="preserve"> </w:t>
      </w:r>
      <w:r w:rsidR="00370D0C" w:rsidRPr="00370D0C">
        <w:rPr>
          <w:rStyle w:val="Hyperlink"/>
          <w:color w:val="auto"/>
          <w:u w:val="none"/>
        </w:rPr>
        <w:t>(</w:t>
      </w:r>
      <w:r w:rsidR="00370D0C" w:rsidRPr="00370D0C">
        <w:rPr>
          <w:rStyle w:val="Hyperlink"/>
        </w:rPr>
        <w:t>https://groups.google.com/d/forum/shinnyapi-hackathon</w:t>
      </w:r>
      <w:r w:rsidR="00370D0C" w:rsidRPr="00370D0C">
        <w:rPr>
          <w:rStyle w:val="Hyperlink"/>
          <w:color w:val="auto"/>
          <w:u w:val="none"/>
        </w:rPr>
        <w:t>)</w:t>
      </w:r>
    </w:p>
    <w:p w:rsidR="00BA5988" w:rsidRDefault="00BA5988" w:rsidP="004A128A">
      <w:pPr>
        <w:pStyle w:val="Heading4"/>
      </w:pPr>
    </w:p>
    <w:p w:rsidR="001B52A0" w:rsidRDefault="001B52A0" w:rsidP="004A128A">
      <w:pPr>
        <w:pStyle w:val="Heading4"/>
      </w:pPr>
      <w:r>
        <w:t xml:space="preserve">#1 - Diabetic Test Patient </w:t>
      </w:r>
    </w:p>
    <w:p w:rsidR="00A86B1B" w:rsidRPr="0074540D" w:rsidRDefault="00A86B1B" w:rsidP="00A86B1B">
      <w:pPr>
        <w:pStyle w:val="ListParagraph"/>
        <w:numPr>
          <w:ilvl w:val="0"/>
          <w:numId w:val="15"/>
        </w:numPr>
        <w:spacing w:after="0"/>
        <w:rPr>
          <w:sz w:val="18"/>
        </w:rPr>
      </w:pPr>
      <w:r w:rsidRPr="0074540D">
        <w:rPr>
          <w:sz w:val="18"/>
        </w:rPr>
        <w:t>Demographic Information</w:t>
      </w:r>
    </w:p>
    <w:p w:rsidR="00A86B1B" w:rsidRPr="0074540D" w:rsidRDefault="00A86B1B" w:rsidP="00A86B1B">
      <w:pPr>
        <w:pStyle w:val="ListParagraph"/>
        <w:numPr>
          <w:ilvl w:val="1"/>
          <w:numId w:val="15"/>
        </w:numPr>
        <w:spacing w:after="0"/>
        <w:rPr>
          <w:sz w:val="18"/>
        </w:rPr>
      </w:pPr>
      <w:r w:rsidRPr="0074540D">
        <w:rPr>
          <w:sz w:val="18"/>
        </w:rPr>
        <w:t>MRN: 721439</w:t>
      </w:r>
    </w:p>
    <w:p w:rsidR="00A86B1B" w:rsidRPr="0074540D" w:rsidRDefault="00A86B1B" w:rsidP="00A86B1B">
      <w:pPr>
        <w:pStyle w:val="ListParagraph"/>
        <w:numPr>
          <w:ilvl w:val="1"/>
          <w:numId w:val="15"/>
        </w:numPr>
        <w:spacing w:after="0"/>
        <w:rPr>
          <w:sz w:val="18"/>
        </w:rPr>
      </w:pPr>
      <w:r w:rsidRPr="0074540D">
        <w:rPr>
          <w:sz w:val="18"/>
        </w:rPr>
        <w:t>Name: Kim Smyth</w:t>
      </w:r>
    </w:p>
    <w:p w:rsidR="00A86B1B" w:rsidRPr="0074540D" w:rsidRDefault="00A86B1B" w:rsidP="00A86B1B">
      <w:pPr>
        <w:pStyle w:val="ListParagraph"/>
        <w:numPr>
          <w:ilvl w:val="1"/>
          <w:numId w:val="15"/>
        </w:numPr>
        <w:spacing w:after="0"/>
        <w:rPr>
          <w:sz w:val="18"/>
        </w:rPr>
      </w:pPr>
      <w:r w:rsidRPr="0074540D">
        <w:rPr>
          <w:sz w:val="18"/>
        </w:rPr>
        <w:t>Date of Birth: 4/7/1979</w:t>
      </w:r>
    </w:p>
    <w:p w:rsidR="00A86B1B" w:rsidRPr="0074540D" w:rsidRDefault="00A86B1B" w:rsidP="00A86B1B">
      <w:pPr>
        <w:pStyle w:val="ListParagraph"/>
        <w:numPr>
          <w:ilvl w:val="1"/>
          <w:numId w:val="15"/>
        </w:numPr>
        <w:spacing w:after="0"/>
        <w:rPr>
          <w:sz w:val="18"/>
        </w:rPr>
      </w:pPr>
      <w:r w:rsidRPr="0074540D">
        <w:rPr>
          <w:sz w:val="18"/>
        </w:rPr>
        <w:t>Sex: F</w:t>
      </w:r>
    </w:p>
    <w:p w:rsidR="00A86B1B" w:rsidRPr="0074540D" w:rsidRDefault="00A86B1B" w:rsidP="00A86B1B">
      <w:pPr>
        <w:pStyle w:val="ListParagraph"/>
        <w:numPr>
          <w:ilvl w:val="1"/>
          <w:numId w:val="15"/>
        </w:numPr>
        <w:spacing w:after="0"/>
        <w:rPr>
          <w:sz w:val="18"/>
        </w:rPr>
      </w:pPr>
      <w:r w:rsidRPr="0074540D">
        <w:rPr>
          <w:sz w:val="18"/>
        </w:rPr>
        <w:t>Facility: NYECTEST4</w:t>
      </w:r>
    </w:p>
    <w:p w:rsidR="00A86B1B" w:rsidRPr="00742659" w:rsidRDefault="00A86B1B" w:rsidP="00A86B1B">
      <w:pPr>
        <w:pStyle w:val="ListParagraph"/>
        <w:numPr>
          <w:ilvl w:val="1"/>
          <w:numId w:val="15"/>
        </w:numPr>
        <w:spacing w:after="0"/>
        <w:rPr>
          <w:sz w:val="18"/>
        </w:rPr>
      </w:pPr>
      <w:r w:rsidRPr="0074540D">
        <w:rPr>
          <w:sz w:val="18"/>
        </w:rPr>
        <w:t>OID: 2.16.840.1.113883.3.2591.100.4.1.1</w:t>
      </w:r>
    </w:p>
    <w:p w:rsidR="00A86B1B" w:rsidRPr="0074540D" w:rsidRDefault="00A86B1B" w:rsidP="00A86B1B">
      <w:pPr>
        <w:pStyle w:val="ListParagraph"/>
        <w:numPr>
          <w:ilvl w:val="0"/>
          <w:numId w:val="15"/>
        </w:numPr>
        <w:spacing w:after="0"/>
        <w:rPr>
          <w:sz w:val="18"/>
        </w:rPr>
      </w:pPr>
      <w:r w:rsidRPr="0074540D">
        <w:rPr>
          <w:sz w:val="18"/>
        </w:rPr>
        <w:t xml:space="preserve">Patient is a 34 year old obese female with history of Type II Diabetes and Polycystic Ovaries. Patient presents for routine follow-up. Notes recent ten pound weight loss using diet and exercise, but has regained five pounds. Patient attributes inconsistency with diet and exercise to stress at work. Expresses desire to restart weight loss regimen and notes she registered for gym membership. Reports normal menses on oral contraceptives. Denies pain or other complaints at this time. </w:t>
      </w:r>
    </w:p>
    <w:p w:rsidR="00A86B1B" w:rsidRPr="0074540D" w:rsidRDefault="00A86B1B" w:rsidP="00A86B1B">
      <w:pPr>
        <w:pStyle w:val="ListParagraph"/>
        <w:numPr>
          <w:ilvl w:val="1"/>
          <w:numId w:val="15"/>
        </w:numPr>
        <w:spacing w:after="0"/>
        <w:rPr>
          <w:sz w:val="18"/>
        </w:rPr>
      </w:pPr>
      <w:r w:rsidRPr="0074540D">
        <w:rPr>
          <w:sz w:val="18"/>
        </w:rPr>
        <w:t>Patient is obese. Physical exam is otherwise within normal limits.</w:t>
      </w:r>
    </w:p>
    <w:p w:rsidR="00A86B1B" w:rsidRPr="0074540D" w:rsidRDefault="00A86B1B" w:rsidP="00A86B1B">
      <w:pPr>
        <w:pStyle w:val="ListParagraph"/>
        <w:numPr>
          <w:ilvl w:val="0"/>
          <w:numId w:val="15"/>
        </w:numPr>
        <w:spacing w:after="0"/>
        <w:rPr>
          <w:sz w:val="18"/>
        </w:rPr>
      </w:pPr>
      <w:r w:rsidRPr="0074540D">
        <w:rPr>
          <w:sz w:val="18"/>
        </w:rPr>
        <w:t>Plan</w:t>
      </w:r>
    </w:p>
    <w:p w:rsidR="00A86B1B" w:rsidRPr="0074540D" w:rsidRDefault="00A86B1B" w:rsidP="00A86B1B">
      <w:pPr>
        <w:pStyle w:val="ListParagraph"/>
        <w:numPr>
          <w:ilvl w:val="1"/>
          <w:numId w:val="15"/>
        </w:numPr>
        <w:spacing w:after="0"/>
        <w:rPr>
          <w:sz w:val="18"/>
        </w:rPr>
      </w:pPr>
      <w:r w:rsidRPr="0074540D">
        <w:rPr>
          <w:sz w:val="18"/>
        </w:rPr>
        <w:t>Nutrition Counseling</w:t>
      </w:r>
    </w:p>
    <w:p w:rsidR="00A86B1B" w:rsidRDefault="00A86B1B" w:rsidP="00A86B1B">
      <w:pPr>
        <w:pStyle w:val="ListParagraph"/>
        <w:numPr>
          <w:ilvl w:val="1"/>
          <w:numId w:val="15"/>
        </w:numPr>
        <w:spacing w:after="0"/>
        <w:rPr>
          <w:sz w:val="18"/>
        </w:rPr>
      </w:pPr>
      <w:r w:rsidRPr="0074540D">
        <w:rPr>
          <w:sz w:val="18"/>
        </w:rPr>
        <w:t>Return to office in 8 weeks</w:t>
      </w:r>
    </w:p>
    <w:p w:rsidR="00A86B1B" w:rsidRPr="0074540D" w:rsidRDefault="00A86B1B" w:rsidP="00A86B1B">
      <w:pPr>
        <w:pStyle w:val="ListParagraph"/>
        <w:spacing w:after="0"/>
        <w:ind w:left="1440"/>
        <w:rPr>
          <w:sz w:val="18"/>
        </w:rPr>
      </w:pPr>
    </w:p>
    <w:p w:rsidR="00A86B1B" w:rsidRPr="0074540D" w:rsidRDefault="00A86B1B" w:rsidP="00A86B1B">
      <w:pPr>
        <w:spacing w:after="0"/>
        <w:rPr>
          <w:sz w:val="18"/>
        </w:rPr>
      </w:pPr>
      <w:r w:rsidRPr="0074540D">
        <w:rPr>
          <w:sz w:val="18"/>
        </w:rPr>
        <w:t>Encounter Date: 1/2/2013</w:t>
      </w:r>
    </w:p>
    <w:tbl>
      <w:tblPr>
        <w:tblStyle w:val="LightList-Accent1"/>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1170"/>
        <w:gridCol w:w="1710"/>
        <w:gridCol w:w="1440"/>
        <w:gridCol w:w="3870"/>
      </w:tblGrid>
      <w:tr w:rsidR="00A86B1B" w:rsidRPr="0074540D" w:rsidTr="00910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A86B1B" w:rsidRPr="0074540D" w:rsidRDefault="00A86B1B" w:rsidP="00910A2F">
            <w:pPr>
              <w:rPr>
                <w:sz w:val="18"/>
              </w:rPr>
            </w:pPr>
            <w:r w:rsidRPr="0074540D">
              <w:rPr>
                <w:sz w:val="18"/>
              </w:rPr>
              <w:t>Vital Signs</w:t>
            </w:r>
          </w:p>
        </w:tc>
        <w:tc>
          <w:tcPr>
            <w:tcW w:w="1170" w:type="dxa"/>
          </w:tcPr>
          <w:p w:rsidR="00A86B1B" w:rsidRPr="0074540D" w:rsidRDefault="00A86B1B"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Diagnosis</w:t>
            </w:r>
          </w:p>
        </w:tc>
        <w:tc>
          <w:tcPr>
            <w:tcW w:w="1710" w:type="dxa"/>
          </w:tcPr>
          <w:p w:rsidR="00A86B1B" w:rsidRPr="0074540D" w:rsidRDefault="00A86B1B"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Medications</w:t>
            </w:r>
          </w:p>
        </w:tc>
        <w:tc>
          <w:tcPr>
            <w:tcW w:w="1440" w:type="dxa"/>
          </w:tcPr>
          <w:p w:rsidR="00A86B1B" w:rsidRPr="0074540D" w:rsidRDefault="00A86B1B"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Allergies</w:t>
            </w:r>
          </w:p>
        </w:tc>
        <w:tc>
          <w:tcPr>
            <w:tcW w:w="3870" w:type="dxa"/>
          </w:tcPr>
          <w:p w:rsidR="00A86B1B" w:rsidRPr="0074540D" w:rsidRDefault="00A86B1B"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Labs</w:t>
            </w:r>
          </w:p>
        </w:tc>
      </w:tr>
      <w:tr w:rsidR="00A86B1B" w:rsidRPr="0074540D" w:rsidTr="0091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tcPr>
          <w:p w:rsidR="00A86B1B" w:rsidRPr="0074540D" w:rsidRDefault="00A86B1B" w:rsidP="00910A2F">
            <w:pPr>
              <w:rPr>
                <w:b w:val="0"/>
                <w:sz w:val="18"/>
              </w:rPr>
            </w:pPr>
            <w:r w:rsidRPr="0074540D">
              <w:rPr>
                <w:b w:val="0"/>
                <w:sz w:val="18"/>
              </w:rPr>
              <w:t>BP: 120/76</w:t>
            </w:r>
          </w:p>
        </w:tc>
        <w:tc>
          <w:tcPr>
            <w:tcW w:w="1170" w:type="dxa"/>
            <w:tcBorders>
              <w:top w:val="none" w:sz="0" w:space="0" w:color="auto"/>
              <w:bottom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Type II Diabetes ICD9 250.00</w:t>
            </w:r>
          </w:p>
        </w:tc>
        <w:tc>
          <w:tcPr>
            <w:tcW w:w="1710" w:type="dxa"/>
            <w:tcBorders>
              <w:top w:val="none" w:sz="0" w:space="0" w:color="auto"/>
              <w:bottom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Continue Metformin 750mg po twice daily</w:t>
            </w:r>
          </w:p>
        </w:tc>
        <w:tc>
          <w:tcPr>
            <w:tcW w:w="1440" w:type="dxa"/>
            <w:tcBorders>
              <w:top w:val="none" w:sz="0" w:space="0" w:color="auto"/>
              <w:bottom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Penicillin-rash</w:t>
            </w:r>
          </w:p>
        </w:tc>
        <w:tc>
          <w:tcPr>
            <w:tcW w:w="3870" w:type="dxa"/>
            <w:tcBorders>
              <w:top w:val="none" w:sz="0" w:space="0" w:color="auto"/>
              <w:bottom w:val="none" w:sz="0" w:space="0" w:color="auto"/>
              <w:right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Urinalysis – Within normal limits </w:t>
            </w:r>
            <w:r w:rsidRPr="0074540D">
              <w:rPr>
                <w:b/>
                <w:sz w:val="18"/>
              </w:rPr>
              <w:t>LOINC 12235-8</w:t>
            </w:r>
          </w:p>
        </w:tc>
      </w:tr>
      <w:tr w:rsidR="00A86B1B" w:rsidRPr="0074540D" w:rsidTr="00910A2F">
        <w:tc>
          <w:tcPr>
            <w:cnfStyle w:val="001000000000" w:firstRow="0" w:lastRow="0" w:firstColumn="1" w:lastColumn="0" w:oddVBand="0" w:evenVBand="0" w:oddHBand="0" w:evenHBand="0" w:firstRowFirstColumn="0" w:firstRowLastColumn="0" w:lastRowFirstColumn="0" w:lastRowLastColumn="0"/>
            <w:tcW w:w="1458" w:type="dxa"/>
          </w:tcPr>
          <w:p w:rsidR="00A86B1B" w:rsidRPr="0074540D" w:rsidRDefault="00A86B1B" w:rsidP="00910A2F">
            <w:pPr>
              <w:rPr>
                <w:b w:val="0"/>
                <w:sz w:val="18"/>
              </w:rPr>
            </w:pPr>
            <w:r w:rsidRPr="0074540D">
              <w:rPr>
                <w:b w:val="0"/>
                <w:sz w:val="18"/>
              </w:rPr>
              <w:t>Pulse: 84</w:t>
            </w:r>
          </w:p>
        </w:tc>
        <w:tc>
          <w:tcPr>
            <w:tcW w:w="117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Obesity ICD9 278.00</w:t>
            </w:r>
          </w:p>
        </w:tc>
        <w:tc>
          <w:tcPr>
            <w:tcW w:w="171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Continue Loestrin 24 Fe once daily as directed</w:t>
            </w:r>
          </w:p>
        </w:tc>
        <w:tc>
          <w:tcPr>
            <w:tcW w:w="144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Sulfa-rash</w:t>
            </w:r>
          </w:p>
        </w:tc>
        <w:tc>
          <w:tcPr>
            <w:tcW w:w="387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b/>
                <w:sz w:val="18"/>
              </w:rPr>
            </w:pPr>
            <w:r w:rsidRPr="0074540D">
              <w:rPr>
                <w:b/>
                <w:sz w:val="18"/>
              </w:rPr>
              <w:t>BMP</w:t>
            </w:r>
          </w:p>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b/>
                <w:sz w:val="18"/>
              </w:rPr>
            </w:pPr>
            <w:r w:rsidRPr="0074540D">
              <w:rPr>
                <w:sz w:val="18"/>
              </w:rPr>
              <w:t xml:space="preserve">Glucose 99 mg/dL </w:t>
            </w:r>
            <w:r w:rsidRPr="0074540D">
              <w:rPr>
                <w:b/>
                <w:sz w:val="18"/>
              </w:rPr>
              <w:t>LOINC 2345-7</w:t>
            </w:r>
          </w:p>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Calcium 9.4 mg/dL </w:t>
            </w:r>
            <w:r w:rsidRPr="0074540D">
              <w:rPr>
                <w:b/>
                <w:sz w:val="18"/>
              </w:rPr>
              <w:t>LOINC 17861-6</w:t>
            </w:r>
          </w:p>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Chloride 100 mmol/L </w:t>
            </w:r>
            <w:r w:rsidRPr="0074540D">
              <w:rPr>
                <w:b/>
                <w:sz w:val="18"/>
              </w:rPr>
              <w:t>LOINC 2075-0</w:t>
            </w:r>
          </w:p>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Potassium 3.8 mmol/L </w:t>
            </w:r>
            <w:r w:rsidRPr="0074540D">
              <w:rPr>
                <w:b/>
                <w:sz w:val="18"/>
              </w:rPr>
              <w:t>LOINC 2823-3</w:t>
            </w:r>
          </w:p>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Sodium 143 mmol/L </w:t>
            </w:r>
            <w:r w:rsidRPr="0074540D">
              <w:rPr>
                <w:b/>
                <w:sz w:val="18"/>
              </w:rPr>
              <w:t>LOINC 2951-2</w:t>
            </w:r>
          </w:p>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(BUN) Urea Nitrogen 18 mg/dL </w:t>
            </w:r>
            <w:r w:rsidRPr="0074540D">
              <w:rPr>
                <w:b/>
                <w:sz w:val="18"/>
              </w:rPr>
              <w:t>LOINC 3094-0</w:t>
            </w:r>
          </w:p>
        </w:tc>
      </w:tr>
      <w:tr w:rsidR="00A86B1B" w:rsidRPr="0074540D" w:rsidTr="0091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tcPr>
          <w:p w:rsidR="00A86B1B" w:rsidRPr="0074540D" w:rsidRDefault="00A86B1B" w:rsidP="00910A2F">
            <w:pPr>
              <w:rPr>
                <w:b w:val="0"/>
                <w:sz w:val="18"/>
              </w:rPr>
            </w:pPr>
            <w:r w:rsidRPr="0074540D">
              <w:rPr>
                <w:b w:val="0"/>
                <w:sz w:val="18"/>
              </w:rPr>
              <w:t>RR: 16</w:t>
            </w:r>
          </w:p>
        </w:tc>
        <w:tc>
          <w:tcPr>
            <w:tcW w:w="1170" w:type="dxa"/>
            <w:tcBorders>
              <w:top w:val="none" w:sz="0" w:space="0" w:color="auto"/>
              <w:bottom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Polycystic Ovaries ICD9 256.4</w:t>
            </w:r>
          </w:p>
        </w:tc>
        <w:tc>
          <w:tcPr>
            <w:tcW w:w="1710" w:type="dxa"/>
            <w:tcBorders>
              <w:top w:val="none" w:sz="0" w:space="0" w:color="auto"/>
              <w:bottom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p>
        </w:tc>
        <w:tc>
          <w:tcPr>
            <w:tcW w:w="1440" w:type="dxa"/>
            <w:tcBorders>
              <w:top w:val="none" w:sz="0" w:space="0" w:color="auto"/>
              <w:bottom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p>
        </w:tc>
        <w:tc>
          <w:tcPr>
            <w:tcW w:w="3870" w:type="dxa"/>
            <w:tcBorders>
              <w:top w:val="none" w:sz="0" w:space="0" w:color="auto"/>
              <w:bottom w:val="none" w:sz="0" w:space="0" w:color="auto"/>
              <w:right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Hgb AIC- 6.6 </w:t>
            </w:r>
            <w:r w:rsidRPr="0074540D">
              <w:rPr>
                <w:b/>
                <w:sz w:val="18"/>
              </w:rPr>
              <w:t>LOINC 17856-6</w:t>
            </w:r>
          </w:p>
        </w:tc>
      </w:tr>
      <w:tr w:rsidR="00A86B1B" w:rsidRPr="0074540D" w:rsidTr="00910A2F">
        <w:tc>
          <w:tcPr>
            <w:cnfStyle w:val="001000000000" w:firstRow="0" w:lastRow="0" w:firstColumn="1" w:lastColumn="0" w:oddVBand="0" w:evenVBand="0" w:oddHBand="0" w:evenHBand="0" w:firstRowFirstColumn="0" w:firstRowLastColumn="0" w:lastRowFirstColumn="0" w:lastRowLastColumn="0"/>
            <w:tcW w:w="1458" w:type="dxa"/>
          </w:tcPr>
          <w:p w:rsidR="00A86B1B" w:rsidRPr="0074540D" w:rsidRDefault="00A86B1B" w:rsidP="00910A2F">
            <w:pPr>
              <w:rPr>
                <w:b w:val="0"/>
                <w:sz w:val="18"/>
              </w:rPr>
            </w:pPr>
            <w:r w:rsidRPr="0074540D">
              <w:rPr>
                <w:b w:val="0"/>
                <w:sz w:val="18"/>
              </w:rPr>
              <w:t>Temp: 98.2</w:t>
            </w:r>
          </w:p>
        </w:tc>
        <w:tc>
          <w:tcPr>
            <w:tcW w:w="117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p>
        </w:tc>
        <w:tc>
          <w:tcPr>
            <w:tcW w:w="171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p>
        </w:tc>
        <w:tc>
          <w:tcPr>
            <w:tcW w:w="144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p>
        </w:tc>
        <w:tc>
          <w:tcPr>
            <w:tcW w:w="387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TSH  1.64 mIU/L </w:t>
            </w:r>
            <w:r w:rsidRPr="0074540D">
              <w:rPr>
                <w:b/>
                <w:sz w:val="18"/>
              </w:rPr>
              <w:t>LOINC 3016-3</w:t>
            </w:r>
          </w:p>
        </w:tc>
      </w:tr>
      <w:tr w:rsidR="00A86B1B" w:rsidRPr="0074540D" w:rsidTr="0091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tcPr>
          <w:p w:rsidR="00A86B1B" w:rsidRPr="0074540D" w:rsidRDefault="00A86B1B" w:rsidP="00910A2F">
            <w:pPr>
              <w:rPr>
                <w:b w:val="0"/>
                <w:sz w:val="18"/>
              </w:rPr>
            </w:pPr>
            <w:r w:rsidRPr="0074540D">
              <w:rPr>
                <w:b w:val="0"/>
                <w:sz w:val="18"/>
              </w:rPr>
              <w:t>Weight: 200 lbs</w:t>
            </w:r>
          </w:p>
        </w:tc>
        <w:tc>
          <w:tcPr>
            <w:tcW w:w="1170" w:type="dxa"/>
            <w:tcBorders>
              <w:top w:val="none" w:sz="0" w:space="0" w:color="auto"/>
              <w:bottom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p>
        </w:tc>
        <w:tc>
          <w:tcPr>
            <w:tcW w:w="1710" w:type="dxa"/>
            <w:tcBorders>
              <w:top w:val="none" w:sz="0" w:space="0" w:color="auto"/>
              <w:bottom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p>
        </w:tc>
        <w:tc>
          <w:tcPr>
            <w:tcW w:w="1440" w:type="dxa"/>
            <w:tcBorders>
              <w:top w:val="none" w:sz="0" w:space="0" w:color="auto"/>
              <w:bottom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p>
        </w:tc>
        <w:tc>
          <w:tcPr>
            <w:tcW w:w="3870" w:type="dxa"/>
            <w:tcBorders>
              <w:top w:val="none" w:sz="0" w:space="0" w:color="auto"/>
              <w:bottom w:val="none" w:sz="0" w:space="0" w:color="auto"/>
              <w:right w:val="none" w:sz="0" w:space="0" w:color="auto"/>
            </w:tcBorders>
          </w:tcPr>
          <w:p w:rsidR="00A86B1B" w:rsidRPr="0074540D" w:rsidRDefault="00A86B1B"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T3 101 ng/dL </w:t>
            </w:r>
            <w:r w:rsidRPr="0074540D">
              <w:rPr>
                <w:b/>
                <w:sz w:val="18"/>
              </w:rPr>
              <w:t>LOINC 3053-6</w:t>
            </w:r>
          </w:p>
        </w:tc>
      </w:tr>
      <w:tr w:rsidR="00A86B1B" w:rsidRPr="0074540D" w:rsidTr="00910A2F">
        <w:tc>
          <w:tcPr>
            <w:cnfStyle w:val="001000000000" w:firstRow="0" w:lastRow="0" w:firstColumn="1" w:lastColumn="0" w:oddVBand="0" w:evenVBand="0" w:oddHBand="0" w:evenHBand="0" w:firstRowFirstColumn="0" w:firstRowLastColumn="0" w:lastRowFirstColumn="0" w:lastRowLastColumn="0"/>
            <w:tcW w:w="1458" w:type="dxa"/>
          </w:tcPr>
          <w:p w:rsidR="00A86B1B" w:rsidRPr="0074540D" w:rsidRDefault="00A86B1B" w:rsidP="00910A2F">
            <w:pPr>
              <w:rPr>
                <w:b w:val="0"/>
                <w:sz w:val="18"/>
              </w:rPr>
            </w:pPr>
            <w:r w:rsidRPr="0074540D">
              <w:rPr>
                <w:b w:val="0"/>
                <w:sz w:val="18"/>
              </w:rPr>
              <w:t>BMI: 31.3</w:t>
            </w:r>
          </w:p>
        </w:tc>
        <w:tc>
          <w:tcPr>
            <w:tcW w:w="117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p>
        </w:tc>
        <w:tc>
          <w:tcPr>
            <w:tcW w:w="171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p>
        </w:tc>
        <w:tc>
          <w:tcPr>
            <w:tcW w:w="144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p>
        </w:tc>
        <w:tc>
          <w:tcPr>
            <w:tcW w:w="3870" w:type="dxa"/>
          </w:tcPr>
          <w:p w:rsidR="00A86B1B" w:rsidRPr="0074540D" w:rsidRDefault="00A86B1B"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Free T4 1.2 ng/dL </w:t>
            </w:r>
            <w:r w:rsidRPr="0074540D">
              <w:rPr>
                <w:b/>
                <w:sz w:val="18"/>
              </w:rPr>
              <w:t>LOINC 6892-4</w:t>
            </w:r>
          </w:p>
        </w:tc>
      </w:tr>
    </w:tbl>
    <w:p w:rsidR="001B52A0" w:rsidRPr="00C53998" w:rsidRDefault="001B52A0" w:rsidP="004A128A">
      <w:pPr>
        <w:pStyle w:val="Heading4"/>
      </w:pPr>
      <w:r>
        <w:lastRenderedPageBreak/>
        <w:t xml:space="preserve">#2 - </w:t>
      </w:r>
      <w:r w:rsidRPr="00C53998">
        <w:t>Diabetic Test Patient</w:t>
      </w:r>
    </w:p>
    <w:p w:rsidR="00ED44B4" w:rsidRPr="0074540D" w:rsidRDefault="00ED44B4" w:rsidP="00ED44B4">
      <w:pPr>
        <w:pStyle w:val="ListParagraph"/>
        <w:numPr>
          <w:ilvl w:val="0"/>
          <w:numId w:val="15"/>
        </w:numPr>
        <w:spacing w:after="0"/>
        <w:rPr>
          <w:sz w:val="18"/>
        </w:rPr>
      </w:pPr>
      <w:r w:rsidRPr="0074540D">
        <w:rPr>
          <w:sz w:val="18"/>
        </w:rPr>
        <w:t>Demographic Information</w:t>
      </w:r>
    </w:p>
    <w:p w:rsidR="00ED44B4" w:rsidRPr="0074540D" w:rsidRDefault="00ED44B4" w:rsidP="00ED44B4">
      <w:pPr>
        <w:pStyle w:val="ListParagraph"/>
        <w:numPr>
          <w:ilvl w:val="1"/>
          <w:numId w:val="15"/>
        </w:numPr>
        <w:spacing w:after="0"/>
        <w:rPr>
          <w:sz w:val="18"/>
        </w:rPr>
      </w:pPr>
      <w:r w:rsidRPr="0074540D">
        <w:rPr>
          <w:sz w:val="18"/>
        </w:rPr>
        <w:t>MRN: 783081</w:t>
      </w:r>
    </w:p>
    <w:p w:rsidR="00ED44B4" w:rsidRPr="0074540D" w:rsidRDefault="00ED44B4" w:rsidP="00ED44B4">
      <w:pPr>
        <w:pStyle w:val="ListParagraph"/>
        <w:numPr>
          <w:ilvl w:val="1"/>
          <w:numId w:val="15"/>
        </w:numPr>
        <w:spacing w:after="0"/>
        <w:rPr>
          <w:sz w:val="18"/>
        </w:rPr>
      </w:pPr>
      <w:r w:rsidRPr="0074540D">
        <w:rPr>
          <w:sz w:val="18"/>
        </w:rPr>
        <w:t>Name: Alfred Quince</w:t>
      </w:r>
    </w:p>
    <w:p w:rsidR="00ED44B4" w:rsidRPr="0074540D" w:rsidRDefault="00ED44B4" w:rsidP="00ED44B4">
      <w:pPr>
        <w:pStyle w:val="ListParagraph"/>
        <w:numPr>
          <w:ilvl w:val="1"/>
          <w:numId w:val="15"/>
        </w:numPr>
        <w:spacing w:after="0"/>
        <w:rPr>
          <w:sz w:val="18"/>
        </w:rPr>
      </w:pPr>
      <w:r w:rsidRPr="0074540D">
        <w:rPr>
          <w:sz w:val="18"/>
        </w:rPr>
        <w:t>Date of Birth: 12/30/1942</w:t>
      </w:r>
    </w:p>
    <w:p w:rsidR="00ED44B4" w:rsidRPr="0074540D" w:rsidRDefault="00ED44B4" w:rsidP="00ED44B4">
      <w:pPr>
        <w:pStyle w:val="ListParagraph"/>
        <w:numPr>
          <w:ilvl w:val="1"/>
          <w:numId w:val="15"/>
        </w:numPr>
        <w:spacing w:after="0"/>
        <w:rPr>
          <w:sz w:val="18"/>
        </w:rPr>
      </w:pPr>
      <w:r w:rsidRPr="0074540D">
        <w:rPr>
          <w:sz w:val="18"/>
        </w:rPr>
        <w:t>Sex: M</w:t>
      </w:r>
    </w:p>
    <w:p w:rsidR="00ED44B4" w:rsidRPr="0074540D" w:rsidRDefault="00ED44B4" w:rsidP="00ED44B4">
      <w:pPr>
        <w:pStyle w:val="ListParagraph"/>
        <w:numPr>
          <w:ilvl w:val="1"/>
          <w:numId w:val="15"/>
        </w:numPr>
        <w:spacing w:after="0"/>
        <w:rPr>
          <w:sz w:val="18"/>
        </w:rPr>
      </w:pPr>
      <w:r w:rsidRPr="0074540D">
        <w:rPr>
          <w:sz w:val="18"/>
        </w:rPr>
        <w:t>Facility: NYECTEST4</w:t>
      </w:r>
    </w:p>
    <w:p w:rsidR="00ED44B4" w:rsidRPr="0074540D" w:rsidRDefault="00ED44B4" w:rsidP="00ED44B4">
      <w:pPr>
        <w:pStyle w:val="ListParagraph"/>
        <w:numPr>
          <w:ilvl w:val="1"/>
          <w:numId w:val="15"/>
        </w:numPr>
        <w:spacing w:after="0"/>
        <w:rPr>
          <w:sz w:val="18"/>
        </w:rPr>
      </w:pPr>
      <w:r w:rsidRPr="0074540D">
        <w:rPr>
          <w:sz w:val="18"/>
        </w:rPr>
        <w:t>OID: 2.16.840.1.113883.3.2591.100.4.1.1</w:t>
      </w:r>
    </w:p>
    <w:p w:rsidR="00ED44B4" w:rsidRPr="00565E6A" w:rsidRDefault="00ED44B4" w:rsidP="00ED44B4">
      <w:pPr>
        <w:pStyle w:val="ListParagraph"/>
        <w:numPr>
          <w:ilvl w:val="0"/>
          <w:numId w:val="15"/>
        </w:numPr>
        <w:spacing w:before="120" w:after="0" w:line="240" w:lineRule="auto"/>
        <w:rPr>
          <w:sz w:val="18"/>
        </w:rPr>
      </w:pPr>
      <w:r w:rsidRPr="00565E6A">
        <w:rPr>
          <w:sz w:val="18"/>
        </w:rPr>
        <w:t xml:space="preserve">The patient is a 70 year old man, with hypertension, hypercholsterolemia and type </w:t>
      </w:r>
      <w:r w:rsidR="005576F9">
        <w:rPr>
          <w:sz w:val="18"/>
        </w:rPr>
        <w:t>I</w:t>
      </w:r>
      <w:r w:rsidRPr="00565E6A">
        <w:rPr>
          <w:sz w:val="18"/>
        </w:rPr>
        <w:t xml:space="preserve"> diabetes, who is now presenting with pain in his right upper extremity.  He noticed redness about three days ago after giving himself an insulin injection to the arm.  The redness has become more extensive and painful and associated with some swelling. Patient reports he reused insulin nee</w:t>
      </w:r>
      <w:r w:rsidR="00742659" w:rsidRPr="00565E6A">
        <w:rPr>
          <w:sz w:val="18"/>
        </w:rPr>
        <w:t>dles when he ran out of supply.</w:t>
      </w:r>
    </w:p>
    <w:p w:rsidR="00ED44B4" w:rsidRPr="00565E6A" w:rsidRDefault="00ED44B4" w:rsidP="00ED44B4">
      <w:pPr>
        <w:pStyle w:val="ListParagraph"/>
        <w:numPr>
          <w:ilvl w:val="1"/>
          <w:numId w:val="15"/>
        </w:numPr>
        <w:spacing w:before="120" w:after="120" w:line="240" w:lineRule="auto"/>
        <w:rPr>
          <w:sz w:val="18"/>
        </w:rPr>
      </w:pPr>
      <w:r w:rsidRPr="00565E6A">
        <w:rPr>
          <w:sz w:val="18"/>
        </w:rPr>
        <w:t>The patient is alert and oriented in no acute distress but appears uncomfortable.  There is an area of redness and induration approximately 5 cm in diameter with associated swelling in the outer right upper arm.  Patient has full range of motion but exquisite tenderness to palpation in the affected area.  Remaining medical exam was unremarkable.</w:t>
      </w:r>
    </w:p>
    <w:p w:rsidR="00ED44B4" w:rsidRPr="00565E6A" w:rsidRDefault="00ED44B4" w:rsidP="00ED44B4">
      <w:pPr>
        <w:pStyle w:val="ListParagraph"/>
        <w:numPr>
          <w:ilvl w:val="0"/>
          <w:numId w:val="15"/>
        </w:numPr>
        <w:spacing w:after="0"/>
        <w:rPr>
          <w:sz w:val="18"/>
        </w:rPr>
      </w:pPr>
      <w:r w:rsidRPr="00565E6A">
        <w:rPr>
          <w:sz w:val="18"/>
        </w:rPr>
        <w:t>Plan</w:t>
      </w:r>
    </w:p>
    <w:p w:rsidR="00ED44B4" w:rsidRPr="00565E6A" w:rsidRDefault="00ED44B4" w:rsidP="00ED44B4">
      <w:pPr>
        <w:pStyle w:val="ListParagraph"/>
        <w:numPr>
          <w:ilvl w:val="1"/>
          <w:numId w:val="15"/>
        </w:numPr>
        <w:spacing w:after="0"/>
        <w:rPr>
          <w:sz w:val="18"/>
        </w:rPr>
      </w:pPr>
      <w:r w:rsidRPr="00565E6A">
        <w:rPr>
          <w:sz w:val="18"/>
        </w:rPr>
        <w:t xml:space="preserve">Prescription for supplies/insulin syringes provided. Short term supply provided in office. </w:t>
      </w:r>
    </w:p>
    <w:p w:rsidR="00ED44B4" w:rsidRPr="00565E6A" w:rsidRDefault="00ED44B4" w:rsidP="00ED44B4">
      <w:pPr>
        <w:pStyle w:val="ListParagraph"/>
        <w:numPr>
          <w:ilvl w:val="1"/>
          <w:numId w:val="15"/>
        </w:numPr>
        <w:spacing w:after="0"/>
        <w:rPr>
          <w:sz w:val="18"/>
        </w:rPr>
      </w:pPr>
      <w:r w:rsidRPr="00565E6A">
        <w:rPr>
          <w:sz w:val="18"/>
        </w:rPr>
        <w:t>Education – administering insulin properly/safely. Risk for poor wound healing.</w:t>
      </w:r>
    </w:p>
    <w:p w:rsidR="00ED44B4" w:rsidRPr="00565E6A" w:rsidRDefault="00ED44B4" w:rsidP="00CB02F2">
      <w:pPr>
        <w:pStyle w:val="ListParagraph"/>
        <w:numPr>
          <w:ilvl w:val="1"/>
          <w:numId w:val="15"/>
        </w:numPr>
        <w:spacing w:after="0"/>
        <w:rPr>
          <w:sz w:val="18"/>
        </w:rPr>
      </w:pPr>
      <w:r w:rsidRPr="00565E6A">
        <w:rPr>
          <w:sz w:val="18"/>
        </w:rPr>
        <w:t>Return to office in one week. Call prior if fever/symptoms worsen.</w:t>
      </w:r>
    </w:p>
    <w:p w:rsidR="00ED44B4" w:rsidRPr="00565E6A" w:rsidRDefault="00ED44B4" w:rsidP="00ED44B4">
      <w:pPr>
        <w:spacing w:after="0"/>
        <w:rPr>
          <w:sz w:val="18"/>
        </w:rPr>
      </w:pPr>
      <w:r w:rsidRPr="00565E6A">
        <w:rPr>
          <w:sz w:val="18"/>
        </w:rPr>
        <w:t>Encounter Date: 5/11/2013</w:t>
      </w:r>
    </w:p>
    <w:tbl>
      <w:tblPr>
        <w:tblStyle w:val="LightList-Accent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530"/>
        <w:gridCol w:w="1530"/>
        <w:gridCol w:w="1170"/>
        <w:gridCol w:w="4410"/>
      </w:tblGrid>
      <w:tr w:rsidR="00ED44B4" w:rsidRPr="0074540D" w:rsidTr="00096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D44B4" w:rsidRPr="0074540D" w:rsidRDefault="00ED44B4" w:rsidP="00910A2F">
            <w:pPr>
              <w:rPr>
                <w:sz w:val="18"/>
              </w:rPr>
            </w:pPr>
            <w:r w:rsidRPr="0074540D">
              <w:rPr>
                <w:sz w:val="18"/>
              </w:rPr>
              <w:t>Vital Signs</w:t>
            </w:r>
          </w:p>
        </w:tc>
        <w:tc>
          <w:tcPr>
            <w:tcW w:w="153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Diagnosis</w:t>
            </w:r>
          </w:p>
        </w:tc>
        <w:tc>
          <w:tcPr>
            <w:tcW w:w="153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Medications</w:t>
            </w:r>
          </w:p>
        </w:tc>
        <w:tc>
          <w:tcPr>
            <w:tcW w:w="117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Allergies</w:t>
            </w:r>
          </w:p>
        </w:tc>
        <w:tc>
          <w:tcPr>
            <w:tcW w:w="441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Labs</w:t>
            </w:r>
          </w:p>
        </w:tc>
      </w:tr>
      <w:tr w:rsidR="00ED44B4" w:rsidRPr="0074540D" w:rsidTr="00096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BP: 130/84</w:t>
            </w:r>
          </w:p>
        </w:tc>
        <w:tc>
          <w:tcPr>
            <w:tcW w:w="153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Cellulitis </w:t>
            </w:r>
            <w:r w:rsidRPr="0074540D">
              <w:rPr>
                <w:rFonts w:ascii="Calibri" w:eastAsia="Times New Roman" w:hAnsi="Calibri" w:cs="Times New Roman"/>
                <w:b/>
                <w:color w:val="000000"/>
                <w:sz w:val="20"/>
                <w:szCs w:val="24"/>
              </w:rPr>
              <w:t>ICD9 682.3</w:t>
            </w:r>
          </w:p>
        </w:tc>
        <w:tc>
          <w:tcPr>
            <w:tcW w:w="153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rFonts w:ascii="Calibri" w:eastAsia="Times New Roman" w:hAnsi="Calibri" w:cs="Times New Roman"/>
                <w:color w:val="000000"/>
                <w:sz w:val="20"/>
                <w:szCs w:val="24"/>
              </w:rPr>
              <w:t>Keflex 1000 mg po every 12 hours x 10 days</w:t>
            </w:r>
          </w:p>
        </w:tc>
        <w:tc>
          <w:tcPr>
            <w:tcW w:w="117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rFonts w:ascii="Calibri" w:eastAsia="Times New Roman" w:hAnsi="Calibri" w:cs="Times New Roman"/>
                <w:color w:val="000000"/>
                <w:sz w:val="20"/>
                <w:szCs w:val="24"/>
              </w:rPr>
              <w:t>No known drug allergies</w:t>
            </w:r>
          </w:p>
        </w:tc>
        <w:tc>
          <w:tcPr>
            <w:tcW w:w="441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b/>
                <w:sz w:val="18"/>
              </w:rPr>
            </w:pPr>
            <w:r w:rsidRPr="0074540D">
              <w:rPr>
                <w:rFonts w:ascii="Calibri" w:eastAsia="Times New Roman" w:hAnsi="Calibri" w:cs="Times New Roman"/>
                <w:b/>
                <w:color w:val="000000"/>
                <w:sz w:val="20"/>
                <w:szCs w:val="24"/>
              </w:rPr>
              <w:t>CBC</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0000"/>
                <w:sz w:val="20"/>
                <w:szCs w:val="24"/>
              </w:rPr>
            </w:pPr>
            <w:r w:rsidRPr="0074540D">
              <w:rPr>
                <w:rFonts w:ascii="Calibri" w:eastAsia="Times New Roman" w:hAnsi="Calibri" w:cs="Times New Roman"/>
                <w:color w:val="000000"/>
                <w:sz w:val="20"/>
                <w:szCs w:val="24"/>
              </w:rPr>
              <w:t xml:space="preserve">WBC </w:t>
            </w:r>
            <w:r w:rsidRPr="0074540D">
              <w:rPr>
                <w:rFonts w:ascii="Calibri" w:eastAsia="Times New Roman" w:hAnsi="Calibri" w:cs="Times New Roman"/>
                <w:color w:val="FF0000"/>
                <w:sz w:val="20"/>
                <w:szCs w:val="24"/>
              </w:rPr>
              <w:t xml:space="preserve">15.2 th/ul </w:t>
            </w:r>
            <w:r w:rsidRPr="0074540D">
              <w:rPr>
                <w:rFonts w:ascii="Calibri" w:eastAsia="Times New Roman" w:hAnsi="Calibri" w:cs="Times New Roman"/>
                <w:b/>
                <w:sz w:val="20"/>
                <w:szCs w:val="24"/>
              </w:rPr>
              <w:t xml:space="preserve">LOINC </w:t>
            </w:r>
            <w:r w:rsidRPr="0074540D">
              <w:rPr>
                <w:rFonts w:ascii="Arial" w:eastAsia="Times New Roman" w:hAnsi="Arial" w:cs="Arial"/>
                <w:b/>
                <w:color w:val="000000"/>
                <w:sz w:val="16"/>
                <w:szCs w:val="20"/>
              </w:rPr>
              <w:t>26464-8</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RBC 5.1 mil/ul </w:t>
            </w:r>
            <w:r w:rsidRPr="0074540D">
              <w:rPr>
                <w:rFonts w:ascii="Calibri" w:eastAsia="Times New Roman" w:hAnsi="Calibri" w:cs="Times New Roman"/>
                <w:b/>
                <w:color w:val="000000"/>
                <w:sz w:val="20"/>
                <w:szCs w:val="24"/>
              </w:rPr>
              <w:t xml:space="preserve">LOINC </w:t>
            </w:r>
            <w:r w:rsidRPr="0074540D">
              <w:rPr>
                <w:rFonts w:ascii="Arial" w:eastAsia="Times New Roman" w:hAnsi="Arial" w:cs="Arial"/>
                <w:b/>
                <w:color w:val="000000"/>
                <w:sz w:val="16"/>
                <w:szCs w:val="20"/>
              </w:rPr>
              <w:t>26453-1</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Hgb 14.2 g/dL </w:t>
            </w:r>
            <w:r w:rsidRPr="0074540D">
              <w:rPr>
                <w:rFonts w:ascii="Calibri" w:eastAsia="Times New Roman" w:hAnsi="Calibri" w:cs="Times New Roman"/>
                <w:b/>
                <w:color w:val="000000"/>
                <w:sz w:val="20"/>
                <w:szCs w:val="24"/>
              </w:rPr>
              <w:t xml:space="preserve">LOINC </w:t>
            </w:r>
            <w:r w:rsidRPr="0074540D">
              <w:rPr>
                <w:rFonts w:ascii="Arial" w:eastAsia="Times New Roman" w:hAnsi="Arial" w:cs="Arial"/>
                <w:b/>
                <w:color w:val="000000"/>
                <w:sz w:val="16"/>
                <w:szCs w:val="20"/>
              </w:rPr>
              <w:t>718-7</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Hct 48% </w:t>
            </w:r>
            <w:r w:rsidRPr="0074540D">
              <w:rPr>
                <w:rFonts w:ascii="Calibri" w:eastAsia="Times New Roman" w:hAnsi="Calibri" w:cs="Times New Roman"/>
                <w:b/>
                <w:color w:val="000000"/>
                <w:sz w:val="20"/>
                <w:szCs w:val="24"/>
              </w:rPr>
              <w:t xml:space="preserve">LOINC </w:t>
            </w:r>
            <w:r w:rsidRPr="0074540D">
              <w:rPr>
                <w:rFonts w:ascii="Arial" w:eastAsia="Times New Roman" w:hAnsi="Arial" w:cs="Arial"/>
                <w:b/>
                <w:color w:val="000000"/>
                <w:sz w:val="16"/>
                <w:szCs w:val="20"/>
              </w:rPr>
              <w:t>20570-8</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MCV 100 fl </w:t>
            </w:r>
            <w:r w:rsidRPr="0074540D">
              <w:rPr>
                <w:rFonts w:ascii="Calibri" w:eastAsia="Times New Roman" w:hAnsi="Calibri" w:cs="Times New Roman"/>
                <w:b/>
                <w:color w:val="000000"/>
                <w:sz w:val="20"/>
                <w:szCs w:val="24"/>
              </w:rPr>
              <w:t xml:space="preserve">LOINC </w:t>
            </w:r>
            <w:r w:rsidRPr="0074540D">
              <w:rPr>
                <w:rFonts w:ascii="Arial" w:eastAsia="Times New Roman" w:hAnsi="Arial" w:cs="Arial"/>
                <w:b/>
                <w:color w:val="000000"/>
                <w:sz w:val="16"/>
                <w:szCs w:val="20"/>
              </w:rPr>
              <w:t>30428-7</w:t>
            </w:r>
            <w:r w:rsidRPr="0074540D">
              <w:rPr>
                <w:rFonts w:ascii="Calibri" w:eastAsia="Times New Roman" w:hAnsi="Calibri" w:cs="Times New Roman"/>
                <w:color w:val="000000"/>
                <w:sz w:val="20"/>
                <w:szCs w:val="24"/>
              </w:rPr>
              <w:t xml:space="preserve"> </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MCH 32 pg </w:t>
            </w:r>
            <w:r w:rsidRPr="0074540D">
              <w:rPr>
                <w:rFonts w:ascii="Calibri" w:eastAsia="Times New Roman" w:hAnsi="Calibri" w:cs="Times New Roman"/>
                <w:b/>
                <w:color w:val="000000"/>
                <w:sz w:val="20"/>
                <w:szCs w:val="24"/>
              </w:rPr>
              <w:t xml:space="preserve">LOINC </w:t>
            </w:r>
            <w:r w:rsidRPr="0074540D">
              <w:rPr>
                <w:rFonts w:ascii="Arial" w:eastAsia="Times New Roman" w:hAnsi="Arial" w:cs="Arial"/>
                <w:b/>
                <w:color w:val="000000"/>
                <w:sz w:val="16"/>
                <w:szCs w:val="20"/>
              </w:rPr>
              <w:t>28539-5</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MCHC 33 gm/dL </w:t>
            </w:r>
            <w:r w:rsidRPr="0074540D">
              <w:rPr>
                <w:rFonts w:ascii="Calibri" w:eastAsia="Times New Roman" w:hAnsi="Calibri" w:cs="Times New Roman"/>
                <w:b/>
                <w:color w:val="000000"/>
                <w:sz w:val="20"/>
                <w:szCs w:val="24"/>
              </w:rPr>
              <w:t xml:space="preserve">LOINC </w:t>
            </w:r>
            <w:r w:rsidRPr="0074540D">
              <w:rPr>
                <w:rFonts w:ascii="Arial" w:eastAsia="Times New Roman" w:hAnsi="Arial" w:cs="Arial"/>
                <w:b/>
                <w:color w:val="000000"/>
                <w:sz w:val="16"/>
                <w:szCs w:val="20"/>
              </w:rPr>
              <w:t>28540-3</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Platelets 302 (x10/mm3) </w:t>
            </w:r>
            <w:r w:rsidRPr="0074540D">
              <w:rPr>
                <w:rFonts w:ascii="Calibri" w:eastAsia="Times New Roman" w:hAnsi="Calibri" w:cs="Times New Roman"/>
                <w:b/>
                <w:color w:val="000000"/>
                <w:sz w:val="20"/>
                <w:szCs w:val="24"/>
              </w:rPr>
              <w:t xml:space="preserve">LOINC </w:t>
            </w:r>
            <w:r w:rsidRPr="0074540D">
              <w:rPr>
                <w:rFonts w:ascii="Arial" w:eastAsia="Times New Roman" w:hAnsi="Arial" w:cs="Arial"/>
                <w:b/>
                <w:color w:val="000000"/>
                <w:sz w:val="16"/>
                <w:szCs w:val="20"/>
              </w:rPr>
              <w:t>26515-7</w:t>
            </w:r>
          </w:p>
        </w:tc>
      </w:tr>
      <w:tr w:rsidR="00ED44B4" w:rsidRPr="0074540D" w:rsidTr="000961C4">
        <w:tc>
          <w:tcPr>
            <w:cnfStyle w:val="001000000000" w:firstRow="0" w:lastRow="0" w:firstColumn="1" w:lastColumn="0" w:oddVBand="0" w:evenVBand="0" w:oddHBand="0" w:evenHBand="0" w:firstRowFirstColumn="0" w:firstRowLastColumn="0" w:lastRowFirstColumn="0" w:lastRowLastColumn="0"/>
            <w:tcW w:w="1278" w:type="dxa"/>
          </w:tcPr>
          <w:p w:rsidR="00ED44B4" w:rsidRPr="0074540D" w:rsidRDefault="00ED44B4" w:rsidP="00910A2F">
            <w:pPr>
              <w:rPr>
                <w:b w:val="0"/>
                <w:sz w:val="18"/>
              </w:rPr>
            </w:pPr>
            <w:r w:rsidRPr="0074540D">
              <w:rPr>
                <w:b w:val="0"/>
                <w:sz w:val="18"/>
              </w:rPr>
              <w:t>Pulse: 90</w:t>
            </w:r>
          </w:p>
        </w:tc>
        <w:tc>
          <w:tcPr>
            <w:tcW w:w="153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Diabetes Type 1 </w:t>
            </w:r>
            <w:r w:rsidRPr="0074540D">
              <w:rPr>
                <w:rFonts w:ascii="Calibri" w:eastAsia="Times New Roman" w:hAnsi="Calibri" w:cs="Times New Roman"/>
                <w:b/>
                <w:color w:val="000000"/>
                <w:sz w:val="20"/>
                <w:szCs w:val="24"/>
              </w:rPr>
              <w:t>ICD9  250.01</w:t>
            </w:r>
          </w:p>
        </w:tc>
        <w:tc>
          <w:tcPr>
            <w:tcW w:w="153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4"/>
              </w:rPr>
            </w:pPr>
            <w:r w:rsidRPr="0074540D">
              <w:rPr>
                <w:rFonts w:ascii="Calibri" w:eastAsia="Times New Roman" w:hAnsi="Calibri" w:cs="Times New Roman"/>
                <w:b/>
                <w:color w:val="000000"/>
                <w:sz w:val="20"/>
                <w:szCs w:val="24"/>
              </w:rPr>
              <w:t>Insulin</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Novolog 20 units subcut 3x day before meals</w:t>
            </w:r>
          </w:p>
          <w:p w:rsidR="00ED44B4" w:rsidRPr="0074540D" w:rsidRDefault="00ED44B4" w:rsidP="000961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Lantus 30 units subcut at bedtime</w:t>
            </w:r>
          </w:p>
          <w:p w:rsidR="00ED44B4" w:rsidRPr="000961C4" w:rsidRDefault="00ED44B4" w:rsidP="000961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Fingerstick glucose 4 x day before meals and at bedtime</w:t>
            </w:r>
          </w:p>
        </w:tc>
        <w:tc>
          <w:tcPr>
            <w:tcW w:w="117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44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b/>
                <w:sz w:val="18"/>
              </w:rPr>
            </w:pPr>
            <w:r w:rsidRPr="0074540D">
              <w:rPr>
                <w:b/>
                <w:sz w:val="18"/>
              </w:rPr>
              <w:t>CMP</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Albumin 4 g/dL </w:t>
            </w:r>
            <w:r w:rsidRPr="0074540D">
              <w:rPr>
                <w:b/>
                <w:sz w:val="18"/>
              </w:rPr>
              <w:t xml:space="preserve">LOINC </w:t>
            </w:r>
            <w:r w:rsidRPr="0074540D">
              <w:rPr>
                <w:rFonts w:ascii="Arial" w:eastAsia="Times New Roman" w:hAnsi="Arial" w:cs="Arial"/>
                <w:b/>
                <w:color w:val="000000"/>
                <w:sz w:val="16"/>
                <w:szCs w:val="20"/>
              </w:rPr>
              <w:t>2862-1</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Alkaline  Phosphatase 100 g/dL </w:t>
            </w:r>
            <w:r w:rsidRPr="0074540D">
              <w:rPr>
                <w:b/>
                <w:sz w:val="18"/>
              </w:rPr>
              <w:t xml:space="preserve">LOINC </w:t>
            </w:r>
            <w:r w:rsidRPr="0074540D">
              <w:rPr>
                <w:rFonts w:ascii="Arial" w:eastAsia="Times New Roman" w:hAnsi="Arial" w:cs="Arial"/>
                <w:b/>
                <w:color w:val="000000"/>
                <w:sz w:val="16"/>
                <w:szCs w:val="20"/>
              </w:rPr>
              <w:t>6768-6</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ALT (SGPT) 97 units/L </w:t>
            </w:r>
            <w:r w:rsidRPr="0074540D">
              <w:rPr>
                <w:b/>
                <w:sz w:val="18"/>
              </w:rPr>
              <w:t xml:space="preserve">LOINC </w:t>
            </w:r>
            <w:r w:rsidRPr="0074540D">
              <w:rPr>
                <w:rFonts w:ascii="Arial" w:eastAsia="Times New Roman" w:hAnsi="Arial" w:cs="Arial"/>
                <w:b/>
                <w:color w:val="000000"/>
                <w:sz w:val="16"/>
                <w:szCs w:val="20"/>
              </w:rPr>
              <w:t>1742-6</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AST (SGOT) 39 units/L </w:t>
            </w:r>
            <w:r w:rsidRPr="0074540D">
              <w:rPr>
                <w:b/>
                <w:sz w:val="18"/>
              </w:rPr>
              <w:t xml:space="preserve">LOINC </w:t>
            </w:r>
            <w:r w:rsidRPr="0074540D">
              <w:rPr>
                <w:rFonts w:ascii="Arial" w:eastAsia="Times New Roman" w:hAnsi="Arial" w:cs="Arial"/>
                <w:b/>
                <w:color w:val="000000"/>
                <w:sz w:val="16"/>
                <w:szCs w:val="20"/>
              </w:rPr>
              <w:t>1920-8</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Bilirubin 0.9 mg/dL </w:t>
            </w:r>
            <w:r w:rsidRPr="0074540D">
              <w:rPr>
                <w:b/>
                <w:sz w:val="18"/>
              </w:rPr>
              <w:t xml:space="preserve">LOINC </w:t>
            </w:r>
            <w:r w:rsidRPr="0074540D">
              <w:rPr>
                <w:rFonts w:ascii="Arial" w:eastAsia="Times New Roman" w:hAnsi="Arial" w:cs="Arial"/>
                <w:b/>
                <w:color w:val="000000"/>
                <w:sz w:val="16"/>
                <w:szCs w:val="20"/>
              </w:rPr>
              <w:t>1975-2</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b/>
                <w:sz w:val="18"/>
              </w:rPr>
            </w:pPr>
            <w:r w:rsidRPr="0074540D">
              <w:rPr>
                <w:sz w:val="18"/>
              </w:rPr>
              <w:t xml:space="preserve">Glucose </w:t>
            </w:r>
            <w:r w:rsidRPr="0074540D">
              <w:rPr>
                <w:color w:val="FF0000"/>
                <w:sz w:val="18"/>
              </w:rPr>
              <w:t>207 mg/dL</w:t>
            </w:r>
            <w:r w:rsidRPr="0074540D">
              <w:rPr>
                <w:sz w:val="18"/>
              </w:rPr>
              <w:t xml:space="preserve"> </w:t>
            </w:r>
            <w:r w:rsidRPr="0074540D">
              <w:rPr>
                <w:b/>
                <w:sz w:val="18"/>
              </w:rPr>
              <w:t>LOINC 2345-7</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b/>
                <w:sz w:val="18"/>
              </w:rPr>
            </w:pPr>
            <w:r w:rsidRPr="0074540D">
              <w:rPr>
                <w:sz w:val="18"/>
              </w:rPr>
              <w:t xml:space="preserve">Calcium 9.6 mg/dL </w:t>
            </w:r>
            <w:r w:rsidRPr="0074540D">
              <w:rPr>
                <w:b/>
                <w:sz w:val="18"/>
              </w:rPr>
              <w:t>LOINC 17861-6</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Carbon dioxide 24 mmol/L </w:t>
            </w:r>
            <w:r w:rsidRPr="0074540D">
              <w:rPr>
                <w:b/>
                <w:sz w:val="18"/>
              </w:rPr>
              <w:t>LOINC 2028-9</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Chloride 102 mmol/L </w:t>
            </w:r>
            <w:r w:rsidRPr="0074540D">
              <w:rPr>
                <w:b/>
                <w:sz w:val="18"/>
              </w:rPr>
              <w:t>LOINC 2075-0</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Potassium 3.5 mmol/L </w:t>
            </w:r>
            <w:r w:rsidRPr="0074540D">
              <w:rPr>
                <w:b/>
                <w:sz w:val="18"/>
              </w:rPr>
              <w:t>LOINC 2823-3</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Sodium 141 mmol/L </w:t>
            </w:r>
            <w:r w:rsidRPr="0074540D">
              <w:rPr>
                <w:b/>
                <w:sz w:val="18"/>
              </w:rPr>
              <w:t>LOINC 2951-2</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b/>
                <w:sz w:val="18"/>
              </w:rPr>
            </w:pPr>
            <w:r w:rsidRPr="0074540D">
              <w:rPr>
                <w:sz w:val="18"/>
              </w:rPr>
              <w:t xml:space="preserve">(BUN) Urea Nitrogen  17 mg/dL </w:t>
            </w:r>
            <w:r w:rsidRPr="0074540D">
              <w:rPr>
                <w:b/>
                <w:sz w:val="18"/>
              </w:rPr>
              <w:t>LOINC 3094-0</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Creatinine 0.79 mg/dL </w:t>
            </w:r>
            <w:r w:rsidRPr="0074540D">
              <w:rPr>
                <w:b/>
                <w:sz w:val="18"/>
              </w:rPr>
              <w:t xml:space="preserve">LOINC </w:t>
            </w:r>
            <w:r w:rsidRPr="0074540D">
              <w:rPr>
                <w:rFonts w:ascii="Arial" w:eastAsia="Times New Roman" w:hAnsi="Arial" w:cs="Arial"/>
                <w:b/>
                <w:color w:val="000000"/>
                <w:sz w:val="16"/>
                <w:szCs w:val="20"/>
              </w:rPr>
              <w:t>2160-0</w:t>
            </w:r>
          </w:p>
        </w:tc>
      </w:tr>
      <w:tr w:rsidR="00ED44B4" w:rsidRPr="0074540D" w:rsidTr="00096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RR: 18</w:t>
            </w:r>
          </w:p>
        </w:tc>
        <w:tc>
          <w:tcPr>
            <w:tcW w:w="153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 xml:space="preserve">Hypertension ICD9 </w:t>
            </w:r>
            <w:r w:rsidRPr="0074540D">
              <w:rPr>
                <w:rFonts w:ascii="Calibri" w:eastAsia="Times New Roman" w:hAnsi="Calibri" w:cs="Times New Roman"/>
                <w:b/>
                <w:color w:val="000000"/>
                <w:sz w:val="20"/>
                <w:szCs w:val="24"/>
              </w:rPr>
              <w:t>401.1</w:t>
            </w:r>
          </w:p>
        </w:tc>
        <w:tc>
          <w:tcPr>
            <w:tcW w:w="153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Toprol XL 100mg po daily</w:t>
            </w:r>
          </w:p>
        </w:tc>
        <w:tc>
          <w:tcPr>
            <w:tcW w:w="117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441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Hgb AIC- 6.4 </w:t>
            </w:r>
            <w:r w:rsidRPr="0074540D">
              <w:rPr>
                <w:b/>
                <w:sz w:val="18"/>
              </w:rPr>
              <w:t>LOINC 17856-6</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r>
      <w:tr w:rsidR="00ED44B4" w:rsidRPr="0074540D" w:rsidTr="000961C4">
        <w:tc>
          <w:tcPr>
            <w:cnfStyle w:val="001000000000" w:firstRow="0" w:lastRow="0" w:firstColumn="1" w:lastColumn="0" w:oddVBand="0" w:evenVBand="0" w:oddHBand="0" w:evenHBand="0" w:firstRowFirstColumn="0" w:firstRowLastColumn="0" w:lastRowFirstColumn="0" w:lastRowLastColumn="0"/>
            <w:tcW w:w="1278" w:type="dxa"/>
          </w:tcPr>
          <w:p w:rsidR="00ED44B4" w:rsidRPr="0074540D" w:rsidRDefault="00ED44B4" w:rsidP="00910A2F">
            <w:pPr>
              <w:rPr>
                <w:b w:val="0"/>
                <w:sz w:val="18"/>
              </w:rPr>
            </w:pPr>
            <w:r w:rsidRPr="0074540D">
              <w:rPr>
                <w:b w:val="0"/>
                <w:sz w:val="18"/>
              </w:rPr>
              <w:t>Temp: 98.5</w:t>
            </w:r>
          </w:p>
        </w:tc>
        <w:tc>
          <w:tcPr>
            <w:tcW w:w="153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4"/>
              </w:rPr>
            </w:pPr>
            <w:r w:rsidRPr="0074540D">
              <w:rPr>
                <w:rFonts w:ascii="Calibri" w:eastAsia="Times New Roman" w:hAnsi="Calibri" w:cs="Times New Roman"/>
                <w:color w:val="000000"/>
                <w:sz w:val="20"/>
                <w:szCs w:val="24"/>
              </w:rPr>
              <w:t xml:space="preserve">Hypercholesterolemia </w:t>
            </w:r>
            <w:r w:rsidRPr="0074540D">
              <w:rPr>
                <w:rFonts w:ascii="Calibri" w:eastAsia="Times New Roman" w:hAnsi="Calibri" w:cs="Times New Roman"/>
                <w:b/>
                <w:color w:val="000000"/>
                <w:sz w:val="20"/>
                <w:szCs w:val="24"/>
              </w:rPr>
              <w:t>ICD9 272.0</w:t>
            </w:r>
          </w:p>
        </w:tc>
        <w:tc>
          <w:tcPr>
            <w:tcW w:w="153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rFonts w:ascii="Calibri" w:eastAsia="Times New Roman" w:hAnsi="Calibri" w:cs="Times New Roman"/>
                <w:color w:val="000000"/>
                <w:sz w:val="20"/>
                <w:szCs w:val="24"/>
              </w:rPr>
              <w:t>Crestor 20mg po daily</w:t>
            </w:r>
          </w:p>
        </w:tc>
        <w:tc>
          <w:tcPr>
            <w:tcW w:w="117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44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r>
      <w:tr w:rsidR="00ED44B4" w:rsidRPr="0074540D" w:rsidTr="00096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Weight: 210 lbs</w:t>
            </w:r>
          </w:p>
        </w:tc>
        <w:tc>
          <w:tcPr>
            <w:tcW w:w="153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153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117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441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r>
    </w:tbl>
    <w:p w:rsidR="001B52A0" w:rsidRDefault="001B52A0" w:rsidP="005E5731">
      <w:pPr>
        <w:pStyle w:val="Heading4"/>
      </w:pPr>
      <w:r>
        <w:lastRenderedPageBreak/>
        <w:t xml:space="preserve">#3 - </w:t>
      </w:r>
      <w:r w:rsidRPr="00C53998">
        <w:t>Diabetic Test Patient</w:t>
      </w:r>
    </w:p>
    <w:p w:rsidR="00ED44B4" w:rsidRPr="0074540D" w:rsidRDefault="00ED44B4" w:rsidP="00ED44B4">
      <w:pPr>
        <w:pStyle w:val="ListParagraph"/>
        <w:numPr>
          <w:ilvl w:val="0"/>
          <w:numId w:val="15"/>
        </w:numPr>
        <w:spacing w:after="0"/>
        <w:rPr>
          <w:sz w:val="18"/>
        </w:rPr>
      </w:pPr>
      <w:r w:rsidRPr="0074540D">
        <w:rPr>
          <w:sz w:val="18"/>
        </w:rPr>
        <w:t>Demographic Information</w:t>
      </w:r>
    </w:p>
    <w:p w:rsidR="00ED44B4" w:rsidRPr="0074540D" w:rsidRDefault="00ED44B4" w:rsidP="00ED44B4">
      <w:pPr>
        <w:pStyle w:val="ListParagraph"/>
        <w:numPr>
          <w:ilvl w:val="1"/>
          <w:numId w:val="15"/>
        </w:numPr>
        <w:spacing w:after="0"/>
        <w:rPr>
          <w:sz w:val="18"/>
        </w:rPr>
      </w:pPr>
      <w:r w:rsidRPr="0074540D">
        <w:rPr>
          <w:sz w:val="18"/>
        </w:rPr>
        <w:t>MRN: 661347</w:t>
      </w:r>
    </w:p>
    <w:p w:rsidR="00ED44B4" w:rsidRPr="0074540D" w:rsidRDefault="00ED44B4" w:rsidP="00ED44B4">
      <w:pPr>
        <w:pStyle w:val="ListParagraph"/>
        <w:numPr>
          <w:ilvl w:val="1"/>
          <w:numId w:val="15"/>
        </w:numPr>
        <w:spacing w:after="0"/>
        <w:rPr>
          <w:sz w:val="18"/>
        </w:rPr>
      </w:pPr>
      <w:r w:rsidRPr="0074540D">
        <w:rPr>
          <w:sz w:val="18"/>
        </w:rPr>
        <w:t>Name: Samantha Xavier</w:t>
      </w:r>
    </w:p>
    <w:p w:rsidR="00ED44B4" w:rsidRPr="0074540D" w:rsidRDefault="00ED44B4" w:rsidP="00ED44B4">
      <w:pPr>
        <w:pStyle w:val="ListParagraph"/>
        <w:numPr>
          <w:ilvl w:val="1"/>
          <w:numId w:val="15"/>
        </w:numPr>
        <w:spacing w:after="0"/>
        <w:rPr>
          <w:sz w:val="18"/>
        </w:rPr>
      </w:pPr>
      <w:r w:rsidRPr="0074540D">
        <w:rPr>
          <w:sz w:val="18"/>
        </w:rPr>
        <w:t>Date of Birth: 6/20/1979</w:t>
      </w:r>
    </w:p>
    <w:p w:rsidR="00ED44B4" w:rsidRPr="0074540D" w:rsidRDefault="00ED44B4" w:rsidP="00ED44B4">
      <w:pPr>
        <w:pStyle w:val="ListParagraph"/>
        <w:numPr>
          <w:ilvl w:val="1"/>
          <w:numId w:val="15"/>
        </w:numPr>
        <w:spacing w:after="0"/>
        <w:rPr>
          <w:sz w:val="18"/>
        </w:rPr>
      </w:pPr>
      <w:r w:rsidRPr="0074540D">
        <w:rPr>
          <w:sz w:val="18"/>
        </w:rPr>
        <w:t>Sex: F</w:t>
      </w:r>
    </w:p>
    <w:p w:rsidR="00ED44B4" w:rsidRPr="0074540D" w:rsidRDefault="00ED44B4" w:rsidP="00ED44B4">
      <w:pPr>
        <w:pStyle w:val="ListParagraph"/>
        <w:numPr>
          <w:ilvl w:val="1"/>
          <w:numId w:val="15"/>
        </w:numPr>
        <w:spacing w:after="0"/>
        <w:rPr>
          <w:sz w:val="18"/>
        </w:rPr>
      </w:pPr>
      <w:r w:rsidRPr="0074540D">
        <w:rPr>
          <w:sz w:val="18"/>
        </w:rPr>
        <w:t>Facility: NYECTEST4</w:t>
      </w:r>
    </w:p>
    <w:p w:rsidR="00ED44B4" w:rsidRPr="005E7C15" w:rsidRDefault="00ED44B4" w:rsidP="005E7C15">
      <w:pPr>
        <w:pStyle w:val="ListParagraph"/>
        <w:numPr>
          <w:ilvl w:val="1"/>
          <w:numId w:val="15"/>
        </w:numPr>
        <w:spacing w:after="0"/>
        <w:rPr>
          <w:sz w:val="18"/>
        </w:rPr>
      </w:pPr>
      <w:r w:rsidRPr="0074540D">
        <w:rPr>
          <w:sz w:val="18"/>
        </w:rPr>
        <w:t>OID: 2.16.840.1.113883.3.2591.100.4.1.1</w:t>
      </w:r>
    </w:p>
    <w:p w:rsidR="00ED44B4" w:rsidRPr="0074540D" w:rsidRDefault="00ED44B4" w:rsidP="00ED44B4">
      <w:pPr>
        <w:pStyle w:val="ListParagraph"/>
        <w:numPr>
          <w:ilvl w:val="0"/>
          <w:numId w:val="15"/>
        </w:numPr>
        <w:spacing w:after="0" w:line="240" w:lineRule="auto"/>
        <w:rPr>
          <w:sz w:val="18"/>
        </w:rPr>
      </w:pPr>
      <w:r w:rsidRPr="0074540D">
        <w:rPr>
          <w:sz w:val="18"/>
        </w:rPr>
        <w:t>Patient is a 33 year old 32 week pregnant female with Gestational Diabetes poorly controlled by diet. Fetal non-stress test and biophysical profile within normal limits. Fetal measurements normal for gestational age. Patient reports normal fetal movement. Reports she is feeling well, no complaints at this time. Log of fingerstick blood glucose reveals consistently elevated blood glucose .</w:t>
      </w:r>
    </w:p>
    <w:p w:rsidR="00ED44B4" w:rsidRPr="0074540D" w:rsidRDefault="00ED44B4" w:rsidP="00ED44B4">
      <w:pPr>
        <w:pStyle w:val="ListParagraph"/>
        <w:numPr>
          <w:ilvl w:val="1"/>
          <w:numId w:val="15"/>
        </w:numPr>
        <w:spacing w:after="0" w:line="240" w:lineRule="auto"/>
        <w:rPr>
          <w:sz w:val="18"/>
        </w:rPr>
      </w:pPr>
      <w:r w:rsidRPr="0074540D">
        <w:rPr>
          <w:sz w:val="18"/>
        </w:rPr>
        <w:t xml:space="preserve">No history of significant medical problems. Patient reports uncomplicated previous pregnancy and NSVD x 1. Gravida 2, Para 1. </w:t>
      </w:r>
    </w:p>
    <w:p w:rsidR="00ED44B4" w:rsidRPr="0074540D" w:rsidRDefault="00ED44B4" w:rsidP="00ED44B4">
      <w:pPr>
        <w:pStyle w:val="ListParagraph"/>
        <w:numPr>
          <w:ilvl w:val="1"/>
          <w:numId w:val="15"/>
        </w:numPr>
        <w:spacing w:after="0" w:line="240" w:lineRule="auto"/>
        <w:rPr>
          <w:sz w:val="18"/>
        </w:rPr>
      </w:pPr>
      <w:r w:rsidRPr="0074540D">
        <w:rPr>
          <w:sz w:val="18"/>
        </w:rPr>
        <w:t>Positive fetal heart beat: 147 bpm</w:t>
      </w:r>
    </w:p>
    <w:p w:rsidR="00ED44B4" w:rsidRPr="0074540D" w:rsidRDefault="00ED44B4" w:rsidP="00ED44B4">
      <w:pPr>
        <w:pStyle w:val="ListParagraph"/>
        <w:numPr>
          <w:ilvl w:val="1"/>
          <w:numId w:val="15"/>
        </w:numPr>
        <w:spacing w:after="0" w:line="240" w:lineRule="auto"/>
        <w:rPr>
          <w:sz w:val="18"/>
        </w:rPr>
      </w:pPr>
      <w:r w:rsidRPr="0074540D">
        <w:rPr>
          <w:sz w:val="18"/>
        </w:rPr>
        <w:t>Dipstick urinalysis within normal limits. Negative glucose, negative protein.</w:t>
      </w:r>
    </w:p>
    <w:p w:rsidR="00ED44B4" w:rsidRPr="0074540D" w:rsidRDefault="00ED44B4" w:rsidP="00ED44B4">
      <w:pPr>
        <w:pStyle w:val="ListParagraph"/>
        <w:numPr>
          <w:ilvl w:val="0"/>
          <w:numId w:val="15"/>
        </w:numPr>
        <w:spacing w:after="0" w:line="240" w:lineRule="auto"/>
        <w:rPr>
          <w:sz w:val="18"/>
        </w:rPr>
      </w:pPr>
      <w:r w:rsidRPr="0074540D">
        <w:rPr>
          <w:sz w:val="18"/>
        </w:rPr>
        <w:t>Plan</w:t>
      </w:r>
    </w:p>
    <w:p w:rsidR="00ED44B4" w:rsidRPr="0074540D" w:rsidRDefault="00ED44B4" w:rsidP="00ED44B4">
      <w:pPr>
        <w:pStyle w:val="ListParagraph"/>
        <w:numPr>
          <w:ilvl w:val="1"/>
          <w:numId w:val="15"/>
        </w:numPr>
        <w:spacing w:after="0" w:line="240" w:lineRule="auto"/>
        <w:rPr>
          <w:sz w:val="18"/>
        </w:rPr>
      </w:pPr>
      <w:r w:rsidRPr="0074540D">
        <w:rPr>
          <w:sz w:val="18"/>
        </w:rPr>
        <w:t>Continue diabetic diet.</w:t>
      </w:r>
    </w:p>
    <w:p w:rsidR="00ED44B4" w:rsidRPr="0074540D" w:rsidRDefault="00ED44B4" w:rsidP="00ED44B4">
      <w:pPr>
        <w:pStyle w:val="ListParagraph"/>
        <w:numPr>
          <w:ilvl w:val="1"/>
          <w:numId w:val="15"/>
        </w:numPr>
        <w:spacing w:after="0" w:line="240" w:lineRule="auto"/>
        <w:rPr>
          <w:sz w:val="18"/>
        </w:rPr>
      </w:pPr>
      <w:r w:rsidRPr="0074540D">
        <w:rPr>
          <w:sz w:val="18"/>
        </w:rPr>
        <w:t>Education on insulin preparation/administration.</w:t>
      </w:r>
    </w:p>
    <w:p w:rsidR="00ED44B4" w:rsidRPr="0074540D" w:rsidRDefault="00ED44B4" w:rsidP="00ED44B4">
      <w:pPr>
        <w:pStyle w:val="ListParagraph"/>
        <w:numPr>
          <w:ilvl w:val="1"/>
          <w:numId w:val="15"/>
        </w:numPr>
        <w:spacing w:after="0" w:line="240" w:lineRule="auto"/>
        <w:rPr>
          <w:sz w:val="18"/>
        </w:rPr>
      </w:pPr>
      <w:r w:rsidRPr="0074540D">
        <w:rPr>
          <w:sz w:val="18"/>
        </w:rPr>
        <w:t>Prescription for insulin supplies.</w:t>
      </w:r>
    </w:p>
    <w:p w:rsidR="00ED44B4" w:rsidRPr="0074540D" w:rsidRDefault="00ED44B4" w:rsidP="00ED44B4">
      <w:pPr>
        <w:pStyle w:val="ListParagraph"/>
        <w:numPr>
          <w:ilvl w:val="1"/>
          <w:numId w:val="15"/>
        </w:numPr>
        <w:spacing w:after="0" w:line="240" w:lineRule="auto"/>
        <w:rPr>
          <w:sz w:val="18"/>
        </w:rPr>
      </w:pPr>
      <w:r w:rsidRPr="0074540D">
        <w:rPr>
          <w:sz w:val="18"/>
        </w:rPr>
        <w:t>Continue fingerstick blood glucose monitoring/log 4 x daily</w:t>
      </w:r>
    </w:p>
    <w:p w:rsidR="00ED44B4" w:rsidRPr="0074540D" w:rsidRDefault="00ED44B4" w:rsidP="00ED44B4">
      <w:pPr>
        <w:pStyle w:val="ListParagraph"/>
        <w:numPr>
          <w:ilvl w:val="1"/>
          <w:numId w:val="15"/>
        </w:numPr>
        <w:spacing w:after="0" w:line="240" w:lineRule="auto"/>
        <w:rPr>
          <w:sz w:val="18"/>
        </w:rPr>
      </w:pPr>
      <w:r w:rsidRPr="0074540D">
        <w:rPr>
          <w:sz w:val="18"/>
        </w:rPr>
        <w:t xml:space="preserve">Return to office 2 weeks or prior if symptoms/concerns. </w:t>
      </w:r>
    </w:p>
    <w:p w:rsidR="00ED44B4" w:rsidRPr="0074540D" w:rsidRDefault="00ED44B4" w:rsidP="00ED44B4">
      <w:pPr>
        <w:pStyle w:val="ListParagraph"/>
        <w:numPr>
          <w:ilvl w:val="1"/>
          <w:numId w:val="15"/>
        </w:numPr>
        <w:spacing w:after="0" w:line="240" w:lineRule="auto"/>
        <w:rPr>
          <w:sz w:val="18"/>
        </w:rPr>
      </w:pPr>
      <w:r w:rsidRPr="0074540D">
        <w:rPr>
          <w:sz w:val="18"/>
        </w:rPr>
        <w:t>Nutritionist referral.</w:t>
      </w:r>
    </w:p>
    <w:p w:rsidR="00ED44B4" w:rsidRPr="0074540D" w:rsidRDefault="00ED44B4" w:rsidP="00ED44B4">
      <w:pPr>
        <w:spacing w:after="0" w:line="240" w:lineRule="auto"/>
        <w:rPr>
          <w:sz w:val="18"/>
        </w:rPr>
      </w:pPr>
    </w:p>
    <w:p w:rsidR="00ED44B4" w:rsidRPr="0074540D" w:rsidRDefault="00ED44B4" w:rsidP="00ED44B4">
      <w:pPr>
        <w:spacing w:after="0" w:line="240" w:lineRule="auto"/>
        <w:rPr>
          <w:sz w:val="18"/>
        </w:rPr>
      </w:pPr>
      <w:r w:rsidRPr="0074540D">
        <w:rPr>
          <w:sz w:val="18"/>
        </w:rPr>
        <w:t>Encounter Date: 8/23/2011</w:t>
      </w:r>
    </w:p>
    <w:tbl>
      <w:tblPr>
        <w:tblStyle w:val="LightList-Accent1"/>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40"/>
        <w:gridCol w:w="1710"/>
        <w:gridCol w:w="1350"/>
        <w:gridCol w:w="3780"/>
      </w:tblGrid>
      <w:tr w:rsidR="00ED44B4" w:rsidRPr="0074540D" w:rsidTr="00910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sz w:val="18"/>
              </w:rPr>
            </w:pPr>
            <w:r w:rsidRPr="0074540D">
              <w:rPr>
                <w:sz w:val="18"/>
              </w:rPr>
              <w:t>Vital Signs</w:t>
            </w:r>
          </w:p>
        </w:tc>
        <w:tc>
          <w:tcPr>
            <w:tcW w:w="144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Diagnosis</w:t>
            </w:r>
          </w:p>
        </w:tc>
        <w:tc>
          <w:tcPr>
            <w:tcW w:w="171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Medications</w:t>
            </w:r>
          </w:p>
        </w:tc>
        <w:tc>
          <w:tcPr>
            <w:tcW w:w="135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Allergies</w:t>
            </w:r>
          </w:p>
        </w:tc>
        <w:tc>
          <w:tcPr>
            <w:tcW w:w="378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Labs</w:t>
            </w:r>
          </w:p>
        </w:tc>
      </w:tr>
      <w:tr w:rsidR="00ED44B4" w:rsidRPr="0074540D" w:rsidTr="0091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BP: 117/72</w:t>
            </w: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Pregnancy </w:t>
            </w:r>
            <w:r w:rsidRPr="0074540D">
              <w:rPr>
                <w:b/>
                <w:sz w:val="18"/>
              </w:rPr>
              <w:t>ICD9 V22.1</w:t>
            </w: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Start 34 units Humulin NPH Insulin subcut at bedtime</w:t>
            </w: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Codeine-hives</w:t>
            </w: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Previous Glucose Tolerance Test </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Fasting Glucose </w:t>
            </w:r>
            <w:r w:rsidRPr="0074540D">
              <w:rPr>
                <w:color w:val="FF0000"/>
                <w:sz w:val="18"/>
              </w:rPr>
              <w:t>92 mg/dL</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Glucose, 1-hour </w:t>
            </w:r>
            <w:r w:rsidRPr="0074540D">
              <w:rPr>
                <w:color w:val="FF0000"/>
                <w:sz w:val="18"/>
              </w:rPr>
              <w:t>190 mg/dL</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Glucose, 2-hour </w:t>
            </w:r>
            <w:r w:rsidRPr="0074540D">
              <w:rPr>
                <w:color w:val="FF0000"/>
                <w:sz w:val="18"/>
              </w:rPr>
              <w:t>160 mg/dL</w:t>
            </w:r>
          </w:p>
        </w:tc>
      </w:tr>
      <w:tr w:rsidR="00ED44B4" w:rsidRPr="0074540D" w:rsidTr="00910A2F">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b w:val="0"/>
                <w:sz w:val="18"/>
              </w:rPr>
            </w:pPr>
            <w:r w:rsidRPr="0074540D">
              <w:rPr>
                <w:b w:val="0"/>
                <w:sz w:val="18"/>
              </w:rPr>
              <w:t>Pulse: n/a</w:t>
            </w:r>
          </w:p>
        </w:tc>
        <w:tc>
          <w:tcPr>
            <w:tcW w:w="144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Gestational Diabetes </w:t>
            </w:r>
            <w:r w:rsidRPr="0074540D">
              <w:rPr>
                <w:b/>
                <w:sz w:val="18"/>
              </w:rPr>
              <w:t>ICD9 648.0</w:t>
            </w:r>
          </w:p>
        </w:tc>
        <w:tc>
          <w:tcPr>
            <w:tcW w:w="17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Citranatal Assure Prenatal Vitamin</w:t>
            </w:r>
          </w:p>
        </w:tc>
        <w:tc>
          <w:tcPr>
            <w:tcW w:w="135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378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Urinalysis – Within normal limits </w:t>
            </w:r>
            <w:r w:rsidRPr="0074540D">
              <w:rPr>
                <w:b/>
                <w:sz w:val="18"/>
              </w:rPr>
              <w:t>LOINC 12235-8</w:t>
            </w:r>
            <w:r w:rsidRPr="0074540D">
              <w:rPr>
                <w:sz w:val="18"/>
              </w:rPr>
              <w:t xml:space="preserve"> </w:t>
            </w:r>
          </w:p>
        </w:tc>
      </w:tr>
      <w:tr w:rsidR="00ED44B4" w:rsidRPr="0074540D" w:rsidTr="0091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RR: n/a</w:t>
            </w: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Hgb AIC- 6.0 </w:t>
            </w:r>
            <w:r w:rsidRPr="0074540D">
              <w:rPr>
                <w:b/>
                <w:sz w:val="18"/>
              </w:rPr>
              <w:t>LOINC 17856-6</w:t>
            </w:r>
          </w:p>
        </w:tc>
      </w:tr>
      <w:tr w:rsidR="00ED44B4" w:rsidRPr="0074540D" w:rsidTr="00910A2F">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b w:val="0"/>
                <w:sz w:val="18"/>
              </w:rPr>
            </w:pPr>
            <w:r w:rsidRPr="0074540D">
              <w:rPr>
                <w:b w:val="0"/>
                <w:sz w:val="18"/>
              </w:rPr>
              <w:t>Temp: n/a</w:t>
            </w:r>
          </w:p>
        </w:tc>
        <w:tc>
          <w:tcPr>
            <w:tcW w:w="144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4"/>
              </w:rPr>
            </w:pPr>
          </w:p>
        </w:tc>
        <w:tc>
          <w:tcPr>
            <w:tcW w:w="17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135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378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r>
      <w:tr w:rsidR="00ED44B4" w:rsidRPr="0074540D" w:rsidTr="0091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Weight: 138 lbs</w:t>
            </w: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r>
      <w:tr w:rsidR="00ED44B4" w:rsidRPr="0074540D" w:rsidTr="00910A2F">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b w:val="0"/>
                <w:sz w:val="18"/>
              </w:rPr>
            </w:pPr>
            <w:r w:rsidRPr="0074540D">
              <w:rPr>
                <w:b w:val="0"/>
                <w:sz w:val="18"/>
              </w:rPr>
              <w:t>BMI: n/a</w:t>
            </w:r>
          </w:p>
        </w:tc>
        <w:tc>
          <w:tcPr>
            <w:tcW w:w="144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17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135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378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r>
    </w:tbl>
    <w:p w:rsidR="00ED44B4" w:rsidRPr="0074540D" w:rsidRDefault="00ED44B4" w:rsidP="00ED44B4">
      <w:pPr>
        <w:spacing w:after="0" w:line="240" w:lineRule="auto"/>
        <w:rPr>
          <w:sz w:val="18"/>
        </w:rPr>
      </w:pPr>
    </w:p>
    <w:p w:rsidR="00BA5988" w:rsidRDefault="00BA5988">
      <w:pPr>
        <w:rPr>
          <w:rFonts w:asciiTheme="majorHAnsi" w:eastAsiaTheme="majorEastAsia" w:hAnsiTheme="majorHAnsi" w:cstheme="majorBidi"/>
          <w:b/>
          <w:bCs/>
          <w:i/>
          <w:iCs/>
          <w:color w:val="FE8637" w:themeColor="accent1"/>
        </w:rPr>
      </w:pPr>
      <w:r>
        <w:br w:type="page"/>
      </w:r>
    </w:p>
    <w:p w:rsidR="001B52A0" w:rsidRDefault="001B52A0" w:rsidP="005E5731">
      <w:pPr>
        <w:pStyle w:val="Heading4"/>
      </w:pPr>
      <w:r>
        <w:lastRenderedPageBreak/>
        <w:t xml:space="preserve">#4 - </w:t>
      </w:r>
      <w:r w:rsidRPr="00C53998">
        <w:t>Diabetic Test Patient</w:t>
      </w:r>
    </w:p>
    <w:p w:rsidR="00ED44B4" w:rsidRPr="0074540D" w:rsidRDefault="00ED44B4" w:rsidP="00ED44B4">
      <w:pPr>
        <w:pStyle w:val="ListParagraph"/>
        <w:numPr>
          <w:ilvl w:val="0"/>
          <w:numId w:val="15"/>
        </w:numPr>
        <w:spacing w:after="0"/>
        <w:rPr>
          <w:sz w:val="18"/>
        </w:rPr>
      </w:pPr>
      <w:r w:rsidRPr="0074540D">
        <w:rPr>
          <w:sz w:val="18"/>
        </w:rPr>
        <w:t>Demographic Information</w:t>
      </w:r>
    </w:p>
    <w:p w:rsidR="00ED44B4" w:rsidRPr="0074540D" w:rsidRDefault="00ED44B4" w:rsidP="00ED44B4">
      <w:pPr>
        <w:pStyle w:val="ListParagraph"/>
        <w:numPr>
          <w:ilvl w:val="1"/>
          <w:numId w:val="15"/>
        </w:numPr>
        <w:spacing w:after="0"/>
        <w:rPr>
          <w:sz w:val="18"/>
        </w:rPr>
      </w:pPr>
      <w:r w:rsidRPr="0074540D">
        <w:rPr>
          <w:sz w:val="18"/>
        </w:rPr>
        <w:t>MRN: 667378</w:t>
      </w:r>
    </w:p>
    <w:p w:rsidR="00ED44B4" w:rsidRPr="0074540D" w:rsidRDefault="00ED44B4" w:rsidP="00ED44B4">
      <w:pPr>
        <w:pStyle w:val="ListParagraph"/>
        <w:numPr>
          <w:ilvl w:val="1"/>
          <w:numId w:val="15"/>
        </w:numPr>
        <w:spacing w:after="0"/>
        <w:rPr>
          <w:sz w:val="18"/>
        </w:rPr>
      </w:pPr>
      <w:r w:rsidRPr="0074540D">
        <w:rPr>
          <w:sz w:val="18"/>
        </w:rPr>
        <w:t>Name: Dmitry Tsatsulin</w:t>
      </w:r>
    </w:p>
    <w:p w:rsidR="00ED44B4" w:rsidRPr="0074540D" w:rsidRDefault="00ED44B4" w:rsidP="00ED44B4">
      <w:pPr>
        <w:pStyle w:val="ListParagraph"/>
        <w:numPr>
          <w:ilvl w:val="1"/>
          <w:numId w:val="15"/>
        </w:numPr>
        <w:spacing w:after="0"/>
        <w:rPr>
          <w:sz w:val="18"/>
        </w:rPr>
      </w:pPr>
      <w:r w:rsidRPr="0074540D">
        <w:rPr>
          <w:sz w:val="18"/>
        </w:rPr>
        <w:t>Date of Birth: 6/7/1991</w:t>
      </w:r>
    </w:p>
    <w:p w:rsidR="00ED44B4" w:rsidRPr="0074540D" w:rsidRDefault="00ED44B4" w:rsidP="00ED44B4">
      <w:pPr>
        <w:pStyle w:val="ListParagraph"/>
        <w:numPr>
          <w:ilvl w:val="1"/>
          <w:numId w:val="15"/>
        </w:numPr>
        <w:spacing w:after="0"/>
        <w:rPr>
          <w:sz w:val="18"/>
        </w:rPr>
      </w:pPr>
      <w:r w:rsidRPr="0074540D">
        <w:rPr>
          <w:sz w:val="18"/>
        </w:rPr>
        <w:t>Sex: M</w:t>
      </w:r>
    </w:p>
    <w:p w:rsidR="00ED44B4" w:rsidRPr="0074540D" w:rsidRDefault="00ED44B4" w:rsidP="00ED44B4">
      <w:pPr>
        <w:pStyle w:val="ListParagraph"/>
        <w:numPr>
          <w:ilvl w:val="1"/>
          <w:numId w:val="15"/>
        </w:numPr>
        <w:spacing w:after="0"/>
        <w:rPr>
          <w:sz w:val="18"/>
        </w:rPr>
      </w:pPr>
      <w:r w:rsidRPr="0074540D">
        <w:rPr>
          <w:sz w:val="18"/>
        </w:rPr>
        <w:t>Facility: NYECTEST4</w:t>
      </w:r>
    </w:p>
    <w:p w:rsidR="00ED44B4" w:rsidRPr="005E7C15" w:rsidRDefault="00ED44B4" w:rsidP="00ED44B4">
      <w:pPr>
        <w:pStyle w:val="ListParagraph"/>
        <w:numPr>
          <w:ilvl w:val="1"/>
          <w:numId w:val="15"/>
        </w:numPr>
        <w:spacing w:after="0"/>
        <w:rPr>
          <w:sz w:val="18"/>
        </w:rPr>
      </w:pPr>
      <w:r w:rsidRPr="0074540D">
        <w:rPr>
          <w:sz w:val="18"/>
        </w:rPr>
        <w:t>OID: 2.16.840.1.113883.3.2591.100.4.1.1</w:t>
      </w:r>
    </w:p>
    <w:p w:rsidR="00ED44B4" w:rsidRPr="0074540D" w:rsidRDefault="00ED44B4" w:rsidP="00ED44B4">
      <w:pPr>
        <w:pStyle w:val="ListParagraph"/>
        <w:numPr>
          <w:ilvl w:val="0"/>
          <w:numId w:val="15"/>
        </w:numPr>
        <w:spacing w:after="0" w:line="240" w:lineRule="auto"/>
        <w:rPr>
          <w:sz w:val="18"/>
        </w:rPr>
      </w:pPr>
      <w:r w:rsidRPr="0074540D">
        <w:rPr>
          <w:sz w:val="18"/>
        </w:rPr>
        <w:t>Patient is a 22 year old male recently diagnosed with Type 1 Diabetes who presents complaining of dizziness and shakiness. Patient reports he has been taking his insulin as ordered but last ate this morning and felt symptomatic after playing basketball with friends for 2 hours. Patient is pale and diaphoretic, exam otherwise normal. Fingerstick blood glucose=48 mg/dl. 4oz juice and crackers provided. Symptoms resolved. Repeat fingerstick blood glucose=88</w:t>
      </w:r>
    </w:p>
    <w:p w:rsidR="00ED44B4" w:rsidRPr="0074540D" w:rsidRDefault="00ED44B4" w:rsidP="00ED44B4">
      <w:pPr>
        <w:pStyle w:val="ListParagraph"/>
        <w:numPr>
          <w:ilvl w:val="0"/>
          <w:numId w:val="15"/>
        </w:numPr>
        <w:spacing w:after="0" w:line="240" w:lineRule="auto"/>
        <w:rPr>
          <w:sz w:val="18"/>
        </w:rPr>
      </w:pPr>
      <w:r w:rsidRPr="0074540D">
        <w:rPr>
          <w:sz w:val="18"/>
        </w:rPr>
        <w:t>Plan</w:t>
      </w:r>
    </w:p>
    <w:p w:rsidR="00ED44B4" w:rsidRPr="0074540D" w:rsidRDefault="00ED44B4" w:rsidP="00ED44B4">
      <w:pPr>
        <w:pStyle w:val="ListParagraph"/>
        <w:numPr>
          <w:ilvl w:val="1"/>
          <w:numId w:val="15"/>
        </w:numPr>
        <w:spacing w:after="0" w:line="240" w:lineRule="auto"/>
        <w:rPr>
          <w:sz w:val="18"/>
        </w:rPr>
      </w:pPr>
      <w:r w:rsidRPr="0074540D">
        <w:rPr>
          <w:sz w:val="18"/>
        </w:rPr>
        <w:t>Continue diabetic diet.</w:t>
      </w:r>
    </w:p>
    <w:p w:rsidR="00ED44B4" w:rsidRPr="0074540D" w:rsidRDefault="00ED44B4" w:rsidP="00ED44B4">
      <w:pPr>
        <w:pStyle w:val="ListParagraph"/>
        <w:numPr>
          <w:ilvl w:val="1"/>
          <w:numId w:val="15"/>
        </w:numPr>
        <w:spacing w:after="0" w:line="240" w:lineRule="auto"/>
        <w:rPr>
          <w:sz w:val="18"/>
        </w:rPr>
      </w:pPr>
      <w:r w:rsidRPr="0074540D">
        <w:rPr>
          <w:sz w:val="18"/>
        </w:rPr>
        <w:t>Education on Glucagon administration and hypoglycemia prevention/awareness.</w:t>
      </w:r>
    </w:p>
    <w:p w:rsidR="00ED44B4" w:rsidRPr="0074540D" w:rsidRDefault="00ED44B4" w:rsidP="00ED44B4">
      <w:pPr>
        <w:pStyle w:val="ListParagraph"/>
        <w:numPr>
          <w:ilvl w:val="1"/>
          <w:numId w:val="15"/>
        </w:numPr>
        <w:spacing w:after="0" w:line="240" w:lineRule="auto"/>
        <w:rPr>
          <w:sz w:val="18"/>
        </w:rPr>
      </w:pPr>
      <w:r w:rsidRPr="0074540D">
        <w:rPr>
          <w:sz w:val="18"/>
        </w:rPr>
        <w:t>Continue fingerstick blood glucose monitoring/log 4 x daily</w:t>
      </w:r>
    </w:p>
    <w:p w:rsidR="00ED44B4" w:rsidRDefault="00ED44B4" w:rsidP="00ED44B4">
      <w:pPr>
        <w:pStyle w:val="ListParagraph"/>
        <w:numPr>
          <w:ilvl w:val="1"/>
          <w:numId w:val="15"/>
        </w:numPr>
        <w:spacing w:after="0" w:line="240" w:lineRule="auto"/>
        <w:rPr>
          <w:sz w:val="18"/>
        </w:rPr>
      </w:pPr>
      <w:r w:rsidRPr="0074540D">
        <w:rPr>
          <w:sz w:val="18"/>
        </w:rPr>
        <w:t xml:space="preserve">Return to office 2 weeks or prior if symptoms/concerns. </w:t>
      </w:r>
    </w:p>
    <w:p w:rsidR="00ED44B4" w:rsidRPr="0074540D" w:rsidRDefault="00ED44B4" w:rsidP="00ED44B4">
      <w:pPr>
        <w:pStyle w:val="ListParagraph"/>
        <w:spacing w:after="0" w:line="240" w:lineRule="auto"/>
        <w:ind w:left="1440"/>
        <w:rPr>
          <w:sz w:val="18"/>
        </w:rPr>
      </w:pPr>
    </w:p>
    <w:p w:rsidR="00ED44B4" w:rsidRPr="0074540D" w:rsidRDefault="00ED44B4" w:rsidP="00ED44B4">
      <w:pPr>
        <w:spacing w:after="0" w:line="240" w:lineRule="auto"/>
        <w:rPr>
          <w:sz w:val="18"/>
        </w:rPr>
      </w:pPr>
      <w:r w:rsidRPr="0074540D">
        <w:rPr>
          <w:sz w:val="18"/>
        </w:rPr>
        <w:t>Encounter Date: 2/19/2013</w:t>
      </w:r>
    </w:p>
    <w:tbl>
      <w:tblPr>
        <w:tblStyle w:val="LightList-Accent1"/>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40"/>
        <w:gridCol w:w="1710"/>
        <w:gridCol w:w="1350"/>
        <w:gridCol w:w="3780"/>
      </w:tblGrid>
      <w:tr w:rsidR="00ED44B4" w:rsidRPr="0074540D" w:rsidTr="00910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sz w:val="18"/>
              </w:rPr>
            </w:pPr>
            <w:r w:rsidRPr="0074540D">
              <w:rPr>
                <w:sz w:val="18"/>
              </w:rPr>
              <w:t>Vital Signs</w:t>
            </w:r>
          </w:p>
        </w:tc>
        <w:tc>
          <w:tcPr>
            <w:tcW w:w="144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Diagnosis</w:t>
            </w:r>
          </w:p>
        </w:tc>
        <w:tc>
          <w:tcPr>
            <w:tcW w:w="171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Medications</w:t>
            </w:r>
          </w:p>
        </w:tc>
        <w:tc>
          <w:tcPr>
            <w:tcW w:w="135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Allergies</w:t>
            </w:r>
          </w:p>
        </w:tc>
        <w:tc>
          <w:tcPr>
            <w:tcW w:w="378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Labs</w:t>
            </w:r>
          </w:p>
        </w:tc>
      </w:tr>
      <w:tr w:rsidR="00ED44B4" w:rsidRPr="0074540D" w:rsidTr="0091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BP: 100/60</w:t>
            </w: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Diabetes Mellitus Type 1 </w:t>
            </w:r>
            <w:r w:rsidRPr="0074540D">
              <w:rPr>
                <w:b/>
                <w:sz w:val="18"/>
              </w:rPr>
              <w:t>ICD9 250.01</w:t>
            </w: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rFonts w:ascii="Calibri" w:eastAsia="Times New Roman" w:hAnsi="Calibri" w:cs="Times New Roman"/>
                <w:color w:val="000000"/>
                <w:sz w:val="20"/>
                <w:szCs w:val="24"/>
              </w:rPr>
              <w:t>Novolog 10 units subcut 3x day before meals</w:t>
            </w: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Seasonal allergies</w:t>
            </w: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BMP</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b/>
                <w:sz w:val="18"/>
              </w:rPr>
            </w:pPr>
            <w:r w:rsidRPr="0074540D">
              <w:rPr>
                <w:sz w:val="18"/>
              </w:rPr>
              <w:t xml:space="preserve">Glucose 80 mg/dL </w:t>
            </w:r>
            <w:r w:rsidRPr="0074540D">
              <w:rPr>
                <w:b/>
                <w:sz w:val="18"/>
              </w:rPr>
              <w:t>LOINC 2345-7</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Calcium 9.7 mg/dL </w:t>
            </w:r>
            <w:r w:rsidRPr="0074540D">
              <w:rPr>
                <w:b/>
                <w:sz w:val="18"/>
              </w:rPr>
              <w:t>LOINC 17861-6</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Chloride 102 mmol/L </w:t>
            </w:r>
            <w:r w:rsidRPr="0074540D">
              <w:rPr>
                <w:b/>
                <w:sz w:val="18"/>
              </w:rPr>
              <w:t>LOINC 2075-0</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Potassium 3.9 mmol/L </w:t>
            </w:r>
            <w:r w:rsidRPr="0074540D">
              <w:rPr>
                <w:b/>
                <w:sz w:val="18"/>
              </w:rPr>
              <w:t>LOINC 2823-3</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Sodium 140 mmol/L </w:t>
            </w:r>
            <w:r w:rsidRPr="0074540D">
              <w:rPr>
                <w:b/>
                <w:sz w:val="18"/>
              </w:rPr>
              <w:t>LOINC 2951-2</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(BUN) Urea Nitrogen 19 mg/dL </w:t>
            </w:r>
            <w:r w:rsidRPr="0074540D">
              <w:rPr>
                <w:b/>
                <w:sz w:val="18"/>
              </w:rPr>
              <w:t>LOINC 3094-0</w:t>
            </w:r>
          </w:p>
        </w:tc>
      </w:tr>
      <w:tr w:rsidR="00ED44B4" w:rsidRPr="0074540D" w:rsidTr="00910A2F">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b w:val="0"/>
                <w:sz w:val="18"/>
              </w:rPr>
            </w:pPr>
            <w:r w:rsidRPr="0074540D">
              <w:rPr>
                <w:b w:val="0"/>
                <w:sz w:val="18"/>
              </w:rPr>
              <w:t>Pulse: 94</w:t>
            </w:r>
          </w:p>
        </w:tc>
        <w:tc>
          <w:tcPr>
            <w:tcW w:w="144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Hypoglycemia </w:t>
            </w:r>
            <w:r w:rsidRPr="0074540D">
              <w:rPr>
                <w:b/>
                <w:sz w:val="18"/>
              </w:rPr>
              <w:t>ICD9 251.2</w:t>
            </w:r>
          </w:p>
        </w:tc>
        <w:tc>
          <w:tcPr>
            <w:tcW w:w="17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rFonts w:ascii="Calibri" w:eastAsia="Times New Roman" w:hAnsi="Calibri" w:cs="Times New Roman"/>
                <w:color w:val="000000"/>
                <w:sz w:val="20"/>
                <w:szCs w:val="24"/>
              </w:rPr>
              <w:t>Lantus 10 units subcut at bedtime</w:t>
            </w:r>
          </w:p>
        </w:tc>
        <w:tc>
          <w:tcPr>
            <w:tcW w:w="135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No known drug allergies</w:t>
            </w:r>
          </w:p>
        </w:tc>
        <w:tc>
          <w:tcPr>
            <w:tcW w:w="378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 xml:space="preserve">Hgb AIC- 6.2 </w:t>
            </w:r>
            <w:r w:rsidRPr="0074540D">
              <w:rPr>
                <w:b/>
                <w:sz w:val="18"/>
              </w:rPr>
              <w:t>LOINC 17856-6</w:t>
            </w:r>
          </w:p>
        </w:tc>
      </w:tr>
      <w:tr w:rsidR="00ED44B4" w:rsidRPr="0074540D" w:rsidTr="0091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RR: 18</w:t>
            </w: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4"/>
              </w:rPr>
            </w:pPr>
            <w:r w:rsidRPr="0074540D">
              <w:rPr>
                <w:rFonts w:ascii="Calibri" w:eastAsia="Times New Roman" w:hAnsi="Calibri" w:cs="Times New Roman"/>
                <w:color w:val="000000"/>
                <w:sz w:val="20"/>
                <w:szCs w:val="24"/>
              </w:rPr>
              <w:t>Fingerstick glucose 4 x day before meals and at bedtime</w:t>
            </w: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 xml:space="preserve">Urinalysis – Within normal limits </w:t>
            </w:r>
            <w:r w:rsidRPr="0074540D">
              <w:rPr>
                <w:b/>
                <w:sz w:val="18"/>
              </w:rPr>
              <w:t>LOINC 12235-8</w:t>
            </w:r>
            <w:r w:rsidRPr="0074540D">
              <w:rPr>
                <w:sz w:val="18"/>
              </w:rPr>
              <w:t xml:space="preserve"> </w:t>
            </w:r>
          </w:p>
        </w:tc>
      </w:tr>
      <w:tr w:rsidR="00ED44B4" w:rsidRPr="0074540D" w:rsidTr="00910A2F">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b w:val="0"/>
                <w:sz w:val="18"/>
              </w:rPr>
            </w:pPr>
            <w:r w:rsidRPr="0074540D">
              <w:rPr>
                <w:b w:val="0"/>
                <w:sz w:val="18"/>
              </w:rPr>
              <w:t>Temp: 98.2</w:t>
            </w:r>
          </w:p>
        </w:tc>
        <w:tc>
          <w:tcPr>
            <w:tcW w:w="144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4"/>
              </w:rPr>
            </w:pPr>
          </w:p>
        </w:tc>
        <w:tc>
          <w:tcPr>
            <w:tcW w:w="17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sz w:val="18"/>
              </w:rPr>
              <w:t>Glucagon 1mg subcut prn hypoglycemia</w:t>
            </w:r>
          </w:p>
        </w:tc>
        <w:tc>
          <w:tcPr>
            <w:tcW w:w="135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378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r>
      <w:tr w:rsidR="00ED44B4" w:rsidRPr="0074540D" w:rsidTr="0091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Weight: 165 lbs</w:t>
            </w: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sz w:val="18"/>
              </w:rPr>
              <w:t>Zyrtec 1 tab po daily as needed</w:t>
            </w: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r>
      <w:tr w:rsidR="00ED44B4" w:rsidRPr="0074540D" w:rsidTr="00910A2F">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b w:val="0"/>
                <w:sz w:val="18"/>
              </w:rPr>
            </w:pPr>
            <w:r w:rsidRPr="0074540D">
              <w:rPr>
                <w:b w:val="0"/>
                <w:sz w:val="18"/>
              </w:rPr>
              <w:t>BMI: n/a</w:t>
            </w:r>
          </w:p>
        </w:tc>
        <w:tc>
          <w:tcPr>
            <w:tcW w:w="144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17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135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378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r>
    </w:tbl>
    <w:p w:rsidR="00ED44B4" w:rsidRDefault="00ED44B4" w:rsidP="00ED44B4">
      <w:pPr>
        <w:spacing w:after="0"/>
        <w:rPr>
          <w:b/>
          <w:sz w:val="20"/>
          <w:szCs w:val="24"/>
          <w:u w:val="single"/>
        </w:rPr>
      </w:pPr>
    </w:p>
    <w:p w:rsidR="003637B9" w:rsidRDefault="003637B9">
      <w:pPr>
        <w:rPr>
          <w:rFonts w:asciiTheme="majorHAnsi" w:eastAsiaTheme="majorEastAsia" w:hAnsiTheme="majorHAnsi" w:cstheme="majorBidi"/>
          <w:b/>
          <w:bCs/>
          <w:i/>
          <w:iCs/>
          <w:color w:val="FE8637" w:themeColor="accent1"/>
        </w:rPr>
      </w:pPr>
      <w:r>
        <w:br w:type="page"/>
      </w:r>
    </w:p>
    <w:p w:rsidR="001B52A0" w:rsidRPr="005E5731" w:rsidRDefault="001B52A0" w:rsidP="005E5731">
      <w:pPr>
        <w:pStyle w:val="Heading4"/>
      </w:pPr>
      <w:r>
        <w:lastRenderedPageBreak/>
        <w:t xml:space="preserve">#5 - </w:t>
      </w:r>
      <w:r w:rsidRPr="00CE784F">
        <w:t>Diabetic Test Patient</w:t>
      </w:r>
    </w:p>
    <w:p w:rsidR="00ED44B4" w:rsidRPr="0074540D" w:rsidRDefault="00ED44B4" w:rsidP="00ED44B4">
      <w:pPr>
        <w:pStyle w:val="ListParagraph"/>
        <w:numPr>
          <w:ilvl w:val="0"/>
          <w:numId w:val="15"/>
        </w:numPr>
        <w:spacing w:after="0"/>
        <w:rPr>
          <w:sz w:val="18"/>
        </w:rPr>
      </w:pPr>
      <w:r w:rsidRPr="0074540D">
        <w:rPr>
          <w:sz w:val="18"/>
        </w:rPr>
        <w:t>Demographic Information</w:t>
      </w:r>
    </w:p>
    <w:p w:rsidR="00ED44B4" w:rsidRPr="0074540D" w:rsidRDefault="00ED44B4" w:rsidP="00ED44B4">
      <w:pPr>
        <w:pStyle w:val="ListParagraph"/>
        <w:numPr>
          <w:ilvl w:val="1"/>
          <w:numId w:val="15"/>
        </w:numPr>
        <w:spacing w:after="0"/>
        <w:rPr>
          <w:sz w:val="18"/>
        </w:rPr>
      </w:pPr>
      <w:r w:rsidRPr="0074540D">
        <w:rPr>
          <w:sz w:val="18"/>
        </w:rPr>
        <w:t>MRN: 770834</w:t>
      </w:r>
    </w:p>
    <w:p w:rsidR="00ED44B4" w:rsidRPr="0074540D" w:rsidRDefault="00ED44B4" w:rsidP="00ED44B4">
      <w:pPr>
        <w:pStyle w:val="ListParagraph"/>
        <w:numPr>
          <w:ilvl w:val="1"/>
          <w:numId w:val="15"/>
        </w:numPr>
        <w:spacing w:after="0"/>
        <w:rPr>
          <w:sz w:val="18"/>
        </w:rPr>
      </w:pPr>
      <w:r w:rsidRPr="0074540D">
        <w:rPr>
          <w:sz w:val="18"/>
        </w:rPr>
        <w:t>Name: Richard Zubik</w:t>
      </w:r>
    </w:p>
    <w:p w:rsidR="00ED44B4" w:rsidRPr="0074540D" w:rsidRDefault="00ED44B4" w:rsidP="00ED44B4">
      <w:pPr>
        <w:pStyle w:val="ListParagraph"/>
        <w:numPr>
          <w:ilvl w:val="1"/>
          <w:numId w:val="15"/>
        </w:numPr>
        <w:spacing w:after="0"/>
        <w:rPr>
          <w:sz w:val="18"/>
        </w:rPr>
      </w:pPr>
      <w:r w:rsidRPr="0074540D">
        <w:rPr>
          <w:sz w:val="18"/>
        </w:rPr>
        <w:t>Date of Birth: 4/6/1956</w:t>
      </w:r>
    </w:p>
    <w:p w:rsidR="00ED44B4" w:rsidRPr="0074540D" w:rsidRDefault="00ED44B4" w:rsidP="00ED44B4">
      <w:pPr>
        <w:pStyle w:val="ListParagraph"/>
        <w:numPr>
          <w:ilvl w:val="1"/>
          <w:numId w:val="15"/>
        </w:numPr>
        <w:spacing w:after="0"/>
        <w:rPr>
          <w:sz w:val="18"/>
        </w:rPr>
      </w:pPr>
      <w:r w:rsidRPr="0074540D">
        <w:rPr>
          <w:sz w:val="18"/>
        </w:rPr>
        <w:t>Sex: M</w:t>
      </w:r>
    </w:p>
    <w:p w:rsidR="00ED44B4" w:rsidRPr="0074540D" w:rsidRDefault="00ED44B4" w:rsidP="00ED44B4">
      <w:pPr>
        <w:pStyle w:val="ListParagraph"/>
        <w:numPr>
          <w:ilvl w:val="1"/>
          <w:numId w:val="15"/>
        </w:numPr>
        <w:spacing w:after="0"/>
        <w:rPr>
          <w:sz w:val="18"/>
        </w:rPr>
      </w:pPr>
      <w:r w:rsidRPr="0074540D">
        <w:rPr>
          <w:sz w:val="18"/>
        </w:rPr>
        <w:t>Facility: NYECTEST4</w:t>
      </w:r>
    </w:p>
    <w:p w:rsidR="00ED44B4" w:rsidRPr="005E7C15" w:rsidRDefault="00ED44B4" w:rsidP="005E7C15">
      <w:pPr>
        <w:pStyle w:val="ListParagraph"/>
        <w:numPr>
          <w:ilvl w:val="1"/>
          <w:numId w:val="15"/>
        </w:numPr>
        <w:spacing w:after="0"/>
        <w:rPr>
          <w:sz w:val="18"/>
        </w:rPr>
      </w:pPr>
      <w:r w:rsidRPr="0074540D">
        <w:rPr>
          <w:sz w:val="18"/>
        </w:rPr>
        <w:t>OID: 2.16.840.1.113883.3.2591.100.4.1.1</w:t>
      </w:r>
    </w:p>
    <w:p w:rsidR="00ED44B4" w:rsidRPr="00565E6A" w:rsidRDefault="00ED44B4" w:rsidP="00ED44B4">
      <w:pPr>
        <w:pStyle w:val="ListParagraph"/>
        <w:numPr>
          <w:ilvl w:val="0"/>
          <w:numId w:val="15"/>
        </w:numPr>
        <w:spacing w:after="0"/>
        <w:rPr>
          <w:sz w:val="18"/>
        </w:rPr>
      </w:pPr>
      <w:r w:rsidRPr="00565E6A">
        <w:rPr>
          <w:sz w:val="18"/>
        </w:rPr>
        <w:t xml:space="preserve">The patient is a 57 year old overweight man, with history of hypertension, hypercholesterolemia and Type </w:t>
      </w:r>
      <w:r w:rsidR="005E7C15">
        <w:rPr>
          <w:sz w:val="18"/>
        </w:rPr>
        <w:t>II</w:t>
      </w:r>
      <w:bookmarkStart w:id="0" w:name="_GoBack"/>
      <w:bookmarkEnd w:id="0"/>
      <w:r w:rsidRPr="00565E6A">
        <w:rPr>
          <w:sz w:val="18"/>
        </w:rPr>
        <w:t xml:space="preserve"> Diabetes well controlled on oral medication. Patient presents with 1 week history of cough productive of green mucous, nasal congestion and sore throat.  Patient is a non-smoker. </w:t>
      </w:r>
    </w:p>
    <w:p w:rsidR="00ED44B4" w:rsidRPr="00565E6A" w:rsidRDefault="00ED44B4" w:rsidP="00ED44B4">
      <w:pPr>
        <w:pStyle w:val="ListParagraph"/>
        <w:numPr>
          <w:ilvl w:val="1"/>
          <w:numId w:val="15"/>
        </w:numPr>
        <w:spacing w:after="0"/>
        <w:rPr>
          <w:sz w:val="18"/>
        </w:rPr>
      </w:pPr>
      <w:r w:rsidRPr="00565E6A">
        <w:rPr>
          <w:sz w:val="18"/>
        </w:rPr>
        <w:t>Patient is alert and oriented in no acute distress.  Exam positive for maxillary sinus tenderness, post-nasal drip, and pharyngeal redness. Lungs clear to auscultation bilaterally. No crackles or wheezing. Tympanic membranes within normal limits. Remaining medical exam unremarkable.</w:t>
      </w:r>
    </w:p>
    <w:p w:rsidR="00ED44B4" w:rsidRPr="00565E6A" w:rsidRDefault="00ED44B4" w:rsidP="00ED44B4">
      <w:pPr>
        <w:pStyle w:val="ListParagraph"/>
        <w:numPr>
          <w:ilvl w:val="1"/>
          <w:numId w:val="15"/>
        </w:numPr>
        <w:spacing w:after="0"/>
        <w:rPr>
          <w:sz w:val="18"/>
        </w:rPr>
      </w:pPr>
      <w:r w:rsidRPr="00565E6A">
        <w:rPr>
          <w:sz w:val="18"/>
        </w:rPr>
        <w:t>Fingerstick blood glucose=100 mg/dL</w:t>
      </w:r>
    </w:p>
    <w:p w:rsidR="00ED44B4" w:rsidRPr="00565E6A" w:rsidRDefault="00ED44B4" w:rsidP="00ED44B4">
      <w:pPr>
        <w:pStyle w:val="ListParagraph"/>
        <w:numPr>
          <w:ilvl w:val="0"/>
          <w:numId w:val="15"/>
        </w:numPr>
        <w:spacing w:after="0"/>
        <w:rPr>
          <w:sz w:val="18"/>
        </w:rPr>
      </w:pPr>
      <w:r w:rsidRPr="00565E6A">
        <w:rPr>
          <w:sz w:val="18"/>
        </w:rPr>
        <w:t>Plan</w:t>
      </w:r>
    </w:p>
    <w:p w:rsidR="00ED44B4" w:rsidRPr="00565E6A" w:rsidRDefault="00ED44B4" w:rsidP="00ED44B4">
      <w:pPr>
        <w:pStyle w:val="ListParagraph"/>
        <w:numPr>
          <w:ilvl w:val="1"/>
          <w:numId w:val="15"/>
        </w:numPr>
        <w:spacing w:after="0"/>
        <w:rPr>
          <w:sz w:val="18"/>
        </w:rPr>
      </w:pPr>
      <w:r w:rsidRPr="00565E6A">
        <w:rPr>
          <w:sz w:val="18"/>
        </w:rPr>
        <w:t>Fluids/rest</w:t>
      </w:r>
    </w:p>
    <w:p w:rsidR="00ED44B4" w:rsidRPr="00565E6A" w:rsidRDefault="00ED44B4" w:rsidP="00ED44B4">
      <w:pPr>
        <w:pStyle w:val="ListParagraph"/>
        <w:numPr>
          <w:ilvl w:val="1"/>
          <w:numId w:val="15"/>
        </w:numPr>
        <w:spacing w:after="0"/>
        <w:rPr>
          <w:sz w:val="18"/>
        </w:rPr>
      </w:pPr>
      <w:r w:rsidRPr="00565E6A">
        <w:rPr>
          <w:sz w:val="18"/>
        </w:rPr>
        <w:t>Call provider if symptoms worsen/persist</w:t>
      </w:r>
    </w:p>
    <w:p w:rsidR="00ED44B4" w:rsidRPr="00565E6A" w:rsidRDefault="00ED44B4" w:rsidP="00ED44B4">
      <w:pPr>
        <w:spacing w:after="0"/>
        <w:rPr>
          <w:sz w:val="18"/>
        </w:rPr>
      </w:pPr>
      <w:r w:rsidRPr="00565E6A">
        <w:rPr>
          <w:sz w:val="18"/>
        </w:rPr>
        <w:t>Encounter Date: 5/3/2013</w:t>
      </w:r>
    </w:p>
    <w:tbl>
      <w:tblPr>
        <w:tblStyle w:val="LightList-Accent1"/>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710"/>
        <w:gridCol w:w="1440"/>
        <w:gridCol w:w="1350"/>
        <w:gridCol w:w="3780"/>
      </w:tblGrid>
      <w:tr w:rsidR="00ED44B4" w:rsidRPr="0074540D" w:rsidTr="00CB0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sz w:val="18"/>
              </w:rPr>
            </w:pPr>
            <w:r w:rsidRPr="0074540D">
              <w:rPr>
                <w:sz w:val="18"/>
              </w:rPr>
              <w:t>Vital Signs</w:t>
            </w:r>
          </w:p>
        </w:tc>
        <w:tc>
          <w:tcPr>
            <w:tcW w:w="171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Diagnosis</w:t>
            </w:r>
          </w:p>
        </w:tc>
        <w:tc>
          <w:tcPr>
            <w:tcW w:w="144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Medications</w:t>
            </w:r>
          </w:p>
        </w:tc>
        <w:tc>
          <w:tcPr>
            <w:tcW w:w="135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Allergies</w:t>
            </w:r>
          </w:p>
        </w:tc>
        <w:tc>
          <w:tcPr>
            <w:tcW w:w="3780" w:type="dxa"/>
          </w:tcPr>
          <w:p w:rsidR="00ED44B4" w:rsidRPr="0074540D" w:rsidRDefault="00ED44B4" w:rsidP="00910A2F">
            <w:pPr>
              <w:cnfStyle w:val="100000000000" w:firstRow="1" w:lastRow="0" w:firstColumn="0" w:lastColumn="0" w:oddVBand="0" w:evenVBand="0" w:oddHBand="0" w:evenHBand="0" w:firstRowFirstColumn="0" w:firstRowLastColumn="0" w:lastRowFirstColumn="0" w:lastRowLastColumn="0"/>
              <w:rPr>
                <w:sz w:val="18"/>
              </w:rPr>
            </w:pPr>
            <w:r w:rsidRPr="0074540D">
              <w:rPr>
                <w:sz w:val="18"/>
              </w:rPr>
              <w:t>Labs</w:t>
            </w:r>
          </w:p>
        </w:tc>
      </w:tr>
      <w:tr w:rsidR="00ED44B4" w:rsidRPr="0074540D" w:rsidTr="00CB0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BP: 128/82</w:t>
            </w: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 xml:space="preserve">Acute Sinusitis </w:t>
            </w:r>
            <w:r w:rsidRPr="0074540D">
              <w:rPr>
                <w:rFonts w:eastAsia="Times New Roman" w:cs="Times New Roman"/>
                <w:b/>
                <w:color w:val="000000"/>
                <w:sz w:val="20"/>
                <w:szCs w:val="24"/>
              </w:rPr>
              <w:t>ICD9 461</w:t>
            </w: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Zithromax 500mg po daily x 3 days</w:t>
            </w: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r w:rsidRPr="0074540D">
              <w:rPr>
                <w:rFonts w:eastAsia="Times New Roman" w:cs="Times New Roman"/>
                <w:color w:val="000000"/>
                <w:sz w:val="20"/>
                <w:szCs w:val="24"/>
              </w:rPr>
              <w:t>Sulfa-rash</w:t>
            </w: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b/>
                <w:sz w:val="20"/>
                <w:szCs w:val="24"/>
              </w:rPr>
            </w:pPr>
            <w:r w:rsidRPr="0074540D">
              <w:rPr>
                <w:rFonts w:eastAsia="Times New Roman" w:cs="Times New Roman"/>
                <w:b/>
                <w:color w:val="000000"/>
                <w:sz w:val="20"/>
                <w:szCs w:val="24"/>
              </w:rPr>
              <w:t>CBC</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FF0000"/>
                <w:sz w:val="20"/>
                <w:szCs w:val="24"/>
              </w:rPr>
            </w:pPr>
            <w:r w:rsidRPr="0074540D">
              <w:rPr>
                <w:rFonts w:eastAsia="Times New Roman" w:cs="Times New Roman"/>
                <w:color w:val="000000"/>
                <w:sz w:val="20"/>
                <w:szCs w:val="24"/>
              </w:rPr>
              <w:t xml:space="preserve">WBC </w:t>
            </w:r>
            <w:r w:rsidRPr="0074540D">
              <w:rPr>
                <w:rFonts w:eastAsia="Times New Roman" w:cs="Times New Roman"/>
                <w:color w:val="FF0000"/>
                <w:sz w:val="20"/>
                <w:szCs w:val="24"/>
              </w:rPr>
              <w:t xml:space="preserve">12.2 th/ul </w:t>
            </w:r>
            <w:r w:rsidRPr="0074540D">
              <w:rPr>
                <w:rFonts w:eastAsia="Times New Roman" w:cs="Times New Roman"/>
                <w:b/>
                <w:sz w:val="20"/>
                <w:szCs w:val="24"/>
              </w:rPr>
              <w:t xml:space="preserve">LOINC </w:t>
            </w:r>
            <w:r w:rsidRPr="0074540D">
              <w:rPr>
                <w:rFonts w:eastAsia="Times New Roman" w:cs="Arial"/>
                <w:b/>
                <w:color w:val="000000"/>
                <w:sz w:val="20"/>
                <w:szCs w:val="24"/>
              </w:rPr>
              <w:t>26464-8</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 xml:space="preserve">RBC 5.4 mil/ul </w:t>
            </w:r>
            <w:r w:rsidRPr="0074540D">
              <w:rPr>
                <w:rFonts w:eastAsia="Times New Roman" w:cs="Times New Roman"/>
                <w:b/>
                <w:color w:val="000000"/>
                <w:sz w:val="20"/>
                <w:szCs w:val="24"/>
              </w:rPr>
              <w:t xml:space="preserve">LOINC </w:t>
            </w:r>
            <w:r w:rsidRPr="0074540D">
              <w:rPr>
                <w:rFonts w:eastAsia="Times New Roman" w:cs="Arial"/>
                <w:b/>
                <w:color w:val="000000"/>
                <w:sz w:val="20"/>
                <w:szCs w:val="24"/>
              </w:rPr>
              <w:t>26453-1</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 xml:space="preserve">Hgb 15.0 g/dL </w:t>
            </w:r>
            <w:r w:rsidRPr="0074540D">
              <w:rPr>
                <w:rFonts w:eastAsia="Times New Roman" w:cs="Times New Roman"/>
                <w:b/>
                <w:color w:val="000000"/>
                <w:sz w:val="20"/>
                <w:szCs w:val="24"/>
              </w:rPr>
              <w:t xml:space="preserve">LOINC </w:t>
            </w:r>
            <w:r w:rsidRPr="0074540D">
              <w:rPr>
                <w:rFonts w:eastAsia="Times New Roman" w:cs="Arial"/>
                <w:b/>
                <w:color w:val="000000"/>
                <w:sz w:val="20"/>
                <w:szCs w:val="24"/>
              </w:rPr>
              <w:t>718-7</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 xml:space="preserve">Hct 47% </w:t>
            </w:r>
            <w:r w:rsidRPr="0074540D">
              <w:rPr>
                <w:rFonts w:eastAsia="Times New Roman" w:cs="Times New Roman"/>
                <w:b/>
                <w:color w:val="000000"/>
                <w:sz w:val="20"/>
                <w:szCs w:val="24"/>
              </w:rPr>
              <w:t xml:space="preserve">LOINC </w:t>
            </w:r>
            <w:r w:rsidRPr="0074540D">
              <w:rPr>
                <w:rFonts w:eastAsia="Times New Roman" w:cs="Arial"/>
                <w:b/>
                <w:color w:val="000000"/>
                <w:sz w:val="20"/>
                <w:szCs w:val="24"/>
              </w:rPr>
              <w:t>20570-8</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 xml:space="preserve">MCV 100 fl </w:t>
            </w:r>
            <w:r w:rsidRPr="0074540D">
              <w:rPr>
                <w:rFonts w:eastAsia="Times New Roman" w:cs="Times New Roman"/>
                <w:b/>
                <w:color w:val="000000"/>
                <w:sz w:val="20"/>
                <w:szCs w:val="24"/>
              </w:rPr>
              <w:t xml:space="preserve">LOINC </w:t>
            </w:r>
            <w:r w:rsidRPr="0074540D">
              <w:rPr>
                <w:rFonts w:eastAsia="Times New Roman" w:cs="Arial"/>
                <w:b/>
                <w:color w:val="000000"/>
                <w:sz w:val="20"/>
                <w:szCs w:val="24"/>
              </w:rPr>
              <w:t>30428-7</w:t>
            </w:r>
            <w:r w:rsidRPr="0074540D">
              <w:rPr>
                <w:rFonts w:eastAsia="Times New Roman" w:cs="Times New Roman"/>
                <w:color w:val="000000"/>
                <w:sz w:val="20"/>
                <w:szCs w:val="24"/>
              </w:rPr>
              <w:t xml:space="preserve"> </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 xml:space="preserve">MCH 32 pg </w:t>
            </w:r>
            <w:r w:rsidRPr="0074540D">
              <w:rPr>
                <w:rFonts w:eastAsia="Times New Roman" w:cs="Times New Roman"/>
                <w:b/>
                <w:color w:val="000000"/>
                <w:sz w:val="20"/>
                <w:szCs w:val="24"/>
              </w:rPr>
              <w:t xml:space="preserve">LOINC </w:t>
            </w:r>
            <w:r w:rsidRPr="0074540D">
              <w:rPr>
                <w:rFonts w:eastAsia="Times New Roman" w:cs="Arial"/>
                <w:b/>
                <w:color w:val="000000"/>
                <w:sz w:val="20"/>
                <w:szCs w:val="24"/>
              </w:rPr>
              <w:t>28539-5</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 xml:space="preserve">MCHC 33 gm/dL </w:t>
            </w:r>
            <w:r w:rsidRPr="0074540D">
              <w:rPr>
                <w:rFonts w:eastAsia="Times New Roman" w:cs="Times New Roman"/>
                <w:b/>
                <w:color w:val="000000"/>
                <w:sz w:val="20"/>
                <w:szCs w:val="24"/>
              </w:rPr>
              <w:t xml:space="preserve">LOINC </w:t>
            </w:r>
            <w:r w:rsidRPr="0074540D">
              <w:rPr>
                <w:rFonts w:eastAsia="Times New Roman" w:cs="Arial"/>
                <w:b/>
                <w:color w:val="000000"/>
                <w:sz w:val="20"/>
                <w:szCs w:val="24"/>
              </w:rPr>
              <w:t>28540-3</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 xml:space="preserve">Platelets 315 (x10/mm3) </w:t>
            </w:r>
            <w:r w:rsidRPr="0074540D">
              <w:rPr>
                <w:rFonts w:eastAsia="Times New Roman" w:cs="Times New Roman"/>
                <w:b/>
                <w:color w:val="000000"/>
                <w:sz w:val="20"/>
                <w:szCs w:val="24"/>
              </w:rPr>
              <w:t xml:space="preserve">LOINC </w:t>
            </w:r>
            <w:r w:rsidRPr="0074540D">
              <w:rPr>
                <w:rFonts w:eastAsia="Times New Roman" w:cs="Arial"/>
                <w:b/>
                <w:color w:val="000000"/>
                <w:sz w:val="20"/>
                <w:szCs w:val="24"/>
              </w:rPr>
              <w:t>26515-7</w:t>
            </w:r>
          </w:p>
        </w:tc>
      </w:tr>
      <w:tr w:rsidR="00ED44B4" w:rsidRPr="0074540D" w:rsidTr="00CB02F2">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b w:val="0"/>
                <w:sz w:val="18"/>
              </w:rPr>
            </w:pPr>
            <w:r w:rsidRPr="0074540D">
              <w:rPr>
                <w:b w:val="0"/>
                <w:sz w:val="18"/>
              </w:rPr>
              <w:t>Pulse: 74</w:t>
            </w:r>
          </w:p>
        </w:tc>
        <w:tc>
          <w:tcPr>
            <w:tcW w:w="17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20"/>
                <w:szCs w:val="24"/>
              </w:rPr>
            </w:pPr>
            <w:r w:rsidRPr="0074540D">
              <w:rPr>
                <w:sz w:val="20"/>
                <w:szCs w:val="24"/>
              </w:rPr>
              <w:t xml:space="preserve">Type 2 Diabetes </w:t>
            </w:r>
            <w:r w:rsidRPr="0074540D">
              <w:rPr>
                <w:b/>
                <w:sz w:val="20"/>
                <w:szCs w:val="24"/>
              </w:rPr>
              <w:t>ICD9 250.00</w:t>
            </w:r>
          </w:p>
        </w:tc>
        <w:tc>
          <w:tcPr>
            <w:tcW w:w="144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20"/>
                <w:szCs w:val="24"/>
              </w:rPr>
            </w:pPr>
            <w:r w:rsidRPr="0074540D">
              <w:rPr>
                <w:sz w:val="20"/>
                <w:szCs w:val="24"/>
              </w:rPr>
              <w:t xml:space="preserve">Continue Metformin 500mg po twice daily </w:t>
            </w:r>
          </w:p>
        </w:tc>
        <w:tc>
          <w:tcPr>
            <w:tcW w:w="135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rFonts w:eastAsia="Times New Roman" w:cs="Times New Roman"/>
                <w:color w:val="000000"/>
                <w:sz w:val="20"/>
                <w:szCs w:val="24"/>
              </w:rPr>
              <w:t>Hives</w:t>
            </w:r>
          </w:p>
        </w:tc>
        <w:tc>
          <w:tcPr>
            <w:tcW w:w="378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b/>
                <w:sz w:val="20"/>
                <w:szCs w:val="24"/>
              </w:rPr>
            </w:pPr>
            <w:r w:rsidRPr="0074540D">
              <w:rPr>
                <w:b/>
                <w:sz w:val="20"/>
                <w:szCs w:val="24"/>
              </w:rPr>
              <w:t>BMP</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b/>
                <w:sz w:val="20"/>
                <w:szCs w:val="24"/>
              </w:rPr>
            </w:pPr>
            <w:r w:rsidRPr="0074540D">
              <w:rPr>
                <w:sz w:val="20"/>
                <w:szCs w:val="24"/>
              </w:rPr>
              <w:t xml:space="preserve">Glucose 102 mg/dL </w:t>
            </w:r>
            <w:r w:rsidRPr="0074540D">
              <w:rPr>
                <w:b/>
                <w:sz w:val="20"/>
                <w:szCs w:val="24"/>
              </w:rPr>
              <w:t>LOINC 2345-7</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20"/>
                <w:szCs w:val="24"/>
              </w:rPr>
            </w:pPr>
            <w:r w:rsidRPr="0074540D">
              <w:rPr>
                <w:sz w:val="20"/>
                <w:szCs w:val="24"/>
              </w:rPr>
              <w:t xml:space="preserve">Calcium 9.5 mg/dL </w:t>
            </w:r>
            <w:r w:rsidRPr="0074540D">
              <w:rPr>
                <w:b/>
                <w:sz w:val="20"/>
                <w:szCs w:val="24"/>
              </w:rPr>
              <w:t>LOINC 17861-6</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20"/>
                <w:szCs w:val="24"/>
              </w:rPr>
            </w:pPr>
            <w:r w:rsidRPr="0074540D">
              <w:rPr>
                <w:sz w:val="20"/>
                <w:szCs w:val="24"/>
              </w:rPr>
              <w:t xml:space="preserve">Chloride 100 mmol/L </w:t>
            </w:r>
            <w:r w:rsidRPr="0074540D">
              <w:rPr>
                <w:b/>
                <w:sz w:val="20"/>
                <w:szCs w:val="24"/>
              </w:rPr>
              <w:t>LOINC 2075-0</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20"/>
                <w:szCs w:val="24"/>
              </w:rPr>
            </w:pPr>
            <w:r w:rsidRPr="0074540D">
              <w:rPr>
                <w:sz w:val="20"/>
                <w:szCs w:val="24"/>
              </w:rPr>
              <w:t xml:space="preserve">Potassium 3.6 mmol/L </w:t>
            </w:r>
            <w:r w:rsidRPr="0074540D">
              <w:rPr>
                <w:b/>
                <w:sz w:val="20"/>
                <w:szCs w:val="24"/>
              </w:rPr>
              <w:t>LOINC 2823-3</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20"/>
                <w:szCs w:val="24"/>
              </w:rPr>
            </w:pPr>
            <w:r w:rsidRPr="0074540D">
              <w:rPr>
                <w:sz w:val="20"/>
                <w:szCs w:val="24"/>
              </w:rPr>
              <w:t xml:space="preserve">Sodium 142 mmol/L </w:t>
            </w:r>
            <w:r w:rsidRPr="0074540D">
              <w:rPr>
                <w:b/>
                <w:sz w:val="20"/>
                <w:szCs w:val="24"/>
              </w:rPr>
              <w:t>LOINC 2951-2</w:t>
            </w:r>
          </w:p>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20"/>
                <w:szCs w:val="24"/>
              </w:rPr>
            </w:pPr>
            <w:r w:rsidRPr="0074540D">
              <w:rPr>
                <w:sz w:val="20"/>
                <w:szCs w:val="24"/>
              </w:rPr>
              <w:t xml:space="preserve">(BUN) Urea Nitrogen 18 mg/dL </w:t>
            </w:r>
            <w:r w:rsidRPr="0074540D">
              <w:rPr>
                <w:b/>
                <w:sz w:val="20"/>
                <w:szCs w:val="24"/>
              </w:rPr>
              <w:t>LOINC 3094-0</w:t>
            </w:r>
          </w:p>
        </w:tc>
      </w:tr>
      <w:tr w:rsidR="00ED44B4" w:rsidRPr="0074540D" w:rsidTr="00CB0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RR: 14</w:t>
            </w: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 xml:space="preserve">Hypertension ICD9 </w:t>
            </w:r>
            <w:r w:rsidRPr="0074540D">
              <w:rPr>
                <w:rFonts w:eastAsia="Times New Roman" w:cs="Times New Roman"/>
                <w:b/>
                <w:color w:val="000000"/>
                <w:sz w:val="20"/>
                <w:szCs w:val="24"/>
              </w:rPr>
              <w:t>401.1</w:t>
            </w: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4"/>
              </w:rPr>
            </w:pPr>
            <w:r w:rsidRPr="0074540D">
              <w:rPr>
                <w:rFonts w:eastAsia="Times New Roman" w:cs="Times New Roman"/>
                <w:color w:val="000000"/>
                <w:sz w:val="20"/>
                <w:szCs w:val="24"/>
              </w:rPr>
              <w:t>Altace 10mg po daily</w:t>
            </w: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20"/>
                <w:szCs w:val="24"/>
              </w:rPr>
            </w:pPr>
            <w:r w:rsidRPr="0074540D">
              <w:rPr>
                <w:sz w:val="20"/>
                <w:szCs w:val="24"/>
              </w:rPr>
              <w:t xml:space="preserve">Hgb AIC- 6.0 </w:t>
            </w:r>
            <w:r w:rsidRPr="0074540D">
              <w:rPr>
                <w:b/>
                <w:sz w:val="20"/>
                <w:szCs w:val="24"/>
              </w:rPr>
              <w:t>LOINC 17856-6</w:t>
            </w:r>
          </w:p>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r>
      <w:tr w:rsidR="00ED44B4" w:rsidRPr="0074540D" w:rsidTr="00CB02F2">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b w:val="0"/>
                <w:sz w:val="18"/>
              </w:rPr>
            </w:pPr>
            <w:r w:rsidRPr="0074540D">
              <w:rPr>
                <w:b w:val="0"/>
                <w:sz w:val="18"/>
              </w:rPr>
              <w:t>Temp: 99.3</w:t>
            </w:r>
          </w:p>
        </w:tc>
        <w:tc>
          <w:tcPr>
            <w:tcW w:w="17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0"/>
                <w:szCs w:val="24"/>
              </w:rPr>
            </w:pPr>
            <w:r w:rsidRPr="0074540D">
              <w:rPr>
                <w:rFonts w:eastAsia="Times New Roman" w:cs="Times New Roman"/>
                <w:color w:val="000000"/>
                <w:sz w:val="20"/>
                <w:szCs w:val="24"/>
              </w:rPr>
              <w:t xml:space="preserve">Hypercholesterolemia </w:t>
            </w:r>
            <w:r w:rsidRPr="0074540D">
              <w:rPr>
                <w:rFonts w:eastAsia="Times New Roman" w:cs="Times New Roman"/>
                <w:b/>
                <w:color w:val="000000"/>
                <w:sz w:val="20"/>
                <w:szCs w:val="24"/>
              </w:rPr>
              <w:t>ICD9 272.0</w:t>
            </w:r>
          </w:p>
        </w:tc>
        <w:tc>
          <w:tcPr>
            <w:tcW w:w="144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r w:rsidRPr="0074540D">
              <w:rPr>
                <w:rFonts w:eastAsia="Times New Roman" w:cs="Times New Roman"/>
                <w:color w:val="000000"/>
                <w:sz w:val="20"/>
                <w:szCs w:val="24"/>
              </w:rPr>
              <w:t>Lipitor 40mg po daily</w:t>
            </w:r>
          </w:p>
        </w:tc>
        <w:tc>
          <w:tcPr>
            <w:tcW w:w="135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378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r>
      <w:tr w:rsidR="00ED44B4" w:rsidRPr="0074540D" w:rsidTr="00CB0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Weight: 195 lbs</w:t>
            </w: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r>
      <w:tr w:rsidR="00ED44B4" w:rsidRPr="0074540D" w:rsidTr="00CB02F2">
        <w:tc>
          <w:tcPr>
            <w:cnfStyle w:val="001000000000" w:firstRow="0" w:lastRow="0" w:firstColumn="1" w:lastColumn="0" w:oddVBand="0" w:evenVBand="0" w:oddHBand="0" w:evenHBand="0" w:firstRowFirstColumn="0" w:firstRowLastColumn="0" w:lastRowFirstColumn="0" w:lastRowLastColumn="0"/>
            <w:tcW w:w="1548" w:type="dxa"/>
          </w:tcPr>
          <w:p w:rsidR="00ED44B4" w:rsidRPr="0074540D" w:rsidRDefault="00ED44B4" w:rsidP="00910A2F">
            <w:pPr>
              <w:rPr>
                <w:b w:val="0"/>
                <w:sz w:val="18"/>
              </w:rPr>
            </w:pPr>
            <w:r w:rsidRPr="0074540D">
              <w:rPr>
                <w:b w:val="0"/>
                <w:sz w:val="18"/>
              </w:rPr>
              <w:t>BMI: n/a</w:t>
            </w:r>
          </w:p>
        </w:tc>
        <w:tc>
          <w:tcPr>
            <w:tcW w:w="171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144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135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c>
          <w:tcPr>
            <w:tcW w:w="3780" w:type="dxa"/>
          </w:tcPr>
          <w:p w:rsidR="00ED44B4" w:rsidRPr="0074540D" w:rsidRDefault="00ED44B4" w:rsidP="00910A2F">
            <w:pPr>
              <w:cnfStyle w:val="000000000000" w:firstRow="0" w:lastRow="0" w:firstColumn="0" w:lastColumn="0" w:oddVBand="0" w:evenVBand="0" w:oddHBand="0" w:evenHBand="0" w:firstRowFirstColumn="0" w:firstRowLastColumn="0" w:lastRowFirstColumn="0" w:lastRowLastColumn="0"/>
              <w:rPr>
                <w:sz w:val="18"/>
              </w:rPr>
            </w:pPr>
          </w:p>
        </w:tc>
      </w:tr>
      <w:tr w:rsidR="00ED44B4" w:rsidRPr="0074540D" w:rsidTr="00CB0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ED44B4" w:rsidRPr="0074540D" w:rsidRDefault="00ED44B4" w:rsidP="00910A2F">
            <w:pPr>
              <w:rPr>
                <w:b w:val="0"/>
                <w:sz w:val="18"/>
              </w:rPr>
            </w:pPr>
            <w:r w:rsidRPr="0074540D">
              <w:rPr>
                <w:b w:val="0"/>
                <w:sz w:val="18"/>
              </w:rPr>
              <w:t>Height: 5’9”</w:t>
            </w:r>
          </w:p>
        </w:tc>
        <w:tc>
          <w:tcPr>
            <w:tcW w:w="171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144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1350" w:type="dxa"/>
            <w:tcBorders>
              <w:top w:val="none" w:sz="0" w:space="0" w:color="auto"/>
              <w:bottom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c>
          <w:tcPr>
            <w:tcW w:w="3780" w:type="dxa"/>
            <w:tcBorders>
              <w:top w:val="none" w:sz="0" w:space="0" w:color="auto"/>
              <w:bottom w:val="none" w:sz="0" w:space="0" w:color="auto"/>
              <w:right w:val="none" w:sz="0" w:space="0" w:color="auto"/>
            </w:tcBorders>
          </w:tcPr>
          <w:p w:rsidR="00ED44B4" w:rsidRPr="0074540D" w:rsidRDefault="00ED44B4" w:rsidP="00910A2F">
            <w:pPr>
              <w:cnfStyle w:val="000000100000" w:firstRow="0" w:lastRow="0" w:firstColumn="0" w:lastColumn="0" w:oddVBand="0" w:evenVBand="0" w:oddHBand="1" w:evenHBand="0" w:firstRowFirstColumn="0" w:firstRowLastColumn="0" w:lastRowFirstColumn="0" w:lastRowLastColumn="0"/>
              <w:rPr>
                <w:sz w:val="18"/>
              </w:rPr>
            </w:pPr>
          </w:p>
        </w:tc>
      </w:tr>
    </w:tbl>
    <w:p w:rsidR="00567F3A" w:rsidRPr="00E45739" w:rsidRDefault="00567F3A">
      <w:pPr>
        <w:rPr>
          <w:i/>
        </w:rPr>
      </w:pPr>
    </w:p>
    <w:sectPr w:rsidR="00567F3A" w:rsidRPr="00E45739" w:rsidSect="00F1240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5AA" w:rsidRDefault="003C65AA" w:rsidP="001A3CB9">
      <w:pPr>
        <w:spacing w:after="0" w:line="240" w:lineRule="auto"/>
      </w:pPr>
      <w:r>
        <w:separator/>
      </w:r>
    </w:p>
  </w:endnote>
  <w:endnote w:type="continuationSeparator" w:id="0">
    <w:p w:rsidR="003C65AA" w:rsidRDefault="003C65AA" w:rsidP="001A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1A3CB9">
      <w:tc>
        <w:tcPr>
          <w:tcW w:w="500" w:type="pct"/>
          <w:tcBorders>
            <w:top w:val="single" w:sz="4" w:space="0" w:color="3667C3" w:themeColor="accent2" w:themeShade="BF"/>
          </w:tcBorders>
          <w:shd w:val="clear" w:color="auto" w:fill="3667C3" w:themeFill="accent2" w:themeFillShade="BF"/>
        </w:tcPr>
        <w:p w:rsidR="001A3CB9" w:rsidRDefault="00D060AE">
          <w:pPr>
            <w:pStyle w:val="Footer"/>
            <w:jc w:val="right"/>
            <w:rPr>
              <w:b/>
              <w:bCs/>
              <w:color w:val="FFFFFF" w:themeColor="background1"/>
            </w:rPr>
          </w:pPr>
          <w:r>
            <w:fldChar w:fldCharType="begin"/>
          </w:r>
          <w:r w:rsidR="001A3CB9">
            <w:instrText xml:space="preserve"> PAGE   \* MERGEFORMAT </w:instrText>
          </w:r>
          <w:r>
            <w:fldChar w:fldCharType="separate"/>
          </w:r>
          <w:r w:rsidR="005E7C15" w:rsidRPr="005E7C15">
            <w:rPr>
              <w:noProof/>
              <w:color w:val="FFFFFF" w:themeColor="background1"/>
            </w:rPr>
            <w:t>5</w:t>
          </w:r>
          <w:r>
            <w:rPr>
              <w:noProof/>
              <w:color w:val="FFFFFF" w:themeColor="background1"/>
            </w:rPr>
            <w:fldChar w:fldCharType="end"/>
          </w:r>
        </w:p>
      </w:tc>
      <w:tc>
        <w:tcPr>
          <w:tcW w:w="4500" w:type="pct"/>
          <w:tcBorders>
            <w:top w:val="single" w:sz="4" w:space="0" w:color="auto"/>
          </w:tcBorders>
        </w:tcPr>
        <w:p w:rsidR="001A3CB9" w:rsidRDefault="001A3CB9" w:rsidP="001A3CB9">
          <w:pPr>
            <w:pStyle w:val="Footer"/>
          </w:pPr>
        </w:p>
      </w:tc>
    </w:tr>
  </w:tbl>
  <w:p w:rsidR="001A3CB9" w:rsidRDefault="001A3C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5AA" w:rsidRDefault="003C65AA" w:rsidP="001A3CB9">
      <w:pPr>
        <w:spacing w:after="0" w:line="240" w:lineRule="auto"/>
      </w:pPr>
      <w:r>
        <w:separator/>
      </w:r>
    </w:p>
  </w:footnote>
  <w:footnote w:type="continuationSeparator" w:id="0">
    <w:p w:rsidR="003C65AA" w:rsidRDefault="003C65AA" w:rsidP="001A3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1A3CB9" w:rsidTr="00A41F22">
      <w:tc>
        <w:tcPr>
          <w:tcW w:w="1500" w:type="pct"/>
          <w:tcBorders>
            <w:bottom w:val="single" w:sz="4" w:space="0" w:color="3667C3" w:themeColor="accent2" w:themeShade="BF"/>
          </w:tcBorders>
          <w:shd w:val="clear" w:color="auto" w:fill="3667C3" w:themeFill="accent2" w:themeFillShade="BF"/>
          <w:vAlign w:val="center"/>
        </w:tcPr>
        <w:p w:rsidR="001A3CB9" w:rsidRPr="004F1854" w:rsidRDefault="0083594A" w:rsidP="00A41F22">
          <w:pPr>
            <w:pStyle w:val="Header"/>
            <w:rPr>
              <w:b/>
              <w:color w:val="FFFFFF" w:themeColor="background1"/>
            </w:rPr>
          </w:pPr>
          <w:r>
            <w:rPr>
              <w:b/>
              <w:noProof/>
              <w:color w:val="FFFFFF" w:themeColor="background1"/>
            </w:rPr>
            <w:t xml:space="preserve">Sample Patient </w:t>
          </w:r>
          <w:r w:rsidR="00820A19">
            <w:rPr>
              <w:b/>
              <w:noProof/>
              <w:color w:val="FFFFFF" w:themeColor="background1"/>
            </w:rPr>
            <w:t>-</w:t>
          </w:r>
          <w:r>
            <w:rPr>
              <w:b/>
              <w:noProof/>
              <w:color w:val="FFFFFF" w:themeColor="background1"/>
            </w:rPr>
            <w:t>Detailed Information</w:t>
          </w:r>
        </w:p>
      </w:tc>
      <w:tc>
        <w:tcPr>
          <w:tcW w:w="4000" w:type="pct"/>
          <w:tcBorders>
            <w:bottom w:val="single" w:sz="4" w:space="0" w:color="auto"/>
          </w:tcBorders>
          <w:vAlign w:val="bottom"/>
        </w:tcPr>
        <w:p w:rsidR="00512F90" w:rsidRPr="00512F90" w:rsidRDefault="00512F90" w:rsidP="00512F90">
          <w:pPr>
            <w:pStyle w:val="Header"/>
            <w:rPr>
              <w:b/>
              <w:bCs/>
              <w:color w:val="852010" w:themeColor="accent3" w:themeShade="BF"/>
              <w:sz w:val="24"/>
            </w:rPr>
          </w:pPr>
          <w:r w:rsidRPr="00512F90">
            <w:rPr>
              <w:b/>
              <w:bCs/>
              <w:color w:val="852010" w:themeColor="accent3" w:themeShade="BF"/>
              <w:sz w:val="24"/>
            </w:rPr>
            <w:t xml:space="preserve">Northside Festival's 1st Annual Hackathon  </w:t>
          </w:r>
        </w:p>
        <w:p w:rsidR="001A3CB9" w:rsidRPr="00512F90" w:rsidRDefault="00512F90" w:rsidP="00512F90">
          <w:pPr>
            <w:pStyle w:val="Header"/>
            <w:rPr>
              <w:i/>
              <w:color w:val="852010" w:themeColor="accent3" w:themeShade="BF"/>
              <w:sz w:val="24"/>
            </w:rPr>
          </w:pPr>
          <w:r w:rsidRPr="00512F90">
            <w:rPr>
              <w:bCs/>
              <w:i/>
              <w:color w:val="852010" w:themeColor="accent3" w:themeShade="BF"/>
            </w:rPr>
            <w:t>June 14th-15th, 2013 in Brooklyn, NY</w:t>
          </w:r>
        </w:p>
      </w:tc>
    </w:tr>
  </w:tbl>
  <w:p w:rsidR="001A3CB9" w:rsidRDefault="001A3C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5D93"/>
    <w:multiLevelType w:val="hybridMultilevel"/>
    <w:tmpl w:val="4952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5682E"/>
    <w:multiLevelType w:val="hybridMultilevel"/>
    <w:tmpl w:val="F6108A66"/>
    <w:lvl w:ilvl="0" w:tplc="BFD03F98">
      <w:start w:val="25"/>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17DB8"/>
    <w:multiLevelType w:val="hybridMultilevel"/>
    <w:tmpl w:val="991410A2"/>
    <w:lvl w:ilvl="0" w:tplc="BFD03F98">
      <w:start w:val="25"/>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D6207"/>
    <w:multiLevelType w:val="hybridMultilevel"/>
    <w:tmpl w:val="DDF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858E6"/>
    <w:multiLevelType w:val="hybridMultilevel"/>
    <w:tmpl w:val="6AFC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029F7"/>
    <w:multiLevelType w:val="hybridMultilevel"/>
    <w:tmpl w:val="4F0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E76DC4"/>
    <w:multiLevelType w:val="hybridMultilevel"/>
    <w:tmpl w:val="B0C6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853BD"/>
    <w:multiLevelType w:val="hybridMultilevel"/>
    <w:tmpl w:val="6A2A2D2E"/>
    <w:lvl w:ilvl="0" w:tplc="04090001">
      <w:start w:val="1"/>
      <w:numFmt w:val="bullet"/>
      <w:lvlText w:val=""/>
      <w:lvlJc w:val="left"/>
      <w:pPr>
        <w:ind w:left="975" w:hanging="61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115A6D"/>
    <w:multiLevelType w:val="hybridMultilevel"/>
    <w:tmpl w:val="AFFA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767F8"/>
    <w:multiLevelType w:val="hybridMultilevel"/>
    <w:tmpl w:val="E412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31E5C"/>
    <w:multiLevelType w:val="hybridMultilevel"/>
    <w:tmpl w:val="B1689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F7C3410"/>
    <w:multiLevelType w:val="hybridMultilevel"/>
    <w:tmpl w:val="16BC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0F593F"/>
    <w:multiLevelType w:val="hybridMultilevel"/>
    <w:tmpl w:val="29A4EC36"/>
    <w:lvl w:ilvl="0" w:tplc="BFD03F98">
      <w:start w:val="25"/>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6F6963"/>
    <w:multiLevelType w:val="hybridMultilevel"/>
    <w:tmpl w:val="6E92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9861DF"/>
    <w:multiLevelType w:val="hybridMultilevel"/>
    <w:tmpl w:val="F2600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12"/>
  </w:num>
  <w:num w:numId="5">
    <w:abstractNumId w:val="14"/>
  </w:num>
  <w:num w:numId="6">
    <w:abstractNumId w:val="2"/>
  </w:num>
  <w:num w:numId="7">
    <w:abstractNumId w:val="1"/>
  </w:num>
  <w:num w:numId="8">
    <w:abstractNumId w:val="4"/>
  </w:num>
  <w:num w:numId="9">
    <w:abstractNumId w:val="8"/>
  </w:num>
  <w:num w:numId="10">
    <w:abstractNumId w:val="5"/>
  </w:num>
  <w:num w:numId="11">
    <w:abstractNumId w:val="6"/>
  </w:num>
  <w:num w:numId="12">
    <w:abstractNumId w:val="3"/>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90"/>
    <w:rsid w:val="00003798"/>
    <w:rsid w:val="00017C44"/>
    <w:rsid w:val="00020038"/>
    <w:rsid w:val="0004332F"/>
    <w:rsid w:val="00052E1A"/>
    <w:rsid w:val="00061542"/>
    <w:rsid w:val="00066DF1"/>
    <w:rsid w:val="00073410"/>
    <w:rsid w:val="00081C64"/>
    <w:rsid w:val="00085A76"/>
    <w:rsid w:val="000961C4"/>
    <w:rsid w:val="000B2182"/>
    <w:rsid w:val="000B6E56"/>
    <w:rsid w:val="000D0A86"/>
    <w:rsid w:val="000D68EB"/>
    <w:rsid w:val="00134201"/>
    <w:rsid w:val="00135B74"/>
    <w:rsid w:val="00153CB0"/>
    <w:rsid w:val="00165E01"/>
    <w:rsid w:val="00183646"/>
    <w:rsid w:val="001A114A"/>
    <w:rsid w:val="001A3824"/>
    <w:rsid w:val="001A3CB9"/>
    <w:rsid w:val="001B52A0"/>
    <w:rsid w:val="001F44CD"/>
    <w:rsid w:val="0020048C"/>
    <w:rsid w:val="00224EE6"/>
    <w:rsid w:val="00235109"/>
    <w:rsid w:val="00255B9C"/>
    <w:rsid w:val="00291826"/>
    <w:rsid w:val="002A2EC5"/>
    <w:rsid w:val="002B4826"/>
    <w:rsid w:val="002C46EB"/>
    <w:rsid w:val="002D252E"/>
    <w:rsid w:val="003051BB"/>
    <w:rsid w:val="00306E08"/>
    <w:rsid w:val="00326890"/>
    <w:rsid w:val="00345B17"/>
    <w:rsid w:val="00351EF3"/>
    <w:rsid w:val="003637B9"/>
    <w:rsid w:val="00370D0C"/>
    <w:rsid w:val="00377D26"/>
    <w:rsid w:val="003914CE"/>
    <w:rsid w:val="003C3D9E"/>
    <w:rsid w:val="003C65AA"/>
    <w:rsid w:val="003D38C4"/>
    <w:rsid w:val="003D3CB3"/>
    <w:rsid w:val="003E1341"/>
    <w:rsid w:val="003E1E15"/>
    <w:rsid w:val="0040330B"/>
    <w:rsid w:val="00413281"/>
    <w:rsid w:val="00423314"/>
    <w:rsid w:val="00423639"/>
    <w:rsid w:val="00430E48"/>
    <w:rsid w:val="00445AC4"/>
    <w:rsid w:val="00464085"/>
    <w:rsid w:val="00473241"/>
    <w:rsid w:val="00481E6A"/>
    <w:rsid w:val="004A128A"/>
    <w:rsid w:val="004C59F6"/>
    <w:rsid w:val="004C7120"/>
    <w:rsid w:val="004D4234"/>
    <w:rsid w:val="004D4B3E"/>
    <w:rsid w:val="004E0138"/>
    <w:rsid w:val="004F1854"/>
    <w:rsid w:val="004F2920"/>
    <w:rsid w:val="00512F90"/>
    <w:rsid w:val="00515819"/>
    <w:rsid w:val="005576F9"/>
    <w:rsid w:val="00561AA3"/>
    <w:rsid w:val="00565E6A"/>
    <w:rsid w:val="00567F3A"/>
    <w:rsid w:val="005705D0"/>
    <w:rsid w:val="005C3875"/>
    <w:rsid w:val="005E3C19"/>
    <w:rsid w:val="005E5731"/>
    <w:rsid w:val="005E7C15"/>
    <w:rsid w:val="005F4B82"/>
    <w:rsid w:val="00600A0D"/>
    <w:rsid w:val="00601691"/>
    <w:rsid w:val="00630849"/>
    <w:rsid w:val="006424EC"/>
    <w:rsid w:val="00654079"/>
    <w:rsid w:val="006920F9"/>
    <w:rsid w:val="006B4622"/>
    <w:rsid w:val="006D0083"/>
    <w:rsid w:val="006D4271"/>
    <w:rsid w:val="006D7F51"/>
    <w:rsid w:val="006F0436"/>
    <w:rsid w:val="006F51E7"/>
    <w:rsid w:val="00727613"/>
    <w:rsid w:val="00742659"/>
    <w:rsid w:val="007A22DC"/>
    <w:rsid w:val="007D1450"/>
    <w:rsid w:val="007F718A"/>
    <w:rsid w:val="00820A19"/>
    <w:rsid w:val="0083594A"/>
    <w:rsid w:val="008421C7"/>
    <w:rsid w:val="00866C82"/>
    <w:rsid w:val="00875A7A"/>
    <w:rsid w:val="0088021F"/>
    <w:rsid w:val="00887370"/>
    <w:rsid w:val="008A16E6"/>
    <w:rsid w:val="008C3D21"/>
    <w:rsid w:val="008C5E9E"/>
    <w:rsid w:val="008D05FE"/>
    <w:rsid w:val="008F390F"/>
    <w:rsid w:val="00920812"/>
    <w:rsid w:val="00953D65"/>
    <w:rsid w:val="009547F7"/>
    <w:rsid w:val="009634E1"/>
    <w:rsid w:val="009647B7"/>
    <w:rsid w:val="009860B1"/>
    <w:rsid w:val="009A2FAF"/>
    <w:rsid w:val="009B53C7"/>
    <w:rsid w:val="009E4140"/>
    <w:rsid w:val="009E64B1"/>
    <w:rsid w:val="00A2351D"/>
    <w:rsid w:val="00A41F22"/>
    <w:rsid w:val="00A51F7A"/>
    <w:rsid w:val="00A65558"/>
    <w:rsid w:val="00A86B1B"/>
    <w:rsid w:val="00A9367B"/>
    <w:rsid w:val="00AA1E16"/>
    <w:rsid w:val="00AB49B7"/>
    <w:rsid w:val="00B23BF5"/>
    <w:rsid w:val="00B3244D"/>
    <w:rsid w:val="00B70088"/>
    <w:rsid w:val="00B72958"/>
    <w:rsid w:val="00B76C4C"/>
    <w:rsid w:val="00BA5988"/>
    <w:rsid w:val="00BD14AA"/>
    <w:rsid w:val="00BD7C70"/>
    <w:rsid w:val="00BF015D"/>
    <w:rsid w:val="00BF4721"/>
    <w:rsid w:val="00BF73A5"/>
    <w:rsid w:val="00C17E54"/>
    <w:rsid w:val="00C20807"/>
    <w:rsid w:val="00C317BA"/>
    <w:rsid w:val="00C342FF"/>
    <w:rsid w:val="00C469D6"/>
    <w:rsid w:val="00C510C3"/>
    <w:rsid w:val="00C60E06"/>
    <w:rsid w:val="00C75B3D"/>
    <w:rsid w:val="00C92498"/>
    <w:rsid w:val="00C948B5"/>
    <w:rsid w:val="00CB02F2"/>
    <w:rsid w:val="00CB0CC1"/>
    <w:rsid w:val="00CC4D64"/>
    <w:rsid w:val="00CE21B0"/>
    <w:rsid w:val="00CE4CCC"/>
    <w:rsid w:val="00D002D6"/>
    <w:rsid w:val="00D03718"/>
    <w:rsid w:val="00D060AE"/>
    <w:rsid w:val="00D21CDC"/>
    <w:rsid w:val="00D27F6B"/>
    <w:rsid w:val="00D3199A"/>
    <w:rsid w:val="00D31D2D"/>
    <w:rsid w:val="00D462D9"/>
    <w:rsid w:val="00D83886"/>
    <w:rsid w:val="00D94C39"/>
    <w:rsid w:val="00DC0BF4"/>
    <w:rsid w:val="00DC2643"/>
    <w:rsid w:val="00DC2C93"/>
    <w:rsid w:val="00DF2A84"/>
    <w:rsid w:val="00E2144A"/>
    <w:rsid w:val="00E214EE"/>
    <w:rsid w:val="00E4120A"/>
    <w:rsid w:val="00E434D3"/>
    <w:rsid w:val="00E45739"/>
    <w:rsid w:val="00E57C96"/>
    <w:rsid w:val="00E747CE"/>
    <w:rsid w:val="00E802D9"/>
    <w:rsid w:val="00E83A1B"/>
    <w:rsid w:val="00EB34C4"/>
    <w:rsid w:val="00EB62A6"/>
    <w:rsid w:val="00ED2183"/>
    <w:rsid w:val="00ED44B4"/>
    <w:rsid w:val="00EE0FFE"/>
    <w:rsid w:val="00EF18AC"/>
    <w:rsid w:val="00F01548"/>
    <w:rsid w:val="00F1240F"/>
    <w:rsid w:val="00F156D6"/>
    <w:rsid w:val="00F177C9"/>
    <w:rsid w:val="00F36D31"/>
    <w:rsid w:val="00F63854"/>
    <w:rsid w:val="00F95466"/>
    <w:rsid w:val="00F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6890"/>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Heading2">
    <w:name w:val="heading 2"/>
    <w:basedOn w:val="Normal"/>
    <w:next w:val="Normal"/>
    <w:link w:val="Heading2Char"/>
    <w:uiPriority w:val="9"/>
    <w:unhideWhenUsed/>
    <w:qFormat/>
    <w:rsid w:val="00326890"/>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unhideWhenUsed/>
    <w:qFormat/>
    <w:rsid w:val="001A3CB9"/>
    <w:pPr>
      <w:keepNext/>
      <w:keepLines/>
      <w:spacing w:before="200" w:after="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unhideWhenUsed/>
    <w:qFormat/>
    <w:rsid w:val="001A3CB9"/>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689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26890"/>
    <w:rPr>
      <w:rFonts w:ascii="Calibri" w:hAnsi="Calibri"/>
      <w:szCs w:val="21"/>
    </w:rPr>
  </w:style>
  <w:style w:type="character" w:customStyle="1" w:styleId="Heading2Char">
    <w:name w:val="Heading 2 Char"/>
    <w:basedOn w:val="DefaultParagraphFont"/>
    <w:link w:val="Heading2"/>
    <w:uiPriority w:val="9"/>
    <w:rsid w:val="00326890"/>
    <w:rPr>
      <w:rFonts w:asciiTheme="majorHAnsi" w:eastAsiaTheme="majorEastAsia" w:hAnsiTheme="majorHAnsi" w:cstheme="majorBidi"/>
      <w:b/>
      <w:bCs/>
      <w:color w:val="FE8637" w:themeColor="accent1"/>
      <w:sz w:val="26"/>
      <w:szCs w:val="26"/>
    </w:rPr>
  </w:style>
  <w:style w:type="character" w:customStyle="1" w:styleId="Heading1Char">
    <w:name w:val="Heading 1 Char"/>
    <w:basedOn w:val="DefaultParagraphFont"/>
    <w:link w:val="Heading1"/>
    <w:uiPriority w:val="9"/>
    <w:rsid w:val="00326890"/>
    <w:rPr>
      <w:rFonts w:asciiTheme="majorHAnsi" w:eastAsiaTheme="majorEastAsia" w:hAnsiTheme="majorHAnsi" w:cstheme="majorBidi"/>
      <w:b/>
      <w:bCs/>
      <w:color w:val="E65B01" w:themeColor="accent1" w:themeShade="BF"/>
      <w:sz w:val="28"/>
      <w:szCs w:val="28"/>
    </w:rPr>
  </w:style>
  <w:style w:type="paragraph" w:styleId="ListParagraph">
    <w:name w:val="List Paragraph"/>
    <w:basedOn w:val="Normal"/>
    <w:uiPriority w:val="34"/>
    <w:qFormat/>
    <w:rsid w:val="00377D26"/>
    <w:pPr>
      <w:ind w:left="720"/>
      <w:contextualSpacing/>
    </w:pPr>
  </w:style>
  <w:style w:type="character" w:customStyle="1" w:styleId="Heading3Char">
    <w:name w:val="Heading 3 Char"/>
    <w:basedOn w:val="DefaultParagraphFont"/>
    <w:link w:val="Heading3"/>
    <w:uiPriority w:val="9"/>
    <w:rsid w:val="001A3CB9"/>
    <w:rPr>
      <w:rFonts w:asciiTheme="majorHAnsi" w:eastAsiaTheme="majorEastAsia" w:hAnsiTheme="majorHAnsi" w:cstheme="majorBidi"/>
      <w:b/>
      <w:bCs/>
      <w:color w:val="FE8637" w:themeColor="accent1"/>
    </w:rPr>
  </w:style>
  <w:style w:type="character" w:customStyle="1" w:styleId="Heading4Char">
    <w:name w:val="Heading 4 Char"/>
    <w:basedOn w:val="DefaultParagraphFont"/>
    <w:link w:val="Heading4"/>
    <w:uiPriority w:val="9"/>
    <w:rsid w:val="001A3CB9"/>
    <w:rPr>
      <w:rFonts w:asciiTheme="majorHAnsi" w:eastAsiaTheme="majorEastAsia" w:hAnsiTheme="majorHAnsi" w:cstheme="majorBidi"/>
      <w:b/>
      <w:bCs/>
      <w:i/>
      <w:iCs/>
      <w:color w:val="FE8637" w:themeColor="accent1"/>
    </w:rPr>
  </w:style>
  <w:style w:type="paragraph" w:styleId="Header">
    <w:name w:val="header"/>
    <w:basedOn w:val="Normal"/>
    <w:link w:val="HeaderChar"/>
    <w:uiPriority w:val="99"/>
    <w:unhideWhenUsed/>
    <w:rsid w:val="001A3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B9"/>
  </w:style>
  <w:style w:type="paragraph" w:styleId="Footer">
    <w:name w:val="footer"/>
    <w:basedOn w:val="Normal"/>
    <w:link w:val="FooterChar"/>
    <w:uiPriority w:val="99"/>
    <w:unhideWhenUsed/>
    <w:rsid w:val="001A3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B9"/>
  </w:style>
  <w:style w:type="paragraph" w:styleId="BalloonText">
    <w:name w:val="Balloon Text"/>
    <w:basedOn w:val="Normal"/>
    <w:link w:val="BalloonTextChar"/>
    <w:uiPriority w:val="99"/>
    <w:semiHidden/>
    <w:unhideWhenUsed/>
    <w:rsid w:val="001A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B9"/>
    <w:rPr>
      <w:rFonts w:ascii="Tahoma" w:hAnsi="Tahoma" w:cs="Tahoma"/>
      <w:sz w:val="16"/>
      <w:szCs w:val="16"/>
    </w:rPr>
  </w:style>
  <w:style w:type="paragraph" w:styleId="NormalWeb">
    <w:name w:val="Normal (Web)"/>
    <w:basedOn w:val="Normal"/>
    <w:uiPriority w:val="99"/>
    <w:unhideWhenUsed/>
    <w:rsid w:val="00C342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48B5"/>
    <w:rPr>
      <w:color w:val="D2611C" w:themeColor="hyperlink"/>
      <w:u w:val="single"/>
    </w:rPr>
  </w:style>
  <w:style w:type="paragraph" w:styleId="FootnoteText">
    <w:name w:val="footnote text"/>
    <w:basedOn w:val="Normal"/>
    <w:link w:val="FootnoteTextChar"/>
    <w:uiPriority w:val="99"/>
    <w:semiHidden/>
    <w:unhideWhenUsed/>
    <w:rsid w:val="00C94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48B5"/>
    <w:rPr>
      <w:sz w:val="20"/>
      <w:szCs w:val="20"/>
    </w:rPr>
  </w:style>
  <w:style w:type="character" w:styleId="FootnoteReference">
    <w:name w:val="footnote reference"/>
    <w:basedOn w:val="DefaultParagraphFont"/>
    <w:uiPriority w:val="99"/>
    <w:semiHidden/>
    <w:unhideWhenUsed/>
    <w:rsid w:val="00C948B5"/>
    <w:rPr>
      <w:vertAlign w:val="superscript"/>
    </w:rPr>
  </w:style>
  <w:style w:type="character" w:customStyle="1" w:styleId="apple-converted-space">
    <w:name w:val="apple-converted-space"/>
    <w:basedOn w:val="DefaultParagraphFont"/>
    <w:rsid w:val="00BD14AA"/>
  </w:style>
  <w:style w:type="table" w:styleId="TableGrid">
    <w:name w:val="Table Grid"/>
    <w:basedOn w:val="TableNormal"/>
    <w:uiPriority w:val="59"/>
    <w:rsid w:val="006B4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1B52A0"/>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Subtitle">
    <w:name w:val="Subtitle"/>
    <w:basedOn w:val="Normal"/>
    <w:next w:val="Normal"/>
    <w:link w:val="SubtitleChar"/>
    <w:uiPriority w:val="11"/>
    <w:qFormat/>
    <w:rsid w:val="001B52A0"/>
    <w:pPr>
      <w:numPr>
        <w:ilvl w:val="1"/>
      </w:numPr>
      <w:spacing w:after="0"/>
    </w:pPr>
    <w:rPr>
      <w:rFonts w:asciiTheme="majorHAnsi" w:eastAsiaTheme="majorEastAsia" w:hAnsiTheme="majorHAnsi" w:cstheme="majorBidi"/>
      <w:i/>
      <w:iCs/>
      <w:color w:val="FE8637" w:themeColor="accent1"/>
      <w:spacing w:val="15"/>
      <w:sz w:val="24"/>
      <w:szCs w:val="24"/>
    </w:rPr>
  </w:style>
  <w:style w:type="character" w:customStyle="1" w:styleId="SubtitleChar">
    <w:name w:val="Subtitle Char"/>
    <w:basedOn w:val="DefaultParagraphFont"/>
    <w:link w:val="Subtitle"/>
    <w:uiPriority w:val="11"/>
    <w:rsid w:val="001B52A0"/>
    <w:rPr>
      <w:rFonts w:asciiTheme="majorHAnsi" w:eastAsiaTheme="majorEastAsia" w:hAnsiTheme="majorHAnsi" w:cstheme="majorBidi"/>
      <w:i/>
      <w:iCs/>
      <w:color w:val="FE8637" w:themeColor="accent1"/>
      <w:spacing w:val="15"/>
      <w:sz w:val="24"/>
      <w:szCs w:val="24"/>
    </w:rPr>
  </w:style>
  <w:style w:type="character" w:styleId="IntenseReference">
    <w:name w:val="Intense Reference"/>
    <w:basedOn w:val="DefaultParagraphFont"/>
    <w:uiPriority w:val="32"/>
    <w:qFormat/>
    <w:rsid w:val="001B52A0"/>
    <w:rPr>
      <w:b/>
      <w:bCs/>
      <w:smallCaps/>
      <w:color w:val="7598D9" w:themeColor="accent2"/>
      <w:spacing w:val="5"/>
      <w:u w:val="single"/>
    </w:rPr>
  </w:style>
  <w:style w:type="paragraph" w:styleId="CommentText">
    <w:name w:val="annotation text"/>
    <w:basedOn w:val="Normal"/>
    <w:link w:val="CommentTextChar"/>
    <w:uiPriority w:val="99"/>
    <w:semiHidden/>
    <w:unhideWhenUsed/>
    <w:rsid w:val="001B52A0"/>
    <w:pPr>
      <w:spacing w:after="0" w:line="240" w:lineRule="auto"/>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1B52A0"/>
    <w:rPr>
      <w:rFonts w:ascii="Arial" w:eastAsia="Arial" w:hAnsi="Arial" w:cs="Arial"/>
      <w:color w:val="000000"/>
      <w:sz w:val="20"/>
      <w:szCs w:val="20"/>
    </w:rPr>
  </w:style>
  <w:style w:type="table" w:styleId="MediumShading1-Accent6">
    <w:name w:val="Medium Shading 1 Accent 6"/>
    <w:basedOn w:val="TableNormal"/>
    <w:uiPriority w:val="63"/>
    <w:rsid w:val="00255B9C"/>
    <w:pPr>
      <w:spacing w:after="0" w:line="240" w:lineRule="auto"/>
    </w:pPr>
    <w:tblPr>
      <w:tblStyleRowBandSize w:val="1"/>
      <w:tblStyleColBandSize w:val="1"/>
      <w:tblInd w:w="0" w:type="dxa"/>
      <w:tblBorders>
        <w:top w:val="single" w:sz="8" w:space="0" w:color="989CA3" w:themeColor="accent6" w:themeTint="BF"/>
        <w:left w:val="single" w:sz="8" w:space="0" w:color="989CA3" w:themeColor="accent6" w:themeTint="BF"/>
        <w:bottom w:val="single" w:sz="8" w:space="0" w:color="989CA3" w:themeColor="accent6" w:themeTint="BF"/>
        <w:right w:val="single" w:sz="8" w:space="0" w:color="989CA3" w:themeColor="accent6" w:themeTint="BF"/>
        <w:insideH w:val="single" w:sz="8" w:space="0" w:color="989CA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89CA3" w:themeColor="accent6" w:themeTint="BF"/>
          <w:left w:val="single" w:sz="8" w:space="0" w:color="989CA3" w:themeColor="accent6" w:themeTint="BF"/>
          <w:bottom w:val="single" w:sz="8" w:space="0" w:color="989CA3" w:themeColor="accent6" w:themeTint="BF"/>
          <w:right w:val="single" w:sz="8" w:space="0" w:color="989CA3" w:themeColor="accent6" w:themeTint="BF"/>
          <w:insideH w:val="nil"/>
          <w:insideV w:val="nil"/>
        </w:tcBorders>
        <w:shd w:val="clear" w:color="auto" w:fill="777C84" w:themeFill="accent6"/>
      </w:tcPr>
    </w:tblStylePr>
    <w:tblStylePr w:type="lastRow">
      <w:pPr>
        <w:spacing w:before="0" w:after="0" w:line="240" w:lineRule="auto"/>
      </w:pPr>
      <w:rPr>
        <w:b/>
        <w:bCs/>
      </w:rPr>
      <w:tblPr/>
      <w:tcPr>
        <w:tcBorders>
          <w:top w:val="double" w:sz="6" w:space="0" w:color="989CA3" w:themeColor="accent6" w:themeTint="BF"/>
          <w:left w:val="single" w:sz="8" w:space="0" w:color="989CA3" w:themeColor="accent6" w:themeTint="BF"/>
          <w:bottom w:val="single" w:sz="8" w:space="0" w:color="989CA3" w:themeColor="accent6" w:themeTint="BF"/>
          <w:right w:val="single" w:sz="8" w:space="0" w:color="989CA3"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EE0" w:themeFill="accent6" w:themeFillTint="3F"/>
      </w:tcPr>
    </w:tblStylePr>
    <w:tblStylePr w:type="band1Horz">
      <w:tblPr/>
      <w:tcPr>
        <w:tcBorders>
          <w:insideH w:val="nil"/>
          <w:insideV w:val="nil"/>
        </w:tcBorders>
        <w:shd w:val="clear" w:color="auto" w:fill="DDDEE0" w:themeFill="accent6"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A86B1B"/>
    <w:pPr>
      <w:spacing w:after="0" w:line="240" w:lineRule="auto"/>
    </w:pPr>
    <w:rPr>
      <w:rFonts w:eastAsiaTheme="minorEastAsia"/>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6890"/>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Heading2">
    <w:name w:val="heading 2"/>
    <w:basedOn w:val="Normal"/>
    <w:next w:val="Normal"/>
    <w:link w:val="Heading2Char"/>
    <w:uiPriority w:val="9"/>
    <w:unhideWhenUsed/>
    <w:qFormat/>
    <w:rsid w:val="00326890"/>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unhideWhenUsed/>
    <w:qFormat/>
    <w:rsid w:val="001A3CB9"/>
    <w:pPr>
      <w:keepNext/>
      <w:keepLines/>
      <w:spacing w:before="200" w:after="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unhideWhenUsed/>
    <w:qFormat/>
    <w:rsid w:val="001A3CB9"/>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689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26890"/>
    <w:rPr>
      <w:rFonts w:ascii="Calibri" w:hAnsi="Calibri"/>
      <w:szCs w:val="21"/>
    </w:rPr>
  </w:style>
  <w:style w:type="character" w:customStyle="1" w:styleId="Heading2Char">
    <w:name w:val="Heading 2 Char"/>
    <w:basedOn w:val="DefaultParagraphFont"/>
    <w:link w:val="Heading2"/>
    <w:uiPriority w:val="9"/>
    <w:rsid w:val="00326890"/>
    <w:rPr>
      <w:rFonts w:asciiTheme="majorHAnsi" w:eastAsiaTheme="majorEastAsia" w:hAnsiTheme="majorHAnsi" w:cstheme="majorBidi"/>
      <w:b/>
      <w:bCs/>
      <w:color w:val="FE8637" w:themeColor="accent1"/>
      <w:sz w:val="26"/>
      <w:szCs w:val="26"/>
    </w:rPr>
  </w:style>
  <w:style w:type="character" w:customStyle="1" w:styleId="Heading1Char">
    <w:name w:val="Heading 1 Char"/>
    <w:basedOn w:val="DefaultParagraphFont"/>
    <w:link w:val="Heading1"/>
    <w:uiPriority w:val="9"/>
    <w:rsid w:val="00326890"/>
    <w:rPr>
      <w:rFonts w:asciiTheme="majorHAnsi" w:eastAsiaTheme="majorEastAsia" w:hAnsiTheme="majorHAnsi" w:cstheme="majorBidi"/>
      <w:b/>
      <w:bCs/>
      <w:color w:val="E65B01" w:themeColor="accent1" w:themeShade="BF"/>
      <w:sz w:val="28"/>
      <w:szCs w:val="28"/>
    </w:rPr>
  </w:style>
  <w:style w:type="paragraph" w:styleId="ListParagraph">
    <w:name w:val="List Paragraph"/>
    <w:basedOn w:val="Normal"/>
    <w:uiPriority w:val="34"/>
    <w:qFormat/>
    <w:rsid w:val="00377D26"/>
    <w:pPr>
      <w:ind w:left="720"/>
      <w:contextualSpacing/>
    </w:pPr>
  </w:style>
  <w:style w:type="character" w:customStyle="1" w:styleId="Heading3Char">
    <w:name w:val="Heading 3 Char"/>
    <w:basedOn w:val="DefaultParagraphFont"/>
    <w:link w:val="Heading3"/>
    <w:uiPriority w:val="9"/>
    <w:rsid w:val="001A3CB9"/>
    <w:rPr>
      <w:rFonts w:asciiTheme="majorHAnsi" w:eastAsiaTheme="majorEastAsia" w:hAnsiTheme="majorHAnsi" w:cstheme="majorBidi"/>
      <w:b/>
      <w:bCs/>
      <w:color w:val="FE8637" w:themeColor="accent1"/>
    </w:rPr>
  </w:style>
  <w:style w:type="character" w:customStyle="1" w:styleId="Heading4Char">
    <w:name w:val="Heading 4 Char"/>
    <w:basedOn w:val="DefaultParagraphFont"/>
    <w:link w:val="Heading4"/>
    <w:uiPriority w:val="9"/>
    <w:rsid w:val="001A3CB9"/>
    <w:rPr>
      <w:rFonts w:asciiTheme="majorHAnsi" w:eastAsiaTheme="majorEastAsia" w:hAnsiTheme="majorHAnsi" w:cstheme="majorBidi"/>
      <w:b/>
      <w:bCs/>
      <w:i/>
      <w:iCs/>
      <w:color w:val="FE8637" w:themeColor="accent1"/>
    </w:rPr>
  </w:style>
  <w:style w:type="paragraph" w:styleId="Header">
    <w:name w:val="header"/>
    <w:basedOn w:val="Normal"/>
    <w:link w:val="HeaderChar"/>
    <w:uiPriority w:val="99"/>
    <w:unhideWhenUsed/>
    <w:rsid w:val="001A3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B9"/>
  </w:style>
  <w:style w:type="paragraph" w:styleId="Footer">
    <w:name w:val="footer"/>
    <w:basedOn w:val="Normal"/>
    <w:link w:val="FooterChar"/>
    <w:uiPriority w:val="99"/>
    <w:unhideWhenUsed/>
    <w:rsid w:val="001A3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B9"/>
  </w:style>
  <w:style w:type="paragraph" w:styleId="BalloonText">
    <w:name w:val="Balloon Text"/>
    <w:basedOn w:val="Normal"/>
    <w:link w:val="BalloonTextChar"/>
    <w:uiPriority w:val="99"/>
    <w:semiHidden/>
    <w:unhideWhenUsed/>
    <w:rsid w:val="001A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B9"/>
    <w:rPr>
      <w:rFonts w:ascii="Tahoma" w:hAnsi="Tahoma" w:cs="Tahoma"/>
      <w:sz w:val="16"/>
      <w:szCs w:val="16"/>
    </w:rPr>
  </w:style>
  <w:style w:type="paragraph" w:styleId="NormalWeb">
    <w:name w:val="Normal (Web)"/>
    <w:basedOn w:val="Normal"/>
    <w:uiPriority w:val="99"/>
    <w:unhideWhenUsed/>
    <w:rsid w:val="00C342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48B5"/>
    <w:rPr>
      <w:color w:val="D2611C" w:themeColor="hyperlink"/>
      <w:u w:val="single"/>
    </w:rPr>
  </w:style>
  <w:style w:type="paragraph" w:styleId="FootnoteText">
    <w:name w:val="footnote text"/>
    <w:basedOn w:val="Normal"/>
    <w:link w:val="FootnoteTextChar"/>
    <w:uiPriority w:val="99"/>
    <w:semiHidden/>
    <w:unhideWhenUsed/>
    <w:rsid w:val="00C94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48B5"/>
    <w:rPr>
      <w:sz w:val="20"/>
      <w:szCs w:val="20"/>
    </w:rPr>
  </w:style>
  <w:style w:type="character" w:styleId="FootnoteReference">
    <w:name w:val="footnote reference"/>
    <w:basedOn w:val="DefaultParagraphFont"/>
    <w:uiPriority w:val="99"/>
    <w:semiHidden/>
    <w:unhideWhenUsed/>
    <w:rsid w:val="00C948B5"/>
    <w:rPr>
      <w:vertAlign w:val="superscript"/>
    </w:rPr>
  </w:style>
  <w:style w:type="character" w:customStyle="1" w:styleId="apple-converted-space">
    <w:name w:val="apple-converted-space"/>
    <w:basedOn w:val="DefaultParagraphFont"/>
    <w:rsid w:val="00BD14AA"/>
  </w:style>
  <w:style w:type="table" w:styleId="TableGrid">
    <w:name w:val="Table Grid"/>
    <w:basedOn w:val="TableNormal"/>
    <w:uiPriority w:val="59"/>
    <w:rsid w:val="006B4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1B52A0"/>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Subtitle">
    <w:name w:val="Subtitle"/>
    <w:basedOn w:val="Normal"/>
    <w:next w:val="Normal"/>
    <w:link w:val="SubtitleChar"/>
    <w:uiPriority w:val="11"/>
    <w:qFormat/>
    <w:rsid w:val="001B52A0"/>
    <w:pPr>
      <w:numPr>
        <w:ilvl w:val="1"/>
      </w:numPr>
      <w:spacing w:after="0"/>
    </w:pPr>
    <w:rPr>
      <w:rFonts w:asciiTheme="majorHAnsi" w:eastAsiaTheme="majorEastAsia" w:hAnsiTheme="majorHAnsi" w:cstheme="majorBidi"/>
      <w:i/>
      <w:iCs/>
      <w:color w:val="FE8637" w:themeColor="accent1"/>
      <w:spacing w:val="15"/>
      <w:sz w:val="24"/>
      <w:szCs w:val="24"/>
    </w:rPr>
  </w:style>
  <w:style w:type="character" w:customStyle="1" w:styleId="SubtitleChar">
    <w:name w:val="Subtitle Char"/>
    <w:basedOn w:val="DefaultParagraphFont"/>
    <w:link w:val="Subtitle"/>
    <w:uiPriority w:val="11"/>
    <w:rsid w:val="001B52A0"/>
    <w:rPr>
      <w:rFonts w:asciiTheme="majorHAnsi" w:eastAsiaTheme="majorEastAsia" w:hAnsiTheme="majorHAnsi" w:cstheme="majorBidi"/>
      <w:i/>
      <w:iCs/>
      <w:color w:val="FE8637" w:themeColor="accent1"/>
      <w:spacing w:val="15"/>
      <w:sz w:val="24"/>
      <w:szCs w:val="24"/>
    </w:rPr>
  </w:style>
  <w:style w:type="character" w:styleId="IntenseReference">
    <w:name w:val="Intense Reference"/>
    <w:basedOn w:val="DefaultParagraphFont"/>
    <w:uiPriority w:val="32"/>
    <w:qFormat/>
    <w:rsid w:val="001B52A0"/>
    <w:rPr>
      <w:b/>
      <w:bCs/>
      <w:smallCaps/>
      <w:color w:val="7598D9" w:themeColor="accent2"/>
      <w:spacing w:val="5"/>
      <w:u w:val="single"/>
    </w:rPr>
  </w:style>
  <w:style w:type="paragraph" w:styleId="CommentText">
    <w:name w:val="annotation text"/>
    <w:basedOn w:val="Normal"/>
    <w:link w:val="CommentTextChar"/>
    <w:uiPriority w:val="99"/>
    <w:semiHidden/>
    <w:unhideWhenUsed/>
    <w:rsid w:val="001B52A0"/>
    <w:pPr>
      <w:spacing w:after="0" w:line="240" w:lineRule="auto"/>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1B52A0"/>
    <w:rPr>
      <w:rFonts w:ascii="Arial" w:eastAsia="Arial" w:hAnsi="Arial" w:cs="Arial"/>
      <w:color w:val="000000"/>
      <w:sz w:val="20"/>
      <w:szCs w:val="20"/>
    </w:rPr>
  </w:style>
  <w:style w:type="table" w:styleId="MediumShading1-Accent6">
    <w:name w:val="Medium Shading 1 Accent 6"/>
    <w:basedOn w:val="TableNormal"/>
    <w:uiPriority w:val="63"/>
    <w:rsid w:val="00255B9C"/>
    <w:pPr>
      <w:spacing w:after="0" w:line="240" w:lineRule="auto"/>
    </w:pPr>
    <w:tblPr>
      <w:tblStyleRowBandSize w:val="1"/>
      <w:tblStyleColBandSize w:val="1"/>
      <w:tblInd w:w="0" w:type="dxa"/>
      <w:tblBorders>
        <w:top w:val="single" w:sz="8" w:space="0" w:color="989CA3" w:themeColor="accent6" w:themeTint="BF"/>
        <w:left w:val="single" w:sz="8" w:space="0" w:color="989CA3" w:themeColor="accent6" w:themeTint="BF"/>
        <w:bottom w:val="single" w:sz="8" w:space="0" w:color="989CA3" w:themeColor="accent6" w:themeTint="BF"/>
        <w:right w:val="single" w:sz="8" w:space="0" w:color="989CA3" w:themeColor="accent6" w:themeTint="BF"/>
        <w:insideH w:val="single" w:sz="8" w:space="0" w:color="989CA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89CA3" w:themeColor="accent6" w:themeTint="BF"/>
          <w:left w:val="single" w:sz="8" w:space="0" w:color="989CA3" w:themeColor="accent6" w:themeTint="BF"/>
          <w:bottom w:val="single" w:sz="8" w:space="0" w:color="989CA3" w:themeColor="accent6" w:themeTint="BF"/>
          <w:right w:val="single" w:sz="8" w:space="0" w:color="989CA3" w:themeColor="accent6" w:themeTint="BF"/>
          <w:insideH w:val="nil"/>
          <w:insideV w:val="nil"/>
        </w:tcBorders>
        <w:shd w:val="clear" w:color="auto" w:fill="777C84" w:themeFill="accent6"/>
      </w:tcPr>
    </w:tblStylePr>
    <w:tblStylePr w:type="lastRow">
      <w:pPr>
        <w:spacing w:before="0" w:after="0" w:line="240" w:lineRule="auto"/>
      </w:pPr>
      <w:rPr>
        <w:b/>
        <w:bCs/>
      </w:rPr>
      <w:tblPr/>
      <w:tcPr>
        <w:tcBorders>
          <w:top w:val="double" w:sz="6" w:space="0" w:color="989CA3" w:themeColor="accent6" w:themeTint="BF"/>
          <w:left w:val="single" w:sz="8" w:space="0" w:color="989CA3" w:themeColor="accent6" w:themeTint="BF"/>
          <w:bottom w:val="single" w:sz="8" w:space="0" w:color="989CA3" w:themeColor="accent6" w:themeTint="BF"/>
          <w:right w:val="single" w:sz="8" w:space="0" w:color="989CA3"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EE0" w:themeFill="accent6" w:themeFillTint="3F"/>
      </w:tcPr>
    </w:tblStylePr>
    <w:tblStylePr w:type="band1Horz">
      <w:tblPr/>
      <w:tcPr>
        <w:tcBorders>
          <w:insideH w:val="nil"/>
          <w:insideV w:val="nil"/>
        </w:tcBorders>
        <w:shd w:val="clear" w:color="auto" w:fill="DDDEE0" w:themeFill="accent6"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A86B1B"/>
    <w:pPr>
      <w:spacing w:after="0" w:line="240" w:lineRule="auto"/>
    </w:pPr>
    <w:rPr>
      <w:rFonts w:eastAsiaTheme="minorEastAsia"/>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0147">
      <w:bodyDiv w:val="1"/>
      <w:marLeft w:val="0"/>
      <w:marRight w:val="0"/>
      <w:marTop w:val="0"/>
      <w:marBottom w:val="0"/>
      <w:divBdr>
        <w:top w:val="none" w:sz="0" w:space="0" w:color="auto"/>
        <w:left w:val="none" w:sz="0" w:space="0" w:color="auto"/>
        <w:bottom w:val="none" w:sz="0" w:space="0" w:color="auto"/>
        <w:right w:val="none" w:sz="0" w:space="0" w:color="auto"/>
      </w:divBdr>
    </w:div>
    <w:div w:id="352851663">
      <w:bodyDiv w:val="1"/>
      <w:marLeft w:val="0"/>
      <w:marRight w:val="0"/>
      <w:marTop w:val="0"/>
      <w:marBottom w:val="0"/>
      <w:divBdr>
        <w:top w:val="none" w:sz="0" w:space="0" w:color="auto"/>
        <w:left w:val="none" w:sz="0" w:space="0" w:color="auto"/>
        <w:bottom w:val="none" w:sz="0" w:space="0" w:color="auto"/>
        <w:right w:val="none" w:sz="0" w:space="0" w:color="auto"/>
      </w:divBdr>
    </w:div>
    <w:div w:id="426270259">
      <w:bodyDiv w:val="1"/>
      <w:marLeft w:val="0"/>
      <w:marRight w:val="0"/>
      <w:marTop w:val="0"/>
      <w:marBottom w:val="0"/>
      <w:divBdr>
        <w:top w:val="none" w:sz="0" w:space="0" w:color="auto"/>
        <w:left w:val="none" w:sz="0" w:space="0" w:color="auto"/>
        <w:bottom w:val="none" w:sz="0" w:space="0" w:color="auto"/>
        <w:right w:val="none" w:sz="0" w:space="0" w:color="auto"/>
      </w:divBdr>
    </w:div>
    <w:div w:id="459687175">
      <w:bodyDiv w:val="1"/>
      <w:marLeft w:val="0"/>
      <w:marRight w:val="0"/>
      <w:marTop w:val="0"/>
      <w:marBottom w:val="0"/>
      <w:divBdr>
        <w:top w:val="none" w:sz="0" w:space="0" w:color="auto"/>
        <w:left w:val="none" w:sz="0" w:space="0" w:color="auto"/>
        <w:bottom w:val="none" w:sz="0" w:space="0" w:color="auto"/>
        <w:right w:val="none" w:sz="0" w:space="0" w:color="auto"/>
      </w:divBdr>
    </w:div>
    <w:div w:id="540702819">
      <w:bodyDiv w:val="1"/>
      <w:marLeft w:val="0"/>
      <w:marRight w:val="0"/>
      <w:marTop w:val="0"/>
      <w:marBottom w:val="0"/>
      <w:divBdr>
        <w:top w:val="none" w:sz="0" w:space="0" w:color="auto"/>
        <w:left w:val="none" w:sz="0" w:space="0" w:color="auto"/>
        <w:bottom w:val="none" w:sz="0" w:space="0" w:color="auto"/>
        <w:right w:val="none" w:sz="0" w:space="0" w:color="auto"/>
      </w:divBdr>
    </w:div>
    <w:div w:id="585573023">
      <w:bodyDiv w:val="1"/>
      <w:marLeft w:val="0"/>
      <w:marRight w:val="0"/>
      <w:marTop w:val="0"/>
      <w:marBottom w:val="0"/>
      <w:divBdr>
        <w:top w:val="none" w:sz="0" w:space="0" w:color="auto"/>
        <w:left w:val="none" w:sz="0" w:space="0" w:color="auto"/>
        <w:bottom w:val="none" w:sz="0" w:space="0" w:color="auto"/>
        <w:right w:val="none" w:sz="0" w:space="0" w:color="auto"/>
      </w:divBdr>
    </w:div>
    <w:div w:id="1508714037">
      <w:bodyDiv w:val="1"/>
      <w:marLeft w:val="0"/>
      <w:marRight w:val="0"/>
      <w:marTop w:val="0"/>
      <w:marBottom w:val="0"/>
      <w:divBdr>
        <w:top w:val="none" w:sz="0" w:space="0" w:color="auto"/>
        <w:left w:val="none" w:sz="0" w:space="0" w:color="auto"/>
        <w:bottom w:val="none" w:sz="0" w:space="0" w:color="auto"/>
        <w:right w:val="none" w:sz="0" w:space="0" w:color="auto"/>
      </w:divBdr>
    </w:div>
    <w:div w:id="1617323673">
      <w:bodyDiv w:val="1"/>
      <w:marLeft w:val="0"/>
      <w:marRight w:val="0"/>
      <w:marTop w:val="0"/>
      <w:marBottom w:val="0"/>
      <w:divBdr>
        <w:top w:val="none" w:sz="0" w:space="0" w:color="auto"/>
        <w:left w:val="none" w:sz="0" w:space="0" w:color="auto"/>
        <w:bottom w:val="none" w:sz="0" w:space="0" w:color="auto"/>
        <w:right w:val="none" w:sz="0" w:space="0" w:color="auto"/>
      </w:divBdr>
    </w:div>
    <w:div w:id="201060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mailto:shinnyapi-hackathon@googlegroup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C11C6D-55B5-43DD-8DD4-ADA4BB74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Northside Festival's 1st Annual Hackathon  June 15th, 2013 in Brooklyn, NY</vt:lpstr>
    </vt:vector>
  </TitlesOfParts>
  <Company>New York eHealth Collaborative</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Northside Festival's 1st Annual Hackathon  June 15th, 2013 in Brooklyn, NY</dc:title>
  <dc:creator>Public Health Solutions</dc:creator>
  <cp:lastModifiedBy>Darryl Hollar</cp:lastModifiedBy>
  <cp:revision>29</cp:revision>
  <cp:lastPrinted>2013-06-14T19:36:00Z</cp:lastPrinted>
  <dcterms:created xsi:type="dcterms:W3CDTF">2013-06-14T19:17:00Z</dcterms:created>
  <dcterms:modified xsi:type="dcterms:W3CDTF">2013-06-14T19:46:00Z</dcterms:modified>
</cp:coreProperties>
</file>