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链码概念</w:t>
      </w:r>
    </w:p>
    <w:p>
      <w:pPr>
        <w:ind w:firstLine="420" w:firstLineChars="200"/>
        <w:rPr>
          <w:rFonts w:hint="eastAsia"/>
          <w:lang w:val="en-US" w:eastAsia="zh-CN"/>
        </w:rPr>
      </w:pPr>
      <w:r>
        <w:t>Chaincode：链上代码，简称链码，一般是指由开发人员使用Go语言（也支持Java等语言）编写的应用程序代码，提供分布式账本的状态处理逻辑。链码被部署在Fabric的网络节点中，能够独立运行在具有安全特性的受保护的 Docker 容器中，以 gRPC 协议与相应的 peer 节点进行通信，以操作（初始化或管理）分布式账本中的数据。可以根据不同的需求开发出不同的复杂的应用。</w:t>
      </w:r>
    </w:p>
    <w:p>
      <w:pPr>
        <w:rPr>
          <w:rFonts w:hint="eastAsia"/>
          <w:lang w:val="en-US" w:eastAsia="zh-CN"/>
        </w:rPr>
      </w:pPr>
    </w:p>
    <w:p>
      <w:pPr>
        <w:pStyle w:val="2"/>
        <w:rPr>
          <w:rFonts w:hint="eastAsia"/>
          <w:lang w:val="en-US" w:eastAsia="zh-CN"/>
        </w:rPr>
      </w:pPr>
      <w:r>
        <w:rPr>
          <w:rFonts w:hint="eastAsia"/>
          <w:lang w:val="en-US" w:eastAsia="zh-CN"/>
        </w:rPr>
        <w:t>系统链码</w:t>
      </w:r>
    </w:p>
    <w:p>
      <w:pPr>
        <w:rPr>
          <w:rFonts w:hint="eastAsia"/>
          <w:lang w:val="en-US" w:eastAsia="zh-CN"/>
        </w:rPr>
      </w:pPr>
      <w:r>
        <w:rPr>
          <w:rFonts w:hint="eastAsia"/>
          <w:lang w:val="en-US" w:eastAsia="zh-CN"/>
        </w:rPr>
        <w:t>负责 Fabric 节点自身的处理逻辑, 包括系统配置、背书、校验等工作</w:t>
      </w:r>
    </w:p>
    <w:p>
      <w:pPr>
        <w:rPr>
          <w:rFonts w:hint="eastAsia"/>
          <w:lang w:val="en-US" w:eastAsia="zh-CN"/>
        </w:rPr>
      </w:pPr>
      <w:r>
        <w:rPr>
          <w:rFonts w:hint="eastAsia"/>
          <w:lang w:val="en-US" w:eastAsia="zh-CN"/>
        </w:rPr>
        <w:t>系统链码仅支持 Go 语言, 在 Peer 节点启动时会自动完成注册和部署</w:t>
      </w:r>
    </w:p>
    <w:p>
      <w:pPr>
        <w:rPr>
          <w:rFonts w:hint="eastAsia"/>
          <w:lang w:val="en-US" w:eastAsia="zh-CN"/>
        </w:rPr>
      </w:pPr>
    </w:p>
    <w:p>
      <w:pPr>
        <w:rPr>
          <w:rFonts w:hint="eastAsia"/>
          <w:b/>
          <w:bCs/>
          <w:lang w:val="en-US" w:eastAsia="zh-CN"/>
        </w:rPr>
      </w:pPr>
      <w:r>
        <w:rPr>
          <w:rFonts w:hint="eastAsia"/>
          <w:b/>
          <w:bCs/>
          <w:lang w:val="en-US" w:eastAsia="zh-CN"/>
        </w:rPr>
        <w:t>系统链码共有五种类型：</w:t>
      </w:r>
    </w:p>
    <w:p>
      <w:pPr>
        <w:rPr>
          <w:rFonts w:hint="eastAsia"/>
          <w:b/>
          <w:bCs/>
          <w:lang w:val="en-US" w:eastAsia="zh-CN"/>
        </w:rPr>
      </w:pPr>
      <w:r>
        <w:rPr>
          <w:rFonts w:hint="eastAsia"/>
          <w:b/>
          <w:bCs/>
          <w:lang w:val="en-US" w:eastAsia="zh-CN"/>
        </w:rPr>
        <w:t>1 配置系统链码(CSCC)</w:t>
      </w:r>
    </w:p>
    <w:p>
      <w:pPr>
        <w:rPr>
          <w:rFonts w:hint="eastAsia"/>
          <w:lang w:val="en-US" w:eastAsia="zh-CN"/>
        </w:rPr>
      </w:pPr>
      <w:r>
        <w:rPr>
          <w:rFonts w:hint="eastAsia"/>
          <w:lang w:val="en-US" w:eastAsia="zh-CN"/>
        </w:rPr>
        <w:t>CSCC：Configuration System Chaincode，负责处理 Peer 端的 Channel 配置。</w:t>
      </w:r>
    </w:p>
    <w:p>
      <w:pPr>
        <w:rPr>
          <w:rFonts w:hint="eastAsia"/>
          <w:lang w:val="en-US" w:eastAsia="zh-CN"/>
        </w:rPr>
      </w:pPr>
    </w:p>
    <w:p>
      <w:pPr>
        <w:rPr>
          <w:rFonts w:hint="eastAsia"/>
          <w:b/>
          <w:bCs/>
          <w:lang w:val="en-US" w:eastAsia="zh-CN"/>
        </w:rPr>
      </w:pPr>
      <w:r>
        <w:rPr>
          <w:rFonts w:hint="eastAsia"/>
          <w:b/>
          <w:bCs/>
          <w:lang w:val="en-US" w:eastAsia="zh-CN"/>
        </w:rPr>
        <w:t>2 生命周期系统链码(LSCC)</w:t>
      </w:r>
    </w:p>
    <w:p>
      <w:pPr>
        <w:rPr>
          <w:rFonts w:hint="eastAsia"/>
          <w:lang w:val="en-US" w:eastAsia="zh-CN"/>
        </w:rPr>
      </w:pPr>
      <w:r>
        <w:rPr>
          <w:rFonts w:hint="eastAsia"/>
          <w:lang w:val="en-US" w:eastAsia="zh-CN"/>
        </w:rPr>
        <w:t>LSCC：Lifecycle System Chaincode，负责对用户链码的生命周期进行管理。</w:t>
      </w:r>
    </w:p>
    <w:p>
      <w:pPr>
        <w:rPr>
          <w:rFonts w:hint="eastAsia"/>
          <w:lang w:val="en-US" w:eastAsia="zh-CN"/>
        </w:rPr>
      </w:pPr>
    </w:p>
    <w:p>
      <w:pPr>
        <w:rPr>
          <w:rFonts w:hint="eastAsia"/>
          <w:b/>
          <w:bCs/>
          <w:lang w:val="en-US" w:eastAsia="zh-CN"/>
        </w:rPr>
      </w:pPr>
      <w:r>
        <w:rPr>
          <w:rFonts w:hint="eastAsia"/>
          <w:b/>
          <w:bCs/>
          <w:lang w:val="en-US" w:eastAsia="zh-CN"/>
        </w:rPr>
        <w:t>3 查询系统链码(QSCC)</w:t>
      </w:r>
    </w:p>
    <w:p>
      <w:pPr>
        <w:rPr>
          <w:rFonts w:hint="eastAsia"/>
          <w:lang w:val="en-US" w:eastAsia="zh-CN"/>
        </w:rPr>
      </w:pPr>
      <w:r>
        <w:rPr>
          <w:rFonts w:hint="eastAsia"/>
          <w:lang w:val="en-US" w:eastAsia="zh-CN"/>
        </w:rPr>
        <w:t>QSCC：Query System Chaincode，提供账本查询 API。如获取区块和交易等信息。</w:t>
      </w:r>
    </w:p>
    <w:p>
      <w:pPr>
        <w:rPr>
          <w:rFonts w:hint="eastAsia"/>
          <w:lang w:val="en-US" w:eastAsia="zh-CN"/>
        </w:rPr>
      </w:pPr>
    </w:p>
    <w:p>
      <w:pPr>
        <w:rPr>
          <w:rFonts w:hint="eastAsia"/>
          <w:b/>
          <w:bCs/>
          <w:lang w:val="en-US" w:eastAsia="zh-CN"/>
        </w:rPr>
      </w:pPr>
      <w:r>
        <w:rPr>
          <w:rFonts w:hint="eastAsia"/>
          <w:b/>
          <w:bCs/>
          <w:lang w:val="en-US" w:eastAsia="zh-CN"/>
        </w:rPr>
        <w:t>4 背书管理系统链码(ESCC)</w:t>
      </w:r>
    </w:p>
    <w:p>
      <w:pPr>
        <w:rPr>
          <w:rFonts w:hint="eastAsia"/>
          <w:lang w:val="en-US" w:eastAsia="zh-CN"/>
        </w:rPr>
      </w:pPr>
      <w:r>
        <w:rPr>
          <w:rFonts w:hint="eastAsia"/>
          <w:lang w:val="en-US" w:eastAsia="zh-CN"/>
        </w:rPr>
        <w:t>ESCC：Endorsement System Chaincode，负责背书(签名)过程, 并可以支持对背书策略进行管理对提交的交易提案的模拟运行结果进行签名,，之后创建响应消息返回给客户端。</w:t>
      </w:r>
    </w:p>
    <w:p>
      <w:pPr>
        <w:rPr>
          <w:rFonts w:hint="eastAsia"/>
          <w:lang w:val="en-US" w:eastAsia="zh-CN"/>
        </w:rPr>
      </w:pPr>
    </w:p>
    <w:p>
      <w:pPr>
        <w:rPr>
          <w:rFonts w:hint="eastAsia"/>
          <w:b/>
          <w:bCs/>
          <w:lang w:val="en-US" w:eastAsia="zh-CN"/>
        </w:rPr>
      </w:pPr>
      <w:r>
        <w:rPr>
          <w:rFonts w:hint="eastAsia"/>
          <w:b/>
          <w:bCs/>
          <w:lang w:val="en-US" w:eastAsia="zh-CN"/>
        </w:rPr>
        <w:t>5 验证系统链码(VSCC)</w:t>
      </w:r>
    </w:p>
    <w:p>
      <w:pPr>
        <w:rPr>
          <w:rFonts w:hint="eastAsia"/>
          <w:lang w:val="en-US" w:eastAsia="zh-CN"/>
        </w:rPr>
      </w:pPr>
      <w:r>
        <w:rPr>
          <w:rFonts w:hint="eastAsia"/>
          <w:lang w:val="en-US" w:eastAsia="zh-CN"/>
        </w:rPr>
        <w:t>VSCC：Validation System Chaincode，处理交易的验证，包括检查背书策略以及多版本并发控制。</w:t>
      </w:r>
    </w:p>
    <w:p>
      <w:pPr>
        <w:rPr>
          <w:rFonts w:hint="eastAsia"/>
          <w:lang w:val="en-US" w:eastAsia="zh-CN"/>
        </w:rPr>
      </w:pPr>
    </w:p>
    <w:p>
      <w:pPr>
        <w:pStyle w:val="2"/>
        <w:rPr>
          <w:rFonts w:hint="eastAsia"/>
          <w:lang w:val="en-US" w:eastAsia="zh-CN"/>
        </w:rPr>
      </w:pPr>
      <w:r>
        <w:rPr>
          <w:rFonts w:hint="eastAsia"/>
          <w:lang w:val="en-US" w:eastAsia="zh-CN"/>
        </w:rPr>
        <w:t>用户链码</w:t>
      </w:r>
    </w:p>
    <w:p>
      <w:pPr>
        <w:ind w:firstLine="420" w:firstLineChars="200"/>
        <w:rPr>
          <w:rFonts w:hint="eastAsia"/>
          <w:lang w:val="en-US" w:eastAsia="zh-CN"/>
        </w:rPr>
      </w:pPr>
      <w:r>
        <w:rPr>
          <w:rFonts w:hint="eastAsia"/>
          <w:lang w:val="en-US" w:eastAsia="zh-CN"/>
        </w:rPr>
        <w:t>由应用程序开发人员根据不同场景需求及成员制定的相关规则，使用 Golang（或Java等）语言编写的基于操作区块链分布式账本的状态的业务处理逻辑代码，运行在链码容器中，通过 Fabric 提供的接口与账本状态进行交互。</w:t>
      </w:r>
    </w:p>
    <w:p>
      <w:pPr>
        <w:rPr>
          <w:rFonts w:hint="eastAsia"/>
          <w:lang w:val="en-US" w:eastAsia="zh-CN"/>
        </w:rPr>
      </w:pPr>
    </w:p>
    <w:p>
      <w:pPr>
        <w:ind w:firstLine="420" w:firstLineChars="200"/>
        <w:rPr>
          <w:rFonts w:hint="eastAsia"/>
          <w:lang w:val="en-US" w:eastAsia="zh-CN"/>
        </w:rPr>
      </w:pPr>
      <w:r>
        <w:rPr>
          <w:rFonts w:hint="eastAsia"/>
          <w:lang w:val="en-US" w:eastAsia="zh-CN"/>
        </w:rPr>
        <w:t>用户链码在整个应用程序中处于重要地位。因为它下可对账本数据进行操作，上可以给企业级应用程序提供调用接口。所以一个没有链码的企业级应用程序，不能称之为是基于区块链的企业级应用程序。</w:t>
      </w:r>
    </w:p>
    <w:p>
      <w:pPr>
        <w:pStyle w:val="2"/>
        <w:rPr>
          <w:rFonts w:hint="eastAsia"/>
          <w:lang w:val="en-US" w:eastAsia="zh-CN"/>
        </w:rPr>
      </w:pPr>
      <w:r>
        <w:rPr>
          <w:rFonts w:hint="eastAsia"/>
          <w:lang w:val="en-US" w:eastAsia="zh-CN"/>
        </w:rPr>
        <w:t>链码生命周期</w:t>
      </w:r>
    </w:p>
    <w:p>
      <w:pPr>
        <w:rPr>
          <w:rFonts w:hint="eastAsia"/>
          <w:lang w:eastAsia="zh-CN"/>
        </w:rPr>
      </w:pPr>
      <w:r>
        <w:t>这一系列的操作是由链码的生命周期来负责管理。</w:t>
      </w:r>
    </w:p>
    <w:p>
      <w:pPr>
        <w:rPr>
          <w:rFonts w:hint="eastAsia"/>
          <w:lang w:val="en-US" w:eastAsia="zh-CN"/>
        </w:rPr>
      </w:pPr>
      <w:r>
        <w:rPr>
          <w:rFonts w:hint="eastAsia"/>
          <w:lang w:val="en-US" w:eastAsia="zh-CN"/>
        </w:rPr>
        <w:t>管理 Chaincode 的生命周期共有五个命令：</w:t>
      </w:r>
    </w:p>
    <w:p>
      <w:pPr>
        <w:numPr>
          <w:ilvl w:val="0"/>
          <w:numId w:val="1"/>
        </w:numPr>
        <w:ind w:left="420" w:leftChars="0" w:hanging="420" w:firstLineChars="0"/>
        <w:rPr>
          <w:rFonts w:hint="eastAsia"/>
          <w:lang w:val="en-US" w:eastAsia="zh-CN"/>
        </w:rPr>
      </w:pPr>
      <w:r>
        <w:rPr>
          <w:rFonts w:hint="eastAsia"/>
          <w:lang w:val="en-US" w:eastAsia="zh-CN"/>
        </w:rPr>
        <w:t>install：将已编写完成的链码安装在网络节点中。</w:t>
      </w:r>
    </w:p>
    <w:p>
      <w:pPr>
        <w:numPr>
          <w:ilvl w:val="0"/>
          <w:numId w:val="1"/>
        </w:numPr>
        <w:ind w:left="420" w:leftChars="0" w:hanging="420" w:firstLineChars="0"/>
        <w:rPr>
          <w:rFonts w:hint="eastAsia"/>
          <w:lang w:val="en-US" w:eastAsia="zh-CN"/>
        </w:rPr>
      </w:pPr>
      <w:r>
        <w:rPr>
          <w:rFonts w:hint="eastAsia"/>
          <w:lang w:val="en-US" w:eastAsia="zh-CN"/>
        </w:rPr>
        <w:t>instantiate：对已安装的链码进行实例化。</w:t>
      </w:r>
    </w:p>
    <w:p>
      <w:pPr>
        <w:numPr>
          <w:ilvl w:val="0"/>
          <w:numId w:val="1"/>
        </w:numPr>
        <w:ind w:left="420" w:leftChars="0" w:hanging="420" w:firstLineChars="0"/>
        <w:rPr>
          <w:rFonts w:hint="eastAsia"/>
          <w:lang w:val="en-US" w:eastAsia="zh-CN"/>
        </w:rPr>
      </w:pPr>
      <w:r>
        <w:rPr>
          <w:rFonts w:hint="eastAsia"/>
          <w:lang w:val="en-US" w:eastAsia="zh-CN"/>
        </w:rPr>
        <w:t>upgrade：对已有链码进行升级。链代码可以在安装后根据具体需求的变化进行升级。</w:t>
      </w:r>
    </w:p>
    <w:p>
      <w:pPr>
        <w:numPr>
          <w:ilvl w:val="0"/>
          <w:numId w:val="1"/>
        </w:numPr>
        <w:ind w:left="420" w:leftChars="0" w:hanging="420" w:firstLineChars="0"/>
        <w:rPr>
          <w:rFonts w:hint="eastAsia"/>
          <w:lang w:val="en-US" w:eastAsia="zh-CN"/>
        </w:rPr>
      </w:pPr>
      <w:r>
        <w:rPr>
          <w:rFonts w:hint="eastAsia"/>
          <w:lang w:val="en-US" w:eastAsia="zh-CN"/>
        </w:rPr>
        <w:t>package：对指定的链码进行打包的操作。</w:t>
      </w:r>
    </w:p>
    <w:p>
      <w:pPr>
        <w:numPr>
          <w:ilvl w:val="0"/>
          <w:numId w:val="1"/>
        </w:numPr>
        <w:ind w:left="420" w:leftChars="0" w:hanging="420" w:firstLineChars="0"/>
        <w:rPr>
          <w:rFonts w:hint="eastAsia"/>
          <w:lang w:val="en-US" w:eastAsia="zh-CN"/>
        </w:rPr>
      </w:pPr>
      <w:r>
        <w:rPr>
          <w:rFonts w:hint="eastAsia"/>
          <w:lang w:val="en-US" w:eastAsia="zh-CN"/>
        </w:rPr>
        <w:t>singnpackage：签名。</w:t>
      </w:r>
    </w:p>
    <w:p>
      <w:pPr>
        <w:rPr>
          <w:rFonts w:hint="eastAsia"/>
          <w:lang w:val="en-US" w:eastAsia="zh-CN"/>
        </w:rPr>
      </w:pPr>
      <w:r>
        <w:rPr>
          <w:rFonts w:hint="eastAsia"/>
          <w:lang w:val="en-US" w:eastAsia="zh-CN"/>
        </w:rPr>
        <w:t>安装、实例化、升级这三项操作不适用于系统链码</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0FB8CB"/>
    <w:multiLevelType w:val="singleLevel"/>
    <w:tmpl w:val="DA0FB8C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E0A14"/>
    <w:rsid w:val="1055184B"/>
    <w:rsid w:val="18D4068F"/>
    <w:rsid w:val="1ACC193C"/>
    <w:rsid w:val="1F907A2D"/>
    <w:rsid w:val="226F022F"/>
    <w:rsid w:val="23463CB1"/>
    <w:rsid w:val="274453CC"/>
    <w:rsid w:val="28914B79"/>
    <w:rsid w:val="2DC55895"/>
    <w:rsid w:val="3D076A20"/>
    <w:rsid w:val="3DA93936"/>
    <w:rsid w:val="53452FE1"/>
    <w:rsid w:val="546E1457"/>
    <w:rsid w:val="556751A7"/>
    <w:rsid w:val="60A85D82"/>
    <w:rsid w:val="61D5580D"/>
    <w:rsid w:val="6A6570C5"/>
    <w:rsid w:val="6F3354F9"/>
    <w:rsid w:val="70A10649"/>
    <w:rsid w:val="7ED3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2018-12-18T13:01:30Z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