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ED490" w14:textId="77777777" w:rsidR="00741226" w:rsidRDefault="001C24E5">
      <w:pPr>
        <w:jc w:val="left"/>
        <w:rPr>
          <w:rFonts w:ascii="华文中宋" w:eastAsia="华文中宋" w:hAnsi="华文中宋" w:cs="华文中宋"/>
          <w:b/>
          <w:bCs/>
          <w:color w:val="121212"/>
          <w:sz w:val="32"/>
          <w:szCs w:val="32"/>
        </w:rPr>
      </w:pPr>
      <w:r>
        <w:rPr>
          <w:rFonts w:ascii="仿宋" w:eastAsia="仿宋" w:hAnsi="仿宋" w:cs="仿宋" w:hint="eastAsia"/>
          <w:color w:val="121212"/>
          <w:sz w:val="32"/>
          <w:szCs w:val="32"/>
        </w:rPr>
        <w:t>附件8：</w:t>
      </w:r>
    </w:p>
    <w:p w14:paraId="606D57A0" w14:textId="77777777" w:rsidR="00741226" w:rsidRDefault="001C24E5">
      <w:pPr>
        <w:spacing w:beforeLines="50" w:before="156" w:afterLines="50" w:after="156"/>
        <w:jc w:val="center"/>
        <w:rPr>
          <w:rFonts w:ascii="华文中宋" w:eastAsia="华文中宋" w:hAnsi="华文中宋" w:cs="华文中宋"/>
          <w:b/>
          <w:bCs/>
          <w:color w:val="121212"/>
          <w:sz w:val="32"/>
          <w:szCs w:val="32"/>
        </w:rPr>
      </w:pPr>
      <w:r>
        <w:rPr>
          <w:rFonts w:ascii="华文中宋" w:eastAsia="华文中宋" w:hAnsi="华文中宋" w:cs="华文中宋" w:hint="eastAsia"/>
          <w:b/>
          <w:bCs/>
          <w:color w:val="121212"/>
          <w:sz w:val="32"/>
          <w:szCs w:val="32"/>
        </w:rPr>
        <w:t>“爱国力行”团员青年共讲思政微课活动实施方案</w:t>
      </w:r>
    </w:p>
    <w:p w14:paraId="5DC7819F" w14:textId="77777777" w:rsidR="00741226" w:rsidRDefault="001C24E5">
      <w:pPr>
        <w:spacing w:line="300" w:lineRule="auto"/>
        <w:ind w:firstLineChars="200" w:firstLine="562"/>
        <w:jc w:val="lef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一、活动主题</w:t>
      </w:r>
    </w:p>
    <w:p w14:paraId="49C48B33" w14:textId="77777777" w:rsidR="00741226" w:rsidRDefault="001C24E5">
      <w:pPr>
        <w:spacing w:line="30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学习四史，爱国力行</w:t>
      </w:r>
    </w:p>
    <w:p w14:paraId="141D0696" w14:textId="77777777" w:rsidR="00741226" w:rsidRDefault="001C24E5">
      <w:pPr>
        <w:spacing w:line="300" w:lineRule="auto"/>
        <w:ind w:firstLineChars="200" w:firstLine="562"/>
        <w:jc w:val="lef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二、活动对象</w:t>
      </w:r>
    </w:p>
    <w:p w14:paraId="389260EA" w14:textId="0D37922F" w:rsidR="00741226" w:rsidRDefault="001C24E5">
      <w:pPr>
        <w:spacing w:line="300" w:lineRule="auto"/>
        <w:ind w:firstLineChars="200" w:firstLine="560"/>
        <w:rPr>
          <w:rFonts w:ascii="仿宋" w:eastAsia="仿宋" w:hAnsi="仿宋" w:cs="仿宋"/>
          <w:color w:val="121212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全体团员</w:t>
      </w:r>
    </w:p>
    <w:p w14:paraId="629CC23A" w14:textId="77777777" w:rsidR="00741226" w:rsidRDefault="001C24E5">
      <w:pPr>
        <w:spacing w:line="360" w:lineRule="auto"/>
        <w:ind w:firstLineChars="200" w:firstLine="562"/>
        <w:jc w:val="left"/>
        <w:rPr>
          <w:rFonts w:ascii="仿宋" w:eastAsia="仿宋" w:hAnsi="仿宋" w:cs="仿宋"/>
          <w:b/>
          <w:bCs/>
          <w:color w:val="121212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121212"/>
          <w:sz w:val="28"/>
          <w:szCs w:val="28"/>
        </w:rPr>
        <w:t>三、活动时间</w:t>
      </w:r>
    </w:p>
    <w:p w14:paraId="32D42761" w14:textId="77777777" w:rsidR="00741226" w:rsidRDefault="001C24E5">
      <w:pPr>
        <w:spacing w:line="360" w:lineRule="auto"/>
        <w:ind w:firstLineChars="200" w:firstLine="560"/>
        <w:jc w:val="left"/>
        <w:rPr>
          <w:rFonts w:ascii="仿宋" w:eastAsia="仿宋" w:hAnsi="仿宋" w:cs="仿宋"/>
          <w:color w:val="121212"/>
          <w:sz w:val="28"/>
          <w:szCs w:val="28"/>
        </w:rPr>
      </w:pPr>
      <w:r>
        <w:rPr>
          <w:rFonts w:ascii="仿宋" w:eastAsia="仿宋" w:hAnsi="仿宋" w:cs="仿宋" w:hint="eastAsia"/>
          <w:color w:val="121212"/>
          <w:sz w:val="28"/>
          <w:szCs w:val="28"/>
        </w:rPr>
        <w:t>2020年10月——11月</w:t>
      </w:r>
    </w:p>
    <w:p w14:paraId="0FF774D4" w14:textId="77777777" w:rsidR="00741226" w:rsidRDefault="001C24E5">
      <w:pPr>
        <w:spacing w:line="360" w:lineRule="auto"/>
        <w:ind w:firstLineChars="200" w:firstLine="562"/>
        <w:jc w:val="left"/>
        <w:rPr>
          <w:rFonts w:ascii="仿宋" w:eastAsia="仿宋" w:hAnsi="仿宋" w:cs="仿宋"/>
          <w:b/>
          <w:bCs/>
          <w:color w:val="121212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121212"/>
          <w:sz w:val="28"/>
          <w:szCs w:val="28"/>
        </w:rPr>
        <w:t>四、活动内容</w:t>
      </w:r>
    </w:p>
    <w:p w14:paraId="2349B286" w14:textId="77777777" w:rsidR="00741226" w:rsidRDefault="001C24E5">
      <w:pPr>
        <w:spacing w:line="360" w:lineRule="auto"/>
        <w:ind w:firstLineChars="200" w:firstLine="560"/>
        <w:jc w:val="left"/>
        <w:rPr>
          <w:rFonts w:ascii="仿宋" w:eastAsia="仿宋" w:hAnsi="仿宋" w:cs="仿宋"/>
          <w:color w:val="121212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结合中华人民共和国成立71周年的重要时间节点，落实“党史、新中国史、改革开放史、社会主义发展史”的学习教育，继续开展团员青年共讲思政微课主题活动。鼓励团员青年融合新理念，运用新技术，创作在思想融入、情景设计、表达演绎、剪辑制作等方面具有较高水平的思政微课，大力唱响礼赞新中国、奋进新时代的青春主旋律。充分展现新时代青年的精神风貌，从不同角度、不同侧面反映青年人与祖国同呼吸共命运的青春印记，展现新时代给青年带来的更多获得感和幸福感。</w:t>
      </w:r>
    </w:p>
    <w:p w14:paraId="5D52796C" w14:textId="77777777" w:rsidR="00741226" w:rsidRDefault="001C24E5">
      <w:pPr>
        <w:spacing w:line="300" w:lineRule="auto"/>
        <w:ind w:firstLineChars="200" w:firstLine="562"/>
        <w:jc w:val="lef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五、作品征集</w:t>
      </w:r>
    </w:p>
    <w:p w14:paraId="40090DA9" w14:textId="77777777" w:rsidR="00741226" w:rsidRDefault="001C24E5">
      <w:pPr>
        <w:spacing w:line="440" w:lineRule="auto"/>
        <w:ind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微课讲述内容，</w:t>
      </w:r>
      <w:r w:rsidRPr="00A63DC8">
        <w:rPr>
          <w:rFonts w:ascii="仿宋" w:eastAsia="仿宋" w:hAnsi="仿宋" w:cs="仿宋" w:hint="eastAsia"/>
          <w:sz w:val="28"/>
          <w:szCs w:val="28"/>
          <w:highlight w:val="yellow"/>
        </w:rPr>
        <w:t>引用展示材料需真实可信，严禁编造虚假内容</w:t>
      </w:r>
      <w:r>
        <w:rPr>
          <w:rFonts w:ascii="仿宋" w:eastAsia="仿宋" w:hAnsi="仿宋" w:cs="仿宋" w:hint="eastAsia"/>
          <w:sz w:val="28"/>
          <w:szCs w:val="28"/>
        </w:rPr>
        <w:t>。具体可采用以下两种形式：</w:t>
      </w:r>
    </w:p>
    <w:p w14:paraId="365DD5AD" w14:textId="77777777" w:rsidR="00741226" w:rsidRDefault="001C24E5">
      <w:pPr>
        <w:spacing w:line="440" w:lineRule="auto"/>
        <w:ind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1.视频微课:使用钉钉或其他软件进行直播并录屏（录屏可使用录屏大师等软件）；使用手机、数码相机等设备录好所需视频及图片</w:t>
      </w:r>
      <w:r>
        <w:rPr>
          <w:rFonts w:ascii="仿宋" w:eastAsia="仿宋" w:hAnsi="仿宋" w:cs="仿宋" w:hint="eastAsia"/>
          <w:sz w:val="28"/>
          <w:szCs w:val="28"/>
        </w:rPr>
        <w:lastRenderedPageBreak/>
        <w:t>素材，使用软件进行剪辑（如Pr、剪映、爱剪辑等软件）。视频为mp4格式，时长5—10分钟；图像文字清晰，声音清楚；片头显示课题、授课人、单位，主要教学环节有字幕提示。</w:t>
      </w:r>
    </w:p>
    <w:p w14:paraId="48DB1A0D" w14:textId="77777777" w:rsidR="00741226" w:rsidRDefault="001C24E5">
      <w:pPr>
        <w:spacing w:line="440" w:lineRule="auto"/>
        <w:ind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2.图文微课:使用秀米、135等编辑器制作H5或微信推送；图文并茂，无不实图片及信息；图文前显示课题、授课人、单位；字数不少于1000字。</w:t>
      </w:r>
    </w:p>
    <w:p w14:paraId="18833426" w14:textId="77777777" w:rsidR="00741226" w:rsidRDefault="001C24E5">
      <w:pPr>
        <w:spacing w:line="300" w:lineRule="auto"/>
        <w:ind w:firstLineChars="200" w:firstLine="562"/>
        <w:jc w:val="lef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六、报送方式及评奖</w:t>
      </w:r>
    </w:p>
    <w:p w14:paraId="5FDE6860" w14:textId="25A7418C" w:rsidR="00741226" w:rsidRDefault="001C24E5" w:rsidP="00A63DC8">
      <w:pPr>
        <w:spacing w:line="440" w:lineRule="auto"/>
        <w:ind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作品可以个人独立完成、也可以多人组队合作完成。请参赛个人及团队按照作品制作要求于</w:t>
      </w:r>
      <w:r w:rsidRPr="00A63DC8">
        <w:rPr>
          <w:rFonts w:ascii="仿宋" w:eastAsia="仿宋" w:hAnsi="仿宋" w:cs="仿宋" w:hint="eastAsia"/>
          <w:color w:val="FF0000"/>
          <w:sz w:val="28"/>
          <w:szCs w:val="28"/>
        </w:rPr>
        <w:t>1</w:t>
      </w:r>
      <w:r w:rsidR="00A63DC8" w:rsidRPr="00A63DC8">
        <w:rPr>
          <w:rFonts w:ascii="仿宋" w:eastAsia="仿宋" w:hAnsi="仿宋" w:cs="仿宋" w:hint="eastAsia"/>
          <w:color w:val="FF0000"/>
          <w:sz w:val="28"/>
          <w:szCs w:val="28"/>
        </w:rPr>
        <w:t>0</w:t>
      </w:r>
      <w:r w:rsidRPr="00A63DC8">
        <w:rPr>
          <w:rFonts w:ascii="仿宋" w:eastAsia="仿宋" w:hAnsi="仿宋" w:cs="仿宋" w:hint="eastAsia"/>
          <w:color w:val="FF0000"/>
          <w:sz w:val="28"/>
          <w:szCs w:val="28"/>
        </w:rPr>
        <w:t>月</w:t>
      </w:r>
      <w:r w:rsidR="00A63DC8" w:rsidRPr="00A63DC8">
        <w:rPr>
          <w:rFonts w:ascii="仿宋" w:eastAsia="仿宋" w:hAnsi="仿宋" w:cs="仿宋" w:hint="eastAsia"/>
          <w:color w:val="FF0000"/>
          <w:sz w:val="28"/>
          <w:szCs w:val="28"/>
        </w:rPr>
        <w:t>28</w:t>
      </w:r>
      <w:r w:rsidRPr="00A63DC8">
        <w:rPr>
          <w:rFonts w:ascii="仿宋" w:eastAsia="仿宋" w:hAnsi="仿宋" w:cs="仿宋" w:hint="eastAsia"/>
          <w:color w:val="FF0000"/>
          <w:sz w:val="28"/>
          <w:szCs w:val="28"/>
        </w:rPr>
        <w:t>日</w:t>
      </w:r>
      <w:r w:rsidR="00A63DC8" w:rsidRPr="00A63DC8">
        <w:rPr>
          <w:rFonts w:ascii="仿宋" w:eastAsia="仿宋" w:hAnsi="仿宋" w:cs="仿宋" w:hint="eastAsia"/>
          <w:color w:val="FF0000"/>
          <w:sz w:val="28"/>
          <w:szCs w:val="28"/>
        </w:rPr>
        <w:t>18：00前</w:t>
      </w:r>
      <w:r>
        <w:rPr>
          <w:rFonts w:ascii="仿宋" w:eastAsia="仿宋" w:hAnsi="仿宋" w:cs="仿宋" w:hint="eastAsia"/>
          <w:sz w:val="28"/>
          <w:szCs w:val="28"/>
        </w:rPr>
        <w:t>将《参赛作品申报表》及作品</w:t>
      </w:r>
      <w:r w:rsidR="00A63DC8" w:rsidRPr="00530AC4">
        <w:rPr>
          <w:rFonts w:ascii="仿宋" w:eastAsia="仿宋" w:hAnsi="仿宋" w:cs="仿宋" w:hint="eastAsia"/>
          <w:color w:val="FF0000"/>
          <w:sz w:val="28"/>
          <w:szCs w:val="28"/>
        </w:rPr>
        <w:t>上交至组织部负责人</w:t>
      </w:r>
      <w:r>
        <w:rPr>
          <w:rFonts w:ascii="仿宋" w:eastAsia="仿宋" w:hAnsi="仿宋" w:cs="仿宋" w:hint="eastAsia"/>
          <w:sz w:val="28"/>
          <w:szCs w:val="28"/>
        </w:rPr>
        <w:t>。校团委将组织评委进行线上评审，为优秀作品选手颁发荣誉证书及奖品。同时，校团委将利用“河北师大青年”“河北师范大学学生会”微信平台对优秀参赛作品进行集中展播宣传。</w:t>
      </w:r>
    </w:p>
    <w:p w14:paraId="725721B5" w14:textId="77777777" w:rsidR="00741226" w:rsidRDefault="00741226">
      <w:pPr>
        <w:spacing w:line="300" w:lineRule="auto"/>
        <w:ind w:firstLineChars="200" w:firstLine="560"/>
        <w:jc w:val="right"/>
        <w:rPr>
          <w:rFonts w:ascii="仿宋" w:eastAsia="仿宋" w:hAnsi="仿宋" w:cs="仿宋"/>
          <w:sz w:val="28"/>
          <w:szCs w:val="28"/>
        </w:rPr>
      </w:pPr>
    </w:p>
    <w:p w14:paraId="269D6F52" w14:textId="531F9A85" w:rsidR="00741226" w:rsidRDefault="001C24E5" w:rsidP="001760C9">
      <w:pPr>
        <w:pStyle w:val="1"/>
        <w:wordWrap w:val="0"/>
        <w:spacing w:line="480" w:lineRule="exact"/>
        <w:ind w:firstLine="560"/>
        <w:jc w:val="righ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 w:rsidR="00A63DC8">
        <w:rPr>
          <w:rFonts w:ascii="楷体" w:eastAsia="楷体" w:hAnsi="楷体" w:cs="楷体"/>
          <w:sz w:val="28"/>
          <w:szCs w:val="28"/>
        </w:rPr>
        <w:t xml:space="preserve">     </w:t>
      </w:r>
      <w:r w:rsidR="001760C9">
        <w:rPr>
          <w:rFonts w:ascii="楷体" w:eastAsia="楷体" w:hAnsi="楷体" w:cs="楷体" w:hint="eastAsia"/>
          <w:sz w:val="28"/>
          <w:szCs w:val="28"/>
        </w:rPr>
        <w:t>河北师范大学软件学院团总支</w:t>
      </w:r>
    </w:p>
    <w:p w14:paraId="00C46985" w14:textId="58CA5313" w:rsidR="00741226" w:rsidRDefault="001C24E5" w:rsidP="001760C9">
      <w:pPr>
        <w:pStyle w:val="1"/>
        <w:spacing w:line="480" w:lineRule="exact"/>
        <w:ind w:right="840" w:firstLine="560"/>
        <w:jc w:val="righ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2020年10月</w:t>
      </w:r>
      <w:r w:rsidR="001760C9">
        <w:rPr>
          <w:rFonts w:ascii="楷体" w:eastAsia="楷体" w:hAnsi="楷体" w:cs="楷体" w:hint="eastAsia"/>
          <w:sz w:val="28"/>
          <w:szCs w:val="28"/>
        </w:rPr>
        <w:t>1</w:t>
      </w:r>
      <w:r w:rsidR="006663B8">
        <w:rPr>
          <w:rFonts w:ascii="楷体" w:eastAsia="楷体" w:hAnsi="楷体" w:cs="楷体" w:hint="eastAsia"/>
          <w:sz w:val="28"/>
          <w:szCs w:val="28"/>
        </w:rPr>
        <w:t>4</w:t>
      </w:r>
      <w:r>
        <w:rPr>
          <w:rFonts w:ascii="楷体" w:eastAsia="楷体" w:hAnsi="楷体" w:cs="楷体" w:hint="eastAsia"/>
          <w:sz w:val="28"/>
          <w:szCs w:val="28"/>
        </w:rPr>
        <w:t>日</w:t>
      </w:r>
    </w:p>
    <w:p w14:paraId="0A10C6CC" w14:textId="77777777" w:rsidR="00741226" w:rsidRDefault="00741226">
      <w:pPr>
        <w:spacing w:line="520" w:lineRule="exact"/>
        <w:jc w:val="left"/>
        <w:rPr>
          <w:rFonts w:ascii="仿宋" w:eastAsia="仿宋" w:hAnsi="仿宋" w:cs="仿宋"/>
          <w:color w:val="121212"/>
          <w:sz w:val="32"/>
          <w:szCs w:val="32"/>
        </w:rPr>
        <w:sectPr w:rsidR="0074122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A72B6B" w14:textId="77777777" w:rsidR="00741226" w:rsidRDefault="00741226">
      <w:pPr>
        <w:rPr>
          <w:rFonts w:ascii="仿宋" w:eastAsia="仿宋" w:hAnsi="仿宋" w:cs="仿宋"/>
          <w:sz w:val="32"/>
          <w:szCs w:val="32"/>
        </w:rPr>
      </w:pPr>
    </w:p>
    <w:tbl>
      <w:tblPr>
        <w:tblpPr w:leftFromText="180" w:rightFromText="180" w:vertAnchor="text" w:horzAnchor="margin" w:tblpXSpec="center" w:tblpY="205"/>
        <w:tblW w:w="9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095"/>
        <w:gridCol w:w="1500"/>
        <w:gridCol w:w="2693"/>
        <w:gridCol w:w="1701"/>
        <w:gridCol w:w="2435"/>
      </w:tblGrid>
      <w:tr w:rsidR="00741226" w14:paraId="02D9F1C1" w14:textId="77777777">
        <w:trPr>
          <w:trHeight w:val="454"/>
        </w:trPr>
        <w:tc>
          <w:tcPr>
            <w:tcW w:w="9424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98CC3" w14:textId="77777777" w:rsidR="00741226" w:rsidRDefault="001C24E5">
            <w:pPr>
              <w:spacing w:line="300" w:lineRule="auto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pacing w:val="-4"/>
                <w:sz w:val="32"/>
                <w:szCs w:val="32"/>
              </w:rPr>
              <w:t>“爱国力行”团员青年共讲思政微课活动</w:t>
            </w:r>
            <w:r>
              <w:rPr>
                <w:rFonts w:ascii="宋体" w:eastAsia="宋体" w:hAnsi="宋体" w:cs="宋体" w:hint="eastAsia"/>
                <w:b/>
                <w:bCs/>
                <w:color w:val="121212"/>
                <w:sz w:val="32"/>
                <w:szCs w:val="32"/>
              </w:rPr>
              <w:t>作品</w:t>
            </w:r>
            <w:r>
              <w:rPr>
                <w:rFonts w:ascii="宋体" w:eastAsia="宋体" w:hAnsi="宋体" w:cs="宋体" w:hint="eastAsia"/>
                <w:b/>
                <w:bCs/>
                <w:spacing w:val="-4"/>
                <w:sz w:val="32"/>
                <w:szCs w:val="32"/>
              </w:rPr>
              <w:t>征集信息表</w:t>
            </w:r>
          </w:p>
        </w:tc>
      </w:tr>
      <w:tr w:rsidR="00741226" w14:paraId="0A7E432E" w14:textId="77777777">
        <w:trPr>
          <w:trHeight w:val="454"/>
        </w:trPr>
        <w:tc>
          <w:tcPr>
            <w:tcW w:w="109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C3594" w14:textId="77777777" w:rsidR="00741226" w:rsidRDefault="001C24E5">
            <w:pPr>
              <w:widowControl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作者</w:t>
            </w:r>
          </w:p>
          <w:p w14:paraId="1B405F03" w14:textId="77777777" w:rsidR="00741226" w:rsidRDefault="001C24E5">
            <w:pPr>
              <w:widowControl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信息</w:t>
            </w:r>
          </w:p>
        </w:tc>
        <w:tc>
          <w:tcPr>
            <w:tcW w:w="1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89C465" w14:textId="77777777" w:rsidR="00741226" w:rsidRDefault="001C24E5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姓    名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0030D" w14:textId="77777777" w:rsidR="00741226" w:rsidRDefault="001C24E5">
            <w:pPr>
              <w:adjustRightInd w:val="0"/>
              <w:snapToGrid w:val="0"/>
              <w:spacing w:line="300" w:lineRule="auto"/>
              <w:ind w:left="150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学院/专业/年级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1D194" w14:textId="77777777" w:rsidR="00741226" w:rsidRDefault="001C24E5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2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1FC05" w14:textId="77777777" w:rsidR="00741226" w:rsidRDefault="001C24E5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电子邮箱</w:t>
            </w:r>
          </w:p>
        </w:tc>
      </w:tr>
      <w:tr w:rsidR="00741226" w14:paraId="0EF4F283" w14:textId="77777777">
        <w:trPr>
          <w:trHeight w:val="454"/>
        </w:trPr>
        <w:tc>
          <w:tcPr>
            <w:tcW w:w="1095" w:type="dxa"/>
            <w:vMerge/>
            <w:vAlign w:val="center"/>
          </w:tcPr>
          <w:p w14:paraId="28E3FCC0" w14:textId="77777777" w:rsidR="00741226" w:rsidRDefault="00741226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641EB3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269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FAA7C6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031C3C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243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5F2AAC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</w:tr>
      <w:tr w:rsidR="00741226" w14:paraId="2C41B3B7" w14:textId="77777777">
        <w:trPr>
          <w:trHeight w:val="454"/>
        </w:trPr>
        <w:tc>
          <w:tcPr>
            <w:tcW w:w="1095" w:type="dxa"/>
            <w:vMerge/>
            <w:vAlign w:val="center"/>
          </w:tcPr>
          <w:p w14:paraId="66083FE3" w14:textId="77777777" w:rsidR="00741226" w:rsidRDefault="00741226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7DF6C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269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932B05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E6312A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243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F8E3A4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</w:tr>
      <w:tr w:rsidR="00741226" w14:paraId="780CB27F" w14:textId="77777777">
        <w:trPr>
          <w:trHeight w:val="454"/>
        </w:trPr>
        <w:tc>
          <w:tcPr>
            <w:tcW w:w="1095" w:type="dxa"/>
            <w:vMerge/>
            <w:vAlign w:val="center"/>
          </w:tcPr>
          <w:p w14:paraId="6F98429A" w14:textId="77777777" w:rsidR="00741226" w:rsidRDefault="00741226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4006F4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269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57A5F8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86E114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243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7588C5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</w:tr>
      <w:tr w:rsidR="00741226" w14:paraId="23226DAE" w14:textId="77777777">
        <w:trPr>
          <w:trHeight w:val="454"/>
        </w:trPr>
        <w:tc>
          <w:tcPr>
            <w:tcW w:w="1095" w:type="dxa"/>
            <w:vMerge/>
            <w:vAlign w:val="center"/>
          </w:tcPr>
          <w:p w14:paraId="1A28B68A" w14:textId="77777777" w:rsidR="00741226" w:rsidRDefault="00741226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EF7E1D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269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C5D7EE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F9A48B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243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2A5597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</w:tr>
      <w:tr w:rsidR="00741226" w14:paraId="329BA503" w14:textId="77777777">
        <w:trPr>
          <w:trHeight w:val="454"/>
        </w:trPr>
        <w:tc>
          <w:tcPr>
            <w:tcW w:w="1095" w:type="dxa"/>
            <w:vMerge/>
            <w:vAlign w:val="center"/>
          </w:tcPr>
          <w:p w14:paraId="7AD66E5F" w14:textId="77777777" w:rsidR="00741226" w:rsidRDefault="00741226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551B44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269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03B0C8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A1C185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243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9F57D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</w:tr>
      <w:tr w:rsidR="00741226" w14:paraId="4D5092EC" w14:textId="77777777">
        <w:trPr>
          <w:trHeight w:val="454"/>
        </w:trPr>
        <w:tc>
          <w:tcPr>
            <w:tcW w:w="109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62D73" w14:textId="77777777" w:rsidR="00741226" w:rsidRDefault="001C24E5">
            <w:pPr>
              <w:widowControl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作品</w:t>
            </w:r>
          </w:p>
          <w:p w14:paraId="25DA4196" w14:textId="77777777" w:rsidR="00741226" w:rsidRDefault="001C24E5">
            <w:pPr>
              <w:widowControl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信息</w:t>
            </w:r>
          </w:p>
          <w:p w14:paraId="4112E2CC" w14:textId="77777777" w:rsidR="00741226" w:rsidRDefault="00741226">
            <w:pPr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374A5" w14:textId="77777777" w:rsidR="00741226" w:rsidRDefault="001C24E5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作品名称</w:t>
            </w:r>
          </w:p>
        </w:tc>
        <w:tc>
          <w:tcPr>
            <w:tcW w:w="682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E8AD4" w14:textId="77777777" w:rsidR="00741226" w:rsidRDefault="00741226">
            <w:pPr>
              <w:widowControl/>
              <w:adjustRightInd w:val="0"/>
              <w:snapToGrid w:val="0"/>
              <w:spacing w:line="300" w:lineRule="auto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</w:tr>
      <w:tr w:rsidR="00741226" w14:paraId="6E96294B" w14:textId="77777777">
        <w:trPr>
          <w:trHeight w:val="651"/>
        </w:trPr>
        <w:tc>
          <w:tcPr>
            <w:tcW w:w="109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15282" w14:textId="77777777" w:rsidR="00741226" w:rsidRDefault="00741226">
            <w:pPr>
              <w:widowControl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718D9" w14:textId="77777777" w:rsidR="00741226" w:rsidRDefault="001C24E5">
            <w:pPr>
              <w:widowControl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作品类别</w:t>
            </w:r>
          </w:p>
        </w:tc>
        <w:tc>
          <w:tcPr>
            <w:tcW w:w="6829" w:type="dxa"/>
            <w:gridSpan w:val="3"/>
            <w:tcMar>
              <w:left w:w="28" w:type="dxa"/>
            </w:tcMar>
          </w:tcPr>
          <w:p w14:paraId="42310B95" w14:textId="77777777" w:rsidR="00741226" w:rsidRDefault="00741226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</w:tr>
      <w:tr w:rsidR="00741226" w14:paraId="62888F6C" w14:textId="77777777">
        <w:trPr>
          <w:trHeight w:val="7975"/>
        </w:trPr>
        <w:tc>
          <w:tcPr>
            <w:tcW w:w="109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B1E1B" w14:textId="77777777" w:rsidR="00741226" w:rsidRDefault="00741226">
            <w:pPr>
              <w:widowControl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EAF06" w14:textId="77777777" w:rsidR="00741226" w:rsidRDefault="001C24E5">
            <w:pPr>
              <w:widowControl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作品简介（可附页）</w:t>
            </w:r>
          </w:p>
        </w:tc>
        <w:tc>
          <w:tcPr>
            <w:tcW w:w="6829" w:type="dxa"/>
            <w:gridSpan w:val="3"/>
            <w:tcMar>
              <w:left w:w="28" w:type="dxa"/>
            </w:tcMar>
          </w:tcPr>
          <w:p w14:paraId="610D6261" w14:textId="77777777" w:rsidR="00741226" w:rsidRDefault="00741226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  <w:p w14:paraId="5983FDFA" w14:textId="77777777" w:rsidR="00741226" w:rsidRDefault="00741226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  <w:p w14:paraId="37B33863" w14:textId="77777777" w:rsidR="00741226" w:rsidRDefault="00741226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  <w:p w14:paraId="7186FC43" w14:textId="77777777" w:rsidR="00741226" w:rsidRDefault="00741226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</w:tr>
    </w:tbl>
    <w:p w14:paraId="2BF31075" w14:textId="77777777" w:rsidR="00741226" w:rsidRDefault="00741226">
      <w:pPr>
        <w:rPr>
          <w:rFonts w:ascii="仿宋" w:eastAsia="仿宋" w:hAnsi="仿宋" w:cs="仿宋"/>
          <w:sz w:val="32"/>
          <w:szCs w:val="32"/>
        </w:rPr>
      </w:pPr>
    </w:p>
    <w:sectPr w:rsidR="00741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61101C"/>
    <w:rsid w:val="001760C9"/>
    <w:rsid w:val="001C24E5"/>
    <w:rsid w:val="00274A7A"/>
    <w:rsid w:val="00362AC3"/>
    <w:rsid w:val="00381851"/>
    <w:rsid w:val="00530AC4"/>
    <w:rsid w:val="005D2821"/>
    <w:rsid w:val="006663B8"/>
    <w:rsid w:val="00741226"/>
    <w:rsid w:val="00A63DC8"/>
    <w:rsid w:val="7F61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4010D"/>
  <w15:docId w15:val="{5D73F385-DAFA-455C-92C7-DE639054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uiPriority w:val="99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那杯丿丶叫做浮生的茶</dc:creator>
  <cp:lastModifiedBy>郭庆庆</cp:lastModifiedBy>
  <cp:revision>24</cp:revision>
  <dcterms:created xsi:type="dcterms:W3CDTF">2020-10-02T08:43:00Z</dcterms:created>
  <dcterms:modified xsi:type="dcterms:W3CDTF">2020-10-13T23:59:00Z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