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C0CF" w14:textId="455A294E" w:rsidR="00844013" w:rsidRPr="005A6E6F" w:rsidRDefault="00B34FCE">
      <w:pPr>
        <w:rPr>
          <w:rFonts w:ascii="Times New Roman" w:hAnsi="Times New Roman" w:cs="Times New Roman"/>
          <w:b/>
          <w:bCs/>
        </w:rPr>
      </w:pPr>
      <w:r w:rsidRPr="005A6E6F">
        <w:rPr>
          <w:rFonts w:ascii="Times New Roman" w:hAnsi="Times New Roman" w:cs="Times New Roman"/>
          <w:b/>
          <w:bCs/>
        </w:rPr>
        <w:t>Summary:</w:t>
      </w:r>
    </w:p>
    <w:p w14:paraId="301EDED3" w14:textId="13BD20D3" w:rsidR="00B34FCE" w:rsidRPr="005A6E6F" w:rsidRDefault="00B34FCE">
      <w:pPr>
        <w:rPr>
          <w:rFonts w:ascii="Times New Roman" w:hAnsi="Times New Roman" w:cs="Times New Roman"/>
        </w:rPr>
      </w:pPr>
      <w:r w:rsidRPr="005A6E6F">
        <w:rPr>
          <w:rFonts w:ascii="Times New Roman" w:hAnsi="Times New Roman" w:cs="Times New Roman"/>
        </w:rPr>
        <w:t>This project aimed to explore different modeling approaches to predict Miami home prices and their strengths and limitations. The study applied three modeling approaches: multivariate linear regression, KNN regression, and random forest regression. A summary of high-level results are show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FCE" w:rsidRPr="005A6E6F" w14:paraId="2260C35F" w14:textId="77777777" w:rsidTr="00B34FCE">
        <w:trPr>
          <w:trHeight w:val="413"/>
        </w:trPr>
        <w:tc>
          <w:tcPr>
            <w:tcW w:w="3116" w:type="dxa"/>
            <w:shd w:val="clear" w:color="auto" w:fill="002060"/>
          </w:tcPr>
          <w:p w14:paraId="4A39162D" w14:textId="09683E01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A6E6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3117" w:type="dxa"/>
            <w:shd w:val="clear" w:color="auto" w:fill="002060"/>
          </w:tcPr>
          <w:p w14:paraId="0B14894D" w14:textId="23567DDF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A6E6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Explained Variance</w:t>
            </w:r>
          </w:p>
        </w:tc>
        <w:tc>
          <w:tcPr>
            <w:tcW w:w="3117" w:type="dxa"/>
            <w:shd w:val="clear" w:color="auto" w:fill="002060"/>
          </w:tcPr>
          <w:p w14:paraId="2DE4175B" w14:textId="63A2DA81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A6E6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Notes</w:t>
            </w:r>
          </w:p>
        </w:tc>
      </w:tr>
      <w:tr w:rsidR="00B34FCE" w:rsidRPr="005A6E6F" w14:paraId="0FDE783E" w14:textId="77777777" w:rsidTr="00B34FCE">
        <w:tc>
          <w:tcPr>
            <w:tcW w:w="3116" w:type="dxa"/>
            <w:vAlign w:val="center"/>
          </w:tcPr>
          <w:p w14:paraId="7533C7A9" w14:textId="6193CA28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3117" w:type="dxa"/>
            <w:vAlign w:val="center"/>
          </w:tcPr>
          <w:p w14:paraId="5E7F886B" w14:textId="47B5DE50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3117" w:type="dxa"/>
            <w:vAlign w:val="center"/>
          </w:tcPr>
          <w:p w14:paraId="334E7E74" w14:textId="4B95AC59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Pro: easy interpretation</w:t>
            </w:r>
          </w:p>
          <w:p w14:paraId="5DA14B9C" w14:textId="50061164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Cons: lowest model quality</w:t>
            </w:r>
          </w:p>
        </w:tc>
      </w:tr>
      <w:tr w:rsidR="00B34FCE" w:rsidRPr="005A6E6F" w14:paraId="610AEA73" w14:textId="77777777" w:rsidTr="00B34FCE">
        <w:tc>
          <w:tcPr>
            <w:tcW w:w="3116" w:type="dxa"/>
            <w:vAlign w:val="center"/>
          </w:tcPr>
          <w:p w14:paraId="64B78A75" w14:textId="1DB11760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KNN Regression</w:t>
            </w:r>
          </w:p>
        </w:tc>
        <w:tc>
          <w:tcPr>
            <w:tcW w:w="3117" w:type="dxa"/>
            <w:vAlign w:val="center"/>
          </w:tcPr>
          <w:p w14:paraId="7047A396" w14:textId="65A48BF2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3117" w:type="dxa"/>
            <w:vAlign w:val="center"/>
          </w:tcPr>
          <w:p w14:paraId="77C70A3B" w14:textId="77777777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Pro: easy interpretation &amp; improved model quality</w:t>
            </w:r>
          </w:p>
          <w:p w14:paraId="075B9FB7" w14:textId="6C95705B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Cons: room for model quality improvement</w:t>
            </w:r>
          </w:p>
        </w:tc>
      </w:tr>
      <w:tr w:rsidR="00B34FCE" w:rsidRPr="005A6E6F" w14:paraId="237F2C7D" w14:textId="77777777" w:rsidTr="00B34FCE">
        <w:tc>
          <w:tcPr>
            <w:tcW w:w="3116" w:type="dxa"/>
            <w:vAlign w:val="center"/>
          </w:tcPr>
          <w:p w14:paraId="7AD115BD" w14:textId="24B8F2D9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Random Forest Regression</w:t>
            </w:r>
          </w:p>
        </w:tc>
        <w:tc>
          <w:tcPr>
            <w:tcW w:w="3117" w:type="dxa"/>
            <w:vAlign w:val="center"/>
          </w:tcPr>
          <w:p w14:paraId="423BFD4E" w14:textId="6D4683D1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3117" w:type="dxa"/>
            <w:vAlign w:val="center"/>
          </w:tcPr>
          <w:p w14:paraId="68717ACB" w14:textId="77777777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Pro: highest model quality</w:t>
            </w:r>
          </w:p>
          <w:p w14:paraId="127166BD" w14:textId="42EA3A9F" w:rsidR="00B34FCE" w:rsidRPr="005A6E6F" w:rsidRDefault="00B34FCE" w:rsidP="00B34FCE">
            <w:pPr>
              <w:jc w:val="center"/>
              <w:rPr>
                <w:rFonts w:ascii="Times New Roman" w:hAnsi="Times New Roman" w:cs="Times New Roman"/>
              </w:rPr>
            </w:pPr>
            <w:r w:rsidRPr="005A6E6F">
              <w:rPr>
                <w:rFonts w:ascii="Times New Roman" w:hAnsi="Times New Roman" w:cs="Times New Roman"/>
              </w:rPr>
              <w:t>Con: Low interpretability to drive decision making</w:t>
            </w:r>
          </w:p>
        </w:tc>
      </w:tr>
    </w:tbl>
    <w:p w14:paraId="0DF1739D" w14:textId="77777777" w:rsidR="00B34FCE" w:rsidRPr="005A6E6F" w:rsidRDefault="00B34FCE">
      <w:pPr>
        <w:rPr>
          <w:rFonts w:ascii="Times New Roman" w:hAnsi="Times New Roman" w:cs="Times New Roman"/>
        </w:rPr>
      </w:pPr>
    </w:p>
    <w:p w14:paraId="09C4E814" w14:textId="78EC3084" w:rsidR="00B34FCE" w:rsidRPr="005A6E6F" w:rsidRDefault="00B34FCE">
      <w:pPr>
        <w:rPr>
          <w:rFonts w:ascii="Times New Roman" w:hAnsi="Times New Roman" w:cs="Times New Roman"/>
          <w:b/>
          <w:bCs/>
        </w:rPr>
      </w:pPr>
      <w:r w:rsidRPr="005A6E6F">
        <w:rPr>
          <w:rFonts w:ascii="Times New Roman" w:hAnsi="Times New Roman" w:cs="Times New Roman"/>
          <w:b/>
          <w:bCs/>
        </w:rPr>
        <w:t>Data:</w:t>
      </w:r>
    </w:p>
    <w:p w14:paraId="32BF04D9" w14:textId="30471C4A" w:rsidR="005A6E6F" w:rsidRPr="005A6E6F" w:rsidRDefault="005A6E6F" w:rsidP="005A6E6F">
      <w:pPr>
        <w:pStyle w:val="paragraph"/>
        <w:spacing w:before="0" w:beforeAutospacing="0" w:after="0" w:afterAutospacing="0"/>
        <w:jc w:val="both"/>
        <w:textAlignment w:val="baseline"/>
      </w:pPr>
      <w:r w:rsidRPr="005A6E6F">
        <w:rPr>
          <w:rStyle w:val="normaltextrun"/>
          <w:rFonts w:eastAsiaTheme="majorEastAsia"/>
        </w:rPr>
        <w:t xml:space="preserve">The main </w:t>
      </w:r>
      <w:r w:rsidRPr="005A6E6F">
        <w:rPr>
          <w:rStyle w:val="normaltextrun"/>
          <w:rFonts w:eastAsiaTheme="majorEastAsia"/>
        </w:rPr>
        <w:t>dataset contains information on 13,932 single-family homes sold in Miami</w:t>
      </w:r>
      <w:r w:rsidRPr="005A6E6F">
        <w:rPr>
          <w:rStyle w:val="normaltextrun"/>
          <w:rFonts w:eastAsiaTheme="majorEastAsia"/>
        </w:rPr>
        <w:t xml:space="preserve"> in 2016</w:t>
      </w:r>
      <w:r w:rsidRPr="005A6E6F">
        <w:rPr>
          <w:rStyle w:val="normaltextrun"/>
          <w:rFonts w:eastAsiaTheme="majorEastAsia"/>
        </w:rPr>
        <w:t xml:space="preserve"> and contains 17 columns</w:t>
      </w:r>
      <w:r w:rsidRPr="005A6E6F">
        <w:rPr>
          <w:rStyle w:val="eop"/>
          <w:rFonts w:eastAsiaTheme="majorEastAsia"/>
        </w:rPr>
        <w:t> </w:t>
      </w:r>
      <w:r w:rsidRPr="005A6E6F">
        <w:rPr>
          <w:rStyle w:val="eop"/>
          <w:rFonts w:eastAsiaTheme="majorEastAsia"/>
        </w:rPr>
        <w:t>(</w:t>
      </w:r>
      <w:hyperlink r:id="rId5" w:tgtFrame="_blank" w:history="1">
        <w:r w:rsidRPr="005A6E6F">
          <w:rPr>
            <w:rStyle w:val="normaltextrun"/>
            <w:rFonts w:eastAsiaTheme="majorEastAsia"/>
            <w:color w:val="0563C1"/>
            <w:u w:val="single"/>
            <w:shd w:val="clear" w:color="auto" w:fill="FFFFFF"/>
          </w:rPr>
          <w:t>Kaggle: Miami Sold Home Prices for 2016</w:t>
        </w:r>
      </w:hyperlink>
      <w:r w:rsidRPr="005A6E6F">
        <w:t>).</w:t>
      </w:r>
    </w:p>
    <w:p w14:paraId="6529BE70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PARCELNO: unique identifier for each property. About 1% appear multiple times.</w:t>
      </w:r>
      <w:r w:rsidRPr="005A6E6F">
        <w:rPr>
          <w:rStyle w:val="eop"/>
          <w:rFonts w:eastAsiaTheme="majorEastAsia"/>
        </w:rPr>
        <w:t> </w:t>
      </w:r>
    </w:p>
    <w:p w14:paraId="0D7BC514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SALE_PRC: sale price ($)</w:t>
      </w:r>
      <w:r w:rsidRPr="005A6E6F">
        <w:rPr>
          <w:rStyle w:val="eop"/>
          <w:rFonts w:eastAsiaTheme="majorEastAsia"/>
        </w:rPr>
        <w:t> </w:t>
      </w:r>
    </w:p>
    <w:p w14:paraId="60444371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LND_SQFOOT: land area (square feet)</w:t>
      </w:r>
      <w:r w:rsidRPr="005A6E6F">
        <w:rPr>
          <w:rStyle w:val="eop"/>
          <w:rFonts w:eastAsiaTheme="majorEastAsia"/>
        </w:rPr>
        <w:t> </w:t>
      </w:r>
    </w:p>
    <w:p w14:paraId="35DC2237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TOT_LVG_AREA: floor area (square feet)</w:t>
      </w:r>
      <w:r w:rsidRPr="005A6E6F">
        <w:rPr>
          <w:rStyle w:val="eop"/>
          <w:rFonts w:eastAsiaTheme="majorEastAsia"/>
        </w:rPr>
        <w:t> </w:t>
      </w:r>
    </w:p>
    <w:p w14:paraId="59195B7D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SPEC_FEAT_VAL: value of special features (e.g., swimming pools) ($)</w:t>
      </w:r>
      <w:r w:rsidRPr="005A6E6F">
        <w:rPr>
          <w:rStyle w:val="eop"/>
          <w:rFonts w:eastAsiaTheme="majorEastAsia"/>
        </w:rPr>
        <w:t> </w:t>
      </w:r>
    </w:p>
    <w:p w14:paraId="3CD7BD80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RAIL_DIST: distance to the nearest rail line (an indicator of noise) (feet)</w:t>
      </w:r>
      <w:r w:rsidRPr="005A6E6F">
        <w:rPr>
          <w:rStyle w:val="eop"/>
          <w:rFonts w:eastAsiaTheme="majorEastAsia"/>
        </w:rPr>
        <w:t> </w:t>
      </w:r>
    </w:p>
    <w:p w14:paraId="3B8DB157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OCEAN_DIST: distance to the ocean (feet)</w:t>
      </w:r>
      <w:r w:rsidRPr="005A6E6F">
        <w:rPr>
          <w:rStyle w:val="eop"/>
          <w:rFonts w:eastAsiaTheme="majorEastAsia"/>
        </w:rPr>
        <w:t> </w:t>
      </w:r>
    </w:p>
    <w:p w14:paraId="45D92847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WATER_DIST: distance to the nearest body of water (feet)</w:t>
      </w:r>
      <w:r w:rsidRPr="005A6E6F">
        <w:rPr>
          <w:rStyle w:val="eop"/>
          <w:rFonts w:eastAsiaTheme="majorEastAsia"/>
        </w:rPr>
        <w:t> </w:t>
      </w:r>
    </w:p>
    <w:p w14:paraId="36EB052F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CNTR_DIST: distance to the Miami central business district (feet)</w:t>
      </w:r>
      <w:r w:rsidRPr="005A6E6F">
        <w:rPr>
          <w:rStyle w:val="eop"/>
          <w:rFonts w:eastAsiaTheme="majorEastAsia"/>
        </w:rPr>
        <w:t> </w:t>
      </w:r>
    </w:p>
    <w:p w14:paraId="7132AA4C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SUBCNTR_DI: distance to the nearest subcenter (feet)</w:t>
      </w:r>
      <w:r w:rsidRPr="005A6E6F">
        <w:rPr>
          <w:rStyle w:val="eop"/>
          <w:rFonts w:eastAsiaTheme="majorEastAsia"/>
        </w:rPr>
        <w:t> </w:t>
      </w:r>
    </w:p>
    <w:p w14:paraId="3FBC17BA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HWY_DIST: distance to the nearest highway (an indicator of noise) (feet)</w:t>
      </w:r>
      <w:r w:rsidRPr="005A6E6F">
        <w:rPr>
          <w:rStyle w:val="eop"/>
          <w:rFonts w:eastAsiaTheme="majorEastAsia"/>
        </w:rPr>
        <w:t> </w:t>
      </w:r>
    </w:p>
    <w:p w14:paraId="2DE706A0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age: age of the structure</w:t>
      </w:r>
      <w:r w:rsidRPr="005A6E6F">
        <w:rPr>
          <w:rStyle w:val="eop"/>
          <w:rFonts w:eastAsiaTheme="majorEastAsia"/>
        </w:rPr>
        <w:t> </w:t>
      </w:r>
    </w:p>
    <w:p w14:paraId="12F5E99E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avno60plus: dummy variable for airplane noise exceeding an acceptable level</w:t>
      </w:r>
      <w:r w:rsidRPr="005A6E6F">
        <w:rPr>
          <w:rStyle w:val="eop"/>
          <w:rFonts w:eastAsiaTheme="majorEastAsia"/>
        </w:rPr>
        <w:t> </w:t>
      </w:r>
    </w:p>
    <w:p w14:paraId="7F0FFC6E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structure_quality: quality of the structure</w:t>
      </w:r>
      <w:r w:rsidRPr="005A6E6F">
        <w:rPr>
          <w:rStyle w:val="eop"/>
          <w:rFonts w:eastAsiaTheme="majorEastAsia"/>
        </w:rPr>
        <w:t> </w:t>
      </w:r>
    </w:p>
    <w:p w14:paraId="23540458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month_sold: sale month in 2016 (1 = jan)</w:t>
      </w:r>
      <w:r w:rsidRPr="005A6E6F">
        <w:rPr>
          <w:rStyle w:val="eop"/>
          <w:rFonts w:eastAsiaTheme="majorEastAsia"/>
        </w:rPr>
        <w:t> </w:t>
      </w:r>
    </w:p>
    <w:p w14:paraId="69376B86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LATITUDE</w:t>
      </w:r>
      <w:r w:rsidRPr="005A6E6F">
        <w:rPr>
          <w:rStyle w:val="eop"/>
          <w:rFonts w:eastAsiaTheme="majorEastAsia"/>
        </w:rPr>
        <w:t> </w:t>
      </w:r>
    </w:p>
    <w:p w14:paraId="0E24DF6E" w14:textId="77777777" w:rsidR="005A6E6F" w:rsidRPr="005A6E6F" w:rsidRDefault="005A6E6F" w:rsidP="005A6E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5A6E6F">
        <w:rPr>
          <w:rStyle w:val="normaltextrun"/>
          <w:rFonts w:eastAsiaTheme="majorEastAsia"/>
        </w:rPr>
        <w:t>LONGITUDE</w:t>
      </w:r>
      <w:r w:rsidRPr="005A6E6F">
        <w:rPr>
          <w:rStyle w:val="eop"/>
          <w:rFonts w:eastAsiaTheme="majorEastAsia"/>
        </w:rPr>
        <w:t> </w:t>
      </w:r>
    </w:p>
    <w:p w14:paraId="379C3A15" w14:textId="661B12EF" w:rsidR="005A6E6F" w:rsidRPr="005A6E6F" w:rsidRDefault="005A6E6F" w:rsidP="005A6E6F">
      <w:pPr>
        <w:pStyle w:val="paragraph"/>
        <w:spacing w:before="0" w:beforeAutospacing="0" w:after="0" w:afterAutospacing="0"/>
        <w:jc w:val="both"/>
        <w:textAlignment w:val="baseline"/>
      </w:pPr>
      <w:r w:rsidRPr="005A6E6F">
        <w:rPr>
          <w:rStyle w:val="normaltextrun"/>
          <w:rFonts w:eastAsiaTheme="majorEastAsia"/>
        </w:rPr>
        <w:t>(</w:t>
      </w:r>
      <w:r w:rsidRPr="005A6E6F">
        <w:rPr>
          <w:rStyle w:val="normaltextrun"/>
          <w:rFonts w:eastAsiaTheme="majorEastAsia"/>
        </w:rPr>
        <w:t>All columns except for avno60plus (dummy variable for airplane noise exceeding an acceptable level) are numerical variables</w:t>
      </w:r>
      <w:r w:rsidRPr="005A6E6F">
        <w:rPr>
          <w:rStyle w:val="eop"/>
          <w:rFonts w:eastAsiaTheme="majorEastAsia"/>
        </w:rPr>
        <w:t>.)</w:t>
      </w:r>
    </w:p>
    <w:p w14:paraId="4CE1AC88" w14:textId="1EEBDE04" w:rsidR="005A6E6F" w:rsidRPr="005A6E6F" w:rsidRDefault="005A6E6F">
      <w:pPr>
        <w:rPr>
          <w:rFonts w:ascii="Times New Roman" w:hAnsi="Times New Roman" w:cs="Times New Roman"/>
        </w:rPr>
      </w:pPr>
    </w:p>
    <w:p w14:paraId="758C78CF" w14:textId="699122F3" w:rsidR="005A6E6F" w:rsidRDefault="005A6E6F">
      <w:pPr>
        <w:rPr>
          <w:rFonts w:ascii="Times New Roman" w:hAnsi="Times New Roman" w:cs="Times New Roman"/>
        </w:rPr>
      </w:pPr>
      <w:r w:rsidRPr="005A6E6F">
        <w:rPr>
          <w:rFonts w:ascii="Times New Roman" w:hAnsi="Times New Roman" w:cs="Times New Roman"/>
        </w:rPr>
        <w:lastRenderedPageBreak/>
        <w:t>Additional data mergers were conducted to identify the quality of schools associated to each home based on latitude and longitude information</w:t>
      </w:r>
      <w:r>
        <w:rPr>
          <w:rFonts w:ascii="Times New Roman" w:hAnsi="Times New Roman" w:cs="Times New Roman"/>
        </w:rPr>
        <w:t xml:space="preserve"> and include that as a predictor. This task used Tableau and R to preprocess the data and prepare it for modeling.</w:t>
      </w:r>
    </w:p>
    <w:p w14:paraId="44E542A0" w14:textId="674749F7" w:rsidR="005A6E6F" w:rsidRDefault="005A6E6F">
      <w:pPr>
        <w:rPr>
          <w:rFonts w:ascii="Times New Roman" w:hAnsi="Times New Roman" w:cs="Times New Roman"/>
        </w:rPr>
      </w:pPr>
    </w:p>
    <w:p w14:paraId="06886672" w14:textId="298A86EE" w:rsidR="005A6E6F" w:rsidRPr="00B47C25" w:rsidRDefault="005A6E6F">
      <w:pPr>
        <w:rPr>
          <w:rFonts w:ascii="Times New Roman" w:hAnsi="Times New Roman" w:cs="Times New Roman"/>
          <w:b/>
          <w:bCs/>
        </w:rPr>
      </w:pPr>
      <w:r w:rsidRPr="00B47C25">
        <w:rPr>
          <w:rFonts w:ascii="Times New Roman" w:hAnsi="Times New Roman" w:cs="Times New Roman"/>
          <w:b/>
          <w:bCs/>
        </w:rPr>
        <w:t>Results:</w:t>
      </w:r>
    </w:p>
    <w:p w14:paraId="39543C11" w14:textId="7FCCEA4B" w:rsidR="005A6E6F" w:rsidRDefault="005A6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coefficients for each predictor variable (given by the linear regression) and their importance (given by the random forest regression) are found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404551" w14:paraId="4FD64A70" w14:textId="77777777" w:rsidTr="00404551">
        <w:trPr>
          <w:trHeight w:val="440"/>
        </w:trPr>
        <w:tc>
          <w:tcPr>
            <w:tcW w:w="3116" w:type="dxa"/>
            <w:shd w:val="clear" w:color="auto" w:fill="002060"/>
            <w:vAlign w:val="center"/>
          </w:tcPr>
          <w:p w14:paraId="1ACD3983" w14:textId="0D068045" w:rsidR="00404551" w:rsidRPr="00404551" w:rsidRDefault="00404551" w:rsidP="004045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551">
              <w:rPr>
                <w:rFonts w:ascii="Times New Roman" w:hAnsi="Times New Roman" w:cs="Times New Roman"/>
                <w:b/>
                <w:bCs/>
              </w:rPr>
              <w:t>Predictor Variable</w:t>
            </w:r>
          </w:p>
        </w:tc>
        <w:tc>
          <w:tcPr>
            <w:tcW w:w="3117" w:type="dxa"/>
            <w:shd w:val="clear" w:color="auto" w:fill="002060"/>
            <w:vAlign w:val="center"/>
          </w:tcPr>
          <w:p w14:paraId="4E242603" w14:textId="7805EAFA" w:rsidR="00404551" w:rsidRPr="00404551" w:rsidRDefault="00404551" w:rsidP="004045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551">
              <w:rPr>
                <w:rFonts w:ascii="Times New Roman" w:hAnsi="Times New Roman" w:cs="Times New Roman"/>
                <w:b/>
                <w:bCs/>
              </w:rPr>
              <w:t>Linear Beta Coefficient</w:t>
            </w:r>
          </w:p>
        </w:tc>
        <w:tc>
          <w:tcPr>
            <w:tcW w:w="3117" w:type="dxa"/>
            <w:shd w:val="clear" w:color="auto" w:fill="002060"/>
            <w:vAlign w:val="center"/>
          </w:tcPr>
          <w:p w14:paraId="5BD32F9C" w14:textId="5696CD5D" w:rsidR="00404551" w:rsidRPr="00404551" w:rsidRDefault="00404551" w:rsidP="004045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551">
              <w:rPr>
                <w:rFonts w:ascii="Times New Roman" w:hAnsi="Times New Roman" w:cs="Times New Roman"/>
                <w:b/>
                <w:bCs/>
              </w:rPr>
              <w:t>Importance</w:t>
            </w:r>
          </w:p>
        </w:tc>
      </w:tr>
      <w:tr w:rsidR="00746C26" w14:paraId="028B8900" w14:textId="77777777" w:rsidTr="006076FD">
        <w:tc>
          <w:tcPr>
            <w:tcW w:w="3116" w:type="dxa"/>
          </w:tcPr>
          <w:p w14:paraId="4EF5F100" w14:textId="3F6684BD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tot_lvg_area</w:t>
            </w:r>
          </w:p>
        </w:tc>
        <w:tc>
          <w:tcPr>
            <w:tcW w:w="3117" w:type="dxa"/>
          </w:tcPr>
          <w:p w14:paraId="4C2B6ABC" w14:textId="09047AE0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189.14</w:t>
            </w:r>
          </w:p>
        </w:tc>
        <w:tc>
          <w:tcPr>
            <w:tcW w:w="3117" w:type="dxa"/>
          </w:tcPr>
          <w:p w14:paraId="38AA910E" w14:textId="3AB540A5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0.42</w:t>
            </w:r>
          </w:p>
        </w:tc>
      </w:tr>
      <w:tr w:rsidR="00746C26" w14:paraId="24FB4393" w14:textId="77777777" w:rsidTr="006076FD">
        <w:tc>
          <w:tcPr>
            <w:tcW w:w="3116" w:type="dxa"/>
          </w:tcPr>
          <w:p w14:paraId="3E138058" w14:textId="26CBC2AC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ocean_dist</w:t>
            </w:r>
          </w:p>
        </w:tc>
        <w:tc>
          <w:tcPr>
            <w:tcW w:w="3117" w:type="dxa"/>
          </w:tcPr>
          <w:p w14:paraId="0D2F846B" w14:textId="516AE99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-4.77</w:t>
            </w:r>
          </w:p>
        </w:tc>
        <w:tc>
          <w:tcPr>
            <w:tcW w:w="3117" w:type="dxa"/>
          </w:tcPr>
          <w:p w14:paraId="72F7BC2F" w14:textId="7B9B91F0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0.15</w:t>
            </w:r>
          </w:p>
        </w:tc>
      </w:tr>
      <w:tr w:rsidR="00746C26" w14:paraId="56C6DE9E" w14:textId="77777777" w:rsidTr="006076FD">
        <w:tc>
          <w:tcPr>
            <w:tcW w:w="3116" w:type="dxa"/>
          </w:tcPr>
          <w:p w14:paraId="565C127A" w14:textId="6B372F2B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cntr_dist</w:t>
            </w:r>
          </w:p>
        </w:tc>
        <w:tc>
          <w:tcPr>
            <w:tcW w:w="3117" w:type="dxa"/>
          </w:tcPr>
          <w:p w14:paraId="253DB561" w14:textId="4F3D7917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-2.94</w:t>
            </w:r>
          </w:p>
        </w:tc>
        <w:tc>
          <w:tcPr>
            <w:tcW w:w="3117" w:type="dxa"/>
          </w:tcPr>
          <w:p w14:paraId="4B6402A9" w14:textId="3DEEF52B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0.15</w:t>
            </w:r>
          </w:p>
        </w:tc>
      </w:tr>
      <w:tr w:rsidR="00746C26" w14:paraId="2AFF7B53" w14:textId="77777777" w:rsidTr="006076FD">
        <w:tc>
          <w:tcPr>
            <w:tcW w:w="3116" w:type="dxa"/>
          </w:tcPr>
          <w:p w14:paraId="26572958" w14:textId="26A7E6A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water_dist</w:t>
            </w:r>
          </w:p>
        </w:tc>
        <w:tc>
          <w:tcPr>
            <w:tcW w:w="3117" w:type="dxa"/>
          </w:tcPr>
          <w:p w14:paraId="78D9D58E" w14:textId="2CCDDC2D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-0.41</w:t>
            </w:r>
          </w:p>
        </w:tc>
        <w:tc>
          <w:tcPr>
            <w:tcW w:w="3117" w:type="dxa"/>
          </w:tcPr>
          <w:p w14:paraId="57E29874" w14:textId="21BF9170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0.06</w:t>
            </w:r>
          </w:p>
        </w:tc>
      </w:tr>
      <w:tr w:rsidR="00746C26" w14:paraId="10FE6DC8" w14:textId="77777777" w:rsidTr="006076FD">
        <w:tc>
          <w:tcPr>
            <w:tcW w:w="3116" w:type="dxa"/>
          </w:tcPr>
          <w:p w14:paraId="262AE92F" w14:textId="742AE4F5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subcntr_di</w:t>
            </w:r>
          </w:p>
        </w:tc>
        <w:tc>
          <w:tcPr>
            <w:tcW w:w="3117" w:type="dxa"/>
          </w:tcPr>
          <w:p w14:paraId="5740753B" w14:textId="58E206EA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0.03</w:t>
            </w:r>
          </w:p>
        </w:tc>
        <w:tc>
          <w:tcPr>
            <w:tcW w:w="3117" w:type="dxa"/>
          </w:tcPr>
          <w:p w14:paraId="5EDE4B5F" w14:textId="3BA8DDD2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0.06</w:t>
            </w:r>
          </w:p>
        </w:tc>
      </w:tr>
      <w:tr w:rsidR="00746C26" w14:paraId="0D617578" w14:textId="77777777" w:rsidTr="006076FD">
        <w:tc>
          <w:tcPr>
            <w:tcW w:w="3116" w:type="dxa"/>
          </w:tcPr>
          <w:p w14:paraId="0BC64536" w14:textId="74D989DD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structure_quality</w:t>
            </w:r>
          </w:p>
        </w:tc>
        <w:tc>
          <w:tcPr>
            <w:tcW w:w="3117" w:type="dxa"/>
          </w:tcPr>
          <w:p w14:paraId="5059DAE5" w14:textId="6174591B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58599.26</w:t>
            </w:r>
          </w:p>
        </w:tc>
        <w:tc>
          <w:tcPr>
            <w:tcW w:w="3117" w:type="dxa"/>
          </w:tcPr>
          <w:p w14:paraId="222F5876" w14:textId="4C584514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0.06</w:t>
            </w:r>
          </w:p>
        </w:tc>
      </w:tr>
      <w:tr w:rsidR="00746C26" w14:paraId="4E9BE3FD" w14:textId="77777777" w:rsidTr="006076FD">
        <w:tc>
          <w:tcPr>
            <w:tcW w:w="3116" w:type="dxa"/>
          </w:tcPr>
          <w:p w14:paraId="6EE444D2" w14:textId="66E0DC40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lnd_sqfoot</w:t>
            </w:r>
          </w:p>
        </w:tc>
        <w:tc>
          <w:tcPr>
            <w:tcW w:w="3117" w:type="dxa"/>
          </w:tcPr>
          <w:p w14:paraId="46313063" w14:textId="3831D346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2.53</w:t>
            </w:r>
          </w:p>
        </w:tc>
        <w:tc>
          <w:tcPr>
            <w:tcW w:w="3117" w:type="dxa"/>
          </w:tcPr>
          <w:p w14:paraId="681A28CB" w14:textId="3FD71DED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0.02</w:t>
            </w:r>
          </w:p>
        </w:tc>
      </w:tr>
      <w:tr w:rsidR="00746C26" w14:paraId="48DA0B7D" w14:textId="77777777" w:rsidTr="006076FD">
        <w:tc>
          <w:tcPr>
            <w:tcW w:w="3116" w:type="dxa"/>
          </w:tcPr>
          <w:p w14:paraId="4D863E7F" w14:textId="3D01D54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spec_feat_val</w:t>
            </w:r>
          </w:p>
        </w:tc>
        <w:tc>
          <w:tcPr>
            <w:tcW w:w="3117" w:type="dxa"/>
          </w:tcPr>
          <w:p w14:paraId="321862F5" w14:textId="473000B9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2.92</w:t>
            </w:r>
          </w:p>
        </w:tc>
        <w:tc>
          <w:tcPr>
            <w:tcW w:w="3117" w:type="dxa"/>
          </w:tcPr>
          <w:p w14:paraId="6C991C28" w14:textId="509C2412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0.02</w:t>
            </w:r>
          </w:p>
        </w:tc>
      </w:tr>
      <w:tr w:rsidR="00746C26" w14:paraId="39EA0831" w14:textId="77777777" w:rsidTr="006076FD">
        <w:tc>
          <w:tcPr>
            <w:tcW w:w="3116" w:type="dxa"/>
          </w:tcPr>
          <w:p w14:paraId="7031588B" w14:textId="2A624A2C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rail_dist coef</w:t>
            </w:r>
          </w:p>
        </w:tc>
        <w:tc>
          <w:tcPr>
            <w:tcW w:w="3117" w:type="dxa"/>
          </w:tcPr>
          <w:p w14:paraId="301EAD28" w14:textId="5FE22D91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4.41</w:t>
            </w:r>
          </w:p>
        </w:tc>
        <w:tc>
          <w:tcPr>
            <w:tcW w:w="3117" w:type="dxa"/>
          </w:tcPr>
          <w:p w14:paraId="23E5974C" w14:textId="7222D3D8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0.02</w:t>
            </w:r>
          </w:p>
        </w:tc>
      </w:tr>
      <w:tr w:rsidR="00746C26" w14:paraId="5BE61786" w14:textId="77777777" w:rsidTr="006076FD">
        <w:tc>
          <w:tcPr>
            <w:tcW w:w="3116" w:type="dxa"/>
          </w:tcPr>
          <w:p w14:paraId="09D1FA84" w14:textId="7361A670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hwy_dist</w:t>
            </w:r>
          </w:p>
        </w:tc>
        <w:tc>
          <w:tcPr>
            <w:tcW w:w="3117" w:type="dxa"/>
          </w:tcPr>
          <w:p w14:paraId="578454C5" w14:textId="6751F85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4.49</w:t>
            </w:r>
          </w:p>
        </w:tc>
        <w:tc>
          <w:tcPr>
            <w:tcW w:w="3117" w:type="dxa"/>
          </w:tcPr>
          <w:p w14:paraId="0AB4F9F6" w14:textId="405295A2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0.02</w:t>
            </w:r>
          </w:p>
        </w:tc>
      </w:tr>
      <w:tr w:rsidR="00746C26" w14:paraId="36BF8720" w14:textId="77777777" w:rsidTr="006076FD">
        <w:tc>
          <w:tcPr>
            <w:tcW w:w="3116" w:type="dxa"/>
          </w:tcPr>
          <w:p w14:paraId="2521629F" w14:textId="4B9136B2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age</w:t>
            </w:r>
          </w:p>
        </w:tc>
        <w:tc>
          <w:tcPr>
            <w:tcW w:w="3117" w:type="dxa"/>
          </w:tcPr>
          <w:p w14:paraId="0CD139AB" w14:textId="29B460E0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-1874.45</w:t>
            </w:r>
          </w:p>
        </w:tc>
        <w:tc>
          <w:tcPr>
            <w:tcW w:w="3117" w:type="dxa"/>
          </w:tcPr>
          <w:p w14:paraId="519E08AC" w14:textId="6406602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0.02</w:t>
            </w:r>
          </w:p>
        </w:tc>
      </w:tr>
      <w:tr w:rsidR="00746C26" w14:paraId="3CE0E1AF" w14:textId="77777777" w:rsidTr="006076FD">
        <w:tc>
          <w:tcPr>
            <w:tcW w:w="3116" w:type="dxa"/>
          </w:tcPr>
          <w:p w14:paraId="7461696C" w14:textId="43E3AE04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weighted_avg_school_grade</w:t>
            </w:r>
          </w:p>
        </w:tc>
        <w:tc>
          <w:tcPr>
            <w:tcW w:w="3117" w:type="dxa"/>
          </w:tcPr>
          <w:p w14:paraId="5816593B" w14:textId="2412E1C2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50075.53</w:t>
            </w:r>
          </w:p>
        </w:tc>
        <w:tc>
          <w:tcPr>
            <w:tcW w:w="3117" w:type="dxa"/>
          </w:tcPr>
          <w:p w14:paraId="6C6A1628" w14:textId="51519C5E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0.01</w:t>
            </w:r>
          </w:p>
        </w:tc>
      </w:tr>
      <w:tr w:rsidR="00746C26" w14:paraId="1CFB3475" w14:textId="77777777" w:rsidTr="006076FD">
        <w:tc>
          <w:tcPr>
            <w:tcW w:w="3116" w:type="dxa"/>
          </w:tcPr>
          <w:p w14:paraId="1A3ED8CF" w14:textId="7352CC72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avno60plus</w:t>
            </w:r>
          </w:p>
        </w:tc>
        <w:tc>
          <w:tcPr>
            <w:tcW w:w="3117" w:type="dxa"/>
          </w:tcPr>
          <w:p w14:paraId="781035B1" w14:textId="4C91EEEF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-72655.36</w:t>
            </w:r>
          </w:p>
        </w:tc>
        <w:tc>
          <w:tcPr>
            <w:tcW w:w="3117" w:type="dxa"/>
          </w:tcPr>
          <w:p w14:paraId="20E8C5DB" w14:textId="39E8285A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</w:t>
            </w:r>
          </w:p>
        </w:tc>
      </w:tr>
      <w:tr w:rsidR="00746C26" w14:paraId="6FE75ACD" w14:textId="77777777" w:rsidTr="006076FD">
        <w:tc>
          <w:tcPr>
            <w:tcW w:w="3116" w:type="dxa"/>
          </w:tcPr>
          <w:p w14:paraId="6C18346F" w14:textId="012E1DFC" w:rsidR="00746C26" w:rsidRPr="005A6E6F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month_sold</w:t>
            </w:r>
          </w:p>
        </w:tc>
        <w:tc>
          <w:tcPr>
            <w:tcW w:w="3117" w:type="dxa"/>
          </w:tcPr>
          <w:p w14:paraId="77A06E8C" w14:textId="1626524B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270.82</w:t>
            </w:r>
          </w:p>
        </w:tc>
        <w:tc>
          <w:tcPr>
            <w:tcW w:w="3117" w:type="dxa"/>
          </w:tcPr>
          <w:p w14:paraId="60BDE42C" w14:textId="60F230A6" w:rsidR="00746C26" w:rsidRDefault="00746C26" w:rsidP="00746C26">
            <w:pPr>
              <w:jc w:val="center"/>
              <w:rPr>
                <w:rFonts w:ascii="Times New Roman" w:hAnsi="Times New Roman" w:cs="Times New Roman"/>
              </w:rPr>
            </w:pPr>
            <w:r w:rsidRPr="003D2137">
              <w:t>0</w:t>
            </w:r>
          </w:p>
        </w:tc>
      </w:tr>
    </w:tbl>
    <w:p w14:paraId="310B5298" w14:textId="77777777" w:rsidR="00404551" w:rsidRDefault="00404551">
      <w:pPr>
        <w:rPr>
          <w:rFonts w:ascii="Times New Roman" w:hAnsi="Times New Roman" w:cs="Times New Roman"/>
        </w:rPr>
      </w:pPr>
    </w:p>
    <w:p w14:paraId="57B63BC2" w14:textId="5EA609BE" w:rsidR="00404551" w:rsidRDefault="0040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suggest that the top 5 most important factors to determining home prices in Miami are: total space of home (tot_lvg_area), distance to ocean (ocean_dist), distance to city center (cntr_dist), structure quality (structure_quality), and distance to sub city center (subcntr_di). </w:t>
      </w:r>
      <w:r w:rsidR="00746C26">
        <w:rPr>
          <w:rFonts w:ascii="Times New Roman" w:hAnsi="Times New Roman" w:cs="Times New Roman"/>
        </w:rPr>
        <w:t>A KNN regression model was also built, which predicted housing prices by taking the average of the price of the 5 closest homes with respect to geographical distance. This model performed better than the linear model but worse than the random forest model.</w:t>
      </w:r>
    </w:p>
    <w:p w14:paraId="75176839" w14:textId="2F29FA4C" w:rsidR="00746C26" w:rsidRPr="005A6E6F" w:rsidRDefault="00746C26">
      <w:pPr>
        <w:rPr>
          <w:rFonts w:ascii="Times New Roman" w:hAnsi="Times New Roman" w:cs="Times New Roman"/>
        </w:rPr>
      </w:pPr>
    </w:p>
    <w:sectPr w:rsidR="00746C26" w:rsidRPr="005A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E59"/>
    <w:multiLevelType w:val="multilevel"/>
    <w:tmpl w:val="78F6D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3258E8"/>
    <w:multiLevelType w:val="hybridMultilevel"/>
    <w:tmpl w:val="FD34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4E22"/>
    <w:multiLevelType w:val="hybridMultilevel"/>
    <w:tmpl w:val="8B6885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3E16C1"/>
    <w:multiLevelType w:val="multilevel"/>
    <w:tmpl w:val="1AF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A65DA"/>
    <w:multiLevelType w:val="multilevel"/>
    <w:tmpl w:val="4B323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F703452"/>
    <w:multiLevelType w:val="multilevel"/>
    <w:tmpl w:val="E27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06023">
    <w:abstractNumId w:val="3"/>
  </w:num>
  <w:num w:numId="2" w16cid:durableId="1622421021">
    <w:abstractNumId w:val="4"/>
  </w:num>
  <w:num w:numId="3" w16cid:durableId="2137408844">
    <w:abstractNumId w:val="0"/>
  </w:num>
  <w:num w:numId="4" w16cid:durableId="1691176116">
    <w:abstractNumId w:val="5"/>
  </w:num>
  <w:num w:numId="5" w16cid:durableId="815029424">
    <w:abstractNumId w:val="2"/>
  </w:num>
  <w:num w:numId="6" w16cid:durableId="140263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5"/>
    <w:rsid w:val="00404551"/>
    <w:rsid w:val="005A6E6F"/>
    <w:rsid w:val="00746C26"/>
    <w:rsid w:val="00844013"/>
    <w:rsid w:val="00B34FCE"/>
    <w:rsid w:val="00B47C25"/>
    <w:rsid w:val="00C8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667B"/>
  <w15:chartTrackingRefBased/>
  <w15:docId w15:val="{EAFB8B14-44A7-45E7-B845-E6262AB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A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A6E6F"/>
  </w:style>
  <w:style w:type="character" w:customStyle="1" w:styleId="eop">
    <w:name w:val="eop"/>
    <w:basedOn w:val="DefaultParagraphFont"/>
    <w:rsid w:val="005A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epcontractor/miami-hous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Chen</dc:creator>
  <cp:keywords/>
  <dc:description/>
  <cp:lastModifiedBy>Bing Chen</cp:lastModifiedBy>
  <cp:revision>2</cp:revision>
  <dcterms:created xsi:type="dcterms:W3CDTF">2024-03-04T17:04:00Z</dcterms:created>
  <dcterms:modified xsi:type="dcterms:W3CDTF">2024-03-04T18:43:00Z</dcterms:modified>
</cp:coreProperties>
</file>